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40" w:rsidRDefault="008E3D69">
      <w:pPr>
        <w:rPr>
          <w:sz w:val="22"/>
        </w:rPr>
      </w:pPr>
      <w:r>
        <w:rPr>
          <w:rFonts w:hint="eastAsia"/>
          <w:sz w:val="22"/>
        </w:rPr>
        <w:t xml:space="preserve">분석에는 </w:t>
      </w:r>
      <w:r>
        <w:rPr>
          <w:sz w:val="22"/>
        </w:rPr>
        <w:t>UCI</w:t>
      </w:r>
      <w:r>
        <w:rPr>
          <w:rFonts w:hint="eastAsia"/>
          <w:sz w:val="22"/>
        </w:rPr>
        <w:t xml:space="preserve">에서 제공하는 </w:t>
      </w:r>
      <w:r>
        <w:rPr>
          <w:sz w:val="22"/>
        </w:rPr>
        <w:t>‘Mushroom</w:t>
      </w:r>
      <w:r>
        <w:rPr>
          <w:rFonts w:hint="eastAsia"/>
          <w:sz w:val="22"/>
        </w:rPr>
        <w:t>s</w:t>
      </w:r>
      <w:r>
        <w:rPr>
          <w:sz w:val="22"/>
        </w:rPr>
        <w:t>’</w:t>
      </w:r>
      <w:r>
        <w:rPr>
          <w:rFonts w:hint="eastAsia"/>
          <w:sz w:val="22"/>
        </w:rPr>
        <w:t xml:space="preserve"> 라는 독버섯 판별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데이터를 이용하였다.</w:t>
      </w:r>
    </w:p>
    <w:p w:rsidR="00F11840" w:rsidRPr="00B36E16" w:rsidRDefault="00F11840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>데이터</w:t>
      </w:r>
      <w:r w:rsidR="004446C5" w:rsidRPr="00B36E16">
        <w:t xml:space="preserve"> </w:t>
      </w:r>
      <w:r w:rsidRPr="00B36E16">
        <w:rPr>
          <w:rFonts w:hint="eastAsia"/>
        </w:rPr>
        <w:t xml:space="preserve">출처 </w:t>
      </w:r>
      <w:r w:rsidRPr="00B36E16">
        <w:t>: UC Lrvine Machine Learning Repository (https://archive.ics.uci.edu/ml/datasets/Mushroom)</w:t>
      </w:r>
    </w:p>
    <w:p w:rsidR="00F3482D" w:rsidRPr="00B36E16" w:rsidRDefault="004446C5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 xml:space="preserve">북 아메리카에서 자란 버섯의 식용여부와 총 </w:t>
      </w:r>
      <w:r w:rsidRPr="00B36E16">
        <w:t>22</w:t>
      </w:r>
      <w:r w:rsidRPr="00B36E16">
        <w:rPr>
          <w:rFonts w:hint="eastAsia"/>
        </w:rPr>
        <w:t>가지의 버섯 특징 데이터</w:t>
      </w:r>
    </w:p>
    <w:p w:rsidR="004446C5" w:rsidRPr="00B36E16" w:rsidRDefault="004446C5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>8</w:t>
      </w:r>
      <w:r w:rsidRPr="00B36E16">
        <w:t xml:space="preserve">124 </w:t>
      </w:r>
      <w:r w:rsidRPr="00B36E16">
        <w:rPr>
          <w:rFonts w:hint="eastAsia"/>
        </w:rPr>
        <w:t>개의 버섯 데이터</w:t>
      </w:r>
    </w:p>
    <w:p w:rsidR="00116955" w:rsidRDefault="00116955" w:rsidP="00116955">
      <w:pPr>
        <w:rPr>
          <w:sz w:val="22"/>
        </w:rPr>
      </w:pPr>
    </w:p>
    <w:p w:rsidR="00116955" w:rsidRDefault="00116955" w:rsidP="00116955">
      <w:pPr>
        <w:rPr>
          <w:b/>
          <w:sz w:val="22"/>
        </w:rPr>
      </w:pPr>
      <w:r w:rsidRPr="00116955">
        <w:rPr>
          <w:rFonts w:hint="eastAsia"/>
          <w:b/>
          <w:sz w:val="22"/>
        </w:rPr>
        <w:t>변수 이름과 설명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7171"/>
      </w:tblGrid>
      <w:tr w:rsidR="00830F0B" w:rsidTr="002E5B74"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cap-shape : </w:t>
            </w:r>
            <w:r w:rsidRPr="00830F0B">
              <w:rPr>
                <w:rFonts w:hint="eastAsia"/>
                <w:sz w:val="22"/>
              </w:rPr>
              <w:t>갓 형태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c</w:t>
            </w:r>
            <w:r w:rsidRPr="00830F0B">
              <w:rPr>
                <w:sz w:val="22"/>
              </w:rPr>
              <w:t xml:space="preserve">ap-surface : </w:t>
            </w:r>
            <w:r w:rsidRPr="00830F0B">
              <w:rPr>
                <w:rFonts w:hint="eastAsia"/>
                <w:sz w:val="22"/>
              </w:rPr>
              <w:t>갓의 표면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c</w:t>
            </w:r>
            <w:r w:rsidRPr="00830F0B">
              <w:rPr>
                <w:sz w:val="22"/>
              </w:rPr>
              <w:t xml:space="preserve">ap-color : </w:t>
            </w:r>
            <w:r w:rsidRPr="00830F0B">
              <w:rPr>
                <w:rFonts w:hint="eastAsia"/>
                <w:sz w:val="22"/>
              </w:rPr>
              <w:t>갓의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b</w:t>
            </w:r>
            <w:r w:rsidRPr="00830F0B">
              <w:rPr>
                <w:sz w:val="22"/>
              </w:rPr>
              <w:t xml:space="preserve">ruises : </w:t>
            </w:r>
            <w:r w:rsidRPr="00830F0B">
              <w:rPr>
                <w:rFonts w:hint="eastAsia"/>
                <w:sz w:val="22"/>
              </w:rPr>
              <w:t>멍 유무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o</w:t>
            </w:r>
            <w:r w:rsidRPr="00830F0B">
              <w:rPr>
                <w:sz w:val="22"/>
              </w:rPr>
              <w:t xml:space="preserve">dor : </w:t>
            </w:r>
            <w:r w:rsidRPr="00830F0B">
              <w:rPr>
                <w:rFonts w:hint="eastAsia"/>
                <w:sz w:val="22"/>
              </w:rPr>
              <w:t>냄새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ill-attachment : </w:t>
            </w:r>
            <w:r w:rsidRPr="00830F0B">
              <w:rPr>
                <w:rFonts w:hint="eastAsia"/>
                <w:sz w:val="22"/>
              </w:rPr>
              <w:t>주름살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ill-spacing : </w:t>
            </w:r>
            <w:r w:rsidRPr="00830F0B">
              <w:rPr>
                <w:rFonts w:hint="eastAsia"/>
                <w:sz w:val="22"/>
              </w:rPr>
              <w:t>주름살 간격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ill-size : </w:t>
            </w:r>
            <w:r w:rsidRPr="00830F0B">
              <w:rPr>
                <w:rFonts w:hint="eastAsia"/>
                <w:sz w:val="22"/>
              </w:rPr>
              <w:t>주름살 크기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ill-color : </w:t>
            </w:r>
            <w:r w:rsidRPr="00830F0B">
              <w:rPr>
                <w:rFonts w:hint="eastAsia"/>
                <w:sz w:val="22"/>
              </w:rPr>
              <w:t>주름살 색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talk-shape : </w:t>
            </w:r>
            <w:r w:rsidRPr="00830F0B">
              <w:rPr>
                <w:rFonts w:hint="eastAsia"/>
                <w:sz w:val="22"/>
              </w:rPr>
              <w:t>줄기 모양</w:t>
            </w:r>
          </w:p>
          <w:p w:rsidR="00830F0B" w:rsidRPr="00830F0B" w:rsidRDefault="00830F0B" w:rsidP="00116955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talk-root : </w:t>
            </w:r>
            <w:r w:rsidRPr="00830F0B">
              <w:rPr>
                <w:rFonts w:hint="eastAsia"/>
                <w:sz w:val="22"/>
              </w:rPr>
              <w:t>줄기 뿌리</w:t>
            </w:r>
          </w:p>
        </w:tc>
        <w:tc>
          <w:tcPr>
            <w:tcW w:w="7171" w:type="dxa"/>
            <w:tcBorders>
              <w:top w:val="nil"/>
              <w:left w:val="nil"/>
              <w:bottom w:val="nil"/>
              <w:right w:val="nil"/>
            </w:tcBorders>
          </w:tcPr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talk-surface-above-ring : </w:t>
            </w:r>
            <w:r w:rsidRPr="00830F0B">
              <w:rPr>
                <w:rFonts w:hint="eastAsia"/>
                <w:sz w:val="22"/>
              </w:rPr>
              <w:t>턱받이 위쪽 줄기 모양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stalk-surface-below-ring : </w:t>
            </w:r>
            <w:r w:rsidRPr="00830F0B">
              <w:rPr>
                <w:rFonts w:hint="eastAsia"/>
                <w:sz w:val="22"/>
              </w:rPr>
              <w:t>턱받이 아래쪽 줄기 모양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talk-color-above-ring : </w:t>
            </w:r>
            <w:r w:rsidRPr="00830F0B">
              <w:rPr>
                <w:rFonts w:hint="eastAsia"/>
                <w:sz w:val="22"/>
              </w:rPr>
              <w:t>갓 위쪽의 줄기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>talk-color-</w:t>
            </w:r>
            <w:r w:rsidRPr="00830F0B">
              <w:rPr>
                <w:rFonts w:hint="eastAsia"/>
                <w:sz w:val="22"/>
              </w:rPr>
              <w:t>b</w:t>
            </w:r>
            <w:r w:rsidRPr="00830F0B">
              <w:rPr>
                <w:sz w:val="22"/>
              </w:rPr>
              <w:t xml:space="preserve">elow-ring : </w:t>
            </w:r>
            <w:r w:rsidRPr="00830F0B">
              <w:rPr>
                <w:rFonts w:hint="eastAsia"/>
                <w:sz w:val="22"/>
              </w:rPr>
              <w:t>갓 아래쪽의 줄기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v</w:t>
            </w:r>
            <w:r w:rsidRPr="00830F0B">
              <w:rPr>
                <w:sz w:val="22"/>
              </w:rPr>
              <w:t xml:space="preserve">eil-type : </w:t>
            </w:r>
            <w:r w:rsidRPr="00830F0B">
              <w:rPr>
                <w:rFonts w:hint="eastAsia"/>
                <w:sz w:val="22"/>
              </w:rPr>
              <w:t>베일 유형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veil-color : </w:t>
            </w:r>
            <w:r w:rsidRPr="00830F0B">
              <w:rPr>
                <w:rFonts w:hint="eastAsia"/>
                <w:sz w:val="22"/>
              </w:rPr>
              <w:t>베일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ring-number : </w:t>
            </w:r>
            <w:r w:rsidRPr="00830F0B">
              <w:rPr>
                <w:rFonts w:hint="eastAsia"/>
                <w:sz w:val="22"/>
              </w:rPr>
              <w:t>턱받이 갯수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r</w:t>
            </w:r>
            <w:r w:rsidRPr="00830F0B">
              <w:rPr>
                <w:sz w:val="22"/>
              </w:rPr>
              <w:t xml:space="preserve">ing-type : </w:t>
            </w:r>
            <w:r w:rsidRPr="00830F0B">
              <w:rPr>
                <w:rFonts w:hint="eastAsia"/>
                <w:sz w:val="22"/>
              </w:rPr>
              <w:t>턱받이 유형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pore-print-color : </w:t>
            </w:r>
            <w:r w:rsidRPr="00830F0B">
              <w:rPr>
                <w:rFonts w:hint="eastAsia"/>
                <w:sz w:val="22"/>
              </w:rPr>
              <w:t>포자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p</w:t>
            </w:r>
            <w:r w:rsidRPr="00830F0B">
              <w:rPr>
                <w:sz w:val="22"/>
              </w:rPr>
              <w:t xml:space="preserve">opulation : </w:t>
            </w:r>
            <w:r w:rsidRPr="00830F0B">
              <w:rPr>
                <w:rFonts w:hint="eastAsia"/>
                <w:sz w:val="22"/>
              </w:rPr>
              <w:t>서식 분포 유형</w:t>
            </w:r>
          </w:p>
          <w:p w:rsidR="00830F0B" w:rsidRPr="00830F0B" w:rsidRDefault="00830F0B" w:rsidP="00116955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h</w:t>
            </w:r>
            <w:r w:rsidRPr="00830F0B">
              <w:rPr>
                <w:sz w:val="22"/>
              </w:rPr>
              <w:t xml:space="preserve">abitat : </w:t>
            </w:r>
            <w:r w:rsidRPr="00830F0B">
              <w:rPr>
                <w:rFonts w:hint="eastAsia"/>
                <w:sz w:val="22"/>
              </w:rPr>
              <w:t>서식지</w:t>
            </w:r>
          </w:p>
        </w:tc>
      </w:tr>
    </w:tbl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lastRenderedPageBreak/>
        <w:t>주름살 (gill) : 생식세포인 홀씨를 생성하는 버섯의 한 부분. 갓의 아랫면에 있다.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대주머니 / 균포 (volva)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미성숙한 버섯을 완전히 감싸고 있던 막이 줄기가 생장함에 따라 찢어진 흔적.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균사 / 팡이실 (hypha)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간혹 흰색을 띠는 미세한 사상체. 버섯의 생장에 필요한 물과 유기물질을 흡수한다.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균사체 (mycelium)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홀씨의 발아를 통해 생성된 균사가 서로 얽힌 집합체. 여기에서 버섯의 지상 부분이 발달한다.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홀씨 / 포자 (spores)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일반적으로 대기로 방출된 뒤 기질에 떨어져서 새로운 버섯이 생겨나게 하는 미세한 생식세포.</w:t>
      </w:r>
    </w:p>
    <w:p w:rsidR="00D75F1B" w:rsidRPr="00DD45FD" w:rsidRDefault="00D75F1B" w:rsidP="00B2559C">
      <w:pPr>
        <w:rPr>
          <w:rFonts w:asciiTheme="majorEastAsia" w:eastAsiaTheme="majorEastAsia" w:hAnsiTheme="majorEastAsia"/>
        </w:rPr>
      </w:pPr>
      <w:r w:rsidRPr="00DD45FD">
        <w:rPr>
          <w:rFonts w:asciiTheme="majorEastAsia" w:eastAsiaTheme="majorEastAsia" w:hAnsiTheme="majorEastAsia" w:cs="Segoe UI"/>
          <w:color w:val="24292E"/>
        </w:rPr>
        <w:t>줄기 (stem)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버섯의 갓을 지지하는 기둥.</w:t>
      </w:r>
    </w:p>
    <w:p w:rsidR="00D75F1B" w:rsidRPr="00DD45FD" w:rsidRDefault="00D75F1B" w:rsidP="00B2559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턱받이 (ring)</w:t>
      </w:r>
      <w:r w:rsidR="00B36E16"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: 갓의 아래에서 줄기를 둘러싼 막. 미성숙한 버섯의 주름살을 감싸고 있다가 갓이 성장하면서 파열된 막의 흔적이다.</w:t>
      </w:r>
    </w:p>
    <w:p w:rsidR="00D75F1B" w:rsidRDefault="00D75F1B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갓 (cap)</w:t>
      </w:r>
      <w:r w:rsidR="00B36E16"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: 형태와 색상이 다양한 버섯의 상단부. 주름살을 보호한다. 대개 머리에 쓰는 모자를 닮은 형태를 띠는 데서 그 이름이 비롯되었다.</w:t>
      </w: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6A45CF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lastRenderedPageBreak/>
        <w:t>버섯 데이터가 한쪽으로 편향되어</w:t>
      </w:r>
      <w:r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있을까?</w:t>
      </w:r>
    </w:p>
    <w:p w:rsidR="002662F2" w:rsidRPr="00E46281" w:rsidRDefault="000307A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noProof/>
          <w:color w:val="24292E"/>
          <w:sz w:val="20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896013</wp:posOffset>
            </wp:positionV>
            <wp:extent cx="3121503" cy="2872854"/>
            <wp:effectExtent l="0" t="0" r="317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03" cy="287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81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해당 버섯 판별 문제는 b</w:t>
      </w:r>
      <w:r w:rsidR="00AD1819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inary classification </w:t>
      </w:r>
      <w:r w:rsidR="00AD181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문제기 때문에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당연하게 클래스가 </w:t>
      </w:r>
      <w:r w:rsidR="00A928E1">
        <w:rPr>
          <w:rFonts w:asciiTheme="majorEastAsia" w:eastAsiaTheme="majorEastAsia" w:hAnsiTheme="majorEastAsia" w:cs="Segoe UI"/>
          <w:color w:val="24292E"/>
          <w:sz w:val="20"/>
          <w:szCs w:val="22"/>
        </w:rPr>
        <w:t>e, edible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이면, 먹을 수 있는 버섯이고,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p</w:t>
      </w:r>
      <w:r w:rsidR="00A928E1">
        <w:rPr>
          <w:rFonts w:asciiTheme="majorEastAsia" w:eastAsiaTheme="majorEastAsia" w:hAnsiTheme="majorEastAsia" w:cs="Segoe UI"/>
          <w:color w:val="24292E"/>
          <w:sz w:val="20"/>
          <w:szCs w:val="22"/>
        </w:rPr>
        <w:t>, poison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이면,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먹을 수 없는 독버섯이라고 할 수 있다.</w:t>
      </w:r>
      <w:r w:rsidR="006C7E60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813A0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데이터를 사용하기 이전에 해당 클래스마다 몇 개의 데이터가 있는지 한쪽으로 몰려 있는지 알아보고 만약 </w:t>
      </w:r>
      <w:r w:rsidR="000424D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편향</w:t>
      </w:r>
      <w:r w:rsidR="00813A0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되어 있으면 </w:t>
      </w:r>
      <w:r w:rsidR="00A928E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데이터의</w:t>
      </w:r>
      <w:r w:rsidR="00813A0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균형을 맞춰주는 작업을 해야 한다.</w:t>
      </w:r>
      <w:r w:rsidR="007A4CB0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927C2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아래 </w:t>
      </w:r>
      <w:r w:rsidR="006C7E60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분포를 보면 </w:t>
      </w:r>
      <w:r w:rsidR="0089059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버섯 </w:t>
      </w:r>
      <w:r w:rsidR="0013086E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균형은 </w:t>
      </w:r>
      <w:r w:rsidR="0045739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e</w:t>
      </w:r>
      <w:r w:rsidR="0045739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dible </w:t>
      </w:r>
      <w:r w:rsidR="0045739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이 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51.8%,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p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oison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 4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8.2%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로 </w:t>
      </w:r>
      <w:r w:rsidR="000135C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분포가 </w:t>
      </w:r>
      <w:r w:rsidR="009E757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매우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균등</w:t>
      </w:r>
      <w:r w:rsidR="009E278B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하다고 </w:t>
      </w:r>
      <w:r w:rsidR="00706123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볼 수 있다.</w:t>
      </w:r>
    </w:p>
    <w:tbl>
      <w:tblPr>
        <w:tblStyle w:val="TableGrid"/>
        <w:tblpPr w:leftFromText="142" w:rightFromText="142" w:vertAnchor="page" w:horzAnchor="margin" w:tblpXSpec="right" w:tblpY="418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764"/>
        <w:gridCol w:w="2764"/>
      </w:tblGrid>
      <w:tr w:rsidR="006E2101" w:rsidTr="006E2101">
        <w:tc>
          <w:tcPr>
            <w:tcW w:w="1844" w:type="dxa"/>
            <w:tcBorders>
              <w:righ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Class</w:t>
            </w:r>
          </w:p>
        </w:tc>
        <w:tc>
          <w:tcPr>
            <w:tcW w:w="2764" w:type="dxa"/>
            <w:tcBorders>
              <w:left w:val="nil"/>
              <w:righ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P</w:t>
            </w: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oison</w:t>
            </w:r>
          </w:p>
        </w:tc>
        <w:tc>
          <w:tcPr>
            <w:tcW w:w="2764" w:type="dxa"/>
            <w:tcBorders>
              <w:lef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E</w:t>
            </w: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dible</w:t>
            </w:r>
          </w:p>
        </w:tc>
      </w:tr>
      <w:tr w:rsidR="006E2101" w:rsidTr="006E2101">
        <w:tc>
          <w:tcPr>
            <w:tcW w:w="1844" w:type="dxa"/>
            <w:tcBorders>
              <w:right w:val="nil"/>
            </w:tcBorders>
            <w:shd w:val="clear" w:color="auto" w:fill="D0CECE" w:themeFill="background2" w:themeFillShade="E6"/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버섯 개수</w:t>
            </w:r>
          </w:p>
        </w:tc>
        <w:tc>
          <w:tcPr>
            <w:tcW w:w="2764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3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916</w:t>
            </w:r>
          </w:p>
        </w:tc>
        <w:tc>
          <w:tcPr>
            <w:tcW w:w="2764" w:type="dxa"/>
            <w:tcBorders>
              <w:left w:val="nil"/>
            </w:tcBorders>
            <w:shd w:val="clear" w:color="auto" w:fill="D0CECE" w:themeFill="background2" w:themeFillShade="E6"/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208</w:t>
            </w:r>
          </w:p>
        </w:tc>
      </w:tr>
      <w:tr w:rsidR="006E2101" w:rsidTr="006E2101">
        <w:tc>
          <w:tcPr>
            <w:tcW w:w="1844" w:type="dxa"/>
            <w:tcBorders>
              <w:righ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(%)</w:t>
            </w:r>
          </w:p>
        </w:tc>
        <w:tc>
          <w:tcPr>
            <w:tcW w:w="2764" w:type="dxa"/>
            <w:tcBorders>
              <w:left w:val="nil"/>
              <w:right w:val="nil"/>
            </w:tcBorders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8.2%</w:t>
            </w:r>
          </w:p>
        </w:tc>
        <w:tc>
          <w:tcPr>
            <w:tcW w:w="2764" w:type="dxa"/>
            <w:tcBorders>
              <w:left w:val="nil"/>
            </w:tcBorders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5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1.8%</w:t>
            </w:r>
          </w:p>
        </w:tc>
      </w:tr>
    </w:tbl>
    <w:p w:rsidR="000307AE" w:rsidRPr="0045739D" w:rsidRDefault="000307A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E4636" w:rsidRDefault="009E46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</w:pPr>
    </w:p>
    <w:p w:rsidR="00E5498E" w:rsidRDefault="00CD2CE9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</w:pP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값이 누락된</w:t>
      </w:r>
      <w:r w:rsidR="00402343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 xml:space="preserve"> 항목</w:t>
      </w:r>
      <w:r w:rsidR="0040297D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은</w:t>
      </w:r>
      <w:r w:rsidR="0040297D"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  <w:t xml:space="preserve"> </w:t>
      </w:r>
      <w:r w:rsidR="0040297D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있을까?</w:t>
      </w:r>
    </w:p>
    <w:p w:rsidR="00E5498E" w:rsidRPr="00172C45" w:rsidRDefault="00A828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해당 데이터 셋에서 값이 누락된 항목들은 </w:t>
      </w:r>
      <w:r w:rsidR="00A458C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후에 데이터 처리 및 결과를 산출할 때 잘못된 결과를 도출할 수 있기 때문에 </w:t>
      </w:r>
      <w:r w:rsidR="00C80CD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제거하거나 다른 적절한 값을 넣어주는 방식을 취해야 한다.</w:t>
      </w:r>
      <w:r w:rsidR="00212A05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212A05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버섯 데이터에서는 </w:t>
      </w:r>
      <w:r w:rsidR="00592B1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s</w:t>
      </w:r>
      <w:r w:rsidR="00592B1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talk-root, </w:t>
      </w:r>
      <w:r w:rsidR="00592B1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줄기 </w:t>
      </w:r>
      <w:r w:rsidR="002E6F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뿌릿</w:t>
      </w:r>
      <w:r w:rsidR="00212A05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값만 누락이 되었다.</w:t>
      </w:r>
      <w:r w:rsidR="003A35E1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총 </w:t>
      </w:r>
      <w:r w:rsidR="00D87E01">
        <w:rPr>
          <w:rFonts w:asciiTheme="majorEastAsia" w:eastAsiaTheme="majorEastAsia" w:hAnsiTheme="majorEastAsia" w:cs="Segoe UI"/>
          <w:color w:val="24292E"/>
          <w:sz w:val="20"/>
          <w:szCs w:val="22"/>
        </w:rPr>
        <w:t>8124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개의 데이터 중에서 </w:t>
      </w:r>
      <w:r w:rsidR="00D87E01">
        <w:rPr>
          <w:rFonts w:asciiTheme="majorEastAsia" w:eastAsiaTheme="majorEastAsia" w:hAnsiTheme="majorEastAsia" w:cs="Segoe UI"/>
          <w:color w:val="24292E"/>
          <w:sz w:val="20"/>
          <w:szCs w:val="22"/>
        </w:rPr>
        <w:t>2480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개의 데이터가 누락되었</w:t>
      </w:r>
      <w:r w:rsidR="00E957F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기 때문에 </w:t>
      </w:r>
      <w:r w:rsidR="00172C45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해당 항목은 보류해 두고 분석을 진행하는 것이 좋다고 판단이 된다.</w:t>
      </w:r>
    </w:p>
    <w:p w:rsidR="00E5498E" w:rsidRDefault="00E5498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</w:pPr>
    </w:p>
    <w:p w:rsidR="009E4636" w:rsidRDefault="009E46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  <w:r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lastRenderedPageBreak/>
        <w:t>독버섯과 식용 가능 버섯의 특</w:t>
      </w:r>
      <w:r w:rsidR="00524349"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징</w:t>
      </w:r>
      <w:r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은 서로 다를까?</w:t>
      </w:r>
    </w:p>
    <w:p w:rsidR="00CF2F72" w:rsidRDefault="002C4095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먼저 독버섯과 식용 버섯의 특징이 어떻게 다른지 알아보기 위해서 각 클래스에서</w:t>
      </w:r>
      <w:r w:rsidR="00784F8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</w:t>
      </w:r>
      <w:r w:rsidR="002B269F">
        <w:rPr>
          <w:rFonts w:asciiTheme="majorEastAsia" w:eastAsiaTheme="majorEastAsia" w:hAnsiTheme="majorEastAsia" w:cs="Segoe UI"/>
          <w:color w:val="24292E"/>
          <w:sz w:val="20"/>
          <w:szCs w:val="22"/>
        </w:rPr>
        <w:t>5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개씩 </w:t>
      </w:r>
      <w:r w:rsidR="00246BC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무작위로</w:t>
      </w:r>
      <w:bookmarkStart w:id="0" w:name="_GoBack"/>
      <w:bookmarkEnd w:id="0"/>
      <w:r w:rsidR="0036740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데이터를 추출해서 비교해 보았다.</w:t>
      </w:r>
      <w:r w:rsidR="00F91C4A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F91C4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생김새</w:t>
      </w:r>
      <w:r w:rsidR="0059065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특징은</w:t>
      </w:r>
      <w:r w:rsidR="00F91C4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다음과 같다.</w:t>
      </w:r>
    </w:p>
    <w:tbl>
      <w:tblPr>
        <w:tblW w:w="14845" w:type="dxa"/>
        <w:tblLayout w:type="fixed"/>
        <w:tblLook w:val="04A0" w:firstRow="1" w:lastRow="0" w:firstColumn="1" w:lastColumn="0" w:noHBand="0" w:noVBand="1"/>
      </w:tblPr>
      <w:tblGrid>
        <w:gridCol w:w="1237"/>
        <w:gridCol w:w="1237"/>
        <w:gridCol w:w="1457"/>
        <w:gridCol w:w="1134"/>
        <w:gridCol w:w="992"/>
        <w:gridCol w:w="709"/>
        <w:gridCol w:w="1701"/>
        <w:gridCol w:w="1314"/>
        <w:gridCol w:w="954"/>
        <w:gridCol w:w="1134"/>
        <w:gridCol w:w="1314"/>
        <w:gridCol w:w="1662"/>
      </w:tblGrid>
      <w:tr w:rsidR="003162BC" w:rsidTr="006424CD"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cap-shape</w:t>
            </w:r>
          </w:p>
        </w:tc>
        <w:tc>
          <w:tcPr>
            <w:tcW w:w="145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cap-surface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cap-color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bruises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odor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gill-attachment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gill-spacing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gill-size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gill-color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stalk-shape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stalk-root</w:t>
            </w:r>
          </w:p>
        </w:tc>
      </w:tr>
      <w:tr w:rsidR="003162BC" w:rsidTr="006424CD">
        <w:tc>
          <w:tcPr>
            <w:tcW w:w="1237" w:type="dxa"/>
            <w:vMerge w:val="restart"/>
            <w:tcBorders>
              <w:top w:val="single" w:sz="4" w:space="0" w:color="auto"/>
            </w:tcBorders>
          </w:tcPr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식용</w:t>
            </w: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버섯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x</w:t>
            </w: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</w:tr>
      <w:tr w:rsidR="003162BC" w:rsidTr="006424CD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g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95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?</w:t>
            </w:r>
          </w:p>
        </w:tc>
      </w:tr>
      <w:tr w:rsidR="003162BC" w:rsidTr="006424CD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?</w:t>
            </w:r>
          </w:p>
        </w:tc>
      </w:tr>
      <w:tr w:rsidR="003162BC" w:rsidTr="006424CD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l</w:t>
            </w:r>
          </w:p>
        </w:tc>
        <w:tc>
          <w:tcPr>
            <w:tcW w:w="1701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r</w:t>
            </w:r>
          </w:p>
        </w:tc>
      </w:tr>
      <w:tr w:rsidR="003162BC" w:rsidTr="006424CD">
        <w:tc>
          <w:tcPr>
            <w:tcW w:w="1237" w:type="dxa"/>
            <w:vMerge/>
            <w:tcBorders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b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662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b</w:t>
            </w:r>
          </w:p>
        </w:tc>
      </w:tr>
      <w:tr w:rsidR="006424CD" w:rsidTr="006424CD">
        <w:tc>
          <w:tcPr>
            <w:tcW w:w="1237" w:type="dxa"/>
            <w:vMerge w:val="restart"/>
            <w:tcBorders>
              <w:top w:val="single" w:sz="4" w:space="0" w:color="auto"/>
            </w:tcBorders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독</w:t>
            </w: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버섯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k</w:t>
            </w: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n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6424CD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701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Default="006424CD" w:rsidP="006424C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6424CD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x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701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Default="006424CD" w:rsidP="006424C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6424CD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g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1662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</w:tr>
      <w:tr w:rsidR="006424CD" w:rsidTr="006424CD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k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701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Default="006424CD" w:rsidP="006424C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</w:tbl>
    <w:p w:rsidR="00DC467B" w:rsidRDefault="00DC467B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EA0234" w:rsidRDefault="00EA02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tbl>
      <w:tblPr>
        <w:tblW w:w="13608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275"/>
        <w:gridCol w:w="1276"/>
        <w:gridCol w:w="992"/>
        <w:gridCol w:w="284"/>
        <w:gridCol w:w="992"/>
        <w:gridCol w:w="101"/>
        <w:gridCol w:w="608"/>
        <w:gridCol w:w="1190"/>
        <w:gridCol w:w="1078"/>
        <w:gridCol w:w="1276"/>
        <w:gridCol w:w="1275"/>
        <w:gridCol w:w="1134"/>
      </w:tblGrid>
      <w:tr w:rsidR="008E0EB2" w:rsidTr="001F588F">
        <w:tc>
          <w:tcPr>
            <w:tcW w:w="709" w:type="dxa"/>
            <w:tcBorders>
              <w:bottom w:val="single" w:sz="4" w:space="0" w:color="auto"/>
            </w:tcBorders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stalk-surface-above-ring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stalk-surface-below-ring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stalk-color-above-ring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stalk-color-below-ring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veil-type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veil-color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ring-number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ring-type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spore-print-color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population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habitat</w:t>
            </w:r>
          </w:p>
        </w:tc>
      </w:tr>
      <w:tr w:rsidR="003A0CF0" w:rsidTr="001F588F"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</w:p>
          <w:p w:rsidR="009E0A24" w:rsidRPr="001F588F" w:rsidRDefault="009E0A24" w:rsidP="009E0A24">
            <w:pPr>
              <w:jc w:val="center"/>
              <w:rPr>
                <w:b/>
              </w:rPr>
            </w:pPr>
          </w:p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rFonts w:hint="eastAsia"/>
                <w:b/>
              </w:rPr>
              <w:t>식용</w:t>
            </w:r>
          </w:p>
          <w:p w:rsidR="009E0A24" w:rsidRDefault="009E0A24" w:rsidP="009E0A24">
            <w:pPr>
              <w:jc w:val="center"/>
            </w:pPr>
            <w:r w:rsidRPr="001F588F">
              <w:rPr>
                <w:rFonts w:hint="eastAsia"/>
                <w:b/>
              </w:rPr>
              <w:t>버섯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093" w:type="dxa"/>
            <w:gridSpan w:val="2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78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1F588F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2268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28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09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07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1F588F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2268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28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09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07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</w:tr>
      <w:tr w:rsidR="003A0CF0" w:rsidTr="00723900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28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09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7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723900"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  <w:tc>
          <w:tcPr>
            <w:tcW w:w="1093" w:type="dxa"/>
            <w:gridSpan w:val="2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d</w:t>
            </w:r>
          </w:p>
        </w:tc>
      </w:tr>
      <w:tr w:rsidR="00723900" w:rsidTr="00723900"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723900" w:rsidRPr="00723900" w:rsidRDefault="00723900" w:rsidP="00723900">
            <w:pPr>
              <w:jc w:val="center"/>
              <w:rPr>
                <w:b/>
              </w:rPr>
            </w:pPr>
            <w:r w:rsidRPr="00723900">
              <w:rPr>
                <w:rFonts w:hint="eastAsia"/>
                <w:b/>
              </w:rPr>
              <w:t>독</w:t>
            </w:r>
          </w:p>
          <w:p w:rsidR="00723900" w:rsidRDefault="00723900" w:rsidP="00723900">
            <w:pPr>
              <w:jc w:val="center"/>
            </w:pPr>
            <w:r w:rsidRPr="00723900">
              <w:rPr>
                <w:rFonts w:hint="eastAsia"/>
                <w:b/>
              </w:rPr>
              <w:t>버섯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093" w:type="dxa"/>
            <w:gridSpan w:val="2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78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</w:tr>
      <w:tr w:rsidR="00723900" w:rsidTr="00723900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2268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28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09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7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</w:tr>
      <w:tr w:rsidR="00723900" w:rsidTr="00723900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2268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28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09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7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</w:tr>
      <w:tr w:rsidR="00723900" w:rsidTr="00723900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2268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b</w:t>
            </w:r>
          </w:p>
        </w:tc>
        <w:tc>
          <w:tcPr>
            <w:tcW w:w="28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09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7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h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</w:tr>
      <w:tr w:rsidR="00723900" w:rsidTr="00723900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2268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28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09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60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190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7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d</w:t>
            </w:r>
          </w:p>
        </w:tc>
      </w:tr>
    </w:tbl>
    <w:p w:rsidR="00EA0234" w:rsidRPr="00402343" w:rsidRDefault="00402343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이런 버섯 외형 특징 중에서 먼저 눈에 든 특징으로는 </w:t>
      </w:r>
    </w:p>
    <w:sectPr w:rsidR="00EA0234" w:rsidRPr="00402343" w:rsidSect="00F11840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C6C" w:rsidRDefault="001D1C6C" w:rsidP="008945BE">
      <w:pPr>
        <w:spacing w:after="0" w:line="240" w:lineRule="auto"/>
      </w:pPr>
      <w:r>
        <w:separator/>
      </w:r>
    </w:p>
  </w:endnote>
  <w:endnote w:type="continuationSeparator" w:id="0">
    <w:p w:rsidR="001D1C6C" w:rsidRDefault="001D1C6C" w:rsidP="0089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C6C" w:rsidRDefault="001D1C6C" w:rsidP="008945BE">
      <w:pPr>
        <w:spacing w:after="0" w:line="240" w:lineRule="auto"/>
      </w:pPr>
      <w:r>
        <w:separator/>
      </w:r>
    </w:p>
  </w:footnote>
  <w:footnote w:type="continuationSeparator" w:id="0">
    <w:p w:rsidR="001D1C6C" w:rsidRDefault="001D1C6C" w:rsidP="00894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62F"/>
    <w:multiLevelType w:val="hybridMultilevel"/>
    <w:tmpl w:val="FEEC6E8C"/>
    <w:lvl w:ilvl="0" w:tplc="2A7E72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9A53D1"/>
    <w:multiLevelType w:val="multilevel"/>
    <w:tmpl w:val="863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D6DF5"/>
    <w:multiLevelType w:val="hybridMultilevel"/>
    <w:tmpl w:val="C938EC4E"/>
    <w:lvl w:ilvl="0" w:tplc="D6E0F0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zsDA0tzS0NDSwNLVU0lEKTi0uzszPAykwrgUAnNXUSSwAAAA="/>
  </w:docVars>
  <w:rsids>
    <w:rsidRoot w:val="008E3D69"/>
    <w:rsid w:val="000135C7"/>
    <w:rsid w:val="000307AE"/>
    <w:rsid w:val="000424D9"/>
    <w:rsid w:val="00076187"/>
    <w:rsid w:val="00095BD8"/>
    <w:rsid w:val="00116955"/>
    <w:rsid w:val="0013086E"/>
    <w:rsid w:val="00140EC4"/>
    <w:rsid w:val="00172C45"/>
    <w:rsid w:val="001D1C6C"/>
    <w:rsid w:val="001F588F"/>
    <w:rsid w:val="00212A05"/>
    <w:rsid w:val="00246BC2"/>
    <w:rsid w:val="002662F2"/>
    <w:rsid w:val="00292CAF"/>
    <w:rsid w:val="002B269F"/>
    <w:rsid w:val="002C4095"/>
    <w:rsid w:val="002E5B74"/>
    <w:rsid w:val="002E6FD8"/>
    <w:rsid w:val="002F371C"/>
    <w:rsid w:val="003162BC"/>
    <w:rsid w:val="00367406"/>
    <w:rsid w:val="003A0CF0"/>
    <w:rsid w:val="003A35E1"/>
    <w:rsid w:val="00402343"/>
    <w:rsid w:val="0040297D"/>
    <w:rsid w:val="0040702B"/>
    <w:rsid w:val="0041032A"/>
    <w:rsid w:val="004446C5"/>
    <w:rsid w:val="0045739D"/>
    <w:rsid w:val="00495839"/>
    <w:rsid w:val="004F3DD6"/>
    <w:rsid w:val="00524349"/>
    <w:rsid w:val="00544435"/>
    <w:rsid w:val="005448BC"/>
    <w:rsid w:val="00570FA7"/>
    <w:rsid w:val="0057199E"/>
    <w:rsid w:val="00590654"/>
    <w:rsid w:val="00592B1D"/>
    <w:rsid w:val="005A2E75"/>
    <w:rsid w:val="005C1E54"/>
    <w:rsid w:val="005C6EEA"/>
    <w:rsid w:val="00603D6B"/>
    <w:rsid w:val="006424CD"/>
    <w:rsid w:val="006A0F85"/>
    <w:rsid w:val="006A45CF"/>
    <w:rsid w:val="006C39A3"/>
    <w:rsid w:val="006C7E60"/>
    <w:rsid w:val="006E2101"/>
    <w:rsid w:val="00704FAD"/>
    <w:rsid w:val="00706123"/>
    <w:rsid w:val="00723900"/>
    <w:rsid w:val="007446E9"/>
    <w:rsid w:val="00784F86"/>
    <w:rsid w:val="007A4CB0"/>
    <w:rsid w:val="007B6D34"/>
    <w:rsid w:val="00804C9B"/>
    <w:rsid w:val="00813A04"/>
    <w:rsid w:val="00830F0B"/>
    <w:rsid w:val="00890592"/>
    <w:rsid w:val="008945BE"/>
    <w:rsid w:val="008E0EB2"/>
    <w:rsid w:val="008E3D69"/>
    <w:rsid w:val="0092596C"/>
    <w:rsid w:val="00927C2A"/>
    <w:rsid w:val="009375EC"/>
    <w:rsid w:val="00961B77"/>
    <w:rsid w:val="009621A0"/>
    <w:rsid w:val="009E0A24"/>
    <w:rsid w:val="009E278B"/>
    <w:rsid w:val="009E4636"/>
    <w:rsid w:val="009E7579"/>
    <w:rsid w:val="009F13D6"/>
    <w:rsid w:val="009F2935"/>
    <w:rsid w:val="00A07D35"/>
    <w:rsid w:val="00A13A26"/>
    <w:rsid w:val="00A458C9"/>
    <w:rsid w:val="00A746BB"/>
    <w:rsid w:val="00A82836"/>
    <w:rsid w:val="00A928E1"/>
    <w:rsid w:val="00A97DB1"/>
    <w:rsid w:val="00AD1819"/>
    <w:rsid w:val="00AF7DBC"/>
    <w:rsid w:val="00B2559C"/>
    <w:rsid w:val="00B36E16"/>
    <w:rsid w:val="00B43CA4"/>
    <w:rsid w:val="00B6130B"/>
    <w:rsid w:val="00BD05E8"/>
    <w:rsid w:val="00BE61A3"/>
    <w:rsid w:val="00C2242F"/>
    <w:rsid w:val="00C61E28"/>
    <w:rsid w:val="00C80CDA"/>
    <w:rsid w:val="00CC7E23"/>
    <w:rsid w:val="00CD163A"/>
    <w:rsid w:val="00CD2CE9"/>
    <w:rsid w:val="00CE4E1B"/>
    <w:rsid w:val="00CF2F72"/>
    <w:rsid w:val="00D75F1B"/>
    <w:rsid w:val="00D87253"/>
    <w:rsid w:val="00D87E01"/>
    <w:rsid w:val="00DC467B"/>
    <w:rsid w:val="00DD45FD"/>
    <w:rsid w:val="00E46281"/>
    <w:rsid w:val="00E5498E"/>
    <w:rsid w:val="00E957FA"/>
    <w:rsid w:val="00EA0234"/>
    <w:rsid w:val="00EB7531"/>
    <w:rsid w:val="00ED511B"/>
    <w:rsid w:val="00F11840"/>
    <w:rsid w:val="00F31D0B"/>
    <w:rsid w:val="00F33EE7"/>
    <w:rsid w:val="00F3482D"/>
    <w:rsid w:val="00F91C4A"/>
    <w:rsid w:val="00FA5345"/>
    <w:rsid w:val="00FA56F8"/>
    <w:rsid w:val="00FF03BC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1502"/>
  <w15:chartTrackingRefBased/>
  <w15:docId w15:val="{02FCF73D-BDEC-4850-B81B-C8DAF82D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40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D75F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3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45B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945BE"/>
  </w:style>
  <w:style w:type="paragraph" w:styleId="Footer">
    <w:name w:val="footer"/>
    <w:basedOn w:val="Normal"/>
    <w:link w:val="FooterChar"/>
    <w:uiPriority w:val="99"/>
    <w:unhideWhenUsed/>
    <w:rsid w:val="008945B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94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HyeongChan</dc:creator>
  <cp:keywords/>
  <dc:description/>
  <cp:lastModifiedBy>Kim HyeongChan</cp:lastModifiedBy>
  <cp:revision>106</cp:revision>
  <dcterms:created xsi:type="dcterms:W3CDTF">2018-07-21T00:56:00Z</dcterms:created>
  <dcterms:modified xsi:type="dcterms:W3CDTF">2018-07-21T03:59:00Z</dcterms:modified>
</cp:coreProperties>
</file>