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8943810"/>
        <w:docPartObj>
          <w:docPartGallery w:val="Cover Pages"/>
          <w:docPartUnique/>
        </w:docPartObj>
      </w:sdtPr>
      <w:sdtEndPr/>
      <w:sdtContent>
        <w:p w14:paraId="2346E922" w14:textId="0CC09060" w:rsidR="00B82991" w:rsidRDefault="00B82991">
          <w:r>
            <w:rPr>
              <w:noProof/>
            </w:rPr>
            <mc:AlternateContent>
              <mc:Choice Requires="wpg">
                <w:drawing>
                  <wp:anchor distT="0" distB="0" distL="114300" distR="114300" simplePos="0" relativeHeight="251659264" behindDoc="1" locked="0" layoutInCell="1" allowOverlap="1" wp14:anchorId="726A9205" wp14:editId="6EE9225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FA55F25" w14:textId="1156DB73" w:rsidR="00B82991" w:rsidRDefault="00B82991">
                                      <w:pPr>
                                        <w:pStyle w:val="NoSpacing"/>
                                        <w:spacing w:before="120"/>
                                        <w:jc w:val="center"/>
                                        <w:rPr>
                                          <w:color w:val="FFFFFF" w:themeColor="background1"/>
                                        </w:rPr>
                                      </w:pPr>
                                      <w:r>
                                        <w:rPr>
                                          <w:color w:val="FFFFFF" w:themeColor="background1"/>
                                        </w:rPr>
                                        <w:t xml:space="preserve">Dylan Barnes, Ryan </w:t>
                                      </w:r>
                                      <w:proofErr w:type="spellStart"/>
                                      <w:r>
                                        <w:rPr>
                                          <w:color w:val="FFFFFF" w:themeColor="background1"/>
                                        </w:rPr>
                                        <w:t>Kilbride</w:t>
                                      </w:r>
                                      <w:proofErr w:type="spellEnd"/>
                                      <w:r>
                                        <w:rPr>
                                          <w:color w:val="FFFFFF" w:themeColor="background1"/>
                                        </w:rPr>
                                        <w:t>, Cameron Kerbaugh</w:t>
                                      </w:r>
                                    </w:p>
                                  </w:sdtContent>
                                </w:sdt>
                                <w:p w14:paraId="3F5405F1" w14:textId="3E6C5A60" w:rsidR="00B82991" w:rsidRPr="00B82991" w:rsidRDefault="00B82991" w:rsidP="00B82991">
                                  <w:pPr>
                                    <w:pStyle w:val="NoSpacing"/>
                                    <w:spacing w:before="120"/>
                                    <w:jc w:val="center"/>
                                    <w:rPr>
                                      <w:caps/>
                                      <w:color w:val="FFFFFF" w:themeColor="background1"/>
                                    </w:rPr>
                                  </w:pPr>
                                  <w:r>
                                    <w:rPr>
                                      <w:caps/>
                                      <w:color w:val="FFFFFF" w:themeColor="background1"/>
                                    </w:rPr>
                                    <w:t>CSci 463, Spring 2016, Dr. Hassan Reza, Ph.D.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F3D071E" w14:textId="3DD7CDE8" w:rsidR="00B82991" w:rsidRDefault="00B82991">
                                      <w:pPr>
                                        <w:pStyle w:val="NoSpacing"/>
                                        <w:jc w:val="center"/>
                                        <w:rPr>
                                          <w:rFonts w:asciiTheme="majorHAnsi" w:eastAsiaTheme="majorEastAsia" w:hAnsiTheme="majorHAnsi" w:cstheme="majorBidi"/>
                                          <w:caps/>
                                          <w:color w:val="5B9BD5" w:themeColor="accent1"/>
                                          <w:sz w:val="72"/>
                                          <w:szCs w:val="72"/>
                                        </w:rPr>
                                      </w:pPr>
                                      <w:r w:rsidRPr="00B82991">
                                        <w:rPr>
                                          <w:rFonts w:asciiTheme="majorHAnsi" w:eastAsiaTheme="majorEastAsia" w:hAnsiTheme="majorHAnsi" w:cstheme="majorBidi"/>
                                          <w:caps/>
                                          <w:color w:val="5B9BD5" w:themeColor="accent1"/>
                                          <w:sz w:val="72"/>
                                          <w:szCs w:val="72"/>
                                        </w:rPr>
                                        <w:t>DC# Converter Software Management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6A920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FA55F25" w14:textId="1156DB73" w:rsidR="00B82991" w:rsidRDefault="00B82991">
                                <w:pPr>
                                  <w:pStyle w:val="NoSpacing"/>
                                  <w:spacing w:before="120"/>
                                  <w:jc w:val="center"/>
                                  <w:rPr>
                                    <w:color w:val="FFFFFF" w:themeColor="background1"/>
                                  </w:rPr>
                                </w:pPr>
                                <w:r>
                                  <w:rPr>
                                    <w:color w:val="FFFFFF" w:themeColor="background1"/>
                                  </w:rPr>
                                  <w:t xml:space="preserve">Dylan Barnes, Ryan </w:t>
                                </w:r>
                                <w:proofErr w:type="spellStart"/>
                                <w:r>
                                  <w:rPr>
                                    <w:color w:val="FFFFFF" w:themeColor="background1"/>
                                  </w:rPr>
                                  <w:t>Kilbride</w:t>
                                </w:r>
                                <w:proofErr w:type="spellEnd"/>
                                <w:r>
                                  <w:rPr>
                                    <w:color w:val="FFFFFF" w:themeColor="background1"/>
                                  </w:rPr>
                                  <w:t>, Cameron Kerbaugh</w:t>
                                </w:r>
                              </w:p>
                            </w:sdtContent>
                          </w:sdt>
                          <w:p w14:paraId="3F5405F1" w14:textId="3E6C5A60" w:rsidR="00B82991" w:rsidRPr="00B82991" w:rsidRDefault="00B82991" w:rsidP="00B82991">
                            <w:pPr>
                              <w:pStyle w:val="NoSpacing"/>
                              <w:spacing w:before="120"/>
                              <w:jc w:val="center"/>
                              <w:rPr>
                                <w:caps/>
                                <w:color w:val="FFFFFF" w:themeColor="background1"/>
                              </w:rPr>
                            </w:pPr>
                            <w:r>
                              <w:rPr>
                                <w:caps/>
                                <w:color w:val="FFFFFF" w:themeColor="background1"/>
                              </w:rPr>
                              <w:t>CSci 463, Spring 2016, Dr. Hassan Reza, Ph.D.</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F3D071E" w14:textId="3DD7CDE8" w:rsidR="00B82991" w:rsidRDefault="00B82991">
                                <w:pPr>
                                  <w:pStyle w:val="NoSpacing"/>
                                  <w:jc w:val="center"/>
                                  <w:rPr>
                                    <w:rFonts w:asciiTheme="majorHAnsi" w:eastAsiaTheme="majorEastAsia" w:hAnsiTheme="majorHAnsi" w:cstheme="majorBidi"/>
                                    <w:caps/>
                                    <w:color w:val="5B9BD5" w:themeColor="accent1"/>
                                    <w:sz w:val="72"/>
                                    <w:szCs w:val="72"/>
                                  </w:rPr>
                                </w:pPr>
                                <w:r w:rsidRPr="00B82991">
                                  <w:rPr>
                                    <w:rFonts w:asciiTheme="majorHAnsi" w:eastAsiaTheme="majorEastAsia" w:hAnsiTheme="majorHAnsi" w:cstheme="majorBidi"/>
                                    <w:caps/>
                                    <w:color w:val="5B9BD5" w:themeColor="accent1"/>
                                    <w:sz w:val="72"/>
                                    <w:szCs w:val="72"/>
                                  </w:rPr>
                                  <w:t>DC# Converter Software Management Plan</w:t>
                                </w:r>
                              </w:p>
                            </w:sdtContent>
                          </w:sdt>
                        </w:txbxContent>
                      </v:textbox>
                    </v:shape>
                    <w10:wrap anchorx="page" anchory="page"/>
                  </v:group>
                </w:pict>
              </mc:Fallback>
            </mc:AlternateContent>
          </w:r>
        </w:p>
        <w:p w14:paraId="3BD46EA4" w14:textId="27BDB201" w:rsidR="00B82991" w:rsidRDefault="00B82991">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1366094351"/>
        <w:docPartObj>
          <w:docPartGallery w:val="Table of Contents"/>
          <w:docPartUnique/>
        </w:docPartObj>
      </w:sdtPr>
      <w:sdtEndPr>
        <w:rPr>
          <w:b/>
          <w:bCs/>
          <w:noProof/>
        </w:rPr>
      </w:sdtEndPr>
      <w:sdtContent>
        <w:p w14:paraId="11715AFE" w14:textId="0B88DB5B" w:rsidR="007C30A3" w:rsidRDefault="007C30A3" w:rsidP="00B82991">
          <w:pPr>
            <w:pStyle w:val="TOCHeading"/>
            <w:numPr>
              <w:ilvl w:val="0"/>
              <w:numId w:val="0"/>
            </w:numPr>
            <w:ind w:left="432" w:hanging="432"/>
          </w:pPr>
          <w:r>
            <w:t>DC# Converter Software Management Plan</w:t>
          </w:r>
          <w:r w:rsidR="00B82991">
            <w:t xml:space="preserve"> Table of Contents</w:t>
          </w:r>
        </w:p>
        <w:p w14:paraId="7D2F0857" w14:textId="77777777" w:rsidR="00BC2F30" w:rsidRDefault="007C30A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8699" w:history="1">
            <w:r w:rsidR="00BC2F30" w:rsidRPr="00802172">
              <w:rPr>
                <w:rStyle w:val="Hyperlink"/>
                <w:noProof/>
              </w:rPr>
              <w:t>Revision History</w:t>
            </w:r>
            <w:r w:rsidR="00BC2F30">
              <w:rPr>
                <w:noProof/>
                <w:webHidden/>
              </w:rPr>
              <w:tab/>
            </w:r>
            <w:r w:rsidR="00BC2F30">
              <w:rPr>
                <w:noProof/>
                <w:webHidden/>
              </w:rPr>
              <w:fldChar w:fldCharType="begin"/>
            </w:r>
            <w:r w:rsidR="00BC2F30">
              <w:rPr>
                <w:noProof/>
                <w:webHidden/>
              </w:rPr>
              <w:instrText xml:space="preserve"> PAGEREF _Toc446438699 \h </w:instrText>
            </w:r>
            <w:r w:rsidR="00BC2F30">
              <w:rPr>
                <w:noProof/>
                <w:webHidden/>
              </w:rPr>
            </w:r>
            <w:r w:rsidR="00BC2F30">
              <w:rPr>
                <w:noProof/>
                <w:webHidden/>
              </w:rPr>
              <w:fldChar w:fldCharType="separate"/>
            </w:r>
            <w:r w:rsidR="00BC2F30">
              <w:rPr>
                <w:noProof/>
                <w:webHidden/>
              </w:rPr>
              <w:t>2</w:t>
            </w:r>
            <w:r w:rsidR="00BC2F30">
              <w:rPr>
                <w:noProof/>
                <w:webHidden/>
              </w:rPr>
              <w:fldChar w:fldCharType="end"/>
            </w:r>
          </w:hyperlink>
        </w:p>
        <w:p w14:paraId="105FF6E8" w14:textId="77777777" w:rsidR="00BC2F30" w:rsidRDefault="00BC2F30">
          <w:pPr>
            <w:pStyle w:val="TOC1"/>
            <w:tabs>
              <w:tab w:val="left" w:pos="440"/>
              <w:tab w:val="right" w:leader="dot" w:pos="9350"/>
            </w:tabs>
            <w:rPr>
              <w:rFonts w:eastAsiaTheme="minorEastAsia"/>
              <w:noProof/>
            </w:rPr>
          </w:pPr>
          <w:hyperlink w:anchor="_Toc446438700" w:history="1">
            <w:r w:rsidRPr="00802172">
              <w:rPr>
                <w:rStyle w:val="Hyperlink"/>
                <w:noProof/>
              </w:rPr>
              <w:t>1</w:t>
            </w:r>
            <w:r>
              <w:rPr>
                <w:rFonts w:eastAsiaTheme="minorEastAsia"/>
                <w:noProof/>
              </w:rPr>
              <w:tab/>
            </w:r>
            <w:r w:rsidRPr="00802172">
              <w:rPr>
                <w:rStyle w:val="Hyperlink"/>
                <w:noProof/>
              </w:rPr>
              <w:t>Introduction</w:t>
            </w:r>
            <w:r>
              <w:rPr>
                <w:noProof/>
                <w:webHidden/>
              </w:rPr>
              <w:tab/>
            </w:r>
            <w:r>
              <w:rPr>
                <w:noProof/>
                <w:webHidden/>
              </w:rPr>
              <w:fldChar w:fldCharType="begin"/>
            </w:r>
            <w:r>
              <w:rPr>
                <w:noProof/>
                <w:webHidden/>
              </w:rPr>
              <w:instrText xml:space="preserve"> PAGEREF _Toc446438700 \h </w:instrText>
            </w:r>
            <w:r>
              <w:rPr>
                <w:noProof/>
                <w:webHidden/>
              </w:rPr>
            </w:r>
            <w:r>
              <w:rPr>
                <w:noProof/>
                <w:webHidden/>
              </w:rPr>
              <w:fldChar w:fldCharType="separate"/>
            </w:r>
            <w:r>
              <w:rPr>
                <w:noProof/>
                <w:webHidden/>
              </w:rPr>
              <w:t>3</w:t>
            </w:r>
            <w:r>
              <w:rPr>
                <w:noProof/>
                <w:webHidden/>
              </w:rPr>
              <w:fldChar w:fldCharType="end"/>
            </w:r>
          </w:hyperlink>
        </w:p>
        <w:p w14:paraId="4C8FDB27" w14:textId="77777777" w:rsidR="00BC2F30" w:rsidRDefault="00BC2F30">
          <w:pPr>
            <w:pStyle w:val="TOC1"/>
            <w:tabs>
              <w:tab w:val="left" w:pos="440"/>
              <w:tab w:val="right" w:leader="dot" w:pos="9350"/>
            </w:tabs>
            <w:rPr>
              <w:rFonts w:eastAsiaTheme="minorEastAsia"/>
              <w:noProof/>
            </w:rPr>
          </w:pPr>
          <w:hyperlink w:anchor="_Toc446438701" w:history="1">
            <w:r w:rsidRPr="00802172">
              <w:rPr>
                <w:rStyle w:val="Hyperlink"/>
                <w:noProof/>
              </w:rPr>
              <w:t>2</w:t>
            </w:r>
            <w:r>
              <w:rPr>
                <w:rFonts w:eastAsiaTheme="minorEastAsia"/>
                <w:noProof/>
              </w:rPr>
              <w:tab/>
            </w:r>
            <w:r w:rsidRPr="00802172">
              <w:rPr>
                <w:rStyle w:val="Hyperlink"/>
                <w:noProof/>
              </w:rPr>
              <w:t>Methodology</w:t>
            </w:r>
            <w:r>
              <w:rPr>
                <w:noProof/>
                <w:webHidden/>
              </w:rPr>
              <w:tab/>
            </w:r>
            <w:r>
              <w:rPr>
                <w:noProof/>
                <w:webHidden/>
              </w:rPr>
              <w:fldChar w:fldCharType="begin"/>
            </w:r>
            <w:r>
              <w:rPr>
                <w:noProof/>
                <w:webHidden/>
              </w:rPr>
              <w:instrText xml:space="preserve"> PAGEREF _Toc446438701 \h </w:instrText>
            </w:r>
            <w:r>
              <w:rPr>
                <w:noProof/>
                <w:webHidden/>
              </w:rPr>
            </w:r>
            <w:r>
              <w:rPr>
                <w:noProof/>
                <w:webHidden/>
              </w:rPr>
              <w:fldChar w:fldCharType="separate"/>
            </w:r>
            <w:r>
              <w:rPr>
                <w:noProof/>
                <w:webHidden/>
              </w:rPr>
              <w:t>3</w:t>
            </w:r>
            <w:r>
              <w:rPr>
                <w:noProof/>
                <w:webHidden/>
              </w:rPr>
              <w:fldChar w:fldCharType="end"/>
            </w:r>
          </w:hyperlink>
        </w:p>
        <w:p w14:paraId="45D73BD6" w14:textId="77777777" w:rsidR="00BC2F30" w:rsidRDefault="00BC2F30">
          <w:pPr>
            <w:pStyle w:val="TOC1"/>
            <w:tabs>
              <w:tab w:val="left" w:pos="440"/>
              <w:tab w:val="right" w:leader="dot" w:pos="9350"/>
            </w:tabs>
            <w:rPr>
              <w:rFonts w:eastAsiaTheme="minorEastAsia"/>
              <w:noProof/>
            </w:rPr>
          </w:pPr>
          <w:hyperlink w:anchor="_Toc446438702" w:history="1">
            <w:r w:rsidRPr="00802172">
              <w:rPr>
                <w:rStyle w:val="Hyperlink"/>
                <w:noProof/>
              </w:rPr>
              <w:t>3</w:t>
            </w:r>
            <w:r>
              <w:rPr>
                <w:rFonts w:eastAsiaTheme="minorEastAsia"/>
                <w:noProof/>
              </w:rPr>
              <w:tab/>
            </w:r>
            <w:r w:rsidRPr="00802172">
              <w:rPr>
                <w:rStyle w:val="Hyperlink"/>
                <w:noProof/>
              </w:rPr>
              <w:t>Work Planning</w:t>
            </w:r>
            <w:r>
              <w:rPr>
                <w:noProof/>
                <w:webHidden/>
              </w:rPr>
              <w:tab/>
            </w:r>
            <w:r>
              <w:rPr>
                <w:noProof/>
                <w:webHidden/>
              </w:rPr>
              <w:fldChar w:fldCharType="begin"/>
            </w:r>
            <w:r>
              <w:rPr>
                <w:noProof/>
                <w:webHidden/>
              </w:rPr>
              <w:instrText xml:space="preserve"> PAGEREF _Toc446438702 \h </w:instrText>
            </w:r>
            <w:r>
              <w:rPr>
                <w:noProof/>
                <w:webHidden/>
              </w:rPr>
            </w:r>
            <w:r>
              <w:rPr>
                <w:noProof/>
                <w:webHidden/>
              </w:rPr>
              <w:fldChar w:fldCharType="separate"/>
            </w:r>
            <w:r>
              <w:rPr>
                <w:noProof/>
                <w:webHidden/>
              </w:rPr>
              <w:t>3</w:t>
            </w:r>
            <w:r>
              <w:rPr>
                <w:noProof/>
                <w:webHidden/>
              </w:rPr>
              <w:fldChar w:fldCharType="end"/>
            </w:r>
          </w:hyperlink>
        </w:p>
        <w:p w14:paraId="6D1F6452" w14:textId="77777777" w:rsidR="00BC2F30" w:rsidRDefault="00BC2F30">
          <w:pPr>
            <w:pStyle w:val="TOC1"/>
            <w:tabs>
              <w:tab w:val="left" w:pos="440"/>
              <w:tab w:val="right" w:leader="dot" w:pos="9350"/>
            </w:tabs>
            <w:rPr>
              <w:rFonts w:eastAsiaTheme="minorEastAsia"/>
              <w:noProof/>
            </w:rPr>
          </w:pPr>
          <w:hyperlink w:anchor="_Toc446438703" w:history="1">
            <w:r w:rsidRPr="00802172">
              <w:rPr>
                <w:rStyle w:val="Hyperlink"/>
                <w:noProof/>
              </w:rPr>
              <w:t>4</w:t>
            </w:r>
            <w:r>
              <w:rPr>
                <w:rFonts w:eastAsiaTheme="minorEastAsia"/>
                <w:noProof/>
              </w:rPr>
              <w:tab/>
            </w:r>
            <w:r w:rsidRPr="00802172">
              <w:rPr>
                <w:rStyle w:val="Hyperlink"/>
                <w:noProof/>
              </w:rPr>
              <w:t>Estimation</w:t>
            </w:r>
            <w:r>
              <w:rPr>
                <w:noProof/>
                <w:webHidden/>
              </w:rPr>
              <w:tab/>
            </w:r>
            <w:r>
              <w:rPr>
                <w:noProof/>
                <w:webHidden/>
              </w:rPr>
              <w:fldChar w:fldCharType="begin"/>
            </w:r>
            <w:r>
              <w:rPr>
                <w:noProof/>
                <w:webHidden/>
              </w:rPr>
              <w:instrText xml:space="preserve"> PAGEREF _Toc446438703 \h </w:instrText>
            </w:r>
            <w:r>
              <w:rPr>
                <w:noProof/>
                <w:webHidden/>
              </w:rPr>
            </w:r>
            <w:r>
              <w:rPr>
                <w:noProof/>
                <w:webHidden/>
              </w:rPr>
              <w:fldChar w:fldCharType="separate"/>
            </w:r>
            <w:r>
              <w:rPr>
                <w:noProof/>
                <w:webHidden/>
              </w:rPr>
              <w:t>3</w:t>
            </w:r>
            <w:r>
              <w:rPr>
                <w:noProof/>
                <w:webHidden/>
              </w:rPr>
              <w:fldChar w:fldCharType="end"/>
            </w:r>
          </w:hyperlink>
        </w:p>
        <w:p w14:paraId="685886FC" w14:textId="77777777" w:rsidR="00BC2F30" w:rsidRDefault="00BC2F30">
          <w:pPr>
            <w:pStyle w:val="TOC1"/>
            <w:tabs>
              <w:tab w:val="left" w:pos="440"/>
              <w:tab w:val="right" w:leader="dot" w:pos="9350"/>
            </w:tabs>
            <w:rPr>
              <w:rFonts w:eastAsiaTheme="minorEastAsia"/>
              <w:noProof/>
            </w:rPr>
          </w:pPr>
          <w:hyperlink w:anchor="_Toc446438704" w:history="1">
            <w:r w:rsidRPr="00802172">
              <w:rPr>
                <w:rStyle w:val="Hyperlink"/>
                <w:noProof/>
              </w:rPr>
              <w:t>5</w:t>
            </w:r>
            <w:r>
              <w:rPr>
                <w:rFonts w:eastAsiaTheme="minorEastAsia"/>
                <w:noProof/>
              </w:rPr>
              <w:tab/>
            </w:r>
            <w:r w:rsidRPr="00802172">
              <w:rPr>
                <w:rStyle w:val="Hyperlink"/>
                <w:noProof/>
              </w:rPr>
              <w:t>Code Diagrams</w:t>
            </w:r>
            <w:r>
              <w:rPr>
                <w:noProof/>
                <w:webHidden/>
              </w:rPr>
              <w:tab/>
            </w:r>
            <w:r>
              <w:rPr>
                <w:noProof/>
                <w:webHidden/>
              </w:rPr>
              <w:fldChar w:fldCharType="begin"/>
            </w:r>
            <w:r>
              <w:rPr>
                <w:noProof/>
                <w:webHidden/>
              </w:rPr>
              <w:instrText xml:space="preserve"> PAGEREF _Toc446438704 \h </w:instrText>
            </w:r>
            <w:r>
              <w:rPr>
                <w:noProof/>
                <w:webHidden/>
              </w:rPr>
            </w:r>
            <w:r>
              <w:rPr>
                <w:noProof/>
                <w:webHidden/>
              </w:rPr>
              <w:fldChar w:fldCharType="separate"/>
            </w:r>
            <w:r>
              <w:rPr>
                <w:noProof/>
                <w:webHidden/>
              </w:rPr>
              <w:t>4</w:t>
            </w:r>
            <w:r>
              <w:rPr>
                <w:noProof/>
                <w:webHidden/>
              </w:rPr>
              <w:fldChar w:fldCharType="end"/>
            </w:r>
          </w:hyperlink>
        </w:p>
        <w:p w14:paraId="273F72A6" w14:textId="77777777" w:rsidR="00BC2F30" w:rsidRDefault="00BC2F30">
          <w:pPr>
            <w:pStyle w:val="TOC2"/>
            <w:tabs>
              <w:tab w:val="left" w:pos="880"/>
              <w:tab w:val="right" w:leader="dot" w:pos="9350"/>
            </w:tabs>
            <w:rPr>
              <w:rFonts w:eastAsiaTheme="minorEastAsia"/>
              <w:noProof/>
            </w:rPr>
          </w:pPr>
          <w:hyperlink w:anchor="_Toc446438705" w:history="1">
            <w:r w:rsidRPr="00802172">
              <w:rPr>
                <w:rStyle w:val="Hyperlink"/>
                <w:noProof/>
              </w:rPr>
              <w:t>5.1</w:t>
            </w:r>
            <w:r>
              <w:rPr>
                <w:rFonts w:eastAsiaTheme="minorEastAsia"/>
                <w:noProof/>
              </w:rPr>
              <w:tab/>
            </w:r>
            <w:r w:rsidRPr="00802172">
              <w:rPr>
                <w:rStyle w:val="Hyperlink"/>
                <w:noProof/>
              </w:rPr>
              <w:t>UML Class Diagram</w:t>
            </w:r>
            <w:r>
              <w:rPr>
                <w:noProof/>
                <w:webHidden/>
              </w:rPr>
              <w:tab/>
            </w:r>
            <w:r>
              <w:rPr>
                <w:noProof/>
                <w:webHidden/>
              </w:rPr>
              <w:fldChar w:fldCharType="begin"/>
            </w:r>
            <w:r>
              <w:rPr>
                <w:noProof/>
                <w:webHidden/>
              </w:rPr>
              <w:instrText xml:space="preserve"> PAGEREF _Toc446438705 \h </w:instrText>
            </w:r>
            <w:r>
              <w:rPr>
                <w:noProof/>
                <w:webHidden/>
              </w:rPr>
            </w:r>
            <w:r>
              <w:rPr>
                <w:noProof/>
                <w:webHidden/>
              </w:rPr>
              <w:fldChar w:fldCharType="separate"/>
            </w:r>
            <w:r>
              <w:rPr>
                <w:noProof/>
                <w:webHidden/>
              </w:rPr>
              <w:t>4</w:t>
            </w:r>
            <w:r>
              <w:rPr>
                <w:noProof/>
                <w:webHidden/>
              </w:rPr>
              <w:fldChar w:fldCharType="end"/>
            </w:r>
          </w:hyperlink>
        </w:p>
        <w:p w14:paraId="481E22DF" w14:textId="77777777" w:rsidR="00BC2F30" w:rsidRDefault="00BC2F30">
          <w:pPr>
            <w:pStyle w:val="TOC2"/>
            <w:tabs>
              <w:tab w:val="left" w:pos="880"/>
              <w:tab w:val="right" w:leader="dot" w:pos="9350"/>
            </w:tabs>
            <w:rPr>
              <w:rFonts w:eastAsiaTheme="minorEastAsia"/>
              <w:noProof/>
            </w:rPr>
          </w:pPr>
          <w:hyperlink w:anchor="_Toc446438706" w:history="1">
            <w:r w:rsidRPr="00802172">
              <w:rPr>
                <w:rStyle w:val="Hyperlink"/>
                <w:noProof/>
              </w:rPr>
              <w:t>5.2</w:t>
            </w:r>
            <w:r>
              <w:rPr>
                <w:rFonts w:eastAsiaTheme="minorEastAsia"/>
                <w:noProof/>
              </w:rPr>
              <w:tab/>
            </w:r>
            <w:r w:rsidRPr="00802172">
              <w:rPr>
                <w:rStyle w:val="Hyperlink"/>
                <w:noProof/>
              </w:rPr>
              <w:t>UML Use Case Diagram</w:t>
            </w:r>
            <w:r>
              <w:rPr>
                <w:noProof/>
                <w:webHidden/>
              </w:rPr>
              <w:tab/>
            </w:r>
            <w:r>
              <w:rPr>
                <w:noProof/>
                <w:webHidden/>
              </w:rPr>
              <w:fldChar w:fldCharType="begin"/>
            </w:r>
            <w:r>
              <w:rPr>
                <w:noProof/>
                <w:webHidden/>
              </w:rPr>
              <w:instrText xml:space="preserve"> PAGEREF _Toc446438706 \h </w:instrText>
            </w:r>
            <w:r>
              <w:rPr>
                <w:noProof/>
                <w:webHidden/>
              </w:rPr>
            </w:r>
            <w:r>
              <w:rPr>
                <w:noProof/>
                <w:webHidden/>
              </w:rPr>
              <w:fldChar w:fldCharType="separate"/>
            </w:r>
            <w:r>
              <w:rPr>
                <w:noProof/>
                <w:webHidden/>
              </w:rPr>
              <w:t>5</w:t>
            </w:r>
            <w:r>
              <w:rPr>
                <w:noProof/>
                <w:webHidden/>
              </w:rPr>
              <w:fldChar w:fldCharType="end"/>
            </w:r>
          </w:hyperlink>
        </w:p>
        <w:p w14:paraId="472C9350" w14:textId="77777777" w:rsidR="00BC2F30" w:rsidRDefault="00BC2F30">
          <w:pPr>
            <w:pStyle w:val="TOC1"/>
            <w:tabs>
              <w:tab w:val="left" w:pos="440"/>
              <w:tab w:val="right" w:leader="dot" w:pos="9350"/>
            </w:tabs>
            <w:rPr>
              <w:rFonts w:eastAsiaTheme="minorEastAsia"/>
              <w:noProof/>
            </w:rPr>
          </w:pPr>
          <w:hyperlink w:anchor="_Toc446438707" w:history="1">
            <w:r w:rsidRPr="00802172">
              <w:rPr>
                <w:rStyle w:val="Hyperlink"/>
                <w:noProof/>
              </w:rPr>
              <w:t>6</w:t>
            </w:r>
            <w:r>
              <w:rPr>
                <w:rFonts w:eastAsiaTheme="minorEastAsia"/>
                <w:noProof/>
              </w:rPr>
              <w:tab/>
            </w:r>
            <w:r w:rsidRPr="00802172">
              <w:rPr>
                <w:rStyle w:val="Hyperlink"/>
                <w:noProof/>
              </w:rPr>
              <w:t>Possible Problems</w:t>
            </w:r>
            <w:r>
              <w:rPr>
                <w:noProof/>
                <w:webHidden/>
              </w:rPr>
              <w:tab/>
            </w:r>
            <w:r>
              <w:rPr>
                <w:noProof/>
                <w:webHidden/>
              </w:rPr>
              <w:fldChar w:fldCharType="begin"/>
            </w:r>
            <w:r>
              <w:rPr>
                <w:noProof/>
                <w:webHidden/>
              </w:rPr>
              <w:instrText xml:space="preserve"> PAGEREF _Toc446438707 \h </w:instrText>
            </w:r>
            <w:r>
              <w:rPr>
                <w:noProof/>
                <w:webHidden/>
              </w:rPr>
            </w:r>
            <w:r>
              <w:rPr>
                <w:noProof/>
                <w:webHidden/>
              </w:rPr>
              <w:fldChar w:fldCharType="separate"/>
            </w:r>
            <w:r>
              <w:rPr>
                <w:noProof/>
                <w:webHidden/>
              </w:rPr>
              <w:t>6</w:t>
            </w:r>
            <w:r>
              <w:rPr>
                <w:noProof/>
                <w:webHidden/>
              </w:rPr>
              <w:fldChar w:fldCharType="end"/>
            </w:r>
          </w:hyperlink>
        </w:p>
        <w:p w14:paraId="101D3479" w14:textId="38EBD412" w:rsidR="007C30A3" w:rsidRDefault="007C30A3">
          <w:r>
            <w:rPr>
              <w:b/>
              <w:bCs/>
              <w:noProof/>
            </w:rPr>
            <w:fldChar w:fldCharType="end"/>
          </w:r>
        </w:p>
      </w:sdtContent>
    </w:sdt>
    <w:p w14:paraId="5F3E18C4" w14:textId="429971FB" w:rsidR="00A85FAF" w:rsidRDefault="00A85FAF" w:rsidP="00A85FAF">
      <w:pPr>
        <w:pStyle w:val="Heading1"/>
        <w:numPr>
          <w:ilvl w:val="0"/>
          <w:numId w:val="0"/>
        </w:numPr>
      </w:pPr>
      <w:r>
        <w:br w:type="page"/>
      </w:r>
    </w:p>
    <w:p w14:paraId="2601FC0A" w14:textId="38C421FD" w:rsidR="00C86CA1" w:rsidRDefault="00C86CA1" w:rsidP="00C86CA1">
      <w:pPr>
        <w:pStyle w:val="Heading1"/>
        <w:numPr>
          <w:ilvl w:val="0"/>
          <w:numId w:val="0"/>
        </w:numPr>
        <w:jc w:val="center"/>
      </w:pPr>
      <w:bookmarkStart w:id="0" w:name="_Toc446438699"/>
      <w:r>
        <w:lastRenderedPageBreak/>
        <w:t>Revision History</w:t>
      </w:r>
      <w:bookmarkEnd w:id="0"/>
    </w:p>
    <w:tbl>
      <w:tblPr>
        <w:tblStyle w:val="ListTable4-Accent1"/>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tblBorders>
        <w:tblLook w:val="0620" w:firstRow="1" w:lastRow="0" w:firstColumn="0" w:lastColumn="0" w:noHBand="1" w:noVBand="1"/>
      </w:tblPr>
      <w:tblGrid>
        <w:gridCol w:w="1188"/>
        <w:gridCol w:w="1980"/>
        <w:gridCol w:w="5062"/>
        <w:gridCol w:w="157"/>
        <w:gridCol w:w="1189"/>
      </w:tblGrid>
      <w:tr w:rsidR="00C86CA1" w14:paraId="2A632ABB" w14:textId="77777777" w:rsidTr="0037292C">
        <w:trPr>
          <w:cnfStyle w:val="100000000000" w:firstRow="1" w:lastRow="0" w:firstColumn="0" w:lastColumn="0" w:oddVBand="0" w:evenVBand="0" w:oddHBand="0" w:evenHBand="0" w:firstRowFirstColumn="0" w:firstRowLastColumn="0" w:lastRowFirstColumn="0" w:lastRowLastColumn="0"/>
        </w:trPr>
        <w:tc>
          <w:tcPr>
            <w:tcW w:w="620" w:type="pct"/>
          </w:tcPr>
          <w:p w14:paraId="66C965EC" w14:textId="77777777" w:rsidR="00C86CA1" w:rsidRDefault="00C86CA1" w:rsidP="0079339F">
            <w:r>
              <w:t>VERSION</w:t>
            </w:r>
          </w:p>
        </w:tc>
        <w:tc>
          <w:tcPr>
            <w:tcW w:w="1034" w:type="pct"/>
          </w:tcPr>
          <w:p w14:paraId="57580AAA" w14:textId="77777777" w:rsidR="00C86CA1" w:rsidRDefault="00C86CA1" w:rsidP="0079339F">
            <w:r>
              <w:t>TEAM MEMBER</w:t>
            </w:r>
          </w:p>
        </w:tc>
        <w:tc>
          <w:tcPr>
            <w:tcW w:w="2725" w:type="pct"/>
            <w:gridSpan w:val="2"/>
          </w:tcPr>
          <w:p w14:paraId="679E063B" w14:textId="77777777" w:rsidR="00C86CA1" w:rsidRDefault="00C86CA1" w:rsidP="0079339F">
            <w:r>
              <w:t>DESCRIPTION</w:t>
            </w:r>
          </w:p>
        </w:tc>
        <w:tc>
          <w:tcPr>
            <w:tcW w:w="621" w:type="pct"/>
          </w:tcPr>
          <w:p w14:paraId="3461E38B" w14:textId="77777777" w:rsidR="00C86CA1" w:rsidRDefault="00C86CA1" w:rsidP="0079339F">
            <w:r>
              <w:t>DATE</w:t>
            </w:r>
          </w:p>
        </w:tc>
      </w:tr>
      <w:tr w:rsidR="00C86CA1" w14:paraId="7DC77EE2" w14:textId="77777777" w:rsidTr="0037292C">
        <w:tc>
          <w:tcPr>
            <w:tcW w:w="620" w:type="pct"/>
          </w:tcPr>
          <w:p w14:paraId="396B1C9A" w14:textId="77777777" w:rsidR="00C86CA1" w:rsidRDefault="00C86CA1" w:rsidP="0079339F">
            <w:r>
              <w:t>0.1.0a</w:t>
            </w:r>
          </w:p>
        </w:tc>
        <w:tc>
          <w:tcPr>
            <w:tcW w:w="1034" w:type="pct"/>
          </w:tcPr>
          <w:p w14:paraId="5D352386" w14:textId="77777777" w:rsidR="00C86CA1" w:rsidRDefault="00C86CA1" w:rsidP="0079339F">
            <w:r>
              <w:t>Dylan Barnes</w:t>
            </w:r>
          </w:p>
        </w:tc>
        <w:tc>
          <w:tcPr>
            <w:tcW w:w="2643" w:type="pct"/>
          </w:tcPr>
          <w:p w14:paraId="5AA0B4E1" w14:textId="77777777" w:rsidR="00C86CA1" w:rsidRDefault="00C86CA1" w:rsidP="0079339F">
            <w:r>
              <w:t>Initial Document Layout and Introduction</w:t>
            </w:r>
          </w:p>
        </w:tc>
        <w:tc>
          <w:tcPr>
            <w:tcW w:w="703" w:type="pct"/>
            <w:gridSpan w:val="2"/>
          </w:tcPr>
          <w:p w14:paraId="6247F67A" w14:textId="20CD1DEF" w:rsidR="00C86CA1" w:rsidRDefault="00C86CA1" w:rsidP="0079339F">
            <w:r>
              <w:t>01/29/2016</w:t>
            </w:r>
          </w:p>
        </w:tc>
      </w:tr>
      <w:tr w:rsidR="00C86CA1" w14:paraId="0A8B95D5" w14:textId="77777777" w:rsidTr="0037292C">
        <w:tc>
          <w:tcPr>
            <w:tcW w:w="620" w:type="pct"/>
          </w:tcPr>
          <w:p w14:paraId="695B98C3" w14:textId="77777777" w:rsidR="00C86CA1" w:rsidRDefault="00C86CA1" w:rsidP="0079339F"/>
        </w:tc>
        <w:tc>
          <w:tcPr>
            <w:tcW w:w="1034" w:type="pct"/>
          </w:tcPr>
          <w:p w14:paraId="7A0069FF" w14:textId="77777777" w:rsidR="00C86CA1" w:rsidRDefault="00C86CA1" w:rsidP="0079339F"/>
        </w:tc>
        <w:tc>
          <w:tcPr>
            <w:tcW w:w="2643" w:type="pct"/>
          </w:tcPr>
          <w:p w14:paraId="2A5E97A9" w14:textId="77777777" w:rsidR="00C86CA1" w:rsidRDefault="00C86CA1" w:rsidP="0079339F">
            <w:pPr>
              <w:rPr>
                <w:i/>
              </w:rPr>
            </w:pPr>
            <w:r>
              <w:t xml:space="preserve">Add Sub-Clause 5.1 </w:t>
            </w:r>
            <w:r>
              <w:rPr>
                <w:i/>
              </w:rPr>
              <w:t>UML Class Diagram</w:t>
            </w:r>
          </w:p>
          <w:p w14:paraId="2E922E67" w14:textId="77777777" w:rsidR="00C86CA1" w:rsidRDefault="00C86CA1" w:rsidP="0079339F">
            <w:pPr>
              <w:rPr>
                <w:i/>
              </w:rPr>
            </w:pPr>
            <w:r>
              <w:t xml:space="preserve">Add Sub-Clause 5.2 </w:t>
            </w:r>
            <w:r>
              <w:rPr>
                <w:i/>
              </w:rPr>
              <w:t>UML Use Case Diagram</w:t>
            </w:r>
          </w:p>
          <w:p w14:paraId="12CAB2B1" w14:textId="7E02D5F8" w:rsidR="00C86CA1" w:rsidRDefault="00C86CA1" w:rsidP="0079339F">
            <w:pPr>
              <w:rPr>
                <w:i/>
              </w:rPr>
            </w:pPr>
            <w:r>
              <w:t xml:space="preserve">Add </w:t>
            </w:r>
            <w:r w:rsidR="00B10633">
              <w:t>UML Class Diagram 5-1 to</w:t>
            </w:r>
            <w:r>
              <w:t xml:space="preserve"> </w:t>
            </w:r>
            <w:r>
              <w:rPr>
                <w:i/>
              </w:rPr>
              <w:t>Code Diagrams</w:t>
            </w:r>
          </w:p>
          <w:p w14:paraId="62ECD3C3" w14:textId="77777777" w:rsidR="00B10633" w:rsidRDefault="00C86CA1" w:rsidP="00B10633">
            <w:pPr>
              <w:rPr>
                <w:i/>
              </w:rPr>
            </w:pPr>
            <w:r>
              <w:t xml:space="preserve">Add </w:t>
            </w:r>
            <w:r w:rsidR="00B10633">
              <w:t>UML Use Case Diagram 5-2 to</w:t>
            </w:r>
            <w:r>
              <w:t xml:space="preserve"> </w:t>
            </w:r>
            <w:r>
              <w:rPr>
                <w:i/>
              </w:rPr>
              <w:t>Code Diagrams</w:t>
            </w:r>
          </w:p>
          <w:p w14:paraId="7CEF50D2" w14:textId="14DC4FC4" w:rsidR="005A0D78" w:rsidRPr="00C86CA1" w:rsidRDefault="005A0D78" w:rsidP="00B10633">
            <w:pPr>
              <w:rPr>
                <w:i/>
              </w:rPr>
            </w:pPr>
          </w:p>
        </w:tc>
        <w:tc>
          <w:tcPr>
            <w:tcW w:w="703" w:type="pct"/>
            <w:gridSpan w:val="2"/>
          </w:tcPr>
          <w:p w14:paraId="03FC8BCB" w14:textId="77777777" w:rsidR="00C86CA1" w:rsidRDefault="00C86CA1" w:rsidP="0079339F"/>
        </w:tc>
      </w:tr>
      <w:tr w:rsidR="00B10633" w14:paraId="53F7DEA3" w14:textId="77777777" w:rsidTr="0037292C">
        <w:tc>
          <w:tcPr>
            <w:tcW w:w="620" w:type="pct"/>
            <w:shd w:val="clear" w:color="auto" w:fill="DEEAF6" w:themeFill="accent1" w:themeFillTint="33"/>
          </w:tcPr>
          <w:p w14:paraId="767138CD" w14:textId="17F865EE" w:rsidR="00B10633" w:rsidRDefault="00B10633" w:rsidP="0079339F">
            <w:r>
              <w:t>0.2.0a</w:t>
            </w:r>
          </w:p>
        </w:tc>
        <w:tc>
          <w:tcPr>
            <w:tcW w:w="1034" w:type="pct"/>
            <w:shd w:val="clear" w:color="auto" w:fill="DEEAF6" w:themeFill="accent1" w:themeFillTint="33"/>
          </w:tcPr>
          <w:p w14:paraId="709CF83F" w14:textId="71BFD333" w:rsidR="00B10633" w:rsidRDefault="00B10633" w:rsidP="0079339F">
            <w:r>
              <w:t xml:space="preserve">Ryan </w:t>
            </w:r>
            <w:proofErr w:type="spellStart"/>
            <w:r>
              <w:t>Kilbride</w:t>
            </w:r>
            <w:proofErr w:type="spellEnd"/>
          </w:p>
        </w:tc>
        <w:tc>
          <w:tcPr>
            <w:tcW w:w="2643" w:type="pct"/>
            <w:shd w:val="clear" w:color="auto" w:fill="DEEAF6" w:themeFill="accent1" w:themeFillTint="33"/>
          </w:tcPr>
          <w:p w14:paraId="43814801" w14:textId="77777777" w:rsidR="00B10633" w:rsidRDefault="00B10633" w:rsidP="0079339F">
            <w:r>
              <w:t>Add FP Cost Estimate 4-1 to Main-Clause 4</w:t>
            </w:r>
          </w:p>
          <w:p w14:paraId="50EC78C1" w14:textId="4FDF45B0" w:rsidR="005A0D78" w:rsidRDefault="005A0D78" w:rsidP="0079339F"/>
        </w:tc>
        <w:tc>
          <w:tcPr>
            <w:tcW w:w="703" w:type="pct"/>
            <w:gridSpan w:val="2"/>
            <w:shd w:val="clear" w:color="auto" w:fill="DEEAF6" w:themeFill="accent1" w:themeFillTint="33"/>
          </w:tcPr>
          <w:p w14:paraId="1AE1654C" w14:textId="061BE4FB" w:rsidR="00B10633" w:rsidRDefault="00B10633" w:rsidP="0079339F">
            <w:r>
              <w:t>02/12/2016</w:t>
            </w:r>
          </w:p>
        </w:tc>
      </w:tr>
      <w:tr w:rsidR="00C86CA1" w14:paraId="6D50ECAA" w14:textId="77777777" w:rsidTr="0037292C">
        <w:tc>
          <w:tcPr>
            <w:tcW w:w="620" w:type="pct"/>
            <w:shd w:val="clear" w:color="auto" w:fill="auto"/>
          </w:tcPr>
          <w:p w14:paraId="72A18552" w14:textId="63F40FF4" w:rsidR="00C86CA1" w:rsidRDefault="00B10633" w:rsidP="0079339F">
            <w:r>
              <w:t>0.3</w:t>
            </w:r>
            <w:r w:rsidR="00C86CA1">
              <w:t>.0a</w:t>
            </w:r>
          </w:p>
          <w:p w14:paraId="2F46CF02" w14:textId="77777777" w:rsidR="00B10633" w:rsidRDefault="00B10633" w:rsidP="0079339F"/>
          <w:p w14:paraId="4314AA19" w14:textId="2C920645" w:rsidR="00B10633" w:rsidRDefault="00B10633" w:rsidP="0079339F"/>
        </w:tc>
        <w:tc>
          <w:tcPr>
            <w:tcW w:w="1034" w:type="pct"/>
            <w:shd w:val="clear" w:color="auto" w:fill="auto"/>
          </w:tcPr>
          <w:p w14:paraId="40E9FEF8" w14:textId="1700680A" w:rsidR="00C86CA1" w:rsidRPr="00B10633" w:rsidRDefault="00C86CA1" w:rsidP="00B10633">
            <w:r>
              <w:t>Dylan Barnes</w:t>
            </w:r>
          </w:p>
        </w:tc>
        <w:tc>
          <w:tcPr>
            <w:tcW w:w="2643" w:type="pct"/>
            <w:shd w:val="clear" w:color="auto" w:fill="auto"/>
          </w:tcPr>
          <w:p w14:paraId="36B079E7" w14:textId="77777777" w:rsidR="00C86CA1" w:rsidRDefault="00C86CA1" w:rsidP="0079339F">
            <w:r>
              <w:t>Add Page Numbers</w:t>
            </w:r>
          </w:p>
          <w:p w14:paraId="4D72DA4A" w14:textId="77777777" w:rsidR="00C86CA1" w:rsidRDefault="00C86CA1" w:rsidP="0079339F">
            <w:r>
              <w:t>Add Table of Contents</w:t>
            </w:r>
          </w:p>
          <w:p w14:paraId="60C225EF" w14:textId="77777777" w:rsidR="00B10633" w:rsidRDefault="00B10633" w:rsidP="0079339F">
            <w:r>
              <w:t>Correct ambiguous grammar</w:t>
            </w:r>
          </w:p>
          <w:p w14:paraId="26B5D466" w14:textId="23E9F0A8" w:rsidR="005A0D78" w:rsidRPr="00C86CA1" w:rsidRDefault="005A0D78" w:rsidP="0079339F"/>
        </w:tc>
        <w:tc>
          <w:tcPr>
            <w:tcW w:w="703" w:type="pct"/>
            <w:gridSpan w:val="2"/>
            <w:shd w:val="clear" w:color="auto" w:fill="auto"/>
          </w:tcPr>
          <w:p w14:paraId="38F470C1" w14:textId="77777777" w:rsidR="00C86CA1" w:rsidRDefault="00C86CA1" w:rsidP="0079339F">
            <w:r>
              <w:t>02/18/2016</w:t>
            </w:r>
          </w:p>
          <w:p w14:paraId="28A216C9" w14:textId="5C708F48" w:rsidR="00B10633" w:rsidRDefault="00B10633" w:rsidP="0079339F"/>
        </w:tc>
      </w:tr>
      <w:tr w:rsidR="00B10633" w14:paraId="6D964717" w14:textId="77777777" w:rsidTr="0037292C">
        <w:tc>
          <w:tcPr>
            <w:tcW w:w="620" w:type="pct"/>
            <w:shd w:val="clear" w:color="auto" w:fill="DEEAF6" w:themeFill="accent1" w:themeFillTint="33"/>
          </w:tcPr>
          <w:p w14:paraId="5C54414E" w14:textId="1F7BADF3" w:rsidR="00B10633" w:rsidRDefault="00B10633" w:rsidP="0079339F">
            <w:r>
              <w:t>0.4.0a</w:t>
            </w:r>
          </w:p>
        </w:tc>
        <w:tc>
          <w:tcPr>
            <w:tcW w:w="1034" w:type="pct"/>
            <w:shd w:val="clear" w:color="auto" w:fill="DEEAF6" w:themeFill="accent1" w:themeFillTint="33"/>
          </w:tcPr>
          <w:p w14:paraId="275A2CF2" w14:textId="583287A6" w:rsidR="00B10633" w:rsidRDefault="00B10633" w:rsidP="00C86CA1">
            <w:r>
              <w:t xml:space="preserve">Ryan </w:t>
            </w:r>
            <w:proofErr w:type="spellStart"/>
            <w:r>
              <w:t>Kilbride</w:t>
            </w:r>
            <w:proofErr w:type="spellEnd"/>
          </w:p>
        </w:tc>
        <w:tc>
          <w:tcPr>
            <w:tcW w:w="2643" w:type="pct"/>
            <w:shd w:val="clear" w:color="auto" w:fill="DEEAF6" w:themeFill="accent1" w:themeFillTint="33"/>
          </w:tcPr>
          <w:p w14:paraId="01B42C21" w14:textId="77777777" w:rsidR="00B10633" w:rsidRDefault="00B10633" w:rsidP="00B10633">
            <w:r>
              <w:t>Add Figure Caption to Figure 5-1</w:t>
            </w:r>
          </w:p>
          <w:p w14:paraId="2E532DBD" w14:textId="77777777" w:rsidR="00B10633" w:rsidRDefault="00B10633" w:rsidP="0079339F">
            <w:r>
              <w:t>Add Figure Caption to Figure 5-2</w:t>
            </w:r>
          </w:p>
          <w:p w14:paraId="376D6152" w14:textId="77777777" w:rsidR="009910A6" w:rsidRDefault="009910A6" w:rsidP="0079339F">
            <w:r>
              <w:t>Updated Main-Clause 6</w:t>
            </w:r>
          </w:p>
          <w:p w14:paraId="573592FC" w14:textId="77777777" w:rsidR="009910A6" w:rsidRDefault="009910A6" w:rsidP="0079339F">
            <w:r>
              <w:t>Updated Ambiguous Grammar Throughout Document</w:t>
            </w:r>
          </w:p>
          <w:p w14:paraId="497B1110" w14:textId="2CD08972" w:rsidR="00F40548" w:rsidRDefault="00F40548" w:rsidP="0079339F"/>
        </w:tc>
        <w:tc>
          <w:tcPr>
            <w:tcW w:w="703" w:type="pct"/>
            <w:gridSpan w:val="2"/>
            <w:shd w:val="clear" w:color="auto" w:fill="DEEAF6" w:themeFill="accent1" w:themeFillTint="33"/>
          </w:tcPr>
          <w:p w14:paraId="114A61CA" w14:textId="5424FE45" w:rsidR="00B10633" w:rsidRDefault="00B10633" w:rsidP="0079339F">
            <w:r>
              <w:t>03/07/2016</w:t>
            </w:r>
          </w:p>
        </w:tc>
      </w:tr>
      <w:tr w:rsidR="00F40548" w14:paraId="761ABA4D" w14:textId="77777777" w:rsidTr="0037292C">
        <w:tc>
          <w:tcPr>
            <w:tcW w:w="620" w:type="pct"/>
            <w:shd w:val="clear" w:color="auto" w:fill="auto"/>
          </w:tcPr>
          <w:p w14:paraId="0CB32C41" w14:textId="111A6F2B" w:rsidR="00F40548" w:rsidRDefault="00F40548" w:rsidP="0079339F">
            <w:r>
              <w:t>0.5.0a</w:t>
            </w:r>
          </w:p>
        </w:tc>
        <w:tc>
          <w:tcPr>
            <w:tcW w:w="1034" w:type="pct"/>
            <w:shd w:val="clear" w:color="auto" w:fill="auto"/>
          </w:tcPr>
          <w:p w14:paraId="50B5691E" w14:textId="7F9BF43E" w:rsidR="00F40548" w:rsidRDefault="00F40548" w:rsidP="00C86CA1">
            <w:r>
              <w:t>Dylan Barnes</w:t>
            </w:r>
          </w:p>
        </w:tc>
        <w:tc>
          <w:tcPr>
            <w:tcW w:w="2643" w:type="pct"/>
            <w:shd w:val="clear" w:color="auto" w:fill="auto"/>
          </w:tcPr>
          <w:p w14:paraId="7EFFFA89" w14:textId="77777777" w:rsidR="00F40548" w:rsidRDefault="00F40548" w:rsidP="00B10633">
            <w:pPr>
              <w:rPr>
                <w:i/>
              </w:rPr>
            </w:pPr>
            <w:r>
              <w:t xml:space="preserve">Add Main-Clause </w:t>
            </w:r>
            <w:r>
              <w:rPr>
                <w:i/>
              </w:rPr>
              <w:t>Revision History</w:t>
            </w:r>
          </w:p>
          <w:p w14:paraId="5A8E83E1" w14:textId="3F8A54C1" w:rsidR="00336F71" w:rsidRPr="00336F71" w:rsidRDefault="00336F71" w:rsidP="00336F71"/>
        </w:tc>
        <w:tc>
          <w:tcPr>
            <w:tcW w:w="703" w:type="pct"/>
            <w:gridSpan w:val="2"/>
            <w:shd w:val="clear" w:color="auto" w:fill="auto"/>
          </w:tcPr>
          <w:p w14:paraId="286642BB" w14:textId="2CEA6910" w:rsidR="00F40548" w:rsidRDefault="00F40548" w:rsidP="0079339F">
            <w:r>
              <w:t>03/19/2016</w:t>
            </w:r>
          </w:p>
        </w:tc>
      </w:tr>
      <w:tr w:rsidR="0037292C" w14:paraId="52D1A920" w14:textId="77777777" w:rsidTr="0037292C">
        <w:tc>
          <w:tcPr>
            <w:tcW w:w="620" w:type="pct"/>
            <w:shd w:val="clear" w:color="auto" w:fill="DEEAF6" w:themeFill="accent1" w:themeFillTint="33"/>
          </w:tcPr>
          <w:p w14:paraId="4E920D0C" w14:textId="5BA4D6E7" w:rsidR="0037292C" w:rsidRDefault="0037292C" w:rsidP="0079339F">
            <w:r>
              <w:t>0.6.0a</w:t>
            </w:r>
          </w:p>
        </w:tc>
        <w:tc>
          <w:tcPr>
            <w:tcW w:w="1034" w:type="pct"/>
            <w:shd w:val="clear" w:color="auto" w:fill="DEEAF6" w:themeFill="accent1" w:themeFillTint="33"/>
          </w:tcPr>
          <w:p w14:paraId="540B62B8" w14:textId="5DD53C93" w:rsidR="0037292C" w:rsidRDefault="0037292C" w:rsidP="00C86CA1">
            <w:r>
              <w:t>Cameron Kerbaugh</w:t>
            </w:r>
          </w:p>
        </w:tc>
        <w:tc>
          <w:tcPr>
            <w:tcW w:w="2643" w:type="pct"/>
            <w:shd w:val="clear" w:color="auto" w:fill="DEEAF6" w:themeFill="accent1" w:themeFillTint="33"/>
          </w:tcPr>
          <w:p w14:paraId="53D7131F" w14:textId="291C73D1" w:rsidR="0037292C" w:rsidRDefault="0037292C" w:rsidP="00B10633">
            <w:r>
              <w:t>Corrected Grammar and Punctuation</w:t>
            </w:r>
          </w:p>
        </w:tc>
        <w:tc>
          <w:tcPr>
            <w:tcW w:w="703" w:type="pct"/>
            <w:gridSpan w:val="2"/>
            <w:shd w:val="clear" w:color="auto" w:fill="DEEAF6" w:themeFill="accent1" w:themeFillTint="33"/>
          </w:tcPr>
          <w:p w14:paraId="7D0563C6" w14:textId="4393E0B5" w:rsidR="0037292C" w:rsidRDefault="0037292C" w:rsidP="0079339F">
            <w:r>
              <w:t>03/22/2016</w:t>
            </w:r>
          </w:p>
        </w:tc>
      </w:tr>
      <w:tr w:rsidR="0037292C" w14:paraId="1AC03B04" w14:textId="77777777" w:rsidTr="0037292C">
        <w:tc>
          <w:tcPr>
            <w:tcW w:w="620" w:type="pct"/>
            <w:shd w:val="clear" w:color="auto" w:fill="DEEAF6" w:themeFill="accent1" w:themeFillTint="33"/>
          </w:tcPr>
          <w:p w14:paraId="26F1933D" w14:textId="77777777" w:rsidR="0037292C" w:rsidRDefault="0037292C" w:rsidP="0079339F"/>
        </w:tc>
        <w:tc>
          <w:tcPr>
            <w:tcW w:w="1034" w:type="pct"/>
            <w:shd w:val="clear" w:color="auto" w:fill="DEEAF6" w:themeFill="accent1" w:themeFillTint="33"/>
          </w:tcPr>
          <w:p w14:paraId="1CAA4FB9" w14:textId="77777777" w:rsidR="0037292C" w:rsidRDefault="0037292C" w:rsidP="00C86CA1"/>
        </w:tc>
        <w:tc>
          <w:tcPr>
            <w:tcW w:w="2643" w:type="pct"/>
            <w:shd w:val="clear" w:color="auto" w:fill="DEEAF6" w:themeFill="accent1" w:themeFillTint="33"/>
          </w:tcPr>
          <w:p w14:paraId="4CC12766" w14:textId="77777777" w:rsidR="0037292C" w:rsidRDefault="0037292C" w:rsidP="00B10633"/>
        </w:tc>
        <w:tc>
          <w:tcPr>
            <w:tcW w:w="703" w:type="pct"/>
            <w:gridSpan w:val="2"/>
            <w:shd w:val="clear" w:color="auto" w:fill="DEEAF6" w:themeFill="accent1" w:themeFillTint="33"/>
          </w:tcPr>
          <w:p w14:paraId="291160ED" w14:textId="77777777" w:rsidR="0037292C" w:rsidRDefault="0037292C" w:rsidP="0079339F"/>
        </w:tc>
      </w:tr>
    </w:tbl>
    <w:p w14:paraId="07EC8315" w14:textId="77777777" w:rsidR="00C86CA1" w:rsidRDefault="00C86CA1" w:rsidP="00C86CA1">
      <w:bookmarkStart w:id="1" w:name="_GoBack"/>
      <w:bookmarkEnd w:id="1"/>
    </w:p>
    <w:p w14:paraId="5758ADDE" w14:textId="07FD2CB7" w:rsidR="00C86CA1" w:rsidRPr="00C86CA1" w:rsidRDefault="00C86CA1" w:rsidP="00C86CA1">
      <w:r>
        <w:br w:type="page"/>
      </w:r>
    </w:p>
    <w:p w14:paraId="4B72BE3A" w14:textId="7D6EFD8D" w:rsidR="00A323BA" w:rsidRDefault="007C30A3" w:rsidP="00AB2FC9">
      <w:pPr>
        <w:pStyle w:val="Heading1"/>
      </w:pPr>
      <w:bookmarkStart w:id="2" w:name="_Toc446438700"/>
      <w:r>
        <w:lastRenderedPageBreak/>
        <w:t>Introduction</w:t>
      </w:r>
      <w:bookmarkEnd w:id="2"/>
    </w:p>
    <w:p w14:paraId="0BF8A0B9" w14:textId="77446D03" w:rsidR="007C30A3" w:rsidRDefault="007C30A3" w:rsidP="007C30A3">
      <w:r>
        <w:t>DC# Converter</w:t>
      </w:r>
      <w:r w:rsidR="00C718AF">
        <w:t xml:space="preserve"> is a portable, multi-function</w:t>
      </w:r>
      <w:r>
        <w:t xml:space="preserve"> conversion tool. It is part of a larger open source software suite, known as Data Control </w:t>
      </w:r>
      <w:r w:rsidR="00762275">
        <w:t>Sharp</w:t>
      </w:r>
      <w:r w:rsidR="00C718AF">
        <w:t xml:space="preserve"> (DC#). Main features include:</w:t>
      </w:r>
      <w:r>
        <w:t xml:space="preserve"> simple file conversion using a </w:t>
      </w:r>
      <w:r w:rsidR="006A5FA9">
        <w:t>graphical user interface (</w:t>
      </w:r>
      <w:r>
        <w:t>GUI</w:t>
      </w:r>
      <w:r w:rsidR="006A5FA9">
        <w:t>)</w:t>
      </w:r>
      <w:r>
        <w:t>, C# cla</w:t>
      </w:r>
      <w:r w:rsidR="00C718AF">
        <w:t>sses, or command line arguments;</w:t>
      </w:r>
      <w:r>
        <w:t xml:space="preserve"> a list view display of the data cont</w:t>
      </w:r>
      <w:r w:rsidR="00C718AF">
        <w:t>ained within converted files;</w:t>
      </w:r>
      <w:r>
        <w:t xml:space="preserve"> a</w:t>
      </w:r>
      <w:r w:rsidR="00C718AF">
        <w:t>nd various options to modify</w:t>
      </w:r>
      <w:r>
        <w:t xml:space="preserve"> converted data.</w:t>
      </w:r>
      <w:r w:rsidR="00A85FAF">
        <w:t xml:space="preserve"> These features are further explained in the DC# Converter Requirements Analysis and Specification document.</w:t>
      </w:r>
    </w:p>
    <w:p w14:paraId="5C3A9107" w14:textId="3FEC66A2" w:rsidR="007C30A3" w:rsidRDefault="007C30A3" w:rsidP="007C30A3">
      <w:r>
        <w:t xml:space="preserve">This document will </w:t>
      </w:r>
      <w:r w:rsidR="00AB2FC9">
        <w:t>explain the planning</w:t>
      </w:r>
      <w:r w:rsidR="00BC2F30">
        <w:t xml:space="preserve"> and development</w:t>
      </w:r>
      <w:r w:rsidR="00AB2FC9">
        <w:t xml:space="preserve"> methodologies we intend to use throughout the development of DC# Converter. In addition to this, a rough estimate will be calculated to determine how much work will be required, as well as how that work</w:t>
      </w:r>
      <w:r w:rsidR="00BC2F30">
        <w:t>load</w:t>
      </w:r>
      <w:r w:rsidR="00AB2FC9">
        <w:t xml:space="preserve"> will be </w:t>
      </w:r>
      <w:r w:rsidR="00BC2F30">
        <w:t>distributed between</w:t>
      </w:r>
      <w:r w:rsidR="00AB2FC9">
        <w:t xml:space="preserve"> the group members.</w:t>
      </w:r>
      <w:r w:rsidR="00571A42">
        <w:t xml:space="preserve"> We will be using Visual Studio software for all of our software planning and development.</w:t>
      </w:r>
    </w:p>
    <w:p w14:paraId="586497A1" w14:textId="5CCD0C7D" w:rsidR="00A2340A" w:rsidRDefault="00A2340A" w:rsidP="00110582">
      <w:pPr>
        <w:pStyle w:val="Heading1"/>
      </w:pPr>
      <w:bookmarkStart w:id="3" w:name="_Toc446438701"/>
      <w:r>
        <w:t>Methodology</w:t>
      </w:r>
      <w:bookmarkEnd w:id="3"/>
    </w:p>
    <w:p w14:paraId="53814382" w14:textId="1634EC23" w:rsidR="00B33AB3" w:rsidRPr="008B2B69" w:rsidRDefault="008B2B69" w:rsidP="008B2B69">
      <w:r>
        <w:t xml:space="preserve">Contrary to the original project requirements, we will be using an </w:t>
      </w:r>
      <w:proofErr w:type="gramStart"/>
      <w:r>
        <w:t>Agile</w:t>
      </w:r>
      <w:proofErr w:type="gramEnd"/>
      <w:r>
        <w:t xml:space="preserve"> methodology throughout the development of our software. </w:t>
      </w:r>
      <w:r w:rsidR="00B33AB3">
        <w:t>Therefore, instead of completed documentation for every project deliverable, we will be submitting a prototype along with partial documentation.</w:t>
      </w:r>
      <w:r w:rsidR="00555FC6">
        <w:t xml:space="preserve">  Final documentation will be presented at the end of the semester along with our release candidate software suite.</w:t>
      </w:r>
    </w:p>
    <w:p w14:paraId="18F95F04" w14:textId="35238E02" w:rsidR="00110582" w:rsidRDefault="00A2340A" w:rsidP="00110582">
      <w:pPr>
        <w:pStyle w:val="Heading1"/>
      </w:pPr>
      <w:bookmarkStart w:id="4" w:name="_Toc446438702"/>
      <w:r>
        <w:t>Work Planning</w:t>
      </w:r>
      <w:bookmarkEnd w:id="4"/>
    </w:p>
    <w:p w14:paraId="300BB107" w14:textId="340162EA" w:rsidR="00B33AB3" w:rsidRDefault="00B33AB3" w:rsidP="00B33AB3">
      <w:r>
        <w:t xml:space="preserve">In order to implement the </w:t>
      </w:r>
      <w:proofErr w:type="gramStart"/>
      <w:r>
        <w:t>Agile</w:t>
      </w:r>
      <w:proofErr w:type="gramEnd"/>
      <w:r>
        <w:t xml:space="preserve"> methodology, we are using Visual Studio Team Services. This allows us to easily link our change sets, models, and work tasks together to form a more unified approach to software development.</w:t>
      </w:r>
    </w:p>
    <w:p w14:paraId="7A50B650" w14:textId="2BC2C76C" w:rsidR="00C86CA1" w:rsidRDefault="00B33AB3" w:rsidP="00B33AB3">
      <w:r>
        <w:t xml:space="preserve">Instead of listing the individual tasks in an offline document, we have decided to take a more modern approach by using a web-based iteration tracker. This Microsoft application allows us to create stories with various tasks. Below you will find all relevant links required to review our work planning and progress. Due to the nature of the </w:t>
      </w:r>
      <w:proofErr w:type="gramStart"/>
      <w:r>
        <w:t>Agile</w:t>
      </w:r>
      <w:proofErr w:type="gramEnd"/>
      <w:r>
        <w:t xml:space="preserve"> methodology, sprints are only planned out a few weeks in advance to allow for flexibility. </w:t>
      </w:r>
    </w:p>
    <w:tbl>
      <w:tblPr>
        <w:tblStyle w:val="MediumList2-Accent1"/>
        <w:tblW w:w="5000" w:type="pct"/>
        <w:tblInd w:w="-10" w:type="dxa"/>
        <w:tblLook w:val="04A0" w:firstRow="1" w:lastRow="0" w:firstColumn="1" w:lastColumn="0" w:noHBand="0" w:noVBand="1"/>
      </w:tblPr>
      <w:tblGrid>
        <w:gridCol w:w="1193"/>
        <w:gridCol w:w="8393"/>
      </w:tblGrid>
      <w:tr w:rsidR="00B33AB3" w14:paraId="444914F9" w14:textId="77777777" w:rsidTr="00B33A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4" w:type="pct"/>
            <w:noWrap/>
          </w:tcPr>
          <w:p w14:paraId="7D4C178C" w14:textId="026D9549" w:rsidR="00B33AB3" w:rsidRDefault="00B33AB3">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Location</w:t>
            </w:r>
          </w:p>
        </w:tc>
        <w:tc>
          <w:tcPr>
            <w:tcW w:w="4376" w:type="pct"/>
          </w:tcPr>
          <w:p w14:paraId="6B3059A8" w14:textId="09DADFDF" w:rsidR="00B33AB3" w:rsidRDefault="00B33AB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Link</w:t>
            </w:r>
          </w:p>
        </w:tc>
      </w:tr>
      <w:tr w:rsidR="00B33AB3" w14:paraId="03A8F469" w14:textId="77777777" w:rsidTr="00B3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pct"/>
            <w:noWrap/>
          </w:tcPr>
          <w:p w14:paraId="42B6715E" w14:textId="4025FB84" w:rsidR="00B33AB3" w:rsidRDefault="00B33AB3">
            <w:pPr>
              <w:rPr>
                <w:rFonts w:asciiTheme="minorHAnsi" w:eastAsiaTheme="minorEastAsia" w:hAnsiTheme="minorHAnsi" w:cstheme="minorBidi"/>
                <w:color w:val="auto"/>
              </w:rPr>
            </w:pPr>
            <w:r>
              <w:rPr>
                <w:rFonts w:asciiTheme="minorHAnsi" w:eastAsiaTheme="minorEastAsia" w:hAnsiTheme="minorHAnsi" w:cstheme="minorBidi"/>
                <w:color w:val="auto"/>
              </w:rPr>
              <w:t>Task Board</w:t>
            </w:r>
          </w:p>
        </w:tc>
        <w:tc>
          <w:tcPr>
            <w:tcW w:w="4376" w:type="pct"/>
          </w:tcPr>
          <w:p w14:paraId="6C2805FA" w14:textId="4B03F701" w:rsidR="00B33AB3" w:rsidRDefault="008E6BC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hyperlink r:id="rId8" w:history="1">
              <w:r w:rsidR="00B33AB3" w:rsidRPr="00875CCC">
                <w:rPr>
                  <w:rStyle w:val="Hyperlink"/>
                  <w:rFonts w:eastAsiaTheme="minorEastAsia"/>
                </w:rPr>
                <w:t>https://barndyla.visualstudio.com/DefaultCollection/SE%20Project/_backlogs/taskboard?_a=requirements</w:t>
              </w:r>
            </w:hyperlink>
            <w:r w:rsidR="00B33AB3">
              <w:rPr>
                <w:rFonts w:asciiTheme="minorHAnsi" w:eastAsiaTheme="minorEastAsia" w:hAnsiTheme="minorHAnsi" w:cstheme="minorBidi"/>
                <w:color w:val="auto"/>
              </w:rPr>
              <w:t xml:space="preserve"> </w:t>
            </w:r>
          </w:p>
        </w:tc>
      </w:tr>
      <w:tr w:rsidR="00B33AB3" w14:paraId="703817A6" w14:textId="77777777" w:rsidTr="00B33AB3">
        <w:tc>
          <w:tcPr>
            <w:cnfStyle w:val="001000000000" w:firstRow="0" w:lastRow="0" w:firstColumn="1" w:lastColumn="0" w:oddVBand="0" w:evenVBand="0" w:oddHBand="0" w:evenHBand="0" w:firstRowFirstColumn="0" w:firstRowLastColumn="0" w:lastRowFirstColumn="0" w:lastRowLastColumn="0"/>
            <w:tcW w:w="624" w:type="pct"/>
            <w:noWrap/>
          </w:tcPr>
          <w:p w14:paraId="03B50E3B" w14:textId="2A9D22EC" w:rsidR="00B33AB3" w:rsidRDefault="00B33AB3">
            <w:pPr>
              <w:rPr>
                <w:rFonts w:asciiTheme="minorHAnsi" w:eastAsiaTheme="minorEastAsia" w:hAnsiTheme="minorHAnsi" w:cstheme="minorBidi"/>
                <w:color w:val="auto"/>
              </w:rPr>
            </w:pPr>
            <w:r>
              <w:rPr>
                <w:rFonts w:asciiTheme="minorHAnsi" w:eastAsiaTheme="minorEastAsia" w:hAnsiTheme="minorHAnsi" w:cstheme="minorBidi"/>
                <w:color w:val="auto"/>
              </w:rPr>
              <w:t>All Tasks Query</w:t>
            </w:r>
          </w:p>
        </w:tc>
        <w:tc>
          <w:tcPr>
            <w:tcW w:w="4376" w:type="pct"/>
          </w:tcPr>
          <w:p w14:paraId="53EF95BE" w14:textId="61309F46" w:rsidR="00B33AB3" w:rsidRDefault="008E6BCF" w:rsidP="00B33A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hyperlink r:id="rId9" w:history="1">
              <w:r w:rsidR="00B33AB3" w:rsidRPr="00875CCC">
                <w:rPr>
                  <w:rStyle w:val="Hyperlink"/>
                  <w:rFonts w:eastAsiaTheme="minorEastAsia"/>
                </w:rPr>
                <w:t>https://barndyla.visualstudio.com/DefaultCollection/SE%20Project/_workitems?path=My%20Queries%2FAll%20Tasks&amp;_a=query</w:t>
              </w:r>
            </w:hyperlink>
            <w:r w:rsidR="00B33AB3">
              <w:rPr>
                <w:rFonts w:asciiTheme="minorHAnsi" w:eastAsiaTheme="minorEastAsia" w:hAnsiTheme="minorHAnsi" w:cstheme="minorBidi"/>
                <w:color w:val="auto"/>
              </w:rPr>
              <w:t xml:space="preserve"> </w:t>
            </w:r>
          </w:p>
        </w:tc>
      </w:tr>
    </w:tbl>
    <w:p w14:paraId="6E7AEFBD" w14:textId="2F5132CE" w:rsidR="00B33AB3" w:rsidRDefault="00762275" w:rsidP="005234CF">
      <w:pPr>
        <w:pStyle w:val="Caption"/>
      </w:pPr>
      <w:r>
        <w:t xml:space="preserve">Table </w:t>
      </w:r>
      <w:r w:rsidR="00555FC6">
        <w:t>3-</w:t>
      </w:r>
      <w:r>
        <w:t xml:space="preserve">1: </w:t>
      </w:r>
      <w:r w:rsidR="00555FC6">
        <w:t>Links for work planning and project tracking</w:t>
      </w:r>
    </w:p>
    <w:p w14:paraId="617BE5FF" w14:textId="6A9366AE" w:rsidR="008B1951" w:rsidRPr="00B33AB3" w:rsidRDefault="00B33AB3" w:rsidP="00B33AB3">
      <w:pPr>
        <w:rPr>
          <w:i/>
        </w:rPr>
      </w:pPr>
      <w:r w:rsidRPr="00B33AB3">
        <w:rPr>
          <w:b/>
          <w:i/>
        </w:rPr>
        <w:t xml:space="preserve">Note: </w:t>
      </w:r>
      <w:r w:rsidRPr="00B33AB3">
        <w:rPr>
          <w:i/>
        </w:rPr>
        <w:t xml:space="preserve">If you are unable to access the link, you may need to reach out to </w:t>
      </w:r>
      <w:hyperlink r:id="rId10" w:history="1">
        <w:r w:rsidRPr="00B33AB3">
          <w:rPr>
            <w:rStyle w:val="Hyperlink"/>
            <w:i/>
          </w:rPr>
          <w:t>Dylan.a.barnes@und.edu</w:t>
        </w:r>
      </w:hyperlink>
      <w:r w:rsidRPr="00B33AB3">
        <w:rPr>
          <w:i/>
        </w:rPr>
        <w:t xml:space="preserve"> to request access. </w:t>
      </w:r>
    </w:p>
    <w:p w14:paraId="3C3C6946" w14:textId="73D685DD" w:rsidR="00A2340A" w:rsidRDefault="00A2340A" w:rsidP="00A2340A">
      <w:pPr>
        <w:pStyle w:val="Heading1"/>
      </w:pPr>
      <w:bookmarkStart w:id="5" w:name="_Toc446438703"/>
      <w:r>
        <w:t>Estimation</w:t>
      </w:r>
      <w:bookmarkEnd w:id="5"/>
    </w:p>
    <w:p w14:paraId="68820E1C" w14:textId="5916D231" w:rsidR="008C119E" w:rsidRDefault="008C119E" w:rsidP="008C119E">
      <w:r>
        <w:t>For the DC# Converter we have elected to use function points (FPs) as a method of cost estimation.  This estimate is based on an adjusted FP weighting.  This weighting was supplied by our CSCI 463 lecture notes.  There are three categories that subdivide the complexity of the components.  The project will be broken down into five sections, as shown below</w:t>
      </w:r>
      <w:r w:rsidR="00555FC6">
        <w:t xml:space="preserve"> in </w:t>
      </w:r>
      <w:r w:rsidR="00555FC6" w:rsidRPr="00555FC6">
        <w:t>Table 4-1</w:t>
      </w:r>
      <w:r>
        <w:t>.  Each row shows the number of components and their complexity multiplier, as well as a brief description of those components:</w:t>
      </w:r>
    </w:p>
    <w:tbl>
      <w:tblPr>
        <w:tblStyle w:val="MediumList2-Accent1"/>
        <w:tblW w:w="9558" w:type="dxa"/>
        <w:tblLook w:val="04A0" w:firstRow="1" w:lastRow="0" w:firstColumn="1" w:lastColumn="0" w:noHBand="0" w:noVBand="1"/>
      </w:tblPr>
      <w:tblGrid>
        <w:gridCol w:w="1548"/>
        <w:gridCol w:w="2430"/>
        <w:gridCol w:w="2790"/>
        <w:gridCol w:w="1800"/>
        <w:gridCol w:w="990"/>
      </w:tblGrid>
      <w:tr w:rsidR="008C119E" w14:paraId="5F012639" w14:textId="77777777" w:rsidTr="00536A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8" w:type="dxa"/>
          </w:tcPr>
          <w:p w14:paraId="60643664" w14:textId="77777777" w:rsidR="008C119E" w:rsidRDefault="008C119E" w:rsidP="00536A35">
            <w:r>
              <w:lastRenderedPageBreak/>
              <w:t>Software Complexity:</w:t>
            </w:r>
          </w:p>
        </w:tc>
        <w:tc>
          <w:tcPr>
            <w:tcW w:w="2430" w:type="dxa"/>
          </w:tcPr>
          <w:p w14:paraId="7F877B95" w14:textId="77777777" w:rsidR="008C119E" w:rsidRDefault="008C119E" w:rsidP="00536A35">
            <w:pPr>
              <w:jc w:val="center"/>
              <w:cnfStyle w:val="100000000000" w:firstRow="1" w:lastRow="0" w:firstColumn="0" w:lastColumn="0" w:oddVBand="0" w:evenVBand="0" w:oddHBand="0" w:evenHBand="0" w:firstRowFirstColumn="0" w:firstRowLastColumn="0" w:lastRowFirstColumn="0" w:lastRowLastColumn="0"/>
            </w:pPr>
            <w:r>
              <w:t>Simple</w:t>
            </w:r>
          </w:p>
        </w:tc>
        <w:tc>
          <w:tcPr>
            <w:tcW w:w="2790" w:type="dxa"/>
          </w:tcPr>
          <w:p w14:paraId="0B9CFA7E" w14:textId="77777777" w:rsidR="008C119E" w:rsidRDefault="008C119E" w:rsidP="00536A35">
            <w:pPr>
              <w:jc w:val="center"/>
              <w:cnfStyle w:val="100000000000" w:firstRow="1" w:lastRow="0" w:firstColumn="0" w:lastColumn="0" w:oddVBand="0" w:evenVBand="0" w:oddHBand="0" w:evenHBand="0" w:firstRowFirstColumn="0" w:firstRowLastColumn="0" w:lastRowFirstColumn="0" w:lastRowLastColumn="0"/>
            </w:pPr>
            <w:r>
              <w:t>Average</w:t>
            </w:r>
          </w:p>
        </w:tc>
        <w:tc>
          <w:tcPr>
            <w:tcW w:w="1800" w:type="dxa"/>
          </w:tcPr>
          <w:p w14:paraId="204274E3" w14:textId="77777777" w:rsidR="008C119E" w:rsidRDefault="008C119E" w:rsidP="00536A35">
            <w:pPr>
              <w:jc w:val="center"/>
              <w:cnfStyle w:val="100000000000" w:firstRow="1" w:lastRow="0" w:firstColumn="0" w:lastColumn="0" w:oddVBand="0" w:evenVBand="0" w:oddHBand="0" w:evenHBand="0" w:firstRowFirstColumn="0" w:firstRowLastColumn="0" w:lastRowFirstColumn="0" w:lastRowLastColumn="0"/>
            </w:pPr>
            <w:r>
              <w:t>Complex</w:t>
            </w:r>
          </w:p>
        </w:tc>
        <w:tc>
          <w:tcPr>
            <w:tcW w:w="990" w:type="dxa"/>
          </w:tcPr>
          <w:p w14:paraId="308AFC63" w14:textId="77777777" w:rsidR="008C119E" w:rsidRDefault="008C119E" w:rsidP="00536A35">
            <w:pPr>
              <w:jc w:val="center"/>
              <w:cnfStyle w:val="100000000000" w:firstRow="1" w:lastRow="0" w:firstColumn="0" w:lastColumn="0" w:oddVBand="0" w:evenVBand="0" w:oddHBand="0" w:evenHBand="0" w:firstRowFirstColumn="0" w:firstRowLastColumn="0" w:lastRowFirstColumn="0" w:lastRowLastColumn="0"/>
            </w:pPr>
            <w:r>
              <w:t>Total</w:t>
            </w:r>
          </w:p>
        </w:tc>
      </w:tr>
      <w:tr w:rsidR="008C119E" w14:paraId="68EF7EFC" w14:textId="77777777" w:rsidTr="0053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A2444C1" w14:textId="77777777" w:rsidR="008C119E" w:rsidRDefault="008C119E" w:rsidP="00536A35">
            <w:r>
              <w:t>Inputs</w:t>
            </w:r>
          </w:p>
        </w:tc>
        <w:tc>
          <w:tcPr>
            <w:tcW w:w="2430" w:type="dxa"/>
          </w:tcPr>
          <w:p w14:paraId="6C6E771A"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rsidRPr="00CC5382">
              <w:rPr>
                <w:b/>
              </w:rPr>
              <w:t>2</w:t>
            </w:r>
            <w:r>
              <w:t xml:space="preserve"> x 3</w:t>
            </w:r>
          </w:p>
          <w:p w14:paraId="64DC1C3A" w14:textId="77777777" w:rsidR="008C119E" w:rsidRPr="00CC5382" w:rsidRDefault="008C119E" w:rsidP="00536A35">
            <w:pPr>
              <w:jc w:val="center"/>
              <w:cnfStyle w:val="000000100000" w:firstRow="0" w:lastRow="0" w:firstColumn="0" w:lastColumn="0" w:oddVBand="0" w:evenVBand="0" w:oddHBand="1" w:evenHBand="0" w:firstRowFirstColumn="0" w:firstRowLastColumn="0" w:lastRowFirstColumn="0" w:lastRowLastColumn="0"/>
            </w:pPr>
            <w:r>
              <w:t>(JSON, CSV file parsing)</w:t>
            </w:r>
          </w:p>
        </w:tc>
        <w:tc>
          <w:tcPr>
            <w:tcW w:w="2790" w:type="dxa"/>
          </w:tcPr>
          <w:p w14:paraId="6B33B99B"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rsidRPr="00CC5382">
              <w:rPr>
                <w:b/>
              </w:rPr>
              <w:t>1</w:t>
            </w:r>
            <w:r>
              <w:t xml:space="preserve"> x 4</w:t>
            </w:r>
          </w:p>
          <w:p w14:paraId="3A6455A9"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t>(XML file parsing)</w:t>
            </w:r>
          </w:p>
        </w:tc>
        <w:tc>
          <w:tcPr>
            <w:tcW w:w="1800" w:type="dxa"/>
          </w:tcPr>
          <w:p w14:paraId="36371308"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rsidRPr="00CC5382">
              <w:rPr>
                <w:b/>
              </w:rPr>
              <w:t>0</w:t>
            </w:r>
            <w:r>
              <w:t xml:space="preserve"> x 6</w:t>
            </w:r>
          </w:p>
        </w:tc>
        <w:tc>
          <w:tcPr>
            <w:tcW w:w="990" w:type="dxa"/>
          </w:tcPr>
          <w:p w14:paraId="79E1DD30"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t>10</w:t>
            </w:r>
          </w:p>
        </w:tc>
      </w:tr>
      <w:tr w:rsidR="008C119E" w14:paraId="51D9A32B" w14:textId="77777777" w:rsidTr="00536A35">
        <w:tc>
          <w:tcPr>
            <w:cnfStyle w:val="001000000000" w:firstRow="0" w:lastRow="0" w:firstColumn="1" w:lastColumn="0" w:oddVBand="0" w:evenVBand="0" w:oddHBand="0" w:evenHBand="0" w:firstRowFirstColumn="0" w:firstRowLastColumn="0" w:lastRowFirstColumn="0" w:lastRowLastColumn="0"/>
            <w:tcW w:w="1548" w:type="dxa"/>
          </w:tcPr>
          <w:p w14:paraId="46E76FD3" w14:textId="77777777" w:rsidR="008C119E" w:rsidRDefault="008C119E" w:rsidP="00536A35">
            <w:r>
              <w:t>Outputs</w:t>
            </w:r>
          </w:p>
        </w:tc>
        <w:tc>
          <w:tcPr>
            <w:tcW w:w="2430" w:type="dxa"/>
          </w:tcPr>
          <w:p w14:paraId="37B9C92B"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rsidRPr="00CC5382">
              <w:rPr>
                <w:b/>
              </w:rPr>
              <w:t>2</w:t>
            </w:r>
            <w:r>
              <w:t xml:space="preserve"> x 4</w:t>
            </w:r>
          </w:p>
          <w:p w14:paraId="6D675674"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t>(JSON, CSV out files)</w:t>
            </w:r>
          </w:p>
        </w:tc>
        <w:tc>
          <w:tcPr>
            <w:tcW w:w="2790" w:type="dxa"/>
          </w:tcPr>
          <w:p w14:paraId="306C8632"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rsidRPr="00CC5382">
              <w:rPr>
                <w:b/>
              </w:rPr>
              <w:t>1</w:t>
            </w:r>
            <w:r>
              <w:t xml:space="preserve"> x 5</w:t>
            </w:r>
          </w:p>
          <w:p w14:paraId="4E64EEED"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t>(XML out file)</w:t>
            </w:r>
          </w:p>
        </w:tc>
        <w:tc>
          <w:tcPr>
            <w:tcW w:w="1800" w:type="dxa"/>
          </w:tcPr>
          <w:p w14:paraId="112ECDDF"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rsidRPr="00CC5382">
              <w:rPr>
                <w:b/>
              </w:rPr>
              <w:t>0</w:t>
            </w:r>
            <w:r>
              <w:t xml:space="preserve"> x 7</w:t>
            </w:r>
          </w:p>
        </w:tc>
        <w:tc>
          <w:tcPr>
            <w:tcW w:w="990" w:type="dxa"/>
          </w:tcPr>
          <w:p w14:paraId="4B9C9A56"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t>13</w:t>
            </w:r>
          </w:p>
        </w:tc>
      </w:tr>
      <w:tr w:rsidR="008C119E" w14:paraId="485BD8BD" w14:textId="77777777" w:rsidTr="0053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5557EDE" w14:textId="77777777" w:rsidR="008C119E" w:rsidRDefault="008C119E" w:rsidP="00536A35">
            <w:r>
              <w:t>Internal Files</w:t>
            </w:r>
          </w:p>
        </w:tc>
        <w:tc>
          <w:tcPr>
            <w:tcW w:w="2430" w:type="dxa"/>
          </w:tcPr>
          <w:p w14:paraId="5BF0C0BF"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rsidRPr="00CC5382">
              <w:rPr>
                <w:b/>
              </w:rPr>
              <w:t>0</w:t>
            </w:r>
            <w:r>
              <w:t xml:space="preserve"> x 7</w:t>
            </w:r>
          </w:p>
        </w:tc>
        <w:tc>
          <w:tcPr>
            <w:tcW w:w="2790" w:type="dxa"/>
          </w:tcPr>
          <w:p w14:paraId="3E1F3EC5"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rsidRPr="00CC5382">
              <w:rPr>
                <w:b/>
              </w:rPr>
              <w:t>0</w:t>
            </w:r>
            <w:r>
              <w:t xml:space="preserve"> x 10</w:t>
            </w:r>
          </w:p>
        </w:tc>
        <w:tc>
          <w:tcPr>
            <w:tcW w:w="1800" w:type="dxa"/>
          </w:tcPr>
          <w:p w14:paraId="4FB7EE2C"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rsidRPr="00CC5382">
              <w:rPr>
                <w:b/>
              </w:rPr>
              <w:t>0</w:t>
            </w:r>
            <w:r>
              <w:t xml:space="preserve"> x 15</w:t>
            </w:r>
          </w:p>
        </w:tc>
        <w:tc>
          <w:tcPr>
            <w:tcW w:w="990" w:type="dxa"/>
          </w:tcPr>
          <w:p w14:paraId="5E38E952"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t>0</w:t>
            </w:r>
          </w:p>
        </w:tc>
      </w:tr>
      <w:tr w:rsidR="008C119E" w14:paraId="1609C837" w14:textId="77777777" w:rsidTr="00536A35">
        <w:tc>
          <w:tcPr>
            <w:cnfStyle w:val="001000000000" w:firstRow="0" w:lastRow="0" w:firstColumn="1" w:lastColumn="0" w:oddVBand="0" w:evenVBand="0" w:oddHBand="0" w:evenHBand="0" w:firstRowFirstColumn="0" w:firstRowLastColumn="0" w:lastRowFirstColumn="0" w:lastRowLastColumn="0"/>
            <w:tcW w:w="1548" w:type="dxa"/>
          </w:tcPr>
          <w:p w14:paraId="06969E5C" w14:textId="77777777" w:rsidR="008C119E" w:rsidRDefault="008C119E" w:rsidP="00536A35">
            <w:r>
              <w:t>Queries</w:t>
            </w:r>
          </w:p>
        </w:tc>
        <w:tc>
          <w:tcPr>
            <w:tcW w:w="2430" w:type="dxa"/>
          </w:tcPr>
          <w:p w14:paraId="5B45DEC6"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rPr>
                <w:b/>
              </w:rPr>
              <w:t>1</w:t>
            </w:r>
            <w:r>
              <w:t xml:space="preserve"> x 3</w:t>
            </w:r>
          </w:p>
          <w:p w14:paraId="22804A57"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t>(Interface displays file in list view)</w:t>
            </w:r>
          </w:p>
        </w:tc>
        <w:tc>
          <w:tcPr>
            <w:tcW w:w="2790" w:type="dxa"/>
          </w:tcPr>
          <w:p w14:paraId="2EB0C17A"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rsidRPr="00CC5382">
              <w:rPr>
                <w:b/>
              </w:rPr>
              <w:t>3</w:t>
            </w:r>
            <w:r>
              <w:t xml:space="preserve"> x 5</w:t>
            </w:r>
          </w:p>
          <w:p w14:paraId="4DFB1EF1"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t>(Internal validation of correct conversion for each file type)</w:t>
            </w:r>
          </w:p>
        </w:tc>
        <w:tc>
          <w:tcPr>
            <w:tcW w:w="1800" w:type="dxa"/>
          </w:tcPr>
          <w:p w14:paraId="35DED12D"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rsidRPr="00CC5382">
              <w:rPr>
                <w:b/>
              </w:rPr>
              <w:t>0</w:t>
            </w:r>
            <w:r>
              <w:t xml:space="preserve"> x 7</w:t>
            </w:r>
          </w:p>
        </w:tc>
        <w:tc>
          <w:tcPr>
            <w:tcW w:w="990" w:type="dxa"/>
          </w:tcPr>
          <w:p w14:paraId="400B8C15"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r>
              <w:t>18</w:t>
            </w:r>
          </w:p>
        </w:tc>
      </w:tr>
      <w:tr w:rsidR="008C119E" w14:paraId="7AE058D9" w14:textId="77777777" w:rsidTr="0053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0529D81" w14:textId="77777777" w:rsidR="008C119E" w:rsidRDefault="008C119E" w:rsidP="00536A35">
            <w:r>
              <w:t>Interfaces</w:t>
            </w:r>
          </w:p>
        </w:tc>
        <w:tc>
          <w:tcPr>
            <w:tcW w:w="2430" w:type="dxa"/>
          </w:tcPr>
          <w:p w14:paraId="4C712831"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rsidRPr="00594152">
              <w:rPr>
                <w:b/>
              </w:rPr>
              <w:t>2</w:t>
            </w:r>
            <w:r>
              <w:t xml:space="preserve"> x 5</w:t>
            </w:r>
          </w:p>
          <w:p w14:paraId="2C1FC0D6"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t>(graphical user interface and C# library)</w:t>
            </w:r>
          </w:p>
        </w:tc>
        <w:tc>
          <w:tcPr>
            <w:tcW w:w="2790" w:type="dxa"/>
          </w:tcPr>
          <w:p w14:paraId="59358DD5"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rsidRPr="00594152">
              <w:rPr>
                <w:b/>
              </w:rPr>
              <w:t>1</w:t>
            </w:r>
            <w:r>
              <w:t xml:space="preserve"> x 7</w:t>
            </w:r>
          </w:p>
          <w:p w14:paraId="768F1824"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t>(command line usage)</w:t>
            </w:r>
          </w:p>
        </w:tc>
        <w:tc>
          <w:tcPr>
            <w:tcW w:w="1800" w:type="dxa"/>
          </w:tcPr>
          <w:p w14:paraId="6A9E0F44"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rsidRPr="00594152">
              <w:rPr>
                <w:b/>
              </w:rPr>
              <w:t>0</w:t>
            </w:r>
            <w:r>
              <w:t xml:space="preserve"> x 10</w:t>
            </w:r>
          </w:p>
        </w:tc>
        <w:tc>
          <w:tcPr>
            <w:tcW w:w="990" w:type="dxa"/>
          </w:tcPr>
          <w:p w14:paraId="4CBC9D03" w14:textId="77777777" w:rsidR="008C119E" w:rsidRDefault="008C119E" w:rsidP="00536A35">
            <w:pPr>
              <w:jc w:val="center"/>
              <w:cnfStyle w:val="000000100000" w:firstRow="0" w:lastRow="0" w:firstColumn="0" w:lastColumn="0" w:oddVBand="0" w:evenVBand="0" w:oddHBand="1" w:evenHBand="0" w:firstRowFirstColumn="0" w:firstRowLastColumn="0" w:lastRowFirstColumn="0" w:lastRowLastColumn="0"/>
            </w:pPr>
            <w:r>
              <w:t>17</w:t>
            </w:r>
          </w:p>
        </w:tc>
      </w:tr>
      <w:tr w:rsidR="008C119E" w14:paraId="04FFC9C1" w14:textId="77777777" w:rsidTr="00536A35">
        <w:tc>
          <w:tcPr>
            <w:cnfStyle w:val="001000000000" w:firstRow="0" w:lastRow="0" w:firstColumn="1" w:lastColumn="0" w:oddVBand="0" w:evenVBand="0" w:oddHBand="0" w:evenHBand="0" w:firstRowFirstColumn="0" w:firstRowLastColumn="0" w:lastRowFirstColumn="0" w:lastRowLastColumn="0"/>
            <w:tcW w:w="1548" w:type="dxa"/>
          </w:tcPr>
          <w:p w14:paraId="0BBD7818" w14:textId="77777777" w:rsidR="008C119E" w:rsidRPr="00BC0FAE" w:rsidRDefault="008C119E" w:rsidP="00536A35">
            <w:pPr>
              <w:rPr>
                <w:b/>
              </w:rPr>
            </w:pPr>
            <w:r w:rsidRPr="00BC0FAE">
              <w:rPr>
                <w:b/>
              </w:rPr>
              <w:t>Combined</w:t>
            </w:r>
          </w:p>
        </w:tc>
        <w:tc>
          <w:tcPr>
            <w:tcW w:w="2430" w:type="dxa"/>
          </w:tcPr>
          <w:p w14:paraId="7EB4DC8C"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p>
        </w:tc>
        <w:tc>
          <w:tcPr>
            <w:tcW w:w="2790" w:type="dxa"/>
          </w:tcPr>
          <w:p w14:paraId="7B7DF106"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29947149" w14:textId="77777777" w:rsidR="008C119E" w:rsidRDefault="008C119E" w:rsidP="00536A35">
            <w:pPr>
              <w:jc w:val="center"/>
              <w:cnfStyle w:val="000000000000" w:firstRow="0" w:lastRow="0" w:firstColumn="0" w:lastColumn="0" w:oddVBand="0" w:evenVBand="0" w:oddHBand="0" w:evenHBand="0" w:firstRowFirstColumn="0" w:firstRowLastColumn="0" w:lastRowFirstColumn="0" w:lastRowLastColumn="0"/>
            </w:pPr>
          </w:p>
        </w:tc>
        <w:tc>
          <w:tcPr>
            <w:tcW w:w="990" w:type="dxa"/>
          </w:tcPr>
          <w:p w14:paraId="3ECACBF8" w14:textId="77777777" w:rsidR="008C119E" w:rsidRPr="00594152" w:rsidRDefault="008C119E" w:rsidP="00536A35">
            <w:pPr>
              <w:jc w:val="center"/>
              <w:cnfStyle w:val="000000000000" w:firstRow="0" w:lastRow="0" w:firstColumn="0" w:lastColumn="0" w:oddVBand="0" w:evenVBand="0" w:oddHBand="0" w:evenHBand="0" w:firstRowFirstColumn="0" w:firstRowLastColumn="0" w:lastRowFirstColumn="0" w:lastRowLastColumn="0"/>
              <w:rPr>
                <w:b/>
              </w:rPr>
            </w:pPr>
            <w:r w:rsidRPr="00594152">
              <w:rPr>
                <w:b/>
              </w:rPr>
              <w:t>58</w:t>
            </w:r>
          </w:p>
        </w:tc>
      </w:tr>
    </w:tbl>
    <w:p w14:paraId="5B8A74F8" w14:textId="66F392EC" w:rsidR="00555FC6" w:rsidRPr="00BC0FAE" w:rsidRDefault="00555FC6" w:rsidP="005234CF">
      <w:pPr>
        <w:pStyle w:val="Caption"/>
      </w:pPr>
      <w:r>
        <w:t>Table 4-1: Function Point cost estimation.  Combined total in the lower right indicates computed function point total for this project.</w:t>
      </w:r>
    </w:p>
    <w:p w14:paraId="63E7B193" w14:textId="77777777" w:rsidR="008C119E" w:rsidRDefault="008C119E" w:rsidP="008C119E">
      <w:r>
        <w:t xml:space="preserve">From the table above we obtain an adjusted function point number of 58.  </w:t>
      </w:r>
      <w:r w:rsidRPr="00594152">
        <w:t xml:space="preserve">Assuming a </w:t>
      </w:r>
      <w:r>
        <w:t>productivity factor of 6.5 Function Points per Person-Month (FP/PM), project effort can be calculated:</w:t>
      </w:r>
    </w:p>
    <w:p w14:paraId="4A9444B8" w14:textId="77777777" w:rsidR="008C119E" w:rsidRPr="00E21AF3" w:rsidRDefault="008C119E" w:rsidP="008C119E">
      <w:pPr>
        <w:rPr>
          <w:rFonts w:eastAsiaTheme="minorEastAsia"/>
          <w:sz w:val="24"/>
        </w:rPr>
      </w:pPr>
      <m:oMathPara>
        <m:oMath>
          <m:r>
            <m:rPr>
              <m:sty m:val="p"/>
            </m:rPr>
            <w:rPr>
              <w:rFonts w:ascii="Cambria Math" w:hAnsi="Cambria Math"/>
              <w:sz w:val="24"/>
            </w:rPr>
            <m:t>Effort</m:t>
          </m:r>
          <m:r>
            <w:rPr>
              <w:rFonts w:ascii="Cambria Math" w:hAnsi="Cambria Math"/>
              <w:sz w:val="24"/>
            </w:rPr>
            <m:t>=</m:t>
          </m:r>
          <m:f>
            <m:fPr>
              <m:ctrlPr>
                <w:rPr>
                  <w:rFonts w:ascii="Cambria Math" w:hAnsi="Cambria Math"/>
                  <w:i/>
                  <w:sz w:val="24"/>
                </w:rPr>
              </m:ctrlPr>
            </m:fPr>
            <m:num>
              <m:r>
                <w:rPr>
                  <w:rFonts w:ascii="Cambria Math" w:hAnsi="Cambria Math"/>
                  <w:sz w:val="24"/>
                </w:rPr>
                <m:t>58</m:t>
              </m:r>
            </m:num>
            <m:den>
              <m:r>
                <w:rPr>
                  <w:rFonts w:ascii="Cambria Math" w:hAnsi="Cambria Math"/>
                  <w:sz w:val="24"/>
                </w:rPr>
                <m:t>6.5</m:t>
              </m:r>
            </m:den>
          </m:f>
          <m:r>
            <w:rPr>
              <w:rFonts w:ascii="Cambria Math" w:hAnsi="Cambria Math"/>
              <w:sz w:val="24"/>
            </w:rPr>
            <m:t>=</m:t>
          </m:r>
          <m:r>
            <m:rPr>
              <m:sty m:val="p"/>
            </m:rPr>
            <w:rPr>
              <w:rFonts w:ascii="Cambria Math" w:eastAsiaTheme="minorEastAsia" w:hAnsi="Cambria Math"/>
              <w:sz w:val="24"/>
            </w:rPr>
            <m:t>8.923 PM</m:t>
          </m:r>
          <m:r>
            <w:rPr>
              <w:rFonts w:ascii="Cambria Math" w:hAnsi="Cambria Math"/>
              <w:sz w:val="24"/>
            </w:rPr>
            <m:t xml:space="preserve"> </m:t>
          </m:r>
        </m:oMath>
      </m:oMathPara>
    </w:p>
    <w:p w14:paraId="351D2B66" w14:textId="77777777" w:rsidR="008C119E" w:rsidRPr="00E21AF3" w:rsidRDefault="008C119E" w:rsidP="008C119E">
      <w:pPr>
        <w:rPr>
          <w:rFonts w:eastAsiaTheme="minorEastAsia"/>
          <w:sz w:val="28"/>
        </w:rPr>
      </w:pPr>
      <m:oMathPara>
        <m:oMath>
          <m:r>
            <m:rPr>
              <m:sty m:val="p"/>
            </m:rPr>
            <w:rPr>
              <w:rFonts w:ascii="Cambria Math" w:hAnsi="Cambria Math"/>
              <w:sz w:val="24"/>
            </w:rPr>
            <m:t>Effort/person</m:t>
          </m:r>
          <m:r>
            <w:rPr>
              <w:rFonts w:ascii="Cambria Math" w:hAnsi="Cambria Math"/>
              <w:sz w:val="24"/>
            </w:rPr>
            <m:t>=</m:t>
          </m:r>
          <m:f>
            <m:fPr>
              <m:ctrlPr>
                <w:rPr>
                  <w:rFonts w:ascii="Cambria Math" w:hAnsi="Cambria Math"/>
                  <w:i/>
                  <w:sz w:val="24"/>
                </w:rPr>
              </m:ctrlPr>
            </m:fPr>
            <m:num>
              <m:r>
                <w:rPr>
                  <w:rFonts w:ascii="Cambria Math" w:hAnsi="Cambria Math"/>
                  <w:sz w:val="24"/>
                </w:rPr>
                <m:t>8.923</m:t>
              </m:r>
            </m:num>
            <m:den>
              <m:r>
                <w:rPr>
                  <w:rFonts w:ascii="Cambria Math" w:hAnsi="Cambria Math"/>
                  <w:sz w:val="24"/>
                </w:rPr>
                <m:t>3</m:t>
              </m:r>
            </m:den>
          </m:f>
          <m:r>
            <w:rPr>
              <w:rFonts w:ascii="Cambria Math" w:hAnsi="Cambria Math"/>
              <w:sz w:val="24"/>
            </w:rPr>
            <m:t>=</m:t>
          </m:r>
          <m:r>
            <m:rPr>
              <m:sty m:val="p"/>
            </m:rPr>
            <w:rPr>
              <w:rFonts w:ascii="Cambria Math" w:eastAsiaTheme="minorEastAsia" w:hAnsi="Cambria Math"/>
              <w:sz w:val="24"/>
            </w:rPr>
            <m:t>2.97 months</m:t>
          </m:r>
          <m:r>
            <w:rPr>
              <w:rFonts w:ascii="Cambria Math" w:hAnsi="Cambria Math"/>
              <w:sz w:val="24"/>
            </w:rPr>
            <m:t xml:space="preserve"> </m:t>
          </m:r>
        </m:oMath>
      </m:oMathPara>
    </w:p>
    <w:p w14:paraId="3B16B8C1" w14:textId="77777777" w:rsidR="008C119E" w:rsidRDefault="008C119E" w:rsidP="008C119E">
      <w:r>
        <w:t xml:space="preserve">At three months per team member, we are expected to finish within the semester.  </w:t>
      </w:r>
    </w:p>
    <w:p w14:paraId="07DA5AA9" w14:textId="71BA8FA3" w:rsidR="008C119E" w:rsidRPr="008C119E" w:rsidRDefault="008C119E" w:rsidP="008C119E">
      <w:r>
        <w:rPr>
          <w:b/>
          <w:i/>
        </w:rPr>
        <w:t xml:space="preserve">Note: </w:t>
      </w:r>
      <w:r>
        <w:rPr>
          <w:i/>
        </w:rPr>
        <w:t xml:space="preserve">Due to our agile methodology and the nature of cost/effort estimation, requirements are subject to change.  </w:t>
      </w:r>
    </w:p>
    <w:p w14:paraId="58C88075" w14:textId="61FD4C10" w:rsidR="0099500A" w:rsidRDefault="0099500A" w:rsidP="0099500A">
      <w:pPr>
        <w:pStyle w:val="Heading1"/>
      </w:pPr>
      <w:bookmarkStart w:id="6" w:name="_Toc446438704"/>
      <w:r>
        <w:t>Code Diagrams</w:t>
      </w:r>
      <w:bookmarkEnd w:id="6"/>
    </w:p>
    <w:p w14:paraId="4D5BFBCC" w14:textId="7DD7D8F6" w:rsidR="0099500A" w:rsidRDefault="0099500A" w:rsidP="0099500A">
      <w:pPr>
        <w:pStyle w:val="Heading2"/>
      </w:pPr>
      <w:bookmarkStart w:id="7" w:name="_Toc446438705"/>
      <w:r>
        <w:t>UML Class Diagram</w:t>
      </w:r>
      <w:bookmarkEnd w:id="7"/>
    </w:p>
    <w:p w14:paraId="5CAB6245" w14:textId="0753B23E" w:rsidR="000E378D" w:rsidRPr="000E378D" w:rsidRDefault="000E378D" w:rsidP="000E378D">
      <w:r>
        <w:t xml:space="preserve">Figure </w:t>
      </w:r>
      <w:r w:rsidR="00555FC6">
        <w:t>5-</w:t>
      </w:r>
      <w:r>
        <w:t xml:space="preserve">1 contains the current UML Class Diagram of DC# Converter. Due to the use of an </w:t>
      </w:r>
      <w:proofErr w:type="gramStart"/>
      <w:r>
        <w:t>Agile</w:t>
      </w:r>
      <w:proofErr w:type="gramEnd"/>
      <w:r>
        <w:t xml:space="preserve"> methodology, this diagram will continue to evolve as future versions are released.</w:t>
      </w:r>
    </w:p>
    <w:p w14:paraId="5B01DE7D" w14:textId="77777777" w:rsidR="00A85FAF" w:rsidRDefault="0099500A" w:rsidP="005234CF">
      <w:pPr>
        <w:keepNext/>
        <w:spacing w:after="0"/>
      </w:pPr>
      <w:r>
        <w:rPr>
          <w:noProof/>
        </w:rPr>
        <w:lastRenderedPageBreak/>
        <w:drawing>
          <wp:inline distT="0" distB="0" distL="0" distR="0" wp14:anchorId="6ADCE2E6" wp14:editId="30044CDA">
            <wp:extent cx="5943600" cy="5126355"/>
            <wp:effectExtent l="133350" t="133350" r="152400" b="1695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26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ED9D07" w14:textId="0C8BD472" w:rsidR="0099500A" w:rsidRPr="0099500A" w:rsidRDefault="00A85FAF" w:rsidP="005234CF">
      <w:pPr>
        <w:pStyle w:val="Caption"/>
      </w:pPr>
      <w:r>
        <w:t xml:space="preserve">Figure </w:t>
      </w:r>
      <w:r w:rsidR="00555FC6">
        <w:t>5-</w:t>
      </w:r>
      <w:r w:rsidR="008E6BCF">
        <w:fldChar w:fldCharType="begin"/>
      </w:r>
      <w:r w:rsidR="008E6BCF">
        <w:instrText xml:space="preserve"> SEQ Figure \* ARABIC </w:instrText>
      </w:r>
      <w:r w:rsidR="008E6BCF">
        <w:fldChar w:fldCharType="separate"/>
      </w:r>
      <w:r w:rsidR="007327C5">
        <w:rPr>
          <w:noProof/>
        </w:rPr>
        <w:t>1</w:t>
      </w:r>
      <w:r w:rsidR="008E6BCF">
        <w:rPr>
          <w:noProof/>
        </w:rPr>
        <w:fldChar w:fldCharType="end"/>
      </w:r>
      <w:r w:rsidR="00555FC6">
        <w:rPr>
          <w:noProof/>
        </w:rPr>
        <w:t>: UML Class Diagram for DC# Converter</w:t>
      </w:r>
    </w:p>
    <w:p w14:paraId="71D643E9" w14:textId="0C047501" w:rsidR="0099500A" w:rsidRDefault="0099500A" w:rsidP="0099500A">
      <w:pPr>
        <w:pStyle w:val="Heading2"/>
      </w:pPr>
      <w:bookmarkStart w:id="8" w:name="_Toc446438706"/>
      <w:r>
        <w:t>UML Use Case Diagram</w:t>
      </w:r>
      <w:bookmarkEnd w:id="8"/>
    </w:p>
    <w:p w14:paraId="4F9C3E7F" w14:textId="28BB3B3C" w:rsidR="000E378D" w:rsidRPr="000E378D" w:rsidRDefault="000E378D" w:rsidP="000E378D">
      <w:r>
        <w:t xml:space="preserve">Figure </w:t>
      </w:r>
      <w:r w:rsidR="006A5FA9">
        <w:t>5-</w:t>
      </w:r>
      <w:r>
        <w:t>2 contain</w:t>
      </w:r>
      <w:r w:rsidR="00E170F4">
        <w:t>s</w:t>
      </w:r>
      <w:r>
        <w:t xml:space="preserve"> the current UML Use Case Diagram of DC# Converter. Due to the use of an </w:t>
      </w:r>
      <w:proofErr w:type="gramStart"/>
      <w:r>
        <w:t>Agile</w:t>
      </w:r>
      <w:proofErr w:type="gramEnd"/>
      <w:r>
        <w:t xml:space="preserve"> methodology, new diagrams may be added as features become available.</w:t>
      </w:r>
    </w:p>
    <w:p w14:paraId="5018EEE3" w14:textId="556720A3" w:rsidR="00A85FAF" w:rsidRDefault="0099500A" w:rsidP="005234CF">
      <w:pPr>
        <w:pStyle w:val="Caption"/>
      </w:pPr>
      <w:r>
        <w:rPr>
          <w:i w:val="0"/>
          <w:iCs w:val="0"/>
          <w:noProof/>
        </w:rPr>
        <w:lastRenderedPageBreak/>
        <w:drawing>
          <wp:anchor distT="0" distB="0" distL="114300" distR="114300" simplePos="0" relativeHeight="251659776" behindDoc="0" locked="0" layoutInCell="1" allowOverlap="1" wp14:anchorId="2455849A" wp14:editId="59452C0C">
            <wp:simplePos x="0" y="0"/>
            <wp:positionH relativeFrom="column">
              <wp:posOffset>133350</wp:posOffset>
            </wp:positionH>
            <wp:positionV relativeFrom="paragraph">
              <wp:posOffset>114300</wp:posOffset>
            </wp:positionV>
            <wp:extent cx="5658640" cy="4353533"/>
            <wp:effectExtent l="133350" t="114300" r="151765" b="1428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png"/>
                    <pic:cNvPicPr/>
                  </pic:nvPicPr>
                  <pic:blipFill>
                    <a:blip r:embed="rId12">
                      <a:extLst>
                        <a:ext uri="{28A0092B-C50C-407E-A947-70E740481C1C}">
                          <a14:useLocalDpi xmlns:a14="http://schemas.microsoft.com/office/drawing/2010/main" val="0"/>
                        </a:ext>
                      </a:extLst>
                    </a:blip>
                    <a:stretch>
                      <a:fillRect/>
                    </a:stretch>
                  </pic:blipFill>
                  <pic:spPr>
                    <a:xfrm>
                      <a:off x="0" y="0"/>
                      <a:ext cx="5658640" cy="435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85FAF">
        <w:t xml:space="preserve">Figure </w:t>
      </w:r>
      <w:r w:rsidR="006A5FA9">
        <w:t>5-</w:t>
      </w:r>
      <w:r w:rsidR="008E6BCF">
        <w:fldChar w:fldCharType="begin"/>
      </w:r>
      <w:r w:rsidR="008E6BCF">
        <w:instrText xml:space="preserve"> SEQ Figure \* ARABIC </w:instrText>
      </w:r>
      <w:r w:rsidR="008E6BCF">
        <w:fldChar w:fldCharType="separate"/>
      </w:r>
      <w:r w:rsidR="007327C5">
        <w:rPr>
          <w:noProof/>
        </w:rPr>
        <w:t>2</w:t>
      </w:r>
      <w:r w:rsidR="008E6BCF">
        <w:rPr>
          <w:noProof/>
        </w:rPr>
        <w:fldChar w:fldCharType="end"/>
      </w:r>
      <w:r w:rsidR="006A5FA9">
        <w:rPr>
          <w:noProof/>
        </w:rPr>
        <w:t>:   UML Use-Case Diagram for the GUI and C# library.  Through the GUI, a user has the ability to convert between files, specify options and settings, and display file contents.  The programmer</w:t>
      </w:r>
      <w:r w:rsidR="00385542">
        <w:rPr>
          <w:noProof/>
        </w:rPr>
        <w:t xml:space="preserve"> or other external systems</w:t>
      </w:r>
      <w:r w:rsidR="006A5FA9">
        <w:rPr>
          <w:noProof/>
        </w:rPr>
        <w:t xml:space="preserve">, through use of our API, will have the same capabilities, through the use of our functions and code.  </w:t>
      </w:r>
    </w:p>
    <w:p w14:paraId="3A24BED8" w14:textId="390AEEC4" w:rsidR="001F1A6F" w:rsidRDefault="001F1A6F" w:rsidP="001F1A6F">
      <w:pPr>
        <w:pStyle w:val="Heading1"/>
      </w:pPr>
      <w:bookmarkStart w:id="9" w:name="_Toc446438707"/>
      <w:r>
        <w:t>Possible Problems</w:t>
      </w:r>
      <w:bookmarkEnd w:id="9"/>
    </w:p>
    <w:p w14:paraId="7376AB5E" w14:textId="7392C440" w:rsidR="001F1A6F" w:rsidRDefault="001F1A6F" w:rsidP="005234CF">
      <w:pPr>
        <w:tabs>
          <w:tab w:val="left" w:pos="8445"/>
        </w:tabs>
      </w:pPr>
      <w:r>
        <w:t>The following issues may arise:</w:t>
      </w:r>
      <w:r w:rsidR="00385542">
        <w:tab/>
      </w:r>
    </w:p>
    <w:p w14:paraId="3D8B8ACF" w14:textId="0A48722C" w:rsidR="001F1A6F" w:rsidRDefault="001F1A6F" w:rsidP="001F1A6F">
      <w:pPr>
        <w:pStyle w:val="ListParagraph"/>
        <w:numPr>
          <w:ilvl w:val="0"/>
          <w:numId w:val="3"/>
        </w:numPr>
      </w:pPr>
      <w:r>
        <w:t>Lack of support/commitment from a team member</w:t>
      </w:r>
    </w:p>
    <w:p w14:paraId="1850BF81" w14:textId="068FDD6D" w:rsidR="001F1A6F" w:rsidRDefault="001F1A6F" w:rsidP="001F1A6F">
      <w:pPr>
        <w:pStyle w:val="ListParagraph"/>
        <w:numPr>
          <w:ilvl w:val="0"/>
          <w:numId w:val="3"/>
        </w:numPr>
      </w:pPr>
      <w:r>
        <w:t>Underestimating the complexity of a task and/or the time required to complete it</w:t>
      </w:r>
    </w:p>
    <w:p w14:paraId="582E40B0" w14:textId="127B01E3" w:rsidR="001F1A6F" w:rsidRDefault="001F1A6F" w:rsidP="001F1A6F">
      <w:pPr>
        <w:pStyle w:val="ListParagraph"/>
        <w:numPr>
          <w:ilvl w:val="0"/>
          <w:numId w:val="3"/>
        </w:numPr>
      </w:pPr>
      <w:r>
        <w:t>Application-breaking bugs that halt progress of the application</w:t>
      </w:r>
    </w:p>
    <w:p w14:paraId="14040FD9" w14:textId="4AFADD3C" w:rsidR="001F1A6F" w:rsidRDefault="001F1A6F" w:rsidP="005234CF">
      <w:pPr>
        <w:tabs>
          <w:tab w:val="left" w:pos="8670"/>
        </w:tabs>
      </w:pPr>
      <w:r>
        <w:t>The following soluti</w:t>
      </w:r>
      <w:r w:rsidR="00BC2F30">
        <w:t>ons will help mitigate risk</w:t>
      </w:r>
      <w:r>
        <w:t>:</w:t>
      </w:r>
      <w:r w:rsidR="00E170F4">
        <w:tab/>
      </w:r>
    </w:p>
    <w:p w14:paraId="2365AD71" w14:textId="7DD38684" w:rsidR="001F1A6F" w:rsidRDefault="009C5653" w:rsidP="001F1A6F">
      <w:pPr>
        <w:pStyle w:val="ListParagraph"/>
        <w:numPr>
          <w:ilvl w:val="0"/>
          <w:numId w:val="4"/>
        </w:numPr>
      </w:pPr>
      <w:r>
        <w:t>Team members have agreed to pick up the slack of others if required to ensure the project has a timely finish</w:t>
      </w:r>
    </w:p>
    <w:p w14:paraId="36DC6BBE" w14:textId="4E08E3A3" w:rsidR="009C5653" w:rsidRDefault="009C5653" w:rsidP="001F1A6F">
      <w:pPr>
        <w:pStyle w:val="ListParagraph"/>
        <w:numPr>
          <w:ilvl w:val="0"/>
          <w:numId w:val="4"/>
        </w:numPr>
      </w:pPr>
      <w:r>
        <w:t>Tasks may be broken up into an individual story and re-assigned to the following sprint if they are overly ambitious</w:t>
      </w:r>
    </w:p>
    <w:p w14:paraId="24426D25" w14:textId="14B62EBE" w:rsidR="001F1A6F" w:rsidRPr="001F1A6F" w:rsidRDefault="009C5653" w:rsidP="001F1A6F">
      <w:pPr>
        <w:pStyle w:val="ListParagraph"/>
        <w:numPr>
          <w:ilvl w:val="0"/>
          <w:numId w:val="4"/>
        </w:numPr>
      </w:pPr>
      <w:r>
        <w:t>With Visual Studio, we are able to roll back change sets that may have induced a bug</w:t>
      </w:r>
    </w:p>
    <w:sectPr w:rsidR="001F1A6F" w:rsidRPr="001F1A6F" w:rsidSect="00B82991">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97828" w14:textId="77777777" w:rsidR="008E6BCF" w:rsidRDefault="008E6BCF" w:rsidP="007C30A3">
      <w:pPr>
        <w:spacing w:after="0" w:line="240" w:lineRule="auto"/>
      </w:pPr>
      <w:r>
        <w:separator/>
      </w:r>
    </w:p>
  </w:endnote>
  <w:endnote w:type="continuationSeparator" w:id="0">
    <w:p w14:paraId="1592A9AF" w14:textId="77777777" w:rsidR="008E6BCF" w:rsidRDefault="008E6BCF" w:rsidP="007C3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852240"/>
      <w:docPartObj>
        <w:docPartGallery w:val="Page Numbers (Bottom of Page)"/>
        <w:docPartUnique/>
      </w:docPartObj>
    </w:sdtPr>
    <w:sdtEndPr>
      <w:rPr>
        <w:noProof/>
      </w:rPr>
    </w:sdtEndPr>
    <w:sdtContent>
      <w:p w14:paraId="36F20057" w14:textId="20803FA4" w:rsidR="00A85FAF" w:rsidRDefault="00A85FAF">
        <w:pPr>
          <w:pStyle w:val="Footer"/>
          <w:jc w:val="right"/>
        </w:pPr>
        <w:r>
          <w:fldChar w:fldCharType="begin"/>
        </w:r>
        <w:r>
          <w:instrText xml:space="preserve"> PAGE   \* MERGEFORMAT </w:instrText>
        </w:r>
        <w:r>
          <w:fldChar w:fldCharType="separate"/>
        </w:r>
        <w:r w:rsidR="0037292C">
          <w:rPr>
            <w:noProof/>
          </w:rPr>
          <w:t>6</w:t>
        </w:r>
        <w:r>
          <w:rPr>
            <w:noProof/>
          </w:rPr>
          <w:fldChar w:fldCharType="end"/>
        </w:r>
      </w:p>
    </w:sdtContent>
  </w:sdt>
  <w:p w14:paraId="526C0942" w14:textId="77777777" w:rsidR="00A85FAF" w:rsidRDefault="00A85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BC905" w14:textId="77777777" w:rsidR="008E6BCF" w:rsidRDefault="008E6BCF" w:rsidP="007C30A3">
      <w:pPr>
        <w:spacing w:after="0" w:line="240" w:lineRule="auto"/>
      </w:pPr>
      <w:r>
        <w:separator/>
      </w:r>
    </w:p>
  </w:footnote>
  <w:footnote w:type="continuationSeparator" w:id="0">
    <w:p w14:paraId="69039FAC" w14:textId="77777777" w:rsidR="008E6BCF" w:rsidRDefault="008E6BCF" w:rsidP="007C30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EB48F" w14:textId="09B734F7" w:rsidR="007C30A3" w:rsidRDefault="007C30A3" w:rsidP="00B82991">
    <w:pPr>
      <w:pStyle w:val="Header"/>
      <w:tabs>
        <w:tab w:val="left" w:pos="6915"/>
      </w:tabs>
    </w:pPr>
  </w:p>
  <w:p w14:paraId="02C19EC1" w14:textId="77777777" w:rsidR="007C30A3" w:rsidRDefault="007C30A3" w:rsidP="007C30A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B4E04"/>
    <w:multiLevelType w:val="hybridMultilevel"/>
    <w:tmpl w:val="6D98D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14FE3"/>
    <w:multiLevelType w:val="hybridMultilevel"/>
    <w:tmpl w:val="F70C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E72D3"/>
    <w:multiLevelType w:val="hybridMultilevel"/>
    <w:tmpl w:val="B12692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D6C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0A3"/>
    <w:rsid w:val="000B78EB"/>
    <w:rsid w:val="000E378D"/>
    <w:rsid w:val="001011D3"/>
    <w:rsid w:val="00110582"/>
    <w:rsid w:val="001F1A6F"/>
    <w:rsid w:val="002B1B4E"/>
    <w:rsid w:val="00336F71"/>
    <w:rsid w:val="0037292C"/>
    <w:rsid w:val="00385542"/>
    <w:rsid w:val="003A2D1C"/>
    <w:rsid w:val="005234CF"/>
    <w:rsid w:val="00555FC6"/>
    <w:rsid w:val="00571A42"/>
    <w:rsid w:val="005A0D78"/>
    <w:rsid w:val="006A5FA9"/>
    <w:rsid w:val="007327C5"/>
    <w:rsid w:val="00743710"/>
    <w:rsid w:val="00762275"/>
    <w:rsid w:val="007963B9"/>
    <w:rsid w:val="007C30A3"/>
    <w:rsid w:val="008B1951"/>
    <w:rsid w:val="008B2B69"/>
    <w:rsid w:val="008C119E"/>
    <w:rsid w:val="008E6BCF"/>
    <w:rsid w:val="009910A6"/>
    <w:rsid w:val="0099500A"/>
    <w:rsid w:val="009C5653"/>
    <w:rsid w:val="00A2340A"/>
    <w:rsid w:val="00A323BA"/>
    <w:rsid w:val="00A85FAF"/>
    <w:rsid w:val="00AB2FC9"/>
    <w:rsid w:val="00B10633"/>
    <w:rsid w:val="00B33AB3"/>
    <w:rsid w:val="00B82991"/>
    <w:rsid w:val="00BC2F30"/>
    <w:rsid w:val="00C634C9"/>
    <w:rsid w:val="00C718AF"/>
    <w:rsid w:val="00C86CA1"/>
    <w:rsid w:val="00E170F4"/>
    <w:rsid w:val="00F4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EAB5"/>
  <w15:docId w15:val="{5A40F475-5725-4028-B508-A3B6873B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0A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0A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2FC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2FC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2FC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2FC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2FC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2F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2F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A3"/>
  </w:style>
  <w:style w:type="paragraph" w:styleId="Footer">
    <w:name w:val="footer"/>
    <w:basedOn w:val="Normal"/>
    <w:link w:val="FooterChar"/>
    <w:uiPriority w:val="99"/>
    <w:unhideWhenUsed/>
    <w:rsid w:val="007C3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A3"/>
  </w:style>
  <w:style w:type="character" w:customStyle="1" w:styleId="Heading1Char">
    <w:name w:val="Heading 1 Char"/>
    <w:basedOn w:val="DefaultParagraphFont"/>
    <w:link w:val="Heading1"/>
    <w:uiPriority w:val="9"/>
    <w:rsid w:val="007C30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30A3"/>
    <w:pPr>
      <w:outlineLvl w:val="9"/>
    </w:pPr>
  </w:style>
  <w:style w:type="character" w:customStyle="1" w:styleId="Heading2Char">
    <w:name w:val="Heading 2 Char"/>
    <w:basedOn w:val="DefaultParagraphFont"/>
    <w:link w:val="Heading2"/>
    <w:uiPriority w:val="9"/>
    <w:rsid w:val="007C30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2FC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2FC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2F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2F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2F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2F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2FC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AB2FC9"/>
    <w:pPr>
      <w:spacing w:after="100"/>
    </w:pPr>
  </w:style>
  <w:style w:type="character" w:styleId="Hyperlink">
    <w:name w:val="Hyperlink"/>
    <w:basedOn w:val="DefaultParagraphFont"/>
    <w:uiPriority w:val="99"/>
    <w:unhideWhenUsed/>
    <w:rsid w:val="00AB2FC9"/>
    <w:rPr>
      <w:color w:val="0563C1" w:themeColor="hyperlink"/>
      <w:u w:val="single"/>
    </w:rPr>
  </w:style>
  <w:style w:type="table" w:styleId="MediumList2-Accent1">
    <w:name w:val="Medium List 2 Accent 1"/>
    <w:basedOn w:val="TableNormal"/>
    <w:uiPriority w:val="66"/>
    <w:rsid w:val="00B33A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1F1A6F"/>
    <w:pPr>
      <w:ind w:left="720"/>
      <w:contextualSpacing/>
    </w:pPr>
  </w:style>
  <w:style w:type="paragraph" w:styleId="NoSpacing">
    <w:name w:val="No Spacing"/>
    <w:link w:val="NoSpacingChar"/>
    <w:uiPriority w:val="1"/>
    <w:qFormat/>
    <w:rsid w:val="00B82991"/>
    <w:pPr>
      <w:spacing w:after="0" w:line="240" w:lineRule="auto"/>
    </w:pPr>
    <w:rPr>
      <w:rFonts w:eastAsiaTheme="minorEastAsia"/>
    </w:rPr>
  </w:style>
  <w:style w:type="character" w:customStyle="1" w:styleId="NoSpacingChar">
    <w:name w:val="No Spacing Char"/>
    <w:basedOn w:val="DefaultParagraphFont"/>
    <w:link w:val="NoSpacing"/>
    <w:uiPriority w:val="1"/>
    <w:rsid w:val="00B82991"/>
    <w:rPr>
      <w:rFonts w:eastAsiaTheme="minorEastAsia"/>
    </w:rPr>
  </w:style>
  <w:style w:type="paragraph" w:styleId="Title">
    <w:name w:val="Title"/>
    <w:basedOn w:val="Normal"/>
    <w:next w:val="Normal"/>
    <w:link w:val="TitleChar"/>
    <w:uiPriority w:val="10"/>
    <w:qFormat/>
    <w:rsid w:val="00B8299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8299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8299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82991"/>
    <w:rPr>
      <w:rFonts w:eastAsiaTheme="minorEastAsia" w:cs="Times New Roman"/>
      <w:color w:val="5A5A5A" w:themeColor="text1" w:themeTint="A5"/>
      <w:spacing w:val="15"/>
    </w:rPr>
  </w:style>
  <w:style w:type="paragraph" w:styleId="TOC2">
    <w:name w:val="toc 2"/>
    <w:basedOn w:val="Normal"/>
    <w:next w:val="Normal"/>
    <w:autoRedefine/>
    <w:uiPriority w:val="39"/>
    <w:unhideWhenUsed/>
    <w:rsid w:val="0099500A"/>
    <w:pPr>
      <w:spacing w:after="100"/>
      <w:ind w:left="220"/>
    </w:pPr>
  </w:style>
  <w:style w:type="paragraph" w:styleId="Caption">
    <w:name w:val="caption"/>
    <w:basedOn w:val="Normal"/>
    <w:next w:val="Normal"/>
    <w:uiPriority w:val="35"/>
    <w:unhideWhenUsed/>
    <w:qFormat/>
    <w:rsid w:val="00A85FA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62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275"/>
    <w:rPr>
      <w:rFonts w:ascii="Tahoma" w:hAnsi="Tahoma" w:cs="Tahoma"/>
      <w:sz w:val="16"/>
      <w:szCs w:val="16"/>
    </w:rPr>
  </w:style>
  <w:style w:type="character" w:styleId="FollowedHyperlink">
    <w:name w:val="FollowedHyperlink"/>
    <w:basedOn w:val="DefaultParagraphFont"/>
    <w:uiPriority w:val="99"/>
    <w:semiHidden/>
    <w:unhideWhenUsed/>
    <w:rsid w:val="00555FC6"/>
    <w:rPr>
      <w:color w:val="954F72" w:themeColor="followedHyperlink"/>
      <w:u w:val="single"/>
    </w:rPr>
  </w:style>
  <w:style w:type="table" w:styleId="ListTable4-Accent1">
    <w:name w:val="List Table 4 Accent 1"/>
    <w:basedOn w:val="TableNormal"/>
    <w:uiPriority w:val="49"/>
    <w:rsid w:val="00C86CA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ndyla.visualstudio.com/DefaultCollection/SE%20Project/_backlogs/taskboard?_a=requiremen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ylan.a.barnes@und.edu" TargetMode="External"/><Relationship Id="rId4" Type="http://schemas.openxmlformats.org/officeDocument/2006/relationships/settings" Target="settings.xml"/><Relationship Id="rId9" Type="http://schemas.openxmlformats.org/officeDocument/2006/relationships/hyperlink" Target="https://barndyla.visualstudio.com/DefaultCollection/SE%20Project/_workitems?path=My%20Queries%2FAll%20Tasks&amp;_a=que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D2402-5DA4-4677-AB8E-4F8C563A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DC# Converter Software Management Plan</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Converter Software Management Plan</dc:title>
  <dc:subject/>
  <dc:creator>Dylan Barnes, Ryan Kilbride, Cameron Kerbaugh</dc:creator>
  <cp:keywords/>
  <dc:description/>
  <cp:lastModifiedBy>Kerbaugh, Cameron</cp:lastModifiedBy>
  <cp:revision>24</cp:revision>
  <dcterms:created xsi:type="dcterms:W3CDTF">2016-02-09T19:17:00Z</dcterms:created>
  <dcterms:modified xsi:type="dcterms:W3CDTF">2016-03-23T01:17:00Z</dcterms:modified>
</cp:coreProperties>
</file>