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431E" w:rsidRPr="007B431E" w:rsidRDefault="007B431E" w:rsidP="007B431E">
      <w:pPr>
        <w:rPr>
          <w:b/>
          <w:bCs/>
          <w:sz w:val="36"/>
          <w:szCs w:val="36"/>
        </w:rPr>
      </w:pPr>
      <w:r w:rsidRPr="007B431E">
        <w:rPr>
          <w:b/>
          <w:bCs/>
          <w:sz w:val="36"/>
          <w:szCs w:val="36"/>
        </w:rPr>
        <w:t>Introduction</w:t>
      </w:r>
      <w:r>
        <w:rPr>
          <w:b/>
          <w:bCs/>
          <w:sz w:val="36"/>
          <w:szCs w:val="36"/>
        </w:rPr>
        <w:t>:</w:t>
      </w:r>
    </w:p>
    <w:p w:rsidR="007B431E" w:rsidRPr="007B431E" w:rsidRDefault="007B431E" w:rsidP="007B431E">
      <w:r w:rsidRPr="007B431E">
        <w:t xml:space="preserve">Employee attrition is a critical metric for organizations, as it directly impacts operational efficiency, costs, and overall organizational health. High turnover rates can indicate underlying issues such as dissatisfaction, poor management, or inadequate work conditions, while low attrition can suggest high employee engagement and effective retention strategies. This report presents an in-depth analysis of attrition data within </w:t>
      </w:r>
      <w:r w:rsidRPr="007B431E">
        <w:rPr>
          <w:b/>
          <w:bCs/>
        </w:rPr>
        <w:t xml:space="preserve">Adviti </w:t>
      </w:r>
      <w:r>
        <w:rPr>
          <w:b/>
          <w:bCs/>
        </w:rPr>
        <w:t>Pvt Ltd</w:t>
      </w:r>
      <w:r w:rsidRPr="007B431E">
        <w:rPr>
          <w:b/>
          <w:bCs/>
        </w:rPr>
        <w:t>,</w:t>
      </w:r>
      <w:r w:rsidRPr="007B431E">
        <w:t xml:space="preserve"> aiming to uncover key factors influencing employee departure and identify trends that can inform strategic decision-making in human resources (HR).</w:t>
      </w:r>
    </w:p>
    <w:p w:rsidR="007B431E" w:rsidRPr="007B431E" w:rsidRDefault="007B431E" w:rsidP="007B431E">
      <w:r w:rsidRPr="007B431E">
        <w:t>The analysis utilizes historical employee data, covering various demographics, job roles, and employment tenures, to assess patterns of attrition. By understanding the reasons behind employee turnover, this report seeks to provide actionable insights that can help improve retention strategies, optimize talent management, and foster a more stable and engaged workforce.</w:t>
      </w:r>
    </w:p>
    <w:p w:rsidR="007B431E" w:rsidRPr="007B431E" w:rsidRDefault="007B431E" w:rsidP="007B431E">
      <w:r w:rsidRPr="007B431E">
        <w:t>The findings from this analysis will guide HR efforts to minimize unnecessary attrition, enhance employee satisfaction, and ultimately contribute to the organization’s long-term success.</w:t>
      </w:r>
    </w:p>
    <w:p w:rsidR="00706E75" w:rsidRDefault="007B431E">
      <w:pPr>
        <w:rPr>
          <w:b/>
          <w:bCs/>
          <w:sz w:val="36"/>
          <w:szCs w:val="36"/>
        </w:rPr>
      </w:pPr>
      <w:r w:rsidRPr="007B431E">
        <w:rPr>
          <w:b/>
          <w:bCs/>
          <w:sz w:val="36"/>
          <w:szCs w:val="36"/>
        </w:rPr>
        <w:t xml:space="preserve"> Objective:</w:t>
      </w:r>
    </w:p>
    <w:p w:rsidR="007B431E" w:rsidRPr="007B431E" w:rsidRDefault="007B431E" w:rsidP="007B431E">
      <w:r w:rsidRPr="007B431E">
        <w:t xml:space="preserve">The objective of this report is to analyse the patterns and factors influencing employee attrition at </w:t>
      </w:r>
      <w:r w:rsidRPr="007B431E">
        <w:rPr>
          <w:b/>
          <w:bCs/>
        </w:rPr>
        <w:t xml:space="preserve">Adviti </w:t>
      </w:r>
      <w:r>
        <w:rPr>
          <w:b/>
          <w:bCs/>
        </w:rPr>
        <w:t xml:space="preserve">Pvt Ltd </w:t>
      </w:r>
      <w:r>
        <w:t xml:space="preserve">. </w:t>
      </w:r>
      <w:r w:rsidRPr="007B431E">
        <w:t xml:space="preserve">By examining key variables such as tenure, department, job role, performance ratings, and demographics, the analysis aims to identify the main drivers of turnover. This report will provide actionable insights to help HR develop targeted retention strategies, improve employee satisfaction, and reduce voluntary attrition, ultimately supporting the organization’s goal of maintaining a skilled and engaged workforce. </w:t>
      </w:r>
    </w:p>
    <w:p w:rsidR="007B431E" w:rsidRDefault="00CC5E48">
      <w:pPr>
        <w:rPr>
          <w:b/>
          <w:bCs/>
          <w:sz w:val="36"/>
          <w:szCs w:val="36"/>
        </w:rPr>
      </w:pPr>
      <w:r>
        <w:rPr>
          <w:b/>
          <w:bCs/>
          <w:sz w:val="36"/>
          <w:szCs w:val="36"/>
        </w:rPr>
        <w:t>Data Cleaning and Preparation:</w:t>
      </w:r>
    </w:p>
    <w:p w:rsidR="00CC5E48" w:rsidRDefault="00CC5E48" w:rsidP="00CC5E48">
      <w:pPr>
        <w:rPr>
          <w:b/>
          <w:bCs/>
        </w:rPr>
      </w:pPr>
      <w:r w:rsidRPr="00CC5E48">
        <w:rPr>
          <w:b/>
          <w:bCs/>
        </w:rPr>
        <w:t>The initial dataset provided by the HR department has several missing values which could potential</w:t>
      </w:r>
      <w:r w:rsidR="00676D98">
        <w:rPr>
          <w:b/>
          <w:bCs/>
        </w:rPr>
        <w:t>ly</w:t>
      </w:r>
      <w:r w:rsidRPr="00CC5E48">
        <w:rPr>
          <w:b/>
          <w:bCs/>
        </w:rPr>
        <w:t xml:space="preserve"> affect the analysis. Hence, those </w:t>
      </w:r>
      <w:r>
        <w:rPr>
          <w:b/>
          <w:bCs/>
        </w:rPr>
        <w:t>were cleaned and prepared for analysis.</w:t>
      </w:r>
    </w:p>
    <w:p w:rsidR="004F4C42" w:rsidRDefault="000364FA" w:rsidP="0058568D">
      <w:pPr>
        <w:rPr>
          <w:b/>
          <w:bCs/>
        </w:rPr>
      </w:pPr>
      <w:r>
        <w:rPr>
          <w:b/>
          <w:bCs/>
        </w:rPr>
        <w:t>1.</w:t>
      </w:r>
      <w:r w:rsidR="00676D98" w:rsidRPr="000364FA">
        <w:rPr>
          <w:b/>
          <w:bCs/>
        </w:rPr>
        <w:t>Position column:</w:t>
      </w:r>
      <w:r w:rsidR="0058568D">
        <w:rPr>
          <w:b/>
          <w:bCs/>
        </w:rPr>
        <w:t xml:space="preserve"> </w:t>
      </w:r>
      <w:r>
        <w:rPr>
          <w:b/>
          <w:bCs/>
        </w:rPr>
        <w:t xml:space="preserve">To Maintain the consistency and </w:t>
      </w:r>
      <w:r w:rsidR="00D079CA">
        <w:rPr>
          <w:b/>
          <w:bCs/>
        </w:rPr>
        <w:t xml:space="preserve">for easier analysis, new column named Position_updated </w:t>
      </w:r>
      <w:r w:rsidR="004F4C42">
        <w:rPr>
          <w:b/>
          <w:bCs/>
        </w:rPr>
        <w:t xml:space="preserve">  </w:t>
      </w:r>
      <w:r w:rsidR="00D079CA">
        <w:rPr>
          <w:b/>
          <w:bCs/>
        </w:rPr>
        <w:t>was created.</w:t>
      </w:r>
      <w:r w:rsidR="004F4C42">
        <w:rPr>
          <w:b/>
          <w:bCs/>
        </w:rPr>
        <w:t xml:space="preserve"> Position_updated for #creator to Content </w:t>
      </w:r>
      <w:proofErr w:type="gramStart"/>
      <w:r w:rsidR="004F4C42">
        <w:rPr>
          <w:b/>
          <w:bCs/>
        </w:rPr>
        <w:t>Creator ,</w:t>
      </w:r>
      <w:proofErr w:type="gramEnd"/>
      <w:r w:rsidR="004F4C42">
        <w:rPr>
          <w:b/>
          <w:bCs/>
        </w:rPr>
        <w:t xml:space="preserve"> </w:t>
      </w:r>
      <w:proofErr w:type="spellStart"/>
      <w:r w:rsidR="004F4C42" w:rsidRPr="004F4C42">
        <w:rPr>
          <w:b/>
          <w:bCs/>
        </w:rPr>
        <w:t>DataAnalyst</w:t>
      </w:r>
      <w:proofErr w:type="spellEnd"/>
      <w:r w:rsidR="004F4C42">
        <w:rPr>
          <w:b/>
          <w:bCs/>
        </w:rPr>
        <w:t xml:space="preserve"> to  </w:t>
      </w:r>
      <w:proofErr w:type="spellStart"/>
      <w:r w:rsidR="004F4C42">
        <w:rPr>
          <w:b/>
          <w:bCs/>
        </w:rPr>
        <w:t>DataAnalyst</w:t>
      </w:r>
      <w:proofErr w:type="spellEnd"/>
      <w:r w:rsidR="004F4C42">
        <w:rPr>
          <w:b/>
          <w:bCs/>
        </w:rPr>
        <w:t>, Account Exe to Account Executive.</w:t>
      </w:r>
      <w:r w:rsidR="004F4C42">
        <w:rPr>
          <w:b/>
          <w:bCs/>
        </w:rPr>
        <w:tab/>
      </w:r>
      <w:r w:rsidR="004F4C42">
        <w:rPr>
          <w:b/>
          <w:bCs/>
        </w:rPr>
        <w:tab/>
      </w:r>
      <w:r w:rsidR="004F4C42">
        <w:rPr>
          <w:b/>
          <w:bCs/>
        </w:rPr>
        <w:tab/>
      </w:r>
    </w:p>
    <w:tbl>
      <w:tblPr>
        <w:tblW w:w="4359" w:type="dxa"/>
        <w:tblLook w:val="04A0" w:firstRow="1" w:lastRow="0" w:firstColumn="1" w:lastColumn="0" w:noHBand="0" w:noVBand="1"/>
      </w:tblPr>
      <w:tblGrid>
        <w:gridCol w:w="1555"/>
        <w:gridCol w:w="1005"/>
        <w:gridCol w:w="1799"/>
      </w:tblGrid>
      <w:tr w:rsidR="004F4C42" w:rsidRPr="004F4C42" w:rsidTr="004F4C42">
        <w:trPr>
          <w:trHeight w:val="290"/>
        </w:trPr>
        <w:tc>
          <w:tcPr>
            <w:tcW w:w="1555" w:type="dxa"/>
            <w:tcBorders>
              <w:top w:val="single" w:sz="4" w:space="0" w:color="auto"/>
              <w:left w:val="single" w:sz="4" w:space="0" w:color="auto"/>
              <w:bottom w:val="single" w:sz="4" w:space="0" w:color="auto"/>
              <w:right w:val="single" w:sz="4" w:space="0" w:color="auto"/>
            </w:tcBorders>
            <w:shd w:val="clear" w:color="A6A6A6" w:fill="A6A6A6"/>
            <w:noWrap/>
            <w:vAlign w:val="bottom"/>
            <w:hideMark/>
          </w:tcPr>
          <w:p w:rsidR="004F4C42" w:rsidRPr="004F4C42" w:rsidRDefault="004F4C42" w:rsidP="004F4C42">
            <w:pPr>
              <w:spacing w:after="0" w:line="240" w:lineRule="auto"/>
              <w:rPr>
                <w:rFonts w:ascii="Calibri" w:eastAsia="Times New Roman" w:hAnsi="Calibri" w:cs="Calibri"/>
                <w:color w:val="000000"/>
                <w:kern w:val="0"/>
                <w:lang w:eastAsia="en-IN"/>
                <w14:ligatures w14:val="none"/>
              </w:rPr>
            </w:pPr>
            <w:r w:rsidRPr="004F4C42">
              <w:rPr>
                <w:rFonts w:ascii="Calibri" w:eastAsia="Times New Roman" w:hAnsi="Calibri" w:cs="Calibri"/>
                <w:color w:val="000000"/>
                <w:kern w:val="0"/>
                <w:lang w:eastAsia="en-IN"/>
                <w14:ligatures w14:val="none"/>
              </w:rPr>
              <w:t xml:space="preserve"># </w:t>
            </w:r>
            <w:proofErr w:type="spellStart"/>
            <w:r w:rsidRPr="004F4C42">
              <w:rPr>
                <w:rFonts w:ascii="Calibri" w:eastAsia="Times New Roman" w:hAnsi="Calibri" w:cs="Calibri"/>
                <w:color w:val="000000"/>
                <w:kern w:val="0"/>
                <w:lang w:eastAsia="en-IN"/>
                <w14:ligatures w14:val="none"/>
              </w:rPr>
              <w:t>employee_id</w:t>
            </w:r>
            <w:proofErr w:type="spellEnd"/>
          </w:p>
        </w:tc>
        <w:tc>
          <w:tcPr>
            <w:tcW w:w="1005" w:type="dxa"/>
            <w:tcBorders>
              <w:top w:val="single" w:sz="4" w:space="0" w:color="auto"/>
              <w:left w:val="nil"/>
              <w:bottom w:val="single" w:sz="4" w:space="0" w:color="auto"/>
              <w:right w:val="single" w:sz="4" w:space="0" w:color="auto"/>
            </w:tcBorders>
            <w:shd w:val="clear" w:color="A6A6A6" w:fill="A6A6A6"/>
            <w:noWrap/>
            <w:vAlign w:val="bottom"/>
            <w:hideMark/>
          </w:tcPr>
          <w:p w:rsidR="004F4C42" w:rsidRPr="004F4C42" w:rsidRDefault="004F4C42" w:rsidP="004F4C42">
            <w:pPr>
              <w:spacing w:after="0" w:line="240" w:lineRule="auto"/>
              <w:rPr>
                <w:rFonts w:ascii="Calibri" w:eastAsia="Times New Roman" w:hAnsi="Calibri" w:cs="Calibri"/>
                <w:color w:val="000000"/>
                <w:kern w:val="0"/>
                <w:lang w:eastAsia="en-IN"/>
                <w14:ligatures w14:val="none"/>
              </w:rPr>
            </w:pPr>
            <w:r w:rsidRPr="004F4C42">
              <w:rPr>
                <w:rFonts w:ascii="Calibri" w:eastAsia="Times New Roman" w:hAnsi="Calibri" w:cs="Calibri"/>
                <w:color w:val="000000"/>
                <w:kern w:val="0"/>
                <w:lang w:eastAsia="en-IN"/>
                <w14:ligatures w14:val="none"/>
              </w:rPr>
              <w:t>Position</w:t>
            </w:r>
          </w:p>
        </w:tc>
        <w:tc>
          <w:tcPr>
            <w:tcW w:w="1799" w:type="dxa"/>
            <w:tcBorders>
              <w:top w:val="single" w:sz="4" w:space="0" w:color="auto"/>
              <w:left w:val="nil"/>
              <w:bottom w:val="single" w:sz="4" w:space="0" w:color="auto"/>
              <w:right w:val="single" w:sz="4" w:space="0" w:color="auto"/>
            </w:tcBorders>
            <w:shd w:val="clear" w:color="A6A6A6" w:fill="A6A6A6"/>
            <w:noWrap/>
            <w:vAlign w:val="bottom"/>
            <w:hideMark/>
          </w:tcPr>
          <w:p w:rsidR="004F4C42" w:rsidRPr="004F4C42" w:rsidRDefault="004F4C42" w:rsidP="004F4C42">
            <w:pPr>
              <w:spacing w:after="0" w:line="240" w:lineRule="auto"/>
              <w:rPr>
                <w:rFonts w:ascii="Calibri" w:eastAsia="Times New Roman" w:hAnsi="Calibri" w:cs="Calibri"/>
                <w:color w:val="000000"/>
                <w:kern w:val="0"/>
                <w:lang w:eastAsia="en-IN"/>
                <w14:ligatures w14:val="none"/>
              </w:rPr>
            </w:pPr>
            <w:r w:rsidRPr="004F4C42">
              <w:rPr>
                <w:rFonts w:ascii="Calibri" w:eastAsia="Times New Roman" w:hAnsi="Calibri" w:cs="Calibri"/>
                <w:color w:val="000000"/>
                <w:kern w:val="0"/>
                <w:lang w:eastAsia="en-IN"/>
                <w14:ligatures w14:val="none"/>
              </w:rPr>
              <w:t>Position_updated</w:t>
            </w:r>
          </w:p>
        </w:tc>
      </w:tr>
      <w:tr w:rsidR="004F4C42" w:rsidRPr="004F4C42" w:rsidTr="004F4C42">
        <w:trPr>
          <w:trHeight w:val="290"/>
        </w:trPr>
        <w:tc>
          <w:tcPr>
            <w:tcW w:w="1555" w:type="dxa"/>
            <w:tcBorders>
              <w:top w:val="nil"/>
              <w:left w:val="single" w:sz="4" w:space="0" w:color="auto"/>
              <w:bottom w:val="single" w:sz="4" w:space="0" w:color="auto"/>
              <w:right w:val="single" w:sz="4" w:space="0" w:color="auto"/>
            </w:tcBorders>
            <w:shd w:val="clear" w:color="D9D9D9" w:fill="D9D9D9"/>
            <w:noWrap/>
            <w:vAlign w:val="bottom"/>
            <w:hideMark/>
          </w:tcPr>
          <w:p w:rsidR="004F4C42" w:rsidRPr="004F4C42" w:rsidRDefault="004F4C42" w:rsidP="004F4C42">
            <w:pPr>
              <w:spacing w:after="0" w:line="240" w:lineRule="auto"/>
              <w:rPr>
                <w:rFonts w:ascii="Calibri" w:eastAsia="Times New Roman" w:hAnsi="Calibri" w:cs="Calibri"/>
                <w:color w:val="000000"/>
                <w:kern w:val="0"/>
                <w:lang w:eastAsia="en-IN"/>
                <w14:ligatures w14:val="none"/>
              </w:rPr>
            </w:pPr>
            <w:r w:rsidRPr="004F4C42">
              <w:rPr>
                <w:rFonts w:ascii="Calibri" w:eastAsia="Times New Roman" w:hAnsi="Calibri" w:cs="Calibri"/>
                <w:color w:val="000000"/>
                <w:kern w:val="0"/>
                <w:lang w:eastAsia="en-IN"/>
                <w14:ligatures w14:val="none"/>
              </w:rPr>
              <w:t>E00679</w:t>
            </w:r>
          </w:p>
        </w:tc>
        <w:tc>
          <w:tcPr>
            <w:tcW w:w="1005" w:type="dxa"/>
            <w:tcBorders>
              <w:top w:val="nil"/>
              <w:left w:val="nil"/>
              <w:bottom w:val="single" w:sz="4" w:space="0" w:color="auto"/>
              <w:right w:val="single" w:sz="4" w:space="0" w:color="auto"/>
            </w:tcBorders>
            <w:shd w:val="clear" w:color="D9D9D9" w:fill="D9D9D9"/>
            <w:noWrap/>
            <w:vAlign w:val="bottom"/>
            <w:hideMark/>
          </w:tcPr>
          <w:p w:rsidR="004F4C42" w:rsidRPr="004F4C42" w:rsidRDefault="004F4C42" w:rsidP="004F4C42">
            <w:pPr>
              <w:spacing w:after="0" w:line="240" w:lineRule="auto"/>
              <w:rPr>
                <w:rFonts w:ascii="Calibri" w:eastAsia="Times New Roman" w:hAnsi="Calibri" w:cs="Calibri"/>
                <w:color w:val="000000"/>
                <w:kern w:val="0"/>
                <w:lang w:eastAsia="en-IN"/>
                <w14:ligatures w14:val="none"/>
              </w:rPr>
            </w:pPr>
            <w:r w:rsidRPr="004F4C42">
              <w:rPr>
                <w:rFonts w:ascii="Calibri" w:eastAsia="Times New Roman" w:hAnsi="Calibri" w:cs="Calibri"/>
                <w:color w:val="000000"/>
                <w:kern w:val="0"/>
                <w:lang w:eastAsia="en-IN"/>
                <w14:ligatures w14:val="none"/>
              </w:rPr>
              <w:t>Creator</w:t>
            </w:r>
          </w:p>
        </w:tc>
        <w:tc>
          <w:tcPr>
            <w:tcW w:w="1799" w:type="dxa"/>
            <w:tcBorders>
              <w:top w:val="nil"/>
              <w:left w:val="nil"/>
              <w:bottom w:val="single" w:sz="4" w:space="0" w:color="auto"/>
              <w:right w:val="single" w:sz="4" w:space="0" w:color="auto"/>
            </w:tcBorders>
            <w:shd w:val="clear" w:color="D9D9D9" w:fill="D9D9D9"/>
            <w:noWrap/>
            <w:vAlign w:val="bottom"/>
            <w:hideMark/>
          </w:tcPr>
          <w:p w:rsidR="004F4C42" w:rsidRPr="004F4C42" w:rsidRDefault="004F4C42" w:rsidP="004F4C42">
            <w:pPr>
              <w:spacing w:after="0" w:line="240" w:lineRule="auto"/>
              <w:rPr>
                <w:rFonts w:ascii="Calibri" w:eastAsia="Times New Roman" w:hAnsi="Calibri" w:cs="Calibri"/>
                <w:color w:val="000000"/>
                <w:kern w:val="0"/>
                <w:lang w:eastAsia="en-IN"/>
                <w14:ligatures w14:val="none"/>
              </w:rPr>
            </w:pPr>
            <w:r w:rsidRPr="004F4C42">
              <w:rPr>
                <w:rFonts w:ascii="Calibri" w:eastAsia="Times New Roman" w:hAnsi="Calibri" w:cs="Calibri"/>
                <w:color w:val="000000"/>
                <w:kern w:val="0"/>
                <w:lang w:eastAsia="en-IN"/>
                <w14:ligatures w14:val="none"/>
              </w:rPr>
              <w:t>Content Creator</w:t>
            </w:r>
          </w:p>
        </w:tc>
      </w:tr>
      <w:tr w:rsidR="004F4C42" w:rsidRPr="004F4C42" w:rsidTr="004F4C42">
        <w:trPr>
          <w:trHeight w:val="290"/>
        </w:trPr>
        <w:tc>
          <w:tcPr>
            <w:tcW w:w="1555" w:type="dxa"/>
            <w:tcBorders>
              <w:top w:val="nil"/>
              <w:left w:val="single" w:sz="4" w:space="0" w:color="auto"/>
              <w:bottom w:val="single" w:sz="4" w:space="0" w:color="auto"/>
              <w:right w:val="single" w:sz="4" w:space="0" w:color="auto"/>
            </w:tcBorders>
            <w:shd w:val="clear" w:color="A6A6A6" w:fill="A6A6A6"/>
            <w:noWrap/>
            <w:vAlign w:val="bottom"/>
            <w:hideMark/>
          </w:tcPr>
          <w:p w:rsidR="004F4C42" w:rsidRPr="004F4C42" w:rsidRDefault="004F4C42" w:rsidP="004F4C42">
            <w:pPr>
              <w:spacing w:after="0" w:line="240" w:lineRule="auto"/>
              <w:rPr>
                <w:rFonts w:ascii="Calibri" w:eastAsia="Times New Roman" w:hAnsi="Calibri" w:cs="Calibri"/>
                <w:color w:val="000000"/>
                <w:kern w:val="0"/>
                <w:lang w:eastAsia="en-IN"/>
                <w14:ligatures w14:val="none"/>
              </w:rPr>
            </w:pPr>
            <w:r w:rsidRPr="004F4C42">
              <w:rPr>
                <w:rFonts w:ascii="Calibri" w:eastAsia="Times New Roman" w:hAnsi="Calibri" w:cs="Calibri"/>
                <w:color w:val="000000"/>
                <w:kern w:val="0"/>
                <w:lang w:eastAsia="en-IN"/>
                <w14:ligatures w14:val="none"/>
              </w:rPr>
              <w:t>E00733</w:t>
            </w:r>
          </w:p>
        </w:tc>
        <w:tc>
          <w:tcPr>
            <w:tcW w:w="1005" w:type="dxa"/>
            <w:tcBorders>
              <w:top w:val="nil"/>
              <w:left w:val="nil"/>
              <w:bottom w:val="single" w:sz="4" w:space="0" w:color="auto"/>
              <w:right w:val="single" w:sz="4" w:space="0" w:color="auto"/>
            </w:tcBorders>
            <w:shd w:val="clear" w:color="A6A6A6" w:fill="A6A6A6"/>
            <w:noWrap/>
            <w:vAlign w:val="bottom"/>
            <w:hideMark/>
          </w:tcPr>
          <w:p w:rsidR="004F4C42" w:rsidRPr="004F4C42" w:rsidRDefault="004F4C42" w:rsidP="004F4C42">
            <w:pPr>
              <w:spacing w:after="0" w:line="240" w:lineRule="auto"/>
              <w:rPr>
                <w:rFonts w:ascii="Calibri" w:eastAsia="Times New Roman" w:hAnsi="Calibri" w:cs="Calibri"/>
                <w:color w:val="000000"/>
                <w:kern w:val="0"/>
                <w:lang w:eastAsia="en-IN"/>
                <w14:ligatures w14:val="none"/>
              </w:rPr>
            </w:pPr>
            <w:r w:rsidRPr="004F4C42">
              <w:rPr>
                <w:rFonts w:ascii="Calibri" w:eastAsia="Times New Roman" w:hAnsi="Calibri" w:cs="Calibri"/>
                <w:color w:val="000000"/>
                <w:kern w:val="0"/>
                <w:lang w:eastAsia="en-IN"/>
                <w14:ligatures w14:val="none"/>
              </w:rPr>
              <w:t>Creator</w:t>
            </w:r>
          </w:p>
        </w:tc>
        <w:tc>
          <w:tcPr>
            <w:tcW w:w="1799" w:type="dxa"/>
            <w:tcBorders>
              <w:top w:val="nil"/>
              <w:left w:val="nil"/>
              <w:bottom w:val="single" w:sz="4" w:space="0" w:color="auto"/>
              <w:right w:val="single" w:sz="4" w:space="0" w:color="auto"/>
            </w:tcBorders>
            <w:shd w:val="clear" w:color="A6A6A6" w:fill="A6A6A6"/>
            <w:noWrap/>
            <w:vAlign w:val="bottom"/>
            <w:hideMark/>
          </w:tcPr>
          <w:p w:rsidR="004F4C42" w:rsidRPr="004F4C42" w:rsidRDefault="004F4C42" w:rsidP="004F4C42">
            <w:pPr>
              <w:spacing w:after="0" w:line="240" w:lineRule="auto"/>
              <w:rPr>
                <w:rFonts w:ascii="Calibri" w:eastAsia="Times New Roman" w:hAnsi="Calibri" w:cs="Calibri"/>
                <w:color w:val="000000"/>
                <w:kern w:val="0"/>
                <w:lang w:eastAsia="en-IN"/>
                <w14:ligatures w14:val="none"/>
              </w:rPr>
            </w:pPr>
            <w:r w:rsidRPr="004F4C42">
              <w:rPr>
                <w:rFonts w:ascii="Calibri" w:eastAsia="Times New Roman" w:hAnsi="Calibri" w:cs="Calibri"/>
                <w:color w:val="000000"/>
                <w:kern w:val="0"/>
                <w:lang w:eastAsia="en-IN"/>
                <w14:ligatures w14:val="none"/>
              </w:rPr>
              <w:t>Content Creator</w:t>
            </w:r>
          </w:p>
        </w:tc>
      </w:tr>
      <w:tr w:rsidR="004F4C42" w:rsidRPr="004F4C42" w:rsidTr="004F4C42">
        <w:trPr>
          <w:trHeight w:val="290"/>
        </w:trPr>
        <w:tc>
          <w:tcPr>
            <w:tcW w:w="1555" w:type="dxa"/>
            <w:tcBorders>
              <w:top w:val="nil"/>
              <w:left w:val="single" w:sz="4" w:space="0" w:color="auto"/>
              <w:bottom w:val="single" w:sz="4" w:space="0" w:color="auto"/>
              <w:right w:val="single" w:sz="4" w:space="0" w:color="auto"/>
            </w:tcBorders>
            <w:shd w:val="clear" w:color="D9D9D9" w:fill="D9D9D9"/>
            <w:noWrap/>
            <w:vAlign w:val="bottom"/>
            <w:hideMark/>
          </w:tcPr>
          <w:p w:rsidR="004F4C42" w:rsidRPr="004F4C42" w:rsidRDefault="004F4C42" w:rsidP="004F4C42">
            <w:pPr>
              <w:spacing w:after="0" w:line="240" w:lineRule="auto"/>
              <w:rPr>
                <w:rFonts w:ascii="Calibri" w:eastAsia="Times New Roman" w:hAnsi="Calibri" w:cs="Calibri"/>
                <w:color w:val="000000"/>
                <w:kern w:val="0"/>
                <w:lang w:eastAsia="en-IN"/>
                <w14:ligatures w14:val="none"/>
              </w:rPr>
            </w:pPr>
            <w:r w:rsidRPr="004F4C42">
              <w:rPr>
                <w:rFonts w:ascii="Calibri" w:eastAsia="Times New Roman" w:hAnsi="Calibri" w:cs="Calibri"/>
                <w:color w:val="000000"/>
                <w:kern w:val="0"/>
                <w:lang w:eastAsia="en-IN"/>
                <w14:ligatures w14:val="none"/>
              </w:rPr>
              <w:t>E00750</w:t>
            </w:r>
          </w:p>
        </w:tc>
        <w:tc>
          <w:tcPr>
            <w:tcW w:w="1005" w:type="dxa"/>
            <w:tcBorders>
              <w:top w:val="nil"/>
              <w:left w:val="nil"/>
              <w:bottom w:val="single" w:sz="4" w:space="0" w:color="auto"/>
              <w:right w:val="single" w:sz="4" w:space="0" w:color="auto"/>
            </w:tcBorders>
            <w:shd w:val="clear" w:color="D9D9D9" w:fill="D9D9D9"/>
            <w:noWrap/>
            <w:vAlign w:val="bottom"/>
            <w:hideMark/>
          </w:tcPr>
          <w:p w:rsidR="004F4C42" w:rsidRPr="004F4C42" w:rsidRDefault="004F4C42" w:rsidP="004F4C42">
            <w:pPr>
              <w:spacing w:after="0" w:line="240" w:lineRule="auto"/>
              <w:rPr>
                <w:rFonts w:ascii="Calibri" w:eastAsia="Times New Roman" w:hAnsi="Calibri" w:cs="Calibri"/>
                <w:color w:val="000000"/>
                <w:kern w:val="0"/>
                <w:lang w:eastAsia="en-IN"/>
                <w14:ligatures w14:val="none"/>
              </w:rPr>
            </w:pPr>
            <w:r w:rsidRPr="004F4C42">
              <w:rPr>
                <w:rFonts w:ascii="Calibri" w:eastAsia="Times New Roman" w:hAnsi="Calibri" w:cs="Calibri"/>
                <w:color w:val="000000"/>
                <w:kern w:val="0"/>
                <w:lang w:eastAsia="en-IN"/>
                <w14:ligatures w14:val="none"/>
              </w:rPr>
              <w:t>Creator</w:t>
            </w:r>
          </w:p>
        </w:tc>
        <w:tc>
          <w:tcPr>
            <w:tcW w:w="1799" w:type="dxa"/>
            <w:tcBorders>
              <w:top w:val="nil"/>
              <w:left w:val="nil"/>
              <w:bottom w:val="single" w:sz="4" w:space="0" w:color="auto"/>
              <w:right w:val="single" w:sz="4" w:space="0" w:color="auto"/>
            </w:tcBorders>
            <w:shd w:val="clear" w:color="D9D9D9" w:fill="D9D9D9"/>
            <w:noWrap/>
            <w:vAlign w:val="bottom"/>
            <w:hideMark/>
          </w:tcPr>
          <w:p w:rsidR="004F4C42" w:rsidRPr="004F4C42" w:rsidRDefault="004F4C42" w:rsidP="004F4C42">
            <w:pPr>
              <w:spacing w:after="0" w:line="240" w:lineRule="auto"/>
              <w:rPr>
                <w:rFonts w:ascii="Calibri" w:eastAsia="Times New Roman" w:hAnsi="Calibri" w:cs="Calibri"/>
                <w:color w:val="000000"/>
                <w:kern w:val="0"/>
                <w:lang w:eastAsia="en-IN"/>
                <w14:ligatures w14:val="none"/>
              </w:rPr>
            </w:pPr>
            <w:r w:rsidRPr="004F4C42">
              <w:rPr>
                <w:rFonts w:ascii="Calibri" w:eastAsia="Times New Roman" w:hAnsi="Calibri" w:cs="Calibri"/>
                <w:color w:val="000000"/>
                <w:kern w:val="0"/>
                <w:lang w:eastAsia="en-IN"/>
                <w14:ligatures w14:val="none"/>
              </w:rPr>
              <w:t>Content Creator</w:t>
            </w:r>
          </w:p>
        </w:tc>
      </w:tr>
    </w:tbl>
    <w:p w:rsidR="00D079CA" w:rsidRDefault="00D079CA" w:rsidP="00D079CA">
      <w:pPr>
        <w:rPr>
          <w:b/>
          <w:bCs/>
        </w:rPr>
      </w:pPr>
    </w:p>
    <w:p w:rsidR="0058568D" w:rsidRDefault="004F4C42" w:rsidP="00D079CA">
      <w:pPr>
        <w:rPr>
          <w:b/>
          <w:bCs/>
        </w:rPr>
      </w:pPr>
      <w:r>
        <w:rPr>
          <w:b/>
          <w:bCs/>
        </w:rPr>
        <w:t>2.Gender Column:</w:t>
      </w:r>
      <w:r w:rsidR="0058568D">
        <w:rPr>
          <w:b/>
          <w:bCs/>
        </w:rPr>
        <w:t xml:space="preserve">  </w:t>
      </w:r>
      <w:r>
        <w:rPr>
          <w:b/>
          <w:bCs/>
        </w:rPr>
        <w:t xml:space="preserve">The Male and female gender was denoted by ‘M’ and ‘F’. </w:t>
      </w:r>
      <w:proofErr w:type="spellStart"/>
      <w:proofErr w:type="gramStart"/>
      <w:r>
        <w:rPr>
          <w:b/>
          <w:bCs/>
        </w:rPr>
        <w:t>Hence,Full</w:t>
      </w:r>
      <w:proofErr w:type="spellEnd"/>
      <w:proofErr w:type="gramEnd"/>
      <w:r>
        <w:rPr>
          <w:b/>
          <w:bCs/>
        </w:rPr>
        <w:t xml:space="preserve"> form was updated for both Gender.</w:t>
      </w:r>
    </w:p>
    <w:tbl>
      <w:tblPr>
        <w:tblW w:w="3709" w:type="dxa"/>
        <w:tblLook w:val="04A0" w:firstRow="1" w:lastRow="0" w:firstColumn="1" w:lastColumn="0" w:noHBand="0" w:noVBand="1"/>
      </w:tblPr>
      <w:tblGrid>
        <w:gridCol w:w="1378"/>
        <w:gridCol w:w="960"/>
        <w:gridCol w:w="1743"/>
      </w:tblGrid>
      <w:tr w:rsidR="0058568D" w:rsidRPr="0058568D" w:rsidTr="0058568D">
        <w:trPr>
          <w:trHeight w:val="290"/>
        </w:trPr>
        <w:tc>
          <w:tcPr>
            <w:tcW w:w="1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568D" w:rsidRPr="0058568D" w:rsidRDefault="0058568D" w:rsidP="0058568D">
            <w:pPr>
              <w:spacing w:after="0" w:line="240" w:lineRule="auto"/>
              <w:rPr>
                <w:rFonts w:ascii="Calibri" w:eastAsia="Times New Roman" w:hAnsi="Calibri" w:cs="Calibri"/>
                <w:color w:val="000000"/>
                <w:kern w:val="0"/>
                <w:lang w:eastAsia="en-IN"/>
                <w14:ligatures w14:val="none"/>
              </w:rPr>
            </w:pPr>
            <w:r w:rsidRPr="0058568D">
              <w:rPr>
                <w:rFonts w:ascii="Calibri" w:eastAsia="Times New Roman" w:hAnsi="Calibri" w:cs="Calibri"/>
                <w:color w:val="000000"/>
                <w:kern w:val="0"/>
                <w:lang w:eastAsia="en-IN"/>
                <w14:ligatures w14:val="none"/>
              </w:rPr>
              <w:t xml:space="preserve"># </w:t>
            </w:r>
            <w:proofErr w:type="spellStart"/>
            <w:r w:rsidRPr="0058568D">
              <w:rPr>
                <w:rFonts w:ascii="Calibri" w:eastAsia="Times New Roman" w:hAnsi="Calibri" w:cs="Calibri"/>
                <w:color w:val="000000"/>
                <w:kern w:val="0"/>
                <w:lang w:eastAsia="en-IN"/>
                <w14:ligatures w14:val="none"/>
              </w:rPr>
              <w:t>employee_id</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8568D" w:rsidRPr="0058568D" w:rsidRDefault="0058568D" w:rsidP="0058568D">
            <w:pPr>
              <w:spacing w:after="0" w:line="240" w:lineRule="auto"/>
              <w:rPr>
                <w:rFonts w:ascii="Calibri" w:eastAsia="Times New Roman" w:hAnsi="Calibri" w:cs="Calibri"/>
                <w:color w:val="000000"/>
                <w:kern w:val="0"/>
                <w:lang w:eastAsia="en-IN"/>
                <w14:ligatures w14:val="none"/>
              </w:rPr>
            </w:pPr>
            <w:r w:rsidRPr="0058568D">
              <w:rPr>
                <w:rFonts w:ascii="Calibri" w:eastAsia="Times New Roman" w:hAnsi="Calibri" w:cs="Calibri"/>
                <w:color w:val="000000"/>
                <w:kern w:val="0"/>
                <w:lang w:eastAsia="en-IN"/>
                <w14:ligatures w14:val="none"/>
              </w:rPr>
              <w:t>Gender</w:t>
            </w:r>
          </w:p>
        </w:tc>
        <w:tc>
          <w:tcPr>
            <w:tcW w:w="1557" w:type="dxa"/>
            <w:tcBorders>
              <w:top w:val="single" w:sz="4" w:space="0" w:color="auto"/>
              <w:left w:val="nil"/>
              <w:bottom w:val="single" w:sz="4" w:space="0" w:color="auto"/>
              <w:right w:val="single" w:sz="4" w:space="0" w:color="auto"/>
            </w:tcBorders>
            <w:shd w:val="clear" w:color="auto" w:fill="auto"/>
            <w:noWrap/>
            <w:vAlign w:val="bottom"/>
            <w:hideMark/>
          </w:tcPr>
          <w:p w:rsidR="0058568D" w:rsidRPr="0058568D" w:rsidRDefault="0058568D" w:rsidP="0058568D">
            <w:pPr>
              <w:spacing w:after="0" w:line="240" w:lineRule="auto"/>
              <w:rPr>
                <w:rFonts w:ascii="Calibri" w:eastAsia="Times New Roman" w:hAnsi="Calibri" w:cs="Calibri"/>
                <w:color w:val="000000"/>
                <w:kern w:val="0"/>
                <w:lang w:eastAsia="en-IN"/>
                <w14:ligatures w14:val="none"/>
              </w:rPr>
            </w:pPr>
            <w:proofErr w:type="spellStart"/>
            <w:r w:rsidRPr="0058568D">
              <w:rPr>
                <w:rFonts w:ascii="Calibri" w:eastAsia="Times New Roman" w:hAnsi="Calibri" w:cs="Calibri"/>
                <w:color w:val="000000"/>
                <w:kern w:val="0"/>
                <w:lang w:eastAsia="en-IN"/>
                <w14:ligatures w14:val="none"/>
              </w:rPr>
              <w:t>Gender_updated</w:t>
            </w:r>
            <w:proofErr w:type="spellEnd"/>
          </w:p>
        </w:tc>
      </w:tr>
      <w:tr w:rsidR="0058568D" w:rsidRPr="0058568D" w:rsidTr="0058568D">
        <w:trPr>
          <w:trHeight w:val="290"/>
        </w:trPr>
        <w:tc>
          <w:tcPr>
            <w:tcW w:w="1192" w:type="dxa"/>
            <w:tcBorders>
              <w:top w:val="nil"/>
              <w:left w:val="single" w:sz="4" w:space="0" w:color="auto"/>
              <w:bottom w:val="single" w:sz="4" w:space="0" w:color="auto"/>
              <w:right w:val="single" w:sz="4" w:space="0" w:color="auto"/>
            </w:tcBorders>
            <w:shd w:val="clear" w:color="auto" w:fill="auto"/>
            <w:noWrap/>
            <w:vAlign w:val="bottom"/>
            <w:hideMark/>
          </w:tcPr>
          <w:p w:rsidR="0058568D" w:rsidRPr="0058568D" w:rsidRDefault="0058568D" w:rsidP="0058568D">
            <w:pPr>
              <w:spacing w:after="0" w:line="240" w:lineRule="auto"/>
              <w:rPr>
                <w:rFonts w:ascii="Calibri" w:eastAsia="Times New Roman" w:hAnsi="Calibri" w:cs="Calibri"/>
                <w:color w:val="000000"/>
                <w:kern w:val="0"/>
                <w:lang w:eastAsia="en-IN"/>
                <w14:ligatures w14:val="none"/>
              </w:rPr>
            </w:pPr>
            <w:r w:rsidRPr="0058568D">
              <w:rPr>
                <w:rFonts w:ascii="Calibri" w:eastAsia="Times New Roman" w:hAnsi="Calibri" w:cs="Calibri"/>
                <w:color w:val="000000"/>
                <w:kern w:val="0"/>
                <w:lang w:eastAsia="en-IN"/>
                <w14:ligatures w14:val="none"/>
              </w:rPr>
              <w:t>E00030</w:t>
            </w:r>
          </w:p>
        </w:tc>
        <w:tc>
          <w:tcPr>
            <w:tcW w:w="960" w:type="dxa"/>
            <w:tcBorders>
              <w:top w:val="nil"/>
              <w:left w:val="nil"/>
              <w:bottom w:val="single" w:sz="4" w:space="0" w:color="auto"/>
              <w:right w:val="single" w:sz="4" w:space="0" w:color="auto"/>
            </w:tcBorders>
            <w:shd w:val="clear" w:color="auto" w:fill="auto"/>
            <w:noWrap/>
            <w:vAlign w:val="bottom"/>
            <w:hideMark/>
          </w:tcPr>
          <w:p w:rsidR="0058568D" w:rsidRPr="0058568D" w:rsidRDefault="0058568D" w:rsidP="0058568D">
            <w:pPr>
              <w:spacing w:after="0" w:line="240" w:lineRule="auto"/>
              <w:rPr>
                <w:rFonts w:ascii="Calibri" w:eastAsia="Times New Roman" w:hAnsi="Calibri" w:cs="Calibri"/>
                <w:color w:val="000000"/>
                <w:kern w:val="0"/>
                <w:lang w:eastAsia="en-IN"/>
                <w14:ligatures w14:val="none"/>
              </w:rPr>
            </w:pPr>
            <w:r w:rsidRPr="0058568D">
              <w:rPr>
                <w:rFonts w:ascii="Calibri" w:eastAsia="Times New Roman" w:hAnsi="Calibri" w:cs="Calibri"/>
                <w:color w:val="000000"/>
                <w:kern w:val="0"/>
                <w:lang w:eastAsia="en-IN"/>
                <w14:ligatures w14:val="none"/>
              </w:rPr>
              <w:t>F</w:t>
            </w:r>
          </w:p>
        </w:tc>
        <w:tc>
          <w:tcPr>
            <w:tcW w:w="1557" w:type="dxa"/>
            <w:tcBorders>
              <w:top w:val="nil"/>
              <w:left w:val="nil"/>
              <w:bottom w:val="single" w:sz="4" w:space="0" w:color="auto"/>
              <w:right w:val="single" w:sz="4" w:space="0" w:color="auto"/>
            </w:tcBorders>
            <w:shd w:val="clear" w:color="auto" w:fill="auto"/>
            <w:noWrap/>
            <w:vAlign w:val="bottom"/>
            <w:hideMark/>
          </w:tcPr>
          <w:p w:rsidR="0058568D" w:rsidRPr="0058568D" w:rsidRDefault="0058568D" w:rsidP="0058568D">
            <w:pPr>
              <w:spacing w:after="0" w:line="240" w:lineRule="auto"/>
              <w:rPr>
                <w:rFonts w:ascii="Calibri" w:eastAsia="Times New Roman" w:hAnsi="Calibri" w:cs="Calibri"/>
                <w:color w:val="000000"/>
                <w:kern w:val="0"/>
                <w:lang w:eastAsia="en-IN"/>
                <w14:ligatures w14:val="none"/>
              </w:rPr>
            </w:pPr>
            <w:r w:rsidRPr="0058568D">
              <w:rPr>
                <w:rFonts w:ascii="Calibri" w:eastAsia="Times New Roman" w:hAnsi="Calibri" w:cs="Calibri"/>
                <w:color w:val="000000"/>
                <w:kern w:val="0"/>
                <w:lang w:eastAsia="en-IN"/>
                <w14:ligatures w14:val="none"/>
              </w:rPr>
              <w:t>Female</w:t>
            </w:r>
          </w:p>
        </w:tc>
      </w:tr>
      <w:tr w:rsidR="0058568D" w:rsidRPr="0058568D" w:rsidTr="0058568D">
        <w:trPr>
          <w:trHeight w:val="290"/>
        </w:trPr>
        <w:tc>
          <w:tcPr>
            <w:tcW w:w="1192" w:type="dxa"/>
            <w:tcBorders>
              <w:top w:val="nil"/>
              <w:left w:val="single" w:sz="4" w:space="0" w:color="auto"/>
              <w:bottom w:val="single" w:sz="4" w:space="0" w:color="auto"/>
              <w:right w:val="single" w:sz="4" w:space="0" w:color="auto"/>
            </w:tcBorders>
            <w:shd w:val="clear" w:color="auto" w:fill="auto"/>
            <w:noWrap/>
            <w:vAlign w:val="bottom"/>
            <w:hideMark/>
          </w:tcPr>
          <w:p w:rsidR="0058568D" w:rsidRPr="0058568D" w:rsidRDefault="0058568D" w:rsidP="0058568D">
            <w:pPr>
              <w:spacing w:after="0" w:line="240" w:lineRule="auto"/>
              <w:rPr>
                <w:rFonts w:ascii="Calibri" w:eastAsia="Times New Roman" w:hAnsi="Calibri" w:cs="Calibri"/>
                <w:color w:val="000000"/>
                <w:kern w:val="0"/>
                <w:lang w:eastAsia="en-IN"/>
                <w14:ligatures w14:val="none"/>
              </w:rPr>
            </w:pPr>
            <w:r w:rsidRPr="0058568D">
              <w:rPr>
                <w:rFonts w:ascii="Calibri" w:eastAsia="Times New Roman" w:hAnsi="Calibri" w:cs="Calibri"/>
                <w:color w:val="000000"/>
                <w:kern w:val="0"/>
                <w:lang w:eastAsia="en-IN"/>
                <w14:ligatures w14:val="none"/>
              </w:rPr>
              <w:t>E00001</w:t>
            </w:r>
          </w:p>
        </w:tc>
        <w:tc>
          <w:tcPr>
            <w:tcW w:w="960" w:type="dxa"/>
            <w:tcBorders>
              <w:top w:val="nil"/>
              <w:left w:val="nil"/>
              <w:bottom w:val="single" w:sz="4" w:space="0" w:color="auto"/>
              <w:right w:val="single" w:sz="4" w:space="0" w:color="auto"/>
            </w:tcBorders>
            <w:shd w:val="clear" w:color="auto" w:fill="auto"/>
            <w:noWrap/>
            <w:vAlign w:val="bottom"/>
            <w:hideMark/>
          </w:tcPr>
          <w:p w:rsidR="0058568D" w:rsidRPr="0058568D" w:rsidRDefault="0058568D" w:rsidP="0058568D">
            <w:pPr>
              <w:spacing w:after="0" w:line="240" w:lineRule="auto"/>
              <w:rPr>
                <w:rFonts w:ascii="Calibri" w:eastAsia="Times New Roman" w:hAnsi="Calibri" w:cs="Calibri"/>
                <w:color w:val="000000"/>
                <w:kern w:val="0"/>
                <w:lang w:eastAsia="en-IN"/>
                <w14:ligatures w14:val="none"/>
              </w:rPr>
            </w:pPr>
            <w:r w:rsidRPr="0058568D">
              <w:rPr>
                <w:rFonts w:ascii="Calibri" w:eastAsia="Times New Roman" w:hAnsi="Calibri" w:cs="Calibri"/>
                <w:color w:val="000000"/>
                <w:kern w:val="0"/>
                <w:lang w:eastAsia="en-IN"/>
                <w14:ligatures w14:val="none"/>
              </w:rPr>
              <w:t>M</w:t>
            </w:r>
          </w:p>
        </w:tc>
        <w:tc>
          <w:tcPr>
            <w:tcW w:w="1557" w:type="dxa"/>
            <w:tcBorders>
              <w:top w:val="nil"/>
              <w:left w:val="nil"/>
              <w:bottom w:val="single" w:sz="4" w:space="0" w:color="auto"/>
              <w:right w:val="single" w:sz="4" w:space="0" w:color="auto"/>
            </w:tcBorders>
            <w:shd w:val="clear" w:color="auto" w:fill="auto"/>
            <w:noWrap/>
            <w:vAlign w:val="bottom"/>
            <w:hideMark/>
          </w:tcPr>
          <w:p w:rsidR="0058568D" w:rsidRPr="0058568D" w:rsidRDefault="0058568D" w:rsidP="0058568D">
            <w:pPr>
              <w:spacing w:after="0" w:line="240" w:lineRule="auto"/>
              <w:rPr>
                <w:rFonts w:ascii="Calibri" w:eastAsia="Times New Roman" w:hAnsi="Calibri" w:cs="Calibri"/>
                <w:color w:val="000000"/>
                <w:kern w:val="0"/>
                <w:lang w:eastAsia="en-IN"/>
                <w14:ligatures w14:val="none"/>
              </w:rPr>
            </w:pPr>
            <w:r w:rsidRPr="0058568D">
              <w:rPr>
                <w:rFonts w:ascii="Calibri" w:eastAsia="Times New Roman" w:hAnsi="Calibri" w:cs="Calibri"/>
                <w:color w:val="000000"/>
                <w:kern w:val="0"/>
                <w:lang w:eastAsia="en-IN"/>
                <w14:ligatures w14:val="none"/>
              </w:rPr>
              <w:t>Male</w:t>
            </w:r>
          </w:p>
        </w:tc>
      </w:tr>
    </w:tbl>
    <w:p w:rsidR="00676D98" w:rsidRDefault="00676D98" w:rsidP="0058568D">
      <w:pPr>
        <w:rPr>
          <w:b/>
          <w:bCs/>
        </w:rPr>
      </w:pPr>
    </w:p>
    <w:p w:rsidR="0058568D" w:rsidRDefault="0058568D" w:rsidP="0058568D">
      <w:pPr>
        <w:rPr>
          <w:b/>
          <w:bCs/>
        </w:rPr>
      </w:pPr>
    </w:p>
    <w:p w:rsidR="0058568D" w:rsidRDefault="0058568D" w:rsidP="0058568D">
      <w:pPr>
        <w:rPr>
          <w:b/>
          <w:bCs/>
        </w:rPr>
      </w:pPr>
      <w:r>
        <w:rPr>
          <w:b/>
          <w:bCs/>
        </w:rPr>
        <w:lastRenderedPageBreak/>
        <w:t xml:space="preserve">3.Department Column:  The department column has a blank space and was updated by relevant </w:t>
      </w:r>
      <w:proofErr w:type="gramStart"/>
      <w:r>
        <w:rPr>
          <w:b/>
          <w:bCs/>
        </w:rPr>
        <w:t>department  name</w:t>
      </w:r>
      <w:proofErr w:type="gramEnd"/>
      <w:r>
        <w:rPr>
          <w:b/>
          <w:bCs/>
        </w:rPr>
        <w:t>.</w:t>
      </w:r>
    </w:p>
    <w:tbl>
      <w:tblPr>
        <w:tblW w:w="7504" w:type="dxa"/>
        <w:tblLook w:val="04A0" w:firstRow="1" w:lastRow="0" w:firstColumn="1" w:lastColumn="0" w:noHBand="0" w:noVBand="1"/>
      </w:tblPr>
      <w:tblGrid>
        <w:gridCol w:w="1378"/>
        <w:gridCol w:w="1420"/>
        <w:gridCol w:w="1307"/>
        <w:gridCol w:w="1560"/>
        <w:gridCol w:w="960"/>
        <w:gridCol w:w="1418"/>
      </w:tblGrid>
      <w:tr w:rsidR="00421D15" w:rsidRPr="00421D15" w:rsidTr="00421D15">
        <w:trPr>
          <w:trHeight w:val="290"/>
        </w:trPr>
        <w:tc>
          <w:tcPr>
            <w:tcW w:w="1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1D15" w:rsidRPr="00421D15" w:rsidRDefault="00421D15" w:rsidP="00421D15">
            <w:pPr>
              <w:spacing w:after="0" w:line="240" w:lineRule="auto"/>
              <w:rPr>
                <w:rFonts w:ascii="Calibri" w:eastAsia="Times New Roman" w:hAnsi="Calibri" w:cs="Calibri"/>
                <w:color w:val="000000"/>
                <w:kern w:val="0"/>
                <w:lang w:eastAsia="en-IN"/>
                <w14:ligatures w14:val="none"/>
              </w:rPr>
            </w:pPr>
            <w:r w:rsidRPr="00421D15">
              <w:rPr>
                <w:rFonts w:ascii="Calibri" w:eastAsia="Times New Roman" w:hAnsi="Calibri" w:cs="Calibri"/>
                <w:color w:val="000000"/>
                <w:kern w:val="0"/>
                <w:lang w:eastAsia="en-IN"/>
                <w14:ligatures w14:val="none"/>
              </w:rPr>
              <w:t xml:space="preserve"># </w:t>
            </w:r>
            <w:proofErr w:type="spellStart"/>
            <w:r w:rsidRPr="00421D15">
              <w:rPr>
                <w:rFonts w:ascii="Calibri" w:eastAsia="Times New Roman" w:hAnsi="Calibri" w:cs="Calibri"/>
                <w:color w:val="000000"/>
                <w:kern w:val="0"/>
                <w:lang w:eastAsia="en-IN"/>
                <w14:ligatures w14:val="none"/>
              </w:rPr>
              <w:t>employee_id</w:t>
            </w:r>
            <w:proofErr w:type="spellEnd"/>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421D15" w:rsidRPr="00421D15" w:rsidRDefault="00421D15" w:rsidP="00421D15">
            <w:pPr>
              <w:spacing w:after="0" w:line="240" w:lineRule="auto"/>
              <w:rPr>
                <w:rFonts w:ascii="Calibri" w:eastAsia="Times New Roman" w:hAnsi="Calibri" w:cs="Calibri"/>
                <w:color w:val="000000"/>
                <w:kern w:val="0"/>
                <w:lang w:eastAsia="en-IN"/>
                <w14:ligatures w14:val="none"/>
              </w:rPr>
            </w:pPr>
            <w:r w:rsidRPr="00421D15">
              <w:rPr>
                <w:rFonts w:ascii="Calibri" w:eastAsia="Times New Roman" w:hAnsi="Calibri" w:cs="Calibri"/>
                <w:color w:val="000000"/>
                <w:kern w:val="0"/>
                <w:lang w:eastAsia="en-IN"/>
                <w14:ligatures w14:val="none"/>
              </w:rPr>
              <w:t>Position</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421D15" w:rsidRPr="00421D15" w:rsidRDefault="00421D15" w:rsidP="00421D15">
            <w:pPr>
              <w:spacing w:after="0" w:line="240" w:lineRule="auto"/>
              <w:rPr>
                <w:rFonts w:ascii="Calibri" w:eastAsia="Times New Roman" w:hAnsi="Calibri" w:cs="Calibri"/>
                <w:color w:val="000000"/>
                <w:kern w:val="0"/>
                <w:lang w:eastAsia="en-IN"/>
                <w14:ligatures w14:val="none"/>
              </w:rPr>
            </w:pPr>
            <w:r w:rsidRPr="00421D15">
              <w:rPr>
                <w:rFonts w:ascii="Calibri" w:eastAsia="Times New Roman" w:hAnsi="Calibri" w:cs="Calibri"/>
                <w:color w:val="000000"/>
                <w:kern w:val="0"/>
                <w:lang w:eastAsia="en-IN"/>
                <w14:ligatures w14:val="none"/>
              </w:rPr>
              <w:t>Department</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421D15" w:rsidRPr="00421D15" w:rsidRDefault="00421D15" w:rsidP="00421D15">
            <w:pPr>
              <w:spacing w:after="0" w:line="240" w:lineRule="auto"/>
              <w:rPr>
                <w:rFonts w:ascii="Calibri" w:eastAsia="Times New Roman" w:hAnsi="Calibri" w:cs="Calibri"/>
                <w:color w:val="000000"/>
                <w:kern w:val="0"/>
                <w:lang w:eastAsia="en-IN"/>
                <w14:ligatures w14:val="none"/>
              </w:rPr>
            </w:pPr>
            <w:r w:rsidRPr="00421D15">
              <w:rPr>
                <w:rFonts w:ascii="Calibri" w:eastAsia="Times New Roman" w:hAnsi="Calibri" w:cs="Calibri"/>
                <w:color w:val="000000"/>
                <w:kern w:val="0"/>
                <w:lang w:eastAsia="en-IN"/>
                <w14:ligatures w14:val="none"/>
              </w:rPr>
              <w:t xml:space="preserve"># </w:t>
            </w:r>
            <w:proofErr w:type="spellStart"/>
            <w:r w:rsidRPr="00421D15">
              <w:rPr>
                <w:rFonts w:ascii="Calibri" w:eastAsia="Times New Roman" w:hAnsi="Calibri" w:cs="Calibri"/>
                <w:color w:val="000000"/>
                <w:kern w:val="0"/>
                <w:lang w:eastAsia="en-IN"/>
                <w14:ligatures w14:val="none"/>
              </w:rPr>
              <w:t>employee_id</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21D15" w:rsidRPr="00421D15" w:rsidRDefault="00421D15" w:rsidP="00421D15">
            <w:pPr>
              <w:spacing w:after="0" w:line="240" w:lineRule="auto"/>
              <w:rPr>
                <w:rFonts w:ascii="Calibri" w:eastAsia="Times New Roman" w:hAnsi="Calibri" w:cs="Calibri"/>
                <w:color w:val="000000"/>
                <w:kern w:val="0"/>
                <w:lang w:eastAsia="en-IN"/>
                <w14:ligatures w14:val="none"/>
              </w:rPr>
            </w:pPr>
            <w:r w:rsidRPr="00421D15">
              <w:rPr>
                <w:rFonts w:ascii="Calibri" w:eastAsia="Times New Roman" w:hAnsi="Calibri" w:cs="Calibri"/>
                <w:color w:val="000000"/>
                <w:kern w:val="0"/>
                <w:lang w:eastAsia="en-IN"/>
                <w14:ligatures w14:val="none"/>
              </w:rPr>
              <w:t>Position</w:t>
            </w:r>
          </w:p>
        </w:tc>
        <w:tc>
          <w:tcPr>
            <w:tcW w:w="1232" w:type="dxa"/>
            <w:tcBorders>
              <w:top w:val="single" w:sz="4" w:space="0" w:color="auto"/>
              <w:left w:val="nil"/>
              <w:bottom w:val="single" w:sz="4" w:space="0" w:color="auto"/>
              <w:right w:val="single" w:sz="4" w:space="0" w:color="auto"/>
            </w:tcBorders>
            <w:shd w:val="clear" w:color="auto" w:fill="auto"/>
            <w:noWrap/>
            <w:vAlign w:val="bottom"/>
            <w:hideMark/>
          </w:tcPr>
          <w:p w:rsidR="00421D15" w:rsidRPr="00421D15" w:rsidRDefault="00421D15" w:rsidP="00421D15">
            <w:pPr>
              <w:spacing w:after="0" w:line="240" w:lineRule="auto"/>
              <w:rPr>
                <w:rFonts w:ascii="Calibri" w:eastAsia="Times New Roman" w:hAnsi="Calibri" w:cs="Calibri"/>
                <w:color w:val="000000"/>
                <w:kern w:val="0"/>
                <w:lang w:eastAsia="en-IN"/>
                <w14:ligatures w14:val="none"/>
              </w:rPr>
            </w:pPr>
            <w:r w:rsidRPr="00421D15">
              <w:rPr>
                <w:rFonts w:ascii="Calibri" w:eastAsia="Times New Roman" w:hAnsi="Calibri" w:cs="Calibri"/>
                <w:color w:val="000000"/>
                <w:kern w:val="0"/>
                <w:lang w:eastAsia="en-IN"/>
                <w14:ligatures w14:val="none"/>
              </w:rPr>
              <w:t>Department</w:t>
            </w:r>
          </w:p>
        </w:tc>
      </w:tr>
      <w:tr w:rsidR="00421D15" w:rsidRPr="00421D15" w:rsidTr="00421D15">
        <w:trPr>
          <w:trHeight w:val="290"/>
        </w:trPr>
        <w:tc>
          <w:tcPr>
            <w:tcW w:w="1192" w:type="dxa"/>
            <w:tcBorders>
              <w:top w:val="nil"/>
              <w:left w:val="single" w:sz="4" w:space="0" w:color="auto"/>
              <w:bottom w:val="single" w:sz="4" w:space="0" w:color="auto"/>
              <w:right w:val="single" w:sz="4" w:space="0" w:color="auto"/>
            </w:tcBorders>
            <w:shd w:val="clear" w:color="auto" w:fill="auto"/>
            <w:noWrap/>
            <w:vAlign w:val="bottom"/>
            <w:hideMark/>
          </w:tcPr>
          <w:p w:rsidR="00421D15" w:rsidRPr="00421D15" w:rsidRDefault="00421D15" w:rsidP="00421D15">
            <w:pPr>
              <w:spacing w:after="0" w:line="240" w:lineRule="auto"/>
              <w:rPr>
                <w:rFonts w:ascii="Calibri" w:eastAsia="Times New Roman" w:hAnsi="Calibri" w:cs="Calibri"/>
                <w:color w:val="000000"/>
                <w:kern w:val="0"/>
                <w:lang w:eastAsia="en-IN"/>
                <w14:ligatures w14:val="none"/>
              </w:rPr>
            </w:pPr>
            <w:r w:rsidRPr="00421D15">
              <w:rPr>
                <w:rFonts w:ascii="Calibri" w:eastAsia="Times New Roman" w:hAnsi="Calibri" w:cs="Calibri"/>
                <w:color w:val="000000"/>
                <w:kern w:val="0"/>
                <w:lang w:eastAsia="en-IN"/>
                <w14:ligatures w14:val="none"/>
              </w:rPr>
              <w:t>E00001</w:t>
            </w:r>
          </w:p>
        </w:tc>
        <w:tc>
          <w:tcPr>
            <w:tcW w:w="1420" w:type="dxa"/>
            <w:tcBorders>
              <w:top w:val="nil"/>
              <w:left w:val="nil"/>
              <w:bottom w:val="single" w:sz="4" w:space="0" w:color="auto"/>
              <w:right w:val="single" w:sz="4" w:space="0" w:color="auto"/>
            </w:tcBorders>
            <w:shd w:val="clear" w:color="auto" w:fill="auto"/>
            <w:noWrap/>
            <w:vAlign w:val="bottom"/>
            <w:hideMark/>
          </w:tcPr>
          <w:p w:rsidR="00421D15" w:rsidRPr="00421D15" w:rsidRDefault="00421D15" w:rsidP="00421D15">
            <w:pPr>
              <w:spacing w:after="0" w:line="240" w:lineRule="auto"/>
              <w:rPr>
                <w:rFonts w:ascii="Calibri" w:eastAsia="Times New Roman" w:hAnsi="Calibri" w:cs="Calibri"/>
                <w:color w:val="000000"/>
                <w:kern w:val="0"/>
                <w:lang w:eastAsia="en-IN"/>
                <w14:ligatures w14:val="none"/>
              </w:rPr>
            </w:pPr>
            <w:r w:rsidRPr="00421D15">
              <w:rPr>
                <w:rFonts w:ascii="Calibri" w:eastAsia="Times New Roman" w:hAnsi="Calibri" w:cs="Calibri"/>
                <w:color w:val="000000"/>
                <w:kern w:val="0"/>
                <w:lang w:eastAsia="en-IN"/>
                <w14:ligatures w14:val="none"/>
              </w:rPr>
              <w:t>CEO</w:t>
            </w:r>
          </w:p>
        </w:tc>
        <w:tc>
          <w:tcPr>
            <w:tcW w:w="1140" w:type="dxa"/>
            <w:tcBorders>
              <w:top w:val="nil"/>
              <w:left w:val="nil"/>
              <w:bottom w:val="single" w:sz="4" w:space="0" w:color="auto"/>
              <w:right w:val="single" w:sz="4" w:space="0" w:color="auto"/>
            </w:tcBorders>
            <w:shd w:val="clear" w:color="auto" w:fill="auto"/>
            <w:noWrap/>
            <w:vAlign w:val="bottom"/>
            <w:hideMark/>
          </w:tcPr>
          <w:p w:rsidR="00421D15" w:rsidRPr="00421D15" w:rsidRDefault="00421D15" w:rsidP="00421D15">
            <w:pPr>
              <w:spacing w:after="0" w:line="240" w:lineRule="auto"/>
              <w:rPr>
                <w:rFonts w:ascii="Calibri" w:eastAsia="Times New Roman" w:hAnsi="Calibri" w:cs="Calibri"/>
                <w:color w:val="000000"/>
                <w:kern w:val="0"/>
                <w:lang w:eastAsia="en-IN"/>
                <w14:ligatures w14:val="none"/>
              </w:rPr>
            </w:pPr>
            <w:r w:rsidRPr="00421D15">
              <w:rPr>
                <w:rFonts w:ascii="Calibri" w:eastAsia="Times New Roman" w:hAnsi="Calibri" w:cs="Calibri"/>
                <w:color w:val="000000"/>
                <w:kern w:val="0"/>
                <w:lang w:eastAsia="en-IN"/>
                <w14:ligatures w14:val="none"/>
              </w:rPr>
              <w:t> </w:t>
            </w:r>
          </w:p>
        </w:tc>
        <w:tc>
          <w:tcPr>
            <w:tcW w:w="1560" w:type="dxa"/>
            <w:tcBorders>
              <w:top w:val="nil"/>
              <w:left w:val="nil"/>
              <w:bottom w:val="single" w:sz="4" w:space="0" w:color="auto"/>
              <w:right w:val="single" w:sz="4" w:space="0" w:color="auto"/>
            </w:tcBorders>
            <w:shd w:val="clear" w:color="auto" w:fill="auto"/>
            <w:noWrap/>
            <w:vAlign w:val="bottom"/>
            <w:hideMark/>
          </w:tcPr>
          <w:p w:rsidR="00421D15" w:rsidRPr="00421D15" w:rsidRDefault="00421D15" w:rsidP="00421D15">
            <w:pPr>
              <w:spacing w:after="0" w:line="240" w:lineRule="auto"/>
              <w:rPr>
                <w:rFonts w:ascii="Calibri" w:eastAsia="Times New Roman" w:hAnsi="Calibri" w:cs="Calibri"/>
                <w:color w:val="000000"/>
                <w:kern w:val="0"/>
                <w:lang w:eastAsia="en-IN"/>
                <w14:ligatures w14:val="none"/>
              </w:rPr>
            </w:pPr>
            <w:r w:rsidRPr="00421D15">
              <w:rPr>
                <w:rFonts w:ascii="Calibri" w:eastAsia="Times New Roman" w:hAnsi="Calibri" w:cs="Calibri"/>
                <w:color w:val="000000"/>
                <w:kern w:val="0"/>
                <w:lang w:eastAsia="en-IN"/>
                <w14:ligatures w14:val="none"/>
              </w:rPr>
              <w:t>E00001</w:t>
            </w:r>
          </w:p>
        </w:tc>
        <w:tc>
          <w:tcPr>
            <w:tcW w:w="960" w:type="dxa"/>
            <w:tcBorders>
              <w:top w:val="nil"/>
              <w:left w:val="nil"/>
              <w:bottom w:val="single" w:sz="4" w:space="0" w:color="auto"/>
              <w:right w:val="single" w:sz="4" w:space="0" w:color="auto"/>
            </w:tcBorders>
            <w:shd w:val="clear" w:color="auto" w:fill="auto"/>
            <w:noWrap/>
            <w:vAlign w:val="bottom"/>
            <w:hideMark/>
          </w:tcPr>
          <w:p w:rsidR="00421D15" w:rsidRPr="00421D15" w:rsidRDefault="00421D15" w:rsidP="00421D15">
            <w:pPr>
              <w:spacing w:after="0" w:line="240" w:lineRule="auto"/>
              <w:rPr>
                <w:rFonts w:ascii="Calibri" w:eastAsia="Times New Roman" w:hAnsi="Calibri" w:cs="Calibri"/>
                <w:color w:val="000000"/>
                <w:kern w:val="0"/>
                <w:lang w:eastAsia="en-IN"/>
                <w14:ligatures w14:val="none"/>
              </w:rPr>
            </w:pPr>
            <w:r w:rsidRPr="00421D15">
              <w:rPr>
                <w:rFonts w:ascii="Calibri" w:eastAsia="Times New Roman" w:hAnsi="Calibri" w:cs="Calibri"/>
                <w:color w:val="000000"/>
                <w:kern w:val="0"/>
                <w:lang w:eastAsia="en-IN"/>
                <w14:ligatures w14:val="none"/>
              </w:rPr>
              <w:t>CEO</w:t>
            </w:r>
          </w:p>
        </w:tc>
        <w:tc>
          <w:tcPr>
            <w:tcW w:w="1232" w:type="dxa"/>
            <w:tcBorders>
              <w:top w:val="nil"/>
              <w:left w:val="nil"/>
              <w:bottom w:val="single" w:sz="4" w:space="0" w:color="auto"/>
              <w:right w:val="single" w:sz="4" w:space="0" w:color="auto"/>
            </w:tcBorders>
            <w:shd w:val="clear" w:color="auto" w:fill="auto"/>
            <w:noWrap/>
            <w:vAlign w:val="bottom"/>
            <w:hideMark/>
          </w:tcPr>
          <w:p w:rsidR="00421D15" w:rsidRPr="00421D15" w:rsidRDefault="00421D15" w:rsidP="00421D15">
            <w:pPr>
              <w:spacing w:after="0" w:line="240" w:lineRule="auto"/>
              <w:rPr>
                <w:rFonts w:ascii="Calibri" w:eastAsia="Times New Roman" w:hAnsi="Calibri" w:cs="Calibri"/>
                <w:color w:val="000000"/>
                <w:kern w:val="0"/>
                <w:lang w:eastAsia="en-IN"/>
                <w14:ligatures w14:val="none"/>
              </w:rPr>
            </w:pPr>
            <w:r w:rsidRPr="00421D15">
              <w:rPr>
                <w:rFonts w:ascii="Calibri" w:eastAsia="Times New Roman" w:hAnsi="Calibri" w:cs="Calibri"/>
                <w:color w:val="000000"/>
                <w:kern w:val="0"/>
                <w:lang w:eastAsia="en-IN"/>
                <w14:ligatures w14:val="none"/>
              </w:rPr>
              <w:t>Management</w:t>
            </w:r>
          </w:p>
        </w:tc>
      </w:tr>
    </w:tbl>
    <w:p w:rsidR="0058568D" w:rsidRDefault="0058568D" w:rsidP="0058568D">
      <w:pPr>
        <w:rPr>
          <w:b/>
          <w:bCs/>
        </w:rPr>
      </w:pPr>
    </w:p>
    <w:p w:rsidR="0058568D" w:rsidRDefault="00421D15" w:rsidP="0058568D">
      <w:pPr>
        <w:rPr>
          <w:b/>
          <w:bCs/>
          <w:sz w:val="36"/>
          <w:szCs w:val="36"/>
        </w:rPr>
      </w:pPr>
      <w:r w:rsidRPr="00421D15">
        <w:rPr>
          <w:b/>
          <w:bCs/>
          <w:sz w:val="36"/>
          <w:szCs w:val="36"/>
        </w:rPr>
        <w:t>Data Analysis:</w:t>
      </w:r>
    </w:p>
    <w:p w:rsidR="006A6566" w:rsidRDefault="006A6566" w:rsidP="0058568D">
      <w:pPr>
        <w:rPr>
          <w:b/>
          <w:bCs/>
          <w:sz w:val="36"/>
          <w:szCs w:val="36"/>
        </w:rPr>
      </w:pPr>
      <w:r w:rsidRPr="006A6566">
        <w:rPr>
          <w:noProof/>
        </w:rPr>
        <w:drawing>
          <wp:inline distT="0" distB="0" distL="0" distR="0">
            <wp:extent cx="5731510" cy="276225"/>
            <wp:effectExtent l="0" t="0" r="2540" b="9525"/>
            <wp:docPr id="2536100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6225"/>
                    </a:xfrm>
                    <a:prstGeom prst="rect">
                      <a:avLst/>
                    </a:prstGeom>
                    <a:noFill/>
                    <a:ln>
                      <a:noFill/>
                    </a:ln>
                  </pic:spPr>
                </pic:pic>
              </a:graphicData>
            </a:graphic>
          </wp:inline>
        </w:drawing>
      </w:r>
    </w:p>
    <w:p w:rsidR="006A6566" w:rsidRPr="00421D15" w:rsidRDefault="006A6566" w:rsidP="0058568D">
      <w:pPr>
        <w:rPr>
          <w:b/>
          <w:bCs/>
          <w:sz w:val="36"/>
          <w:szCs w:val="36"/>
        </w:rPr>
      </w:pPr>
      <w:r>
        <w:rPr>
          <w:b/>
          <w:bCs/>
          <w:sz w:val="36"/>
          <w:szCs w:val="36"/>
        </w:rPr>
        <w:t xml:space="preserve"> </w:t>
      </w:r>
    </w:p>
    <w:p w:rsidR="00157AB4" w:rsidRDefault="00421D15" w:rsidP="00421D15">
      <w:pPr>
        <w:rPr>
          <w:b/>
          <w:bCs/>
        </w:rPr>
      </w:pPr>
      <w:r>
        <w:rPr>
          <w:b/>
          <w:bCs/>
        </w:rPr>
        <w:t>1.</w:t>
      </w:r>
      <w:r w:rsidRPr="00421D15">
        <w:rPr>
          <w:b/>
          <w:bCs/>
        </w:rPr>
        <w:t>Based on Age:</w:t>
      </w:r>
    </w:p>
    <w:p w:rsidR="00FF7CDB" w:rsidRPr="00421D15" w:rsidRDefault="00157AB4" w:rsidP="00421D15">
      <w:pPr>
        <w:rPr>
          <w:b/>
          <w:bCs/>
        </w:rPr>
      </w:pPr>
      <w:r>
        <w:rPr>
          <w:b/>
          <w:bCs/>
        </w:rPr>
        <w:t xml:space="preserve">To simplify the Analysis and the age were grouped into 4 </w:t>
      </w:r>
      <w:proofErr w:type="gramStart"/>
      <w:r>
        <w:rPr>
          <w:b/>
          <w:bCs/>
        </w:rPr>
        <w:t>category</w:t>
      </w:r>
      <w:proofErr w:type="gramEnd"/>
      <w:r w:rsidR="00FF7CDB">
        <w:rPr>
          <w:b/>
          <w:bCs/>
        </w:rPr>
        <w:t xml:space="preserve"> where inters and 1 year of service category were ignored.</w:t>
      </w:r>
    </w:p>
    <w:tbl>
      <w:tblPr>
        <w:tblStyle w:val="TableGrid"/>
        <w:tblW w:w="0" w:type="auto"/>
        <w:tblLook w:val="04A0" w:firstRow="1" w:lastRow="0" w:firstColumn="1" w:lastColumn="0" w:noHBand="0" w:noVBand="1"/>
      </w:tblPr>
      <w:tblGrid>
        <w:gridCol w:w="1182"/>
        <w:gridCol w:w="1792"/>
        <w:gridCol w:w="1375"/>
        <w:gridCol w:w="1560"/>
        <w:gridCol w:w="1535"/>
        <w:gridCol w:w="1471"/>
      </w:tblGrid>
      <w:tr w:rsidR="00FF7CDB" w:rsidRPr="00FF7CDB" w:rsidTr="00FF7CDB">
        <w:trPr>
          <w:trHeight w:val="290"/>
        </w:trPr>
        <w:tc>
          <w:tcPr>
            <w:tcW w:w="986" w:type="dxa"/>
            <w:noWrap/>
            <w:hideMark/>
          </w:tcPr>
          <w:p w:rsidR="00FF7CDB" w:rsidRPr="00FF7CDB" w:rsidRDefault="00FF7CDB">
            <w:pPr>
              <w:rPr>
                <w:b/>
                <w:bCs/>
              </w:rPr>
            </w:pPr>
            <w:r w:rsidRPr="00FF7CDB">
              <w:rPr>
                <w:b/>
                <w:bCs/>
              </w:rPr>
              <w:t># age_group</w:t>
            </w:r>
          </w:p>
        </w:tc>
        <w:tc>
          <w:tcPr>
            <w:tcW w:w="1584" w:type="dxa"/>
            <w:noWrap/>
            <w:hideMark/>
          </w:tcPr>
          <w:p w:rsidR="00FF7CDB" w:rsidRPr="00FF7CDB" w:rsidRDefault="00FF7CDB">
            <w:pPr>
              <w:rPr>
                <w:b/>
                <w:bCs/>
              </w:rPr>
            </w:pPr>
            <w:proofErr w:type="spellStart"/>
            <w:r w:rsidRPr="00FF7CDB">
              <w:rPr>
                <w:b/>
                <w:bCs/>
              </w:rPr>
              <w:t>total_emp_count</w:t>
            </w:r>
            <w:proofErr w:type="spellEnd"/>
          </w:p>
        </w:tc>
        <w:tc>
          <w:tcPr>
            <w:tcW w:w="1171" w:type="dxa"/>
            <w:noWrap/>
            <w:hideMark/>
          </w:tcPr>
          <w:p w:rsidR="00FF7CDB" w:rsidRPr="00FF7CDB" w:rsidRDefault="00FF7CDB">
            <w:pPr>
              <w:rPr>
                <w:b/>
                <w:bCs/>
              </w:rPr>
            </w:pPr>
            <w:proofErr w:type="spellStart"/>
            <w:r w:rsidRPr="00FF7CDB">
              <w:rPr>
                <w:b/>
                <w:bCs/>
              </w:rPr>
              <w:t>attrition_yes</w:t>
            </w:r>
            <w:proofErr w:type="spellEnd"/>
          </w:p>
        </w:tc>
        <w:tc>
          <w:tcPr>
            <w:tcW w:w="1560" w:type="dxa"/>
            <w:noWrap/>
            <w:hideMark/>
          </w:tcPr>
          <w:p w:rsidR="00FF7CDB" w:rsidRPr="00FF7CDB" w:rsidRDefault="00FF7CDB">
            <w:pPr>
              <w:rPr>
                <w:b/>
                <w:bCs/>
              </w:rPr>
            </w:pPr>
            <w:proofErr w:type="spellStart"/>
            <w:r w:rsidRPr="00FF7CDB">
              <w:rPr>
                <w:b/>
                <w:bCs/>
              </w:rPr>
              <w:t>attrition_no</w:t>
            </w:r>
            <w:proofErr w:type="spellEnd"/>
          </w:p>
        </w:tc>
        <w:tc>
          <w:tcPr>
            <w:tcW w:w="1328" w:type="dxa"/>
            <w:noWrap/>
            <w:hideMark/>
          </w:tcPr>
          <w:p w:rsidR="00FF7CDB" w:rsidRPr="00FF7CDB" w:rsidRDefault="00FF7CDB">
            <w:pPr>
              <w:rPr>
                <w:b/>
                <w:bCs/>
              </w:rPr>
            </w:pPr>
            <w:proofErr w:type="spellStart"/>
            <w:r w:rsidRPr="00FF7CDB">
              <w:rPr>
                <w:b/>
                <w:bCs/>
              </w:rPr>
              <w:t>attrition_yes</w:t>
            </w:r>
            <w:proofErr w:type="spellEnd"/>
            <w:r w:rsidRPr="00FF7CDB">
              <w:rPr>
                <w:b/>
                <w:bCs/>
              </w:rPr>
              <w:t>%</w:t>
            </w:r>
          </w:p>
        </w:tc>
        <w:tc>
          <w:tcPr>
            <w:tcW w:w="1265" w:type="dxa"/>
            <w:noWrap/>
            <w:hideMark/>
          </w:tcPr>
          <w:p w:rsidR="00FF7CDB" w:rsidRPr="00FF7CDB" w:rsidRDefault="00FF7CDB">
            <w:pPr>
              <w:rPr>
                <w:b/>
                <w:bCs/>
              </w:rPr>
            </w:pPr>
            <w:proofErr w:type="spellStart"/>
            <w:r w:rsidRPr="00FF7CDB">
              <w:rPr>
                <w:b/>
                <w:bCs/>
              </w:rPr>
              <w:t>attrition_no</w:t>
            </w:r>
            <w:proofErr w:type="spellEnd"/>
            <w:r w:rsidRPr="00FF7CDB">
              <w:rPr>
                <w:b/>
                <w:bCs/>
              </w:rPr>
              <w:t>%</w:t>
            </w:r>
          </w:p>
        </w:tc>
      </w:tr>
      <w:tr w:rsidR="00FF7CDB" w:rsidRPr="00FF7CDB" w:rsidTr="00FF7CDB">
        <w:trPr>
          <w:trHeight w:val="290"/>
        </w:trPr>
        <w:tc>
          <w:tcPr>
            <w:tcW w:w="986" w:type="dxa"/>
            <w:noWrap/>
            <w:hideMark/>
          </w:tcPr>
          <w:p w:rsidR="00FF7CDB" w:rsidRPr="00FF7CDB" w:rsidRDefault="00FF7CDB">
            <w:pPr>
              <w:rPr>
                <w:b/>
                <w:bCs/>
              </w:rPr>
            </w:pPr>
            <w:r w:rsidRPr="00FF7CDB">
              <w:rPr>
                <w:b/>
                <w:bCs/>
              </w:rPr>
              <w:t>21-30</w:t>
            </w:r>
          </w:p>
        </w:tc>
        <w:tc>
          <w:tcPr>
            <w:tcW w:w="1584" w:type="dxa"/>
            <w:noWrap/>
            <w:hideMark/>
          </w:tcPr>
          <w:p w:rsidR="00FF7CDB" w:rsidRPr="00FF7CDB" w:rsidRDefault="00FF7CDB" w:rsidP="00FF7CDB">
            <w:pPr>
              <w:rPr>
                <w:b/>
                <w:bCs/>
              </w:rPr>
            </w:pPr>
            <w:r w:rsidRPr="00FF7CDB">
              <w:rPr>
                <w:b/>
                <w:bCs/>
              </w:rPr>
              <w:t>102</w:t>
            </w:r>
          </w:p>
        </w:tc>
        <w:tc>
          <w:tcPr>
            <w:tcW w:w="1171" w:type="dxa"/>
            <w:noWrap/>
            <w:hideMark/>
          </w:tcPr>
          <w:p w:rsidR="00FF7CDB" w:rsidRPr="00FF7CDB" w:rsidRDefault="00FF7CDB" w:rsidP="00FF7CDB">
            <w:pPr>
              <w:rPr>
                <w:b/>
                <w:bCs/>
              </w:rPr>
            </w:pPr>
            <w:r w:rsidRPr="00FF7CDB">
              <w:rPr>
                <w:b/>
                <w:bCs/>
              </w:rPr>
              <w:t>42</w:t>
            </w:r>
          </w:p>
        </w:tc>
        <w:tc>
          <w:tcPr>
            <w:tcW w:w="1560" w:type="dxa"/>
            <w:noWrap/>
            <w:hideMark/>
          </w:tcPr>
          <w:p w:rsidR="00FF7CDB" w:rsidRPr="00FF7CDB" w:rsidRDefault="00FF7CDB" w:rsidP="00FF7CDB">
            <w:pPr>
              <w:rPr>
                <w:b/>
                <w:bCs/>
              </w:rPr>
            </w:pPr>
            <w:r w:rsidRPr="00FF7CDB">
              <w:rPr>
                <w:b/>
                <w:bCs/>
              </w:rPr>
              <w:t>60</w:t>
            </w:r>
          </w:p>
        </w:tc>
        <w:tc>
          <w:tcPr>
            <w:tcW w:w="1328" w:type="dxa"/>
            <w:noWrap/>
            <w:hideMark/>
          </w:tcPr>
          <w:p w:rsidR="00FF7CDB" w:rsidRPr="00FF7CDB" w:rsidRDefault="00FF7CDB" w:rsidP="00FF7CDB">
            <w:pPr>
              <w:rPr>
                <w:b/>
                <w:bCs/>
              </w:rPr>
            </w:pPr>
            <w:r w:rsidRPr="00FF7CDB">
              <w:rPr>
                <w:b/>
                <w:bCs/>
              </w:rPr>
              <w:t>41</w:t>
            </w:r>
          </w:p>
        </w:tc>
        <w:tc>
          <w:tcPr>
            <w:tcW w:w="1265" w:type="dxa"/>
            <w:noWrap/>
            <w:hideMark/>
          </w:tcPr>
          <w:p w:rsidR="00FF7CDB" w:rsidRPr="00FF7CDB" w:rsidRDefault="00FF7CDB" w:rsidP="00FF7CDB">
            <w:pPr>
              <w:rPr>
                <w:b/>
                <w:bCs/>
              </w:rPr>
            </w:pPr>
            <w:r w:rsidRPr="00FF7CDB">
              <w:rPr>
                <w:b/>
                <w:bCs/>
              </w:rPr>
              <w:t>59</w:t>
            </w:r>
          </w:p>
        </w:tc>
      </w:tr>
      <w:tr w:rsidR="00FF7CDB" w:rsidRPr="00FF7CDB" w:rsidTr="00FF7CDB">
        <w:trPr>
          <w:trHeight w:val="290"/>
        </w:trPr>
        <w:tc>
          <w:tcPr>
            <w:tcW w:w="986" w:type="dxa"/>
            <w:noWrap/>
            <w:hideMark/>
          </w:tcPr>
          <w:p w:rsidR="00FF7CDB" w:rsidRPr="00FF7CDB" w:rsidRDefault="00FF7CDB">
            <w:pPr>
              <w:rPr>
                <w:b/>
                <w:bCs/>
              </w:rPr>
            </w:pPr>
            <w:r w:rsidRPr="00FF7CDB">
              <w:rPr>
                <w:b/>
                <w:bCs/>
              </w:rPr>
              <w:t>31-40</w:t>
            </w:r>
          </w:p>
        </w:tc>
        <w:tc>
          <w:tcPr>
            <w:tcW w:w="1584" w:type="dxa"/>
            <w:noWrap/>
            <w:hideMark/>
          </w:tcPr>
          <w:p w:rsidR="00FF7CDB" w:rsidRPr="00FF7CDB" w:rsidRDefault="00FF7CDB" w:rsidP="00FF7CDB">
            <w:pPr>
              <w:rPr>
                <w:b/>
                <w:bCs/>
              </w:rPr>
            </w:pPr>
            <w:r w:rsidRPr="00FF7CDB">
              <w:rPr>
                <w:b/>
                <w:bCs/>
              </w:rPr>
              <w:t>121</w:t>
            </w:r>
          </w:p>
        </w:tc>
        <w:tc>
          <w:tcPr>
            <w:tcW w:w="1171" w:type="dxa"/>
            <w:noWrap/>
            <w:hideMark/>
          </w:tcPr>
          <w:p w:rsidR="00FF7CDB" w:rsidRPr="00FF7CDB" w:rsidRDefault="00FF7CDB" w:rsidP="00FF7CDB">
            <w:pPr>
              <w:rPr>
                <w:b/>
                <w:bCs/>
              </w:rPr>
            </w:pPr>
            <w:r w:rsidRPr="00FF7CDB">
              <w:rPr>
                <w:b/>
                <w:bCs/>
              </w:rPr>
              <w:t>56</w:t>
            </w:r>
          </w:p>
        </w:tc>
        <w:tc>
          <w:tcPr>
            <w:tcW w:w="1560" w:type="dxa"/>
            <w:noWrap/>
            <w:hideMark/>
          </w:tcPr>
          <w:p w:rsidR="00FF7CDB" w:rsidRPr="00FF7CDB" w:rsidRDefault="00FF7CDB" w:rsidP="00FF7CDB">
            <w:pPr>
              <w:rPr>
                <w:b/>
                <w:bCs/>
              </w:rPr>
            </w:pPr>
            <w:r w:rsidRPr="00FF7CDB">
              <w:rPr>
                <w:b/>
                <w:bCs/>
              </w:rPr>
              <w:t>65</w:t>
            </w:r>
          </w:p>
        </w:tc>
        <w:tc>
          <w:tcPr>
            <w:tcW w:w="1328" w:type="dxa"/>
            <w:noWrap/>
            <w:hideMark/>
          </w:tcPr>
          <w:p w:rsidR="00FF7CDB" w:rsidRPr="00FF7CDB" w:rsidRDefault="00FF7CDB" w:rsidP="00FF7CDB">
            <w:pPr>
              <w:rPr>
                <w:b/>
                <w:bCs/>
              </w:rPr>
            </w:pPr>
            <w:r w:rsidRPr="00FF7CDB">
              <w:rPr>
                <w:b/>
                <w:bCs/>
              </w:rPr>
              <w:t>46</w:t>
            </w:r>
          </w:p>
        </w:tc>
        <w:tc>
          <w:tcPr>
            <w:tcW w:w="1265" w:type="dxa"/>
            <w:noWrap/>
            <w:hideMark/>
          </w:tcPr>
          <w:p w:rsidR="00FF7CDB" w:rsidRPr="00FF7CDB" w:rsidRDefault="00FF7CDB" w:rsidP="00FF7CDB">
            <w:pPr>
              <w:rPr>
                <w:b/>
                <w:bCs/>
              </w:rPr>
            </w:pPr>
            <w:r w:rsidRPr="00FF7CDB">
              <w:rPr>
                <w:b/>
                <w:bCs/>
              </w:rPr>
              <w:t>54</w:t>
            </w:r>
          </w:p>
        </w:tc>
      </w:tr>
      <w:tr w:rsidR="00FF7CDB" w:rsidRPr="00FF7CDB" w:rsidTr="00FF7CDB">
        <w:trPr>
          <w:trHeight w:val="290"/>
        </w:trPr>
        <w:tc>
          <w:tcPr>
            <w:tcW w:w="986" w:type="dxa"/>
            <w:noWrap/>
            <w:hideMark/>
          </w:tcPr>
          <w:p w:rsidR="00FF7CDB" w:rsidRPr="00FF7CDB" w:rsidRDefault="00FF7CDB">
            <w:pPr>
              <w:rPr>
                <w:b/>
                <w:bCs/>
              </w:rPr>
            </w:pPr>
            <w:r w:rsidRPr="00FF7CDB">
              <w:rPr>
                <w:b/>
                <w:bCs/>
              </w:rPr>
              <w:t>41-55</w:t>
            </w:r>
          </w:p>
        </w:tc>
        <w:tc>
          <w:tcPr>
            <w:tcW w:w="1584" w:type="dxa"/>
            <w:noWrap/>
            <w:hideMark/>
          </w:tcPr>
          <w:p w:rsidR="00FF7CDB" w:rsidRPr="00FF7CDB" w:rsidRDefault="00FF7CDB" w:rsidP="00FF7CDB">
            <w:pPr>
              <w:rPr>
                <w:b/>
                <w:bCs/>
              </w:rPr>
            </w:pPr>
            <w:r w:rsidRPr="00FF7CDB">
              <w:rPr>
                <w:b/>
                <w:bCs/>
              </w:rPr>
              <w:t>200</w:t>
            </w:r>
          </w:p>
        </w:tc>
        <w:tc>
          <w:tcPr>
            <w:tcW w:w="1171" w:type="dxa"/>
            <w:noWrap/>
            <w:hideMark/>
          </w:tcPr>
          <w:p w:rsidR="00FF7CDB" w:rsidRPr="00FF7CDB" w:rsidRDefault="00FF7CDB" w:rsidP="00FF7CDB">
            <w:pPr>
              <w:rPr>
                <w:b/>
                <w:bCs/>
              </w:rPr>
            </w:pPr>
            <w:r w:rsidRPr="00FF7CDB">
              <w:rPr>
                <w:b/>
                <w:bCs/>
              </w:rPr>
              <w:t>107</w:t>
            </w:r>
          </w:p>
        </w:tc>
        <w:tc>
          <w:tcPr>
            <w:tcW w:w="1560" w:type="dxa"/>
            <w:noWrap/>
            <w:hideMark/>
          </w:tcPr>
          <w:p w:rsidR="00FF7CDB" w:rsidRPr="00FF7CDB" w:rsidRDefault="00FF7CDB" w:rsidP="00FF7CDB">
            <w:pPr>
              <w:rPr>
                <w:b/>
                <w:bCs/>
              </w:rPr>
            </w:pPr>
            <w:r w:rsidRPr="00FF7CDB">
              <w:rPr>
                <w:b/>
                <w:bCs/>
              </w:rPr>
              <w:t>93</w:t>
            </w:r>
          </w:p>
        </w:tc>
        <w:tc>
          <w:tcPr>
            <w:tcW w:w="1328" w:type="dxa"/>
            <w:noWrap/>
            <w:hideMark/>
          </w:tcPr>
          <w:p w:rsidR="00FF7CDB" w:rsidRPr="00FF7CDB" w:rsidRDefault="00FF7CDB" w:rsidP="00FF7CDB">
            <w:pPr>
              <w:rPr>
                <w:b/>
                <w:bCs/>
              </w:rPr>
            </w:pPr>
            <w:r w:rsidRPr="00FF7CDB">
              <w:rPr>
                <w:b/>
                <w:bCs/>
              </w:rPr>
              <w:t>54</w:t>
            </w:r>
          </w:p>
        </w:tc>
        <w:tc>
          <w:tcPr>
            <w:tcW w:w="1265" w:type="dxa"/>
            <w:noWrap/>
            <w:hideMark/>
          </w:tcPr>
          <w:p w:rsidR="00FF7CDB" w:rsidRPr="00FF7CDB" w:rsidRDefault="00FF7CDB" w:rsidP="00FF7CDB">
            <w:pPr>
              <w:rPr>
                <w:b/>
                <w:bCs/>
              </w:rPr>
            </w:pPr>
            <w:r w:rsidRPr="00FF7CDB">
              <w:rPr>
                <w:b/>
                <w:bCs/>
              </w:rPr>
              <w:t>47</w:t>
            </w:r>
          </w:p>
        </w:tc>
      </w:tr>
    </w:tbl>
    <w:p w:rsidR="00421D15" w:rsidRPr="00421D15" w:rsidRDefault="00421D15" w:rsidP="00421D15">
      <w:pPr>
        <w:rPr>
          <w:b/>
          <w:bCs/>
        </w:rPr>
      </w:pPr>
    </w:p>
    <w:p w:rsidR="0058568D" w:rsidRDefault="00FF7CDB" w:rsidP="0058568D">
      <w:pPr>
        <w:rPr>
          <w:b/>
          <w:bCs/>
        </w:rPr>
      </w:pPr>
      <w:r>
        <w:rPr>
          <w:b/>
          <w:bCs/>
        </w:rPr>
        <w:t>Observation: The attrition% was higher for age_group between 41-55.</w:t>
      </w:r>
    </w:p>
    <w:p w:rsidR="00FF7CDB" w:rsidRDefault="00FF7CDB" w:rsidP="0058568D">
      <w:pPr>
        <w:rPr>
          <w:b/>
          <w:bCs/>
        </w:rPr>
      </w:pPr>
    </w:p>
    <w:p w:rsidR="00FF7CDB" w:rsidRDefault="00F342A1" w:rsidP="0058568D">
      <w:pPr>
        <w:rPr>
          <w:b/>
          <w:bCs/>
        </w:rPr>
      </w:pPr>
      <w:r>
        <w:rPr>
          <w:b/>
          <w:bCs/>
        </w:rPr>
        <w:t>2.</w:t>
      </w:r>
    </w:p>
    <w:p w:rsidR="0058568D" w:rsidRPr="00CC5E48" w:rsidRDefault="0058568D" w:rsidP="0058568D">
      <w:pPr>
        <w:rPr>
          <w:b/>
          <w:bCs/>
        </w:rPr>
      </w:pPr>
    </w:p>
    <w:sectPr w:rsidR="0058568D" w:rsidRPr="00CC5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93942"/>
    <w:multiLevelType w:val="hybridMultilevel"/>
    <w:tmpl w:val="E1749D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4B0A78"/>
    <w:multiLevelType w:val="hybridMultilevel"/>
    <w:tmpl w:val="704EF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44636E"/>
    <w:multiLevelType w:val="hybridMultilevel"/>
    <w:tmpl w:val="1FA2E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BA13C0"/>
    <w:multiLevelType w:val="hybridMultilevel"/>
    <w:tmpl w:val="F11A0C96"/>
    <w:lvl w:ilvl="0" w:tplc="0C208C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77414656">
    <w:abstractNumId w:val="0"/>
  </w:num>
  <w:num w:numId="2" w16cid:durableId="1131552119">
    <w:abstractNumId w:val="3"/>
  </w:num>
  <w:num w:numId="3" w16cid:durableId="776489798">
    <w:abstractNumId w:val="2"/>
  </w:num>
  <w:num w:numId="4" w16cid:durableId="2105608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1E"/>
    <w:rsid w:val="000364FA"/>
    <w:rsid w:val="00072B8B"/>
    <w:rsid w:val="00157AB4"/>
    <w:rsid w:val="00421D15"/>
    <w:rsid w:val="004F4C42"/>
    <w:rsid w:val="0058568D"/>
    <w:rsid w:val="00676D98"/>
    <w:rsid w:val="006A6566"/>
    <w:rsid w:val="00706E75"/>
    <w:rsid w:val="007B431E"/>
    <w:rsid w:val="008C6DCE"/>
    <w:rsid w:val="0090136C"/>
    <w:rsid w:val="00A92870"/>
    <w:rsid w:val="00C057D1"/>
    <w:rsid w:val="00CC5E48"/>
    <w:rsid w:val="00D079CA"/>
    <w:rsid w:val="00E55385"/>
    <w:rsid w:val="00F342A1"/>
    <w:rsid w:val="00FF7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DEF8"/>
  <w15:chartTrackingRefBased/>
  <w15:docId w15:val="{003DC929-9905-46DA-BD73-2D20556C1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3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43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43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43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43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43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3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3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3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3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43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43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43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43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43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3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3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31E"/>
    <w:rPr>
      <w:rFonts w:eastAsiaTheme="majorEastAsia" w:cstheme="majorBidi"/>
      <w:color w:val="272727" w:themeColor="text1" w:themeTint="D8"/>
    </w:rPr>
  </w:style>
  <w:style w:type="paragraph" w:styleId="Title">
    <w:name w:val="Title"/>
    <w:basedOn w:val="Normal"/>
    <w:next w:val="Normal"/>
    <w:link w:val="TitleChar"/>
    <w:uiPriority w:val="10"/>
    <w:qFormat/>
    <w:rsid w:val="007B43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3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3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31E"/>
    <w:pPr>
      <w:spacing w:before="160"/>
      <w:jc w:val="center"/>
    </w:pPr>
    <w:rPr>
      <w:i/>
      <w:iCs/>
      <w:color w:val="404040" w:themeColor="text1" w:themeTint="BF"/>
    </w:rPr>
  </w:style>
  <w:style w:type="character" w:customStyle="1" w:styleId="QuoteChar">
    <w:name w:val="Quote Char"/>
    <w:basedOn w:val="DefaultParagraphFont"/>
    <w:link w:val="Quote"/>
    <w:uiPriority w:val="29"/>
    <w:rsid w:val="007B431E"/>
    <w:rPr>
      <w:i/>
      <w:iCs/>
      <w:color w:val="404040" w:themeColor="text1" w:themeTint="BF"/>
    </w:rPr>
  </w:style>
  <w:style w:type="paragraph" w:styleId="ListParagraph">
    <w:name w:val="List Paragraph"/>
    <w:basedOn w:val="Normal"/>
    <w:uiPriority w:val="34"/>
    <w:qFormat/>
    <w:rsid w:val="007B431E"/>
    <w:pPr>
      <w:ind w:left="720"/>
      <w:contextualSpacing/>
    </w:pPr>
  </w:style>
  <w:style w:type="character" w:styleId="IntenseEmphasis">
    <w:name w:val="Intense Emphasis"/>
    <w:basedOn w:val="DefaultParagraphFont"/>
    <w:uiPriority w:val="21"/>
    <w:qFormat/>
    <w:rsid w:val="007B431E"/>
    <w:rPr>
      <w:i/>
      <w:iCs/>
      <w:color w:val="2F5496" w:themeColor="accent1" w:themeShade="BF"/>
    </w:rPr>
  </w:style>
  <w:style w:type="paragraph" w:styleId="IntenseQuote">
    <w:name w:val="Intense Quote"/>
    <w:basedOn w:val="Normal"/>
    <w:next w:val="Normal"/>
    <w:link w:val="IntenseQuoteChar"/>
    <w:uiPriority w:val="30"/>
    <w:qFormat/>
    <w:rsid w:val="007B43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431E"/>
    <w:rPr>
      <w:i/>
      <w:iCs/>
      <w:color w:val="2F5496" w:themeColor="accent1" w:themeShade="BF"/>
    </w:rPr>
  </w:style>
  <w:style w:type="character" w:styleId="IntenseReference">
    <w:name w:val="Intense Reference"/>
    <w:basedOn w:val="DefaultParagraphFont"/>
    <w:uiPriority w:val="32"/>
    <w:qFormat/>
    <w:rsid w:val="007B431E"/>
    <w:rPr>
      <w:b/>
      <w:bCs/>
      <w:smallCaps/>
      <w:color w:val="2F5496" w:themeColor="accent1" w:themeShade="BF"/>
      <w:spacing w:val="5"/>
    </w:rPr>
  </w:style>
  <w:style w:type="table" w:styleId="TableGrid">
    <w:name w:val="Table Grid"/>
    <w:basedOn w:val="TableNormal"/>
    <w:uiPriority w:val="39"/>
    <w:rsid w:val="00FF7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25471">
      <w:bodyDiv w:val="1"/>
      <w:marLeft w:val="0"/>
      <w:marRight w:val="0"/>
      <w:marTop w:val="0"/>
      <w:marBottom w:val="0"/>
      <w:divBdr>
        <w:top w:val="none" w:sz="0" w:space="0" w:color="auto"/>
        <w:left w:val="none" w:sz="0" w:space="0" w:color="auto"/>
        <w:bottom w:val="none" w:sz="0" w:space="0" w:color="auto"/>
        <w:right w:val="none" w:sz="0" w:space="0" w:color="auto"/>
      </w:divBdr>
    </w:div>
    <w:div w:id="247887412">
      <w:bodyDiv w:val="1"/>
      <w:marLeft w:val="0"/>
      <w:marRight w:val="0"/>
      <w:marTop w:val="0"/>
      <w:marBottom w:val="0"/>
      <w:divBdr>
        <w:top w:val="none" w:sz="0" w:space="0" w:color="auto"/>
        <w:left w:val="none" w:sz="0" w:space="0" w:color="auto"/>
        <w:bottom w:val="none" w:sz="0" w:space="0" w:color="auto"/>
        <w:right w:val="none" w:sz="0" w:space="0" w:color="auto"/>
      </w:divBdr>
    </w:div>
    <w:div w:id="421492589">
      <w:bodyDiv w:val="1"/>
      <w:marLeft w:val="0"/>
      <w:marRight w:val="0"/>
      <w:marTop w:val="0"/>
      <w:marBottom w:val="0"/>
      <w:divBdr>
        <w:top w:val="none" w:sz="0" w:space="0" w:color="auto"/>
        <w:left w:val="none" w:sz="0" w:space="0" w:color="auto"/>
        <w:bottom w:val="none" w:sz="0" w:space="0" w:color="auto"/>
        <w:right w:val="none" w:sz="0" w:space="0" w:color="auto"/>
      </w:divBdr>
    </w:div>
    <w:div w:id="528958900">
      <w:bodyDiv w:val="1"/>
      <w:marLeft w:val="0"/>
      <w:marRight w:val="0"/>
      <w:marTop w:val="0"/>
      <w:marBottom w:val="0"/>
      <w:divBdr>
        <w:top w:val="none" w:sz="0" w:space="0" w:color="auto"/>
        <w:left w:val="none" w:sz="0" w:space="0" w:color="auto"/>
        <w:bottom w:val="none" w:sz="0" w:space="0" w:color="auto"/>
        <w:right w:val="none" w:sz="0" w:space="0" w:color="auto"/>
      </w:divBdr>
    </w:div>
    <w:div w:id="686831824">
      <w:bodyDiv w:val="1"/>
      <w:marLeft w:val="0"/>
      <w:marRight w:val="0"/>
      <w:marTop w:val="0"/>
      <w:marBottom w:val="0"/>
      <w:divBdr>
        <w:top w:val="none" w:sz="0" w:space="0" w:color="auto"/>
        <w:left w:val="none" w:sz="0" w:space="0" w:color="auto"/>
        <w:bottom w:val="none" w:sz="0" w:space="0" w:color="auto"/>
        <w:right w:val="none" w:sz="0" w:space="0" w:color="auto"/>
      </w:divBdr>
    </w:div>
    <w:div w:id="691153687">
      <w:bodyDiv w:val="1"/>
      <w:marLeft w:val="0"/>
      <w:marRight w:val="0"/>
      <w:marTop w:val="0"/>
      <w:marBottom w:val="0"/>
      <w:divBdr>
        <w:top w:val="none" w:sz="0" w:space="0" w:color="auto"/>
        <w:left w:val="none" w:sz="0" w:space="0" w:color="auto"/>
        <w:bottom w:val="none" w:sz="0" w:space="0" w:color="auto"/>
        <w:right w:val="none" w:sz="0" w:space="0" w:color="auto"/>
      </w:divBdr>
    </w:div>
    <w:div w:id="728268785">
      <w:bodyDiv w:val="1"/>
      <w:marLeft w:val="0"/>
      <w:marRight w:val="0"/>
      <w:marTop w:val="0"/>
      <w:marBottom w:val="0"/>
      <w:divBdr>
        <w:top w:val="none" w:sz="0" w:space="0" w:color="auto"/>
        <w:left w:val="none" w:sz="0" w:space="0" w:color="auto"/>
        <w:bottom w:val="none" w:sz="0" w:space="0" w:color="auto"/>
        <w:right w:val="none" w:sz="0" w:space="0" w:color="auto"/>
      </w:divBdr>
    </w:div>
    <w:div w:id="891578260">
      <w:bodyDiv w:val="1"/>
      <w:marLeft w:val="0"/>
      <w:marRight w:val="0"/>
      <w:marTop w:val="0"/>
      <w:marBottom w:val="0"/>
      <w:divBdr>
        <w:top w:val="none" w:sz="0" w:space="0" w:color="auto"/>
        <w:left w:val="none" w:sz="0" w:space="0" w:color="auto"/>
        <w:bottom w:val="none" w:sz="0" w:space="0" w:color="auto"/>
        <w:right w:val="none" w:sz="0" w:space="0" w:color="auto"/>
      </w:divBdr>
    </w:div>
    <w:div w:id="1115293315">
      <w:bodyDiv w:val="1"/>
      <w:marLeft w:val="0"/>
      <w:marRight w:val="0"/>
      <w:marTop w:val="0"/>
      <w:marBottom w:val="0"/>
      <w:divBdr>
        <w:top w:val="none" w:sz="0" w:space="0" w:color="auto"/>
        <w:left w:val="none" w:sz="0" w:space="0" w:color="auto"/>
        <w:bottom w:val="none" w:sz="0" w:space="0" w:color="auto"/>
        <w:right w:val="none" w:sz="0" w:space="0" w:color="auto"/>
      </w:divBdr>
    </w:div>
    <w:div w:id="1179656578">
      <w:bodyDiv w:val="1"/>
      <w:marLeft w:val="0"/>
      <w:marRight w:val="0"/>
      <w:marTop w:val="0"/>
      <w:marBottom w:val="0"/>
      <w:divBdr>
        <w:top w:val="none" w:sz="0" w:space="0" w:color="auto"/>
        <w:left w:val="none" w:sz="0" w:space="0" w:color="auto"/>
        <w:bottom w:val="none" w:sz="0" w:space="0" w:color="auto"/>
        <w:right w:val="none" w:sz="0" w:space="0" w:color="auto"/>
      </w:divBdr>
    </w:div>
    <w:div w:id="1235361828">
      <w:bodyDiv w:val="1"/>
      <w:marLeft w:val="0"/>
      <w:marRight w:val="0"/>
      <w:marTop w:val="0"/>
      <w:marBottom w:val="0"/>
      <w:divBdr>
        <w:top w:val="none" w:sz="0" w:space="0" w:color="auto"/>
        <w:left w:val="none" w:sz="0" w:space="0" w:color="auto"/>
        <w:bottom w:val="none" w:sz="0" w:space="0" w:color="auto"/>
        <w:right w:val="none" w:sz="0" w:space="0" w:color="auto"/>
      </w:divBdr>
    </w:div>
    <w:div w:id="1240167643">
      <w:bodyDiv w:val="1"/>
      <w:marLeft w:val="0"/>
      <w:marRight w:val="0"/>
      <w:marTop w:val="0"/>
      <w:marBottom w:val="0"/>
      <w:divBdr>
        <w:top w:val="none" w:sz="0" w:space="0" w:color="auto"/>
        <w:left w:val="none" w:sz="0" w:space="0" w:color="auto"/>
        <w:bottom w:val="none" w:sz="0" w:space="0" w:color="auto"/>
        <w:right w:val="none" w:sz="0" w:space="0" w:color="auto"/>
      </w:divBdr>
    </w:div>
    <w:div w:id="1260218851">
      <w:bodyDiv w:val="1"/>
      <w:marLeft w:val="0"/>
      <w:marRight w:val="0"/>
      <w:marTop w:val="0"/>
      <w:marBottom w:val="0"/>
      <w:divBdr>
        <w:top w:val="none" w:sz="0" w:space="0" w:color="auto"/>
        <w:left w:val="none" w:sz="0" w:space="0" w:color="auto"/>
        <w:bottom w:val="none" w:sz="0" w:space="0" w:color="auto"/>
        <w:right w:val="none" w:sz="0" w:space="0" w:color="auto"/>
      </w:divBdr>
    </w:div>
    <w:div w:id="1563638826">
      <w:bodyDiv w:val="1"/>
      <w:marLeft w:val="0"/>
      <w:marRight w:val="0"/>
      <w:marTop w:val="0"/>
      <w:marBottom w:val="0"/>
      <w:divBdr>
        <w:top w:val="none" w:sz="0" w:space="0" w:color="auto"/>
        <w:left w:val="none" w:sz="0" w:space="0" w:color="auto"/>
        <w:bottom w:val="none" w:sz="0" w:space="0" w:color="auto"/>
        <w:right w:val="none" w:sz="0" w:space="0" w:color="auto"/>
      </w:divBdr>
    </w:div>
    <w:div w:id="1858537052">
      <w:bodyDiv w:val="1"/>
      <w:marLeft w:val="0"/>
      <w:marRight w:val="0"/>
      <w:marTop w:val="0"/>
      <w:marBottom w:val="0"/>
      <w:divBdr>
        <w:top w:val="none" w:sz="0" w:space="0" w:color="auto"/>
        <w:left w:val="none" w:sz="0" w:space="0" w:color="auto"/>
        <w:bottom w:val="none" w:sz="0" w:space="0" w:color="auto"/>
        <w:right w:val="none" w:sz="0" w:space="0" w:color="auto"/>
      </w:divBdr>
    </w:div>
    <w:div w:id="210044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Enthu</dc:creator>
  <cp:keywords/>
  <dc:description/>
  <cp:lastModifiedBy>Data  Enthu</cp:lastModifiedBy>
  <cp:revision>5</cp:revision>
  <dcterms:created xsi:type="dcterms:W3CDTF">2025-02-01T08:44:00Z</dcterms:created>
  <dcterms:modified xsi:type="dcterms:W3CDTF">2025-02-07T12:22:00Z</dcterms:modified>
</cp:coreProperties>
</file>