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C96307" w14:textId="77777777" w:rsidR="003E5689" w:rsidRDefault="001658DA">
      <w:pPr>
        <w:spacing w:after="0"/>
      </w:pPr>
      <w:bookmarkStart w:id="0" w:name="_gjdgxs" w:colFirst="0" w:colLast="0"/>
      <w:bookmarkStart w:id="1" w:name="_GoBack"/>
      <w:bookmarkEnd w:id="0"/>
      <w:bookmarkEnd w:id="1"/>
      <w:r>
        <w:rPr>
          <w:noProof/>
        </w:rPr>
        <w:drawing>
          <wp:inline distT="0" distB="0" distL="0" distR="0" wp14:anchorId="0E33925C" wp14:editId="6B828B51">
            <wp:extent cx="1920240" cy="1266541"/>
            <wp:effectExtent l="0" t="0" r="0" b="0"/>
            <wp:docPr id="5" name="image11.png" descr="DataEquity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DataEquity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2665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A278F9A" wp14:editId="2ABCAD16">
                <wp:simplePos x="0" y="0"/>
                <wp:positionH relativeFrom="margin">
                  <wp:posOffset>2362200</wp:posOffset>
                </wp:positionH>
                <wp:positionV relativeFrom="paragraph">
                  <wp:posOffset>142875</wp:posOffset>
                </wp:positionV>
                <wp:extent cx="3495675" cy="74771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21010" y="3414240"/>
                          <a:ext cx="364998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9499E1" w14:textId="77777777" w:rsidR="003E5689" w:rsidRDefault="001658DA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Handout 1</w:t>
                            </w:r>
                          </w:p>
                          <w:p w14:paraId="35E02980" w14:textId="77777777" w:rsidR="003E5689" w:rsidRDefault="001658DA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56"/>
                              </w:rPr>
                              <w:t>Open Data: What is it?</w:t>
                            </w:r>
                          </w:p>
                          <w:p w14:paraId="73A4E864" w14:textId="77777777" w:rsidR="003E5689" w:rsidRDefault="003E5689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18743CD1" w14:textId="77777777" w:rsidR="003E5689" w:rsidRDefault="003E5689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3E4DD466" w14:textId="77777777" w:rsidR="003E5689" w:rsidRDefault="003E5689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4ADA28EB" w14:textId="77777777" w:rsidR="003E5689" w:rsidRDefault="001658DA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444444"/>
                                <w:sz w:val="20"/>
                              </w:rPr>
                              <w:t xml:space="preserve"> </w:t>
                            </w:r>
                          </w:p>
                          <w:p w14:paraId="2E608D5F" w14:textId="77777777" w:rsidR="003E5689" w:rsidRDefault="003E568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A278F9A" id="Rectangle 1" o:spid="_x0000_s1026" style="position:absolute;margin-left:186pt;margin-top:11.25pt;width:275.25pt;height:58.9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" stroked="f">
                <v:textbox inset="2.53958mm,1.2694mm,2.53958mm,1.2694mm">
                  <w:txbxContent>
                    <w:p w14:paraId="4E9499E1" w14:textId="77777777" w:rsidR="003E5689" w:rsidRDefault="001658DA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Handout 1</w:t>
                      </w:r>
                    </w:p>
                    <w:p w14:paraId="35E02980" w14:textId="77777777" w:rsidR="003E5689" w:rsidRDefault="001658DA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  <w:sz w:val="56"/>
                        </w:rPr>
                        <w:t>Open Data: What is it?</w:t>
                      </w:r>
                    </w:p>
                    <w:p w14:paraId="73A4E864" w14:textId="77777777" w:rsidR="003E5689" w:rsidRDefault="003E5689">
                      <w:pPr>
                        <w:spacing w:after="0" w:line="275" w:lineRule="auto"/>
                        <w:textDirection w:val="btLr"/>
                      </w:pPr>
                    </w:p>
                    <w:p w14:paraId="18743CD1" w14:textId="77777777" w:rsidR="003E5689" w:rsidRDefault="003E5689">
                      <w:pPr>
                        <w:spacing w:after="0" w:line="275" w:lineRule="auto"/>
                        <w:textDirection w:val="btLr"/>
                      </w:pPr>
                    </w:p>
                    <w:p w14:paraId="3E4DD466" w14:textId="77777777" w:rsidR="003E5689" w:rsidRDefault="003E5689">
                      <w:pPr>
                        <w:spacing w:after="0" w:line="275" w:lineRule="auto"/>
                        <w:textDirection w:val="btLr"/>
                      </w:pPr>
                    </w:p>
                    <w:p w14:paraId="4ADA28EB" w14:textId="77777777" w:rsidR="003E5689" w:rsidRDefault="001658DA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444444"/>
                          <w:sz w:val="20"/>
                        </w:rPr>
                        <w:t xml:space="preserve"> </w:t>
                      </w:r>
                    </w:p>
                    <w:p w14:paraId="2E608D5F" w14:textId="77777777" w:rsidR="003E5689" w:rsidRDefault="003E5689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E8FB34" w14:textId="77777777" w:rsidR="003E5689" w:rsidRDefault="001658DA">
      <w:pPr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348E9EE" wp14:editId="3F430722">
            <wp:simplePos x="0" y="0"/>
            <wp:positionH relativeFrom="margin">
              <wp:posOffset>3634740</wp:posOffset>
            </wp:positionH>
            <wp:positionV relativeFrom="paragraph">
              <wp:posOffset>46355</wp:posOffset>
            </wp:positionV>
            <wp:extent cx="3223260" cy="2148840"/>
            <wp:effectExtent l="0" t="0" r="0" b="0"/>
            <wp:wrapSquare wrapText="bothSides" distT="0" distB="0" distL="114300" distR="11430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148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F9D6CC" w14:textId="77777777" w:rsidR="003E5689" w:rsidRDefault="001658DA">
      <w:pPr>
        <w:spacing w:after="0"/>
        <w:rPr>
          <w:b/>
        </w:rPr>
      </w:pPr>
      <w:r>
        <w:rPr>
          <w:b/>
        </w:rPr>
        <w:t>Definition:</w:t>
      </w:r>
      <w:r>
        <w:t xml:space="preserve"> </w:t>
      </w:r>
    </w:p>
    <w:p w14:paraId="3AB2594E" w14:textId="77777777" w:rsidR="003E5689" w:rsidRDefault="001658DA">
      <w:pPr>
        <w:spacing w:after="0"/>
        <w:rPr>
          <w:color w:val="000000"/>
        </w:rPr>
      </w:pPr>
      <w:r>
        <w:rPr>
          <w:color w:val="000000"/>
        </w:rPr>
        <w:t xml:space="preserve"> “Open data and content can be freely used, modified, and shared by anyone for any purpose” – </w:t>
      </w:r>
      <w:hyperlink r:id="rId8">
        <w:r>
          <w:rPr>
            <w:color w:val="0000FF"/>
            <w:u w:val="single"/>
          </w:rPr>
          <w:t>http://opendefinition.org</w:t>
        </w:r>
      </w:hyperlink>
      <w:r>
        <w:fldChar w:fldCharType="begin"/>
      </w:r>
      <w:r>
        <w:instrText xml:space="preserve"> HYPERLINK "http://opendefinition.org" </w:instrText>
      </w:r>
      <w:r>
        <w:fldChar w:fldCharType="separate"/>
      </w:r>
    </w:p>
    <w:p w14:paraId="6718CF4A" w14:textId="77777777" w:rsidR="003E5689" w:rsidRDefault="001658DA">
      <w:pPr>
        <w:spacing w:after="0"/>
        <w:rPr>
          <w:b/>
        </w:rPr>
      </w:pPr>
      <w:r>
        <w:fldChar w:fldCharType="end"/>
      </w:r>
      <w:r>
        <w:fldChar w:fldCharType="begin"/>
      </w:r>
      <w:r>
        <w:instrText xml:space="preserve"> HYPERLINK "http://opendefinition.org" </w:instrText>
      </w:r>
      <w:r>
        <w:fldChar w:fldCharType="separate"/>
      </w:r>
    </w:p>
    <w:p w14:paraId="3DD52E70" w14:textId="77777777" w:rsidR="003E5689" w:rsidRDefault="001658DA">
      <w:pPr>
        <w:spacing w:after="0"/>
        <w:rPr>
          <w:b/>
        </w:rPr>
      </w:pPr>
      <w:r>
        <w:fldChar w:fldCharType="end"/>
      </w:r>
      <w:r>
        <w:rPr>
          <w:b/>
        </w:rPr>
        <w:t xml:space="preserve">Resources: </w:t>
      </w:r>
    </w:p>
    <w:p w14:paraId="36634F63" w14:textId="77777777" w:rsidR="003E5689" w:rsidRDefault="001658DA">
      <w:pPr>
        <w:spacing w:after="0"/>
        <w:rPr>
          <w:b/>
        </w:rPr>
      </w:pPr>
      <w:r>
        <w:t xml:space="preserve">What Can Open Data do for you? – Open Data Institute </w:t>
      </w:r>
    </w:p>
    <w:p w14:paraId="1AE9547F" w14:textId="77777777" w:rsidR="003E5689" w:rsidRDefault="001658DA">
      <w:pPr>
        <w:spacing w:after="0"/>
      </w:pPr>
      <w:hyperlink r:id="rId9">
        <w:r>
          <w:rPr>
            <w:color w:val="0000FF"/>
            <w:u w:val="single"/>
          </w:rPr>
          <w:t>https://youtu.be/Q_I7B7rtPQQ</w:t>
        </w:r>
      </w:hyperlink>
      <w:r>
        <w:t xml:space="preserve"> (video - 2:44)</w:t>
      </w:r>
    </w:p>
    <w:p w14:paraId="045B4337" w14:textId="77777777" w:rsidR="003E5689" w:rsidRDefault="003E5689">
      <w:pPr>
        <w:spacing w:after="0"/>
      </w:pPr>
    </w:p>
    <w:p w14:paraId="3C2E3580" w14:textId="77777777" w:rsidR="003E5689" w:rsidRDefault="001658DA">
      <w:pPr>
        <w:spacing w:after="0"/>
        <w:rPr>
          <w:b/>
        </w:rPr>
      </w:pPr>
      <w:r>
        <w:rPr>
          <w:b/>
        </w:rPr>
        <w:t>How do peop</w:t>
      </w:r>
      <w:r>
        <w:rPr>
          <w:b/>
        </w:rPr>
        <w:t xml:space="preserve">le use open data? </w:t>
      </w:r>
    </w:p>
    <w:p w14:paraId="53C742E5" w14:textId="77777777" w:rsidR="003E5689" w:rsidRDefault="003E5689">
      <w:pPr>
        <w:spacing w:after="0"/>
      </w:pPr>
    </w:p>
    <w:p w14:paraId="1E5E2B67" w14:textId="77777777" w:rsidR="003E5689" w:rsidRDefault="001658DA">
      <w:pPr>
        <w:spacing w:after="0"/>
        <w:rPr>
          <w:i/>
        </w:rPr>
      </w:pPr>
      <w:r>
        <w:rPr>
          <w:i/>
        </w:rPr>
        <w:t xml:space="preserve">News Stories </w:t>
      </w:r>
    </w:p>
    <w:p w14:paraId="1DB3CA96" w14:textId="77777777" w:rsidR="003E5689" w:rsidRDefault="001658DA">
      <w:pPr>
        <w:spacing w:after="0"/>
      </w:pPr>
      <w:r>
        <w:t xml:space="preserve">Vaccination Rates for Every Kindergarten in California </w:t>
      </w:r>
    </w:p>
    <w:p w14:paraId="156FB0DD" w14:textId="77777777" w:rsidR="003E5689" w:rsidRDefault="001658DA">
      <w:pPr>
        <w:spacing w:after="0"/>
        <w:rPr>
          <w:i/>
        </w:rPr>
      </w:pPr>
      <w:r>
        <w:rPr>
          <w:i/>
        </w:rPr>
        <w:t>More than a quarter of schools in California have measles-immunization rates for kindergarteners that are below the standard the C.D.C. says is needed to maintain so-</w:t>
      </w:r>
      <w:r>
        <w:rPr>
          <w:i/>
        </w:rPr>
        <w:t>called herd immunity. (Feb 6, 2015)</w:t>
      </w:r>
    </w:p>
    <w:p w14:paraId="78E0D5FD" w14:textId="77777777" w:rsidR="003E5689" w:rsidRDefault="001658DA">
      <w:pPr>
        <w:spacing w:after="0"/>
      </w:pPr>
      <w:hyperlink r:id="rId10">
        <w:r>
          <w:rPr>
            <w:color w:val="0000FF"/>
            <w:u w:val="single"/>
          </w:rPr>
          <w:t>https://www.nytimes.com/interactive/2015/02/06/us/california-measles-vaccines-map.html?_r=1</w:t>
        </w:r>
      </w:hyperlink>
      <w:r>
        <w:t xml:space="preserve"> </w:t>
      </w:r>
    </w:p>
    <w:p w14:paraId="647E4498" w14:textId="77777777" w:rsidR="003E5689" w:rsidRDefault="001658DA">
      <w:pPr>
        <w:spacing w:after="0"/>
      </w:pPr>
      <w:r>
        <w:t xml:space="preserve">Source: </w:t>
      </w:r>
      <w:hyperlink r:id="rId11">
        <w:r>
          <w:rPr>
            <w:color w:val="1155CC"/>
            <w:u w:val="single"/>
          </w:rPr>
          <w:t>https://data.chhs.ca.gov/dataset/school-immunizations-in-kindergarten-by-academic-year</w:t>
        </w:r>
      </w:hyperlink>
    </w:p>
    <w:p w14:paraId="5B1A5475" w14:textId="77777777" w:rsidR="003E5689" w:rsidRDefault="001658DA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9757B9F" wp14:editId="7B14352F">
            <wp:simplePos x="0" y="0"/>
            <wp:positionH relativeFrom="margin">
              <wp:posOffset>3970020</wp:posOffset>
            </wp:positionH>
            <wp:positionV relativeFrom="paragraph">
              <wp:posOffset>168275</wp:posOffset>
            </wp:positionV>
            <wp:extent cx="2103120" cy="2308860"/>
            <wp:effectExtent l="0" t="0" r="0" b="0"/>
            <wp:wrapSquare wrapText="bothSides" distT="0" distB="0" distL="114300" distR="11430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26F328" w14:textId="77777777" w:rsidR="003E5689" w:rsidRDefault="001658DA">
      <w:pPr>
        <w:spacing w:after="0"/>
        <w:rPr>
          <w:i/>
        </w:rPr>
      </w:pPr>
      <w:r>
        <w:rPr>
          <w:i/>
        </w:rPr>
        <w:t>Raise Awareness</w:t>
      </w:r>
    </w:p>
    <w:p w14:paraId="1D4B1987" w14:textId="77777777" w:rsidR="003E5689" w:rsidRDefault="001658DA">
      <w:pPr>
        <w:spacing w:after="0"/>
      </w:pPr>
      <w:hyperlink r:id="rId13">
        <w:r>
          <w:rPr>
            <w:color w:val="0000FF"/>
            <w:u w:val="single"/>
          </w:rPr>
          <w:t>http://asthmastoryca.org</w:t>
        </w:r>
      </w:hyperlink>
      <w:r>
        <w:t xml:space="preserve">  tells the story of youth asthma using </w:t>
      </w:r>
    </w:p>
    <w:p w14:paraId="651F1B45" w14:textId="77777777" w:rsidR="003E5689" w:rsidRDefault="001658DA">
      <w:pPr>
        <w:spacing w:after="0"/>
      </w:pPr>
      <w:r>
        <w:t>data from the California Health and Human Services Agency’s</w:t>
      </w:r>
    </w:p>
    <w:p w14:paraId="75660DFD" w14:textId="77777777" w:rsidR="003E5689" w:rsidRDefault="001658DA">
      <w:pPr>
        <w:spacing w:after="0"/>
      </w:pPr>
      <w:r>
        <w:t xml:space="preserve">open data portal. </w:t>
      </w:r>
    </w:p>
    <w:p w14:paraId="6733A0A3" w14:textId="77777777" w:rsidR="003E5689" w:rsidRDefault="003E5689">
      <w:pPr>
        <w:spacing w:after="0"/>
      </w:pPr>
    </w:p>
    <w:p w14:paraId="42A685A0" w14:textId="77777777" w:rsidR="003E5689" w:rsidRDefault="001658DA">
      <w:pPr>
        <w:spacing w:after="0"/>
        <w:rPr>
          <w:i/>
        </w:rPr>
      </w:pPr>
      <w:r>
        <w:rPr>
          <w:i/>
        </w:rPr>
        <w:t>Answer Questions</w:t>
      </w:r>
    </w:p>
    <w:p w14:paraId="096120FF" w14:textId="77777777" w:rsidR="003E5689" w:rsidRDefault="001658DA">
      <w:pPr>
        <w:spacing w:after="0"/>
      </w:pPr>
      <w:hyperlink r:id="rId14">
        <w:r>
          <w:rPr>
            <w:color w:val="0000FF"/>
            <w:u w:val="single"/>
          </w:rPr>
          <w:t>foreignassistance.gov</w:t>
        </w:r>
      </w:hyperlink>
      <w:r>
        <w:t xml:space="preserve"> explains how much 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514955A4" wp14:editId="0567614E">
            <wp:simplePos x="0" y="0"/>
            <wp:positionH relativeFrom="margin">
              <wp:posOffset>114300</wp:posOffset>
            </wp:positionH>
            <wp:positionV relativeFrom="paragraph">
              <wp:posOffset>62230</wp:posOffset>
            </wp:positionV>
            <wp:extent cx="1211580" cy="1017905"/>
            <wp:effectExtent l="0" t="0" r="0" b="0"/>
            <wp:wrapSquare wrapText="bothSides" distT="0" distB="0" distL="114300" distR="1143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017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3B9041" w14:textId="77777777" w:rsidR="003E5689" w:rsidRDefault="001658DA">
      <w:pPr>
        <w:spacing w:after="0"/>
      </w:pPr>
      <w:r>
        <w:t>fore</w:t>
      </w:r>
      <w:r>
        <w:t xml:space="preserve">ign assistance the U.S. provides. </w:t>
      </w:r>
    </w:p>
    <w:p w14:paraId="7E1A0199" w14:textId="77777777" w:rsidR="003E5689" w:rsidRDefault="003E5689">
      <w:pPr>
        <w:spacing w:after="0"/>
      </w:pPr>
    </w:p>
    <w:p w14:paraId="46BC51AD" w14:textId="77777777" w:rsidR="003E5689" w:rsidRDefault="003E5689">
      <w:pPr>
        <w:spacing w:after="0"/>
      </w:pPr>
    </w:p>
    <w:p w14:paraId="419646DE" w14:textId="77777777" w:rsidR="003E5689" w:rsidRDefault="003E5689">
      <w:pPr>
        <w:spacing w:after="0"/>
      </w:pPr>
    </w:p>
    <w:p w14:paraId="3D299781" w14:textId="77777777" w:rsidR="003E5689" w:rsidRDefault="003E5689">
      <w:pPr>
        <w:spacing w:after="0"/>
      </w:pPr>
    </w:p>
    <w:p w14:paraId="7FA5F611" w14:textId="77777777" w:rsidR="003E5689" w:rsidRDefault="003E5689">
      <w:pPr>
        <w:spacing w:after="0"/>
      </w:pPr>
    </w:p>
    <w:p w14:paraId="1CDDF1F3" w14:textId="77777777" w:rsidR="003E5689" w:rsidRDefault="001658DA">
      <w:pPr>
        <w:spacing w:after="0"/>
        <w:rPr>
          <w:i/>
        </w:rPr>
      </w:pPr>
      <w:r>
        <w:rPr>
          <w:i/>
        </w:rPr>
        <w:t>Make Life Easier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6A0C8FF3" wp14:editId="7EFB5A54">
            <wp:simplePos x="0" y="0"/>
            <wp:positionH relativeFrom="margin">
              <wp:posOffset>3886200</wp:posOffset>
            </wp:positionH>
            <wp:positionV relativeFrom="paragraph">
              <wp:posOffset>66675</wp:posOffset>
            </wp:positionV>
            <wp:extent cx="2386965" cy="1150620"/>
            <wp:effectExtent l="0" t="0" r="0" b="0"/>
            <wp:wrapSquare wrapText="bothSides" distT="0" distB="0" distL="114300" distR="11430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1150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97AFDA" w14:textId="77777777" w:rsidR="003E5689" w:rsidRDefault="001658DA">
      <w:pPr>
        <w:spacing w:after="0"/>
      </w:pPr>
      <w:r>
        <w:t xml:space="preserve">A company uses open data to create real-time transit screens </w:t>
      </w:r>
    </w:p>
    <w:p w14:paraId="1B41F6FE" w14:textId="77777777" w:rsidR="003E5689" w:rsidRDefault="001658DA">
      <w:pPr>
        <w:spacing w:after="0"/>
      </w:pPr>
      <w:r>
        <w:t xml:space="preserve"> that show commuters when the next bus is coming. </w:t>
      </w:r>
    </w:p>
    <w:p w14:paraId="4CAD3BF9" w14:textId="77777777" w:rsidR="003E5689" w:rsidRDefault="001658DA">
      <w:pPr>
        <w:spacing w:after="0"/>
      </w:pPr>
      <w:hyperlink r:id="rId17">
        <w:r>
          <w:rPr>
            <w:color w:val="0000FF"/>
            <w:u w:val="single"/>
          </w:rPr>
          <w:t>https://transitscreen.com/</w:t>
        </w:r>
      </w:hyperlink>
      <w:r>
        <w:t xml:space="preserve"> </w:t>
      </w:r>
    </w:p>
    <w:p w14:paraId="2CE2A729" w14:textId="77777777" w:rsidR="003E5689" w:rsidRDefault="001658DA">
      <w:pPr>
        <w:spacing w:after="0"/>
      </w:pPr>
      <w:r>
        <w:t xml:space="preserve"> </w:t>
      </w:r>
    </w:p>
    <w:sectPr w:rsidR="003E568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450" w:right="720" w:bottom="630" w:left="9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F8926" w14:textId="77777777" w:rsidR="001658DA" w:rsidRDefault="001658DA">
      <w:pPr>
        <w:spacing w:after="0" w:line="240" w:lineRule="auto"/>
      </w:pPr>
      <w:r>
        <w:separator/>
      </w:r>
    </w:p>
  </w:endnote>
  <w:endnote w:type="continuationSeparator" w:id="0">
    <w:p w14:paraId="5156A30B" w14:textId="77777777" w:rsidR="001658DA" w:rsidRDefault="00165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5042A" w14:textId="77777777" w:rsidR="007A49FE" w:rsidRDefault="007A49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E37C" w14:textId="77777777" w:rsidR="003E5689" w:rsidRDefault="001658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Handout available online at: </w:t>
    </w:r>
    <w:hyperlink r:id="rId1">
      <w:r>
        <w:rPr>
          <w:rFonts w:ascii="Roboto" w:eastAsia="Roboto" w:hAnsi="Roboto" w:cs="Roboto"/>
          <w:color w:val="1155CC"/>
          <w:sz w:val="20"/>
          <w:szCs w:val="20"/>
          <w:u w:val="single"/>
        </w:rPr>
        <w:t>https://goo.gl/2J8DbY</w:t>
      </w:r>
    </w:hyperlink>
  </w:p>
  <w:p w14:paraId="38B3D387" w14:textId="77777777" w:rsidR="003E5689" w:rsidRDefault="001658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Last updated: 1/27/1</w:t>
    </w:r>
    <w:r>
      <w:t>8</w:t>
    </w:r>
  </w:p>
  <w:p w14:paraId="65C6C6D2" w14:textId="77777777" w:rsidR="003E5689" w:rsidRDefault="003E56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72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6743B" w14:textId="77777777" w:rsidR="007A49FE" w:rsidRDefault="007A49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A79C2" w14:textId="77777777" w:rsidR="001658DA" w:rsidRDefault="001658DA">
      <w:pPr>
        <w:spacing w:after="0" w:line="240" w:lineRule="auto"/>
      </w:pPr>
      <w:r>
        <w:separator/>
      </w:r>
    </w:p>
  </w:footnote>
  <w:footnote w:type="continuationSeparator" w:id="0">
    <w:p w14:paraId="7D2AF592" w14:textId="77777777" w:rsidR="001658DA" w:rsidRDefault="00165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4D24" w14:textId="77777777" w:rsidR="007A49FE" w:rsidRDefault="007A49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8AFF6" w14:textId="77777777" w:rsidR="007A49FE" w:rsidRDefault="007A49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A4F5A" w14:textId="77777777" w:rsidR="007A49FE" w:rsidRDefault="007A4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89"/>
    <w:rsid w:val="001658DA"/>
    <w:rsid w:val="003E5689"/>
    <w:rsid w:val="007A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1317C"/>
  <w15:docId w15:val="{7D2F3FE2-5CC4-8946-914D-6BF08C06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A4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9FE"/>
  </w:style>
  <w:style w:type="paragraph" w:styleId="Footer">
    <w:name w:val="footer"/>
    <w:basedOn w:val="Normal"/>
    <w:link w:val="FooterChar"/>
    <w:uiPriority w:val="99"/>
    <w:unhideWhenUsed/>
    <w:rsid w:val="007A4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definition.org" TargetMode="External"/><Relationship Id="rId13" Type="http://schemas.openxmlformats.org/officeDocument/2006/relationships/hyperlink" Target="http://asthmastoryca.org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hyperlink" Target="https://transitscreen.com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ata.chhs.ca.gov/dataset/school-immunizations-in-kindergarten-by-academic-year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hyperlink" Target="https://www.nytimes.com/interactive/2015/02/06/us/california-measles-vaccines-map.html?_r=1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youtu.be/Q_I7B7rtPQQ" TargetMode="External"/><Relationship Id="rId14" Type="http://schemas.openxmlformats.org/officeDocument/2006/relationships/hyperlink" Target="http://foreignassistance.gov" TargetMode="Externa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oo.gl/2J8D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Kathleen E. Sullivan</cp:lastModifiedBy>
  <cp:revision>2</cp:revision>
  <dcterms:created xsi:type="dcterms:W3CDTF">2018-08-03T18:52:00Z</dcterms:created>
  <dcterms:modified xsi:type="dcterms:W3CDTF">2018-08-03T18:52:00Z</dcterms:modified>
</cp:coreProperties>
</file>