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742E" w14:textId="77777777" w:rsidR="00080394" w:rsidRDefault="002A4603">
      <w:pPr>
        <w:pStyle w:val="Title"/>
        <w:rPr>
          <w:rFonts w:ascii="Raleway" w:eastAsia="Raleway" w:hAnsi="Raleway" w:cs="Raleway"/>
          <w:b/>
          <w:sz w:val="28"/>
          <w:szCs w:val="28"/>
        </w:rPr>
      </w:pPr>
      <w:bookmarkStart w:id="0" w:name="_p11xoopp5wzs" w:colFirst="0" w:colLast="0"/>
      <w:bookmarkStart w:id="1" w:name="_GoBack"/>
      <w:bookmarkEnd w:id="0"/>
      <w:bookmarkEnd w:id="1"/>
      <w:r>
        <w:rPr>
          <w:rFonts w:ascii="Raleway" w:eastAsia="Raleway" w:hAnsi="Raleway" w:cs="Raleway"/>
          <w:b/>
          <w:sz w:val="28"/>
          <w:szCs w:val="28"/>
        </w:rPr>
        <w:t xml:space="preserve">Data Equity for Main Street </w:t>
      </w:r>
    </w:p>
    <w:p w14:paraId="71CBCC72" w14:textId="77777777" w:rsidR="00080394" w:rsidRDefault="002A4603">
      <w:pPr>
        <w:pStyle w:val="Title"/>
        <w:rPr>
          <w:rFonts w:ascii="Raleway" w:eastAsia="Raleway" w:hAnsi="Raleway" w:cs="Raleway"/>
          <w:b/>
          <w:sz w:val="28"/>
          <w:szCs w:val="28"/>
        </w:rPr>
      </w:pPr>
      <w:bookmarkStart w:id="2" w:name="_lt1mw6w05vzc" w:colFirst="0" w:colLast="0"/>
      <w:bookmarkEnd w:id="2"/>
      <w:r>
        <w:rPr>
          <w:rFonts w:ascii="Raleway" w:eastAsia="Raleway" w:hAnsi="Raleway" w:cs="Raleway"/>
          <w:b/>
          <w:sz w:val="28"/>
          <w:szCs w:val="28"/>
        </w:rPr>
        <w:t>Business - Treasure Hunt</w:t>
      </w:r>
    </w:p>
    <w:p w14:paraId="326F130C" w14:textId="77777777" w:rsidR="00080394" w:rsidRDefault="00080394">
      <w:pPr>
        <w:rPr>
          <w:rFonts w:ascii="Raleway" w:eastAsia="Raleway" w:hAnsi="Raleway" w:cs="Raleway"/>
        </w:rPr>
      </w:pPr>
    </w:p>
    <w:p w14:paraId="6A3A80E8" w14:textId="77777777" w:rsidR="00080394" w:rsidRDefault="002A4603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Non-residential building permits are often used to track economic growth. How many such permits were issued in Chattanooga, Tennessee, October 2014?</w:t>
      </w:r>
      <w:r>
        <w:rPr>
          <w:rFonts w:ascii="Raleway" w:eastAsia="Raleway" w:hAnsi="Raleway" w:cs="Raleway"/>
          <w:b/>
        </w:rPr>
        <w:tab/>
      </w:r>
    </w:p>
    <w:p w14:paraId="61704468" w14:textId="77777777" w:rsidR="00080394" w:rsidRDefault="002A4603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Search Strategies: First, try Chattanooga, Tennessee’s open data portal. Remember, we’re looking for economic performance. </w:t>
      </w:r>
    </w:p>
    <w:p w14:paraId="2AFD3ADA" w14:textId="77777777" w:rsidR="00080394" w:rsidRDefault="002A4603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5" w:anchor="growing_economy">
        <w:r>
          <w:rPr>
            <w:rFonts w:ascii="Raleway" w:eastAsia="Raleway" w:hAnsi="Raleway" w:cs="Raleway"/>
            <w:color w:val="1155CC"/>
            <w:u w:val="single"/>
          </w:rPr>
          <w:t>https://performance.chattanoog</w:t>
        </w:r>
        <w:r>
          <w:rPr>
            <w:rFonts w:ascii="Raleway" w:eastAsia="Raleway" w:hAnsi="Raleway" w:cs="Raleway"/>
            <w:color w:val="1155CC"/>
            <w:u w:val="single"/>
          </w:rPr>
          <w:t>a.gov/dashboard/y4sb-89dw#growing_economy</w:t>
        </w:r>
      </w:hyperlink>
    </w:p>
    <w:p w14:paraId="4FC77458" w14:textId="77777777" w:rsidR="00080394" w:rsidRDefault="002A4603">
      <w:pPr>
        <w:ind w:firstLine="720"/>
        <w:rPr>
          <w:rFonts w:ascii="Raleway" w:eastAsia="Raleway" w:hAnsi="Raleway" w:cs="Raleway"/>
        </w:rPr>
      </w:pPr>
      <w:hyperlink r:id="rId6">
        <w:r>
          <w:rPr>
            <w:rFonts w:ascii="Raleway" w:eastAsia="Raleway" w:hAnsi="Raleway" w:cs="Raleway"/>
            <w:color w:val="1155CC"/>
            <w:u w:val="single"/>
          </w:rPr>
          <w:t>https://performance.chattanooga.gov/en/stat/goals/y4sb-89dw/63y5-jwfd/f8gb-r7qj/view</w:t>
        </w:r>
      </w:hyperlink>
    </w:p>
    <w:p w14:paraId="31C721D2" w14:textId="77777777" w:rsidR="00080394" w:rsidRDefault="00080394">
      <w:pPr>
        <w:rPr>
          <w:rFonts w:ascii="Raleway" w:eastAsia="Raleway" w:hAnsi="Raleway" w:cs="Raleway"/>
        </w:rPr>
      </w:pPr>
    </w:p>
    <w:p w14:paraId="3F694490" w14:textId="77777777" w:rsidR="00080394" w:rsidRDefault="00080394">
      <w:pPr>
        <w:rPr>
          <w:rFonts w:ascii="Raleway" w:eastAsia="Raleway" w:hAnsi="Raleway" w:cs="Raleway"/>
        </w:rPr>
      </w:pPr>
    </w:p>
    <w:p w14:paraId="447828E5" w14:textId="77777777" w:rsidR="00080394" w:rsidRDefault="002A4603">
      <w:pPr>
        <w:numPr>
          <w:ilvl w:val="0"/>
          <w:numId w:val="1"/>
        </w:numPr>
        <w:contextualSpacing/>
      </w:pPr>
      <w:r>
        <w:rPr>
          <w:rFonts w:ascii="Raleway" w:eastAsia="Raleway" w:hAnsi="Raleway" w:cs="Raleway"/>
          <w:b/>
        </w:rPr>
        <w:t>You are certain you hav</w:t>
      </w:r>
      <w:r>
        <w:rPr>
          <w:rFonts w:ascii="Raleway" w:eastAsia="Raleway" w:hAnsi="Raleway" w:cs="Raleway"/>
          <w:b/>
        </w:rPr>
        <w:t>e invented a better mousetrap. This invention could yield hundreds! First thing’s first: you must check on the existing patents to make sure someone hasn’t beat you to it.</w:t>
      </w:r>
      <w:r>
        <w:rPr>
          <w:rFonts w:ascii="Raleway" w:eastAsia="Raleway" w:hAnsi="Raleway" w:cs="Raleway"/>
        </w:rPr>
        <w:t xml:space="preserve"> </w:t>
      </w:r>
    </w:p>
    <w:p w14:paraId="50C5B833" w14:textId="77777777" w:rsidR="00080394" w:rsidRDefault="002A4603">
      <w:pPr>
        <w:ind w:firstLine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Search Strategy: Try the United States patent office</w:t>
      </w:r>
    </w:p>
    <w:p w14:paraId="4C3862A7" w14:textId="77777777" w:rsidR="00080394" w:rsidRDefault="002A4603">
      <w:pPr>
        <w:ind w:firstLine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7">
        <w:r>
          <w:rPr>
            <w:rFonts w:ascii="Raleway" w:eastAsia="Raleway" w:hAnsi="Raleway" w:cs="Raleway"/>
            <w:color w:val="1155CC"/>
            <w:u w:val="single"/>
          </w:rPr>
          <w:t>https://www.uspto.gov/learning-and-resources/ip-policy/economic-research/research-datasets</w:t>
        </w:r>
      </w:hyperlink>
    </w:p>
    <w:p w14:paraId="2A2D909D" w14:textId="77777777" w:rsidR="00080394" w:rsidRDefault="00080394">
      <w:pPr>
        <w:rPr>
          <w:rFonts w:ascii="Raleway" w:eastAsia="Raleway" w:hAnsi="Raleway" w:cs="Raleway"/>
        </w:rPr>
      </w:pPr>
    </w:p>
    <w:p w14:paraId="311198C0" w14:textId="77777777" w:rsidR="00080394" w:rsidRDefault="002A4603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You own a shop selling high-end rugs. It is doing rather well, so you are look</w:t>
      </w:r>
      <w:r>
        <w:rPr>
          <w:rFonts w:ascii="Raleway" w:eastAsia="Raleway" w:hAnsi="Raleway" w:cs="Raleway"/>
          <w:b/>
        </w:rPr>
        <w:t>ing into expanding to a nearby town. Since you don’t know the region too well, you are relying on data to select a town with an above-average income to support your shop. Where can you find this income data?</w:t>
      </w:r>
    </w:p>
    <w:p w14:paraId="0B1DBCB1" w14:textId="77777777" w:rsidR="00080394" w:rsidRDefault="002A4603">
      <w:pPr>
        <w:ind w:firstLine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Search strategy: The IRS will have tax info. Try</w:t>
      </w:r>
      <w:r>
        <w:rPr>
          <w:rFonts w:ascii="Raleway" w:eastAsia="Raleway" w:hAnsi="Raleway" w:cs="Raleway"/>
        </w:rPr>
        <w:t xml:space="preserve"> there!</w:t>
      </w:r>
    </w:p>
    <w:p w14:paraId="0EDC9BF5" w14:textId="77777777" w:rsidR="00080394" w:rsidRDefault="002A4603">
      <w:pPr>
        <w:ind w:firstLine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8">
        <w:r>
          <w:rPr>
            <w:rFonts w:ascii="Raleway" w:eastAsia="Raleway" w:hAnsi="Raleway" w:cs="Raleway"/>
            <w:color w:val="1155CC"/>
            <w:u w:val="single"/>
          </w:rPr>
          <w:t>https://catalog.data.gov/dataset/zip-code-data</w:t>
        </w:r>
      </w:hyperlink>
    </w:p>
    <w:p w14:paraId="4057CEAF" w14:textId="77777777" w:rsidR="00080394" w:rsidRDefault="00080394">
      <w:pPr>
        <w:rPr>
          <w:rFonts w:ascii="Raleway" w:eastAsia="Raleway" w:hAnsi="Raleway" w:cs="Raleway"/>
        </w:rPr>
      </w:pPr>
    </w:p>
    <w:p w14:paraId="03A0F0C3" w14:textId="77777777" w:rsidR="00080394" w:rsidRDefault="00080394">
      <w:pPr>
        <w:rPr>
          <w:rFonts w:ascii="Raleway" w:eastAsia="Raleway" w:hAnsi="Raleway" w:cs="Raleway"/>
        </w:rPr>
      </w:pPr>
    </w:p>
    <w:p w14:paraId="50410C81" w14:textId="77777777" w:rsidR="00080394" w:rsidRDefault="00080394">
      <w:pPr>
        <w:rPr>
          <w:rFonts w:ascii="Raleway" w:eastAsia="Raleway" w:hAnsi="Raleway" w:cs="Raleway"/>
        </w:rPr>
      </w:pPr>
    </w:p>
    <w:sectPr w:rsidR="000803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7937"/>
    <w:multiLevelType w:val="multilevel"/>
    <w:tmpl w:val="2FC04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94"/>
    <w:rsid w:val="00080394"/>
    <w:rsid w:val="002A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14E8B"/>
  <w15:docId w15:val="{7D2F3FE2-5CC4-8946-914D-6BF08C06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zip-cod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pto.gov/learning-and-resources/ip-policy/economic-research/research-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formance.chattanooga.gov/en/stat/goals/y4sb-89dw/63y5-jwfd/f8gb-r7qj/view" TargetMode="External"/><Relationship Id="rId5" Type="http://schemas.openxmlformats.org/officeDocument/2006/relationships/hyperlink" Target="https://performance.chattanooga.gov/dashboard/y4sb-89d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Kathleen E. Sullivan</cp:lastModifiedBy>
  <cp:revision>2</cp:revision>
  <dcterms:created xsi:type="dcterms:W3CDTF">2018-08-03T18:58:00Z</dcterms:created>
  <dcterms:modified xsi:type="dcterms:W3CDTF">2018-08-03T18:58:00Z</dcterms:modified>
</cp:coreProperties>
</file>