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F7" w:rsidRPr="003841DD" w:rsidRDefault="00CB68CE" w:rsidP="00901D62">
      <w:pPr>
        <w:tabs>
          <w:tab w:val="left" w:pos="2898"/>
          <w:tab w:val="left" w:pos="8838"/>
        </w:tabs>
        <w:spacing w:before="0" w:after="120"/>
        <w:outlineLvl w:val="0"/>
        <w:rPr>
          <w:rFonts w:ascii="Calibri" w:hAnsi="Calibri" w:cs="Calibri"/>
          <w:b/>
          <w:color w:val="000080"/>
          <w:sz w:val="24"/>
          <w:szCs w:val="24"/>
        </w:rPr>
      </w:pPr>
      <w:r w:rsidRPr="003841DD">
        <w:rPr>
          <w:rFonts w:ascii="Calibri" w:hAnsi="Calibri" w:cs="Calibri"/>
          <w:b/>
          <w:color w:val="000080"/>
          <w:sz w:val="24"/>
          <w:szCs w:val="24"/>
        </w:rPr>
        <w:t>Venkatrami Reddy Durgempudi</w:t>
      </w:r>
    </w:p>
    <w:p w:rsidR="00D96ABF" w:rsidRPr="003841DD" w:rsidRDefault="002F7E8B" w:rsidP="00D96ABF">
      <w:pPr>
        <w:spacing w:before="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t>Mango Sciences</w:t>
      </w:r>
    </w:p>
    <w:p w:rsidR="00B122C3" w:rsidRPr="003841DD" w:rsidRDefault="006E01F7" w:rsidP="00901D62">
      <w:pPr>
        <w:spacing w:before="0"/>
        <w:rPr>
          <w:rFonts w:ascii="Calibri" w:hAnsi="Calibri" w:cs="Calibri"/>
          <w:bCs/>
          <w:sz w:val="20"/>
          <w:lang w:val="fr-FR"/>
        </w:rPr>
      </w:pPr>
      <w:r w:rsidRPr="003841DD">
        <w:rPr>
          <w:rFonts w:ascii="Calibri" w:hAnsi="Calibri" w:cs="Calibri"/>
          <w:bCs/>
          <w:sz w:val="20"/>
          <w:lang w:val="fr-FR"/>
        </w:rPr>
        <w:t>Email</w:t>
      </w:r>
      <w:r w:rsidR="00BE30E6" w:rsidRPr="003841DD">
        <w:rPr>
          <w:rFonts w:ascii="Calibri" w:hAnsi="Calibri" w:cs="Calibri"/>
          <w:bCs/>
          <w:sz w:val="20"/>
          <w:lang w:val="fr-FR"/>
        </w:rPr>
        <w:t xml:space="preserve">: </w:t>
      </w:r>
      <w:hyperlink r:id="rId8" w:history="1">
        <w:r w:rsidR="00B6743E" w:rsidRPr="00375DB9">
          <w:rPr>
            <w:rStyle w:val="Hyperlink"/>
          </w:rPr>
          <w:t>venkatramidurgempudi@gmail.com</w:t>
        </w:r>
      </w:hyperlink>
    </w:p>
    <w:p w:rsidR="006E01F7" w:rsidRPr="006067B8" w:rsidRDefault="006E01F7" w:rsidP="00901D62">
      <w:pPr>
        <w:spacing w:before="0"/>
        <w:rPr>
          <w:rFonts w:asciiTheme="minorHAnsi" w:hAnsiTheme="minorHAnsi" w:cs="Arial"/>
          <w:bCs/>
          <w:sz w:val="20"/>
          <w:lang w:val="fr-FR"/>
        </w:rPr>
      </w:pPr>
      <w:r w:rsidRPr="003841DD">
        <w:rPr>
          <w:rFonts w:ascii="Calibri" w:hAnsi="Calibri" w:cs="Calibri"/>
          <w:bCs/>
          <w:sz w:val="20"/>
          <w:lang w:val="fr-FR"/>
        </w:rPr>
        <w:t xml:space="preserve">Phone : </w:t>
      </w:r>
      <w:r w:rsidR="00D838B3" w:rsidRPr="003841DD">
        <w:rPr>
          <w:rFonts w:ascii="Calibri" w:hAnsi="Calibri" w:cs="Calibri"/>
          <w:bCs/>
          <w:sz w:val="20"/>
          <w:lang w:val="fr-FR"/>
        </w:rPr>
        <w:t>+</w:t>
      </w:r>
      <w:r w:rsidR="00C66193" w:rsidRPr="003841DD">
        <w:rPr>
          <w:rFonts w:ascii="Calibri" w:hAnsi="Calibri" w:cs="Calibri"/>
          <w:bCs/>
          <w:sz w:val="20"/>
          <w:lang w:val="fr-FR"/>
        </w:rPr>
        <w:t>91</w:t>
      </w:r>
      <w:r w:rsidR="002E6E53" w:rsidRPr="003841DD">
        <w:rPr>
          <w:rFonts w:ascii="Calibri" w:hAnsi="Calibri" w:cs="Calibri"/>
          <w:bCs/>
          <w:sz w:val="20"/>
          <w:lang w:val="fr-FR"/>
        </w:rPr>
        <w:t xml:space="preserve"> </w:t>
      </w:r>
      <w:r w:rsidR="001C4F2E">
        <w:rPr>
          <w:rFonts w:ascii="Calibri" w:hAnsi="Calibri" w:cs="Calibri"/>
          <w:bCs/>
          <w:sz w:val="20"/>
          <w:lang w:val="fr-FR"/>
        </w:rPr>
        <w:t>9962727114</w:t>
      </w:r>
    </w:p>
    <w:p w:rsidR="006E01F7" w:rsidRPr="003841DD" w:rsidRDefault="006E01F7">
      <w:pPr>
        <w:pBdr>
          <w:top w:val="single" w:sz="4" w:space="1" w:color="auto"/>
        </w:pBdr>
        <w:rPr>
          <w:rFonts w:ascii="Calibri" w:hAnsi="Calibri" w:cs="Calibri"/>
          <w:bCs/>
          <w:sz w:val="20"/>
          <w:lang w:val="fr-FR"/>
        </w:rPr>
      </w:pPr>
    </w:p>
    <w:p w:rsidR="006E01F7" w:rsidRPr="00B6743E" w:rsidRDefault="00B6743E" w:rsidP="00B6743E">
      <w:pPr>
        <w:pStyle w:val="ListParagraph"/>
        <w:numPr>
          <w:ilvl w:val="0"/>
          <w:numId w:val="13"/>
        </w:numPr>
        <w:tabs>
          <w:tab w:val="left" w:pos="2898"/>
          <w:tab w:val="left" w:pos="8838"/>
        </w:tabs>
        <w:spacing w:after="120"/>
        <w:ind w:right="360"/>
        <w:outlineLvl w:val="0"/>
        <w:rPr>
          <w:rFonts w:ascii="Calibri" w:hAnsi="Calibri" w:cs="Calibri"/>
          <w:b/>
          <w:color w:val="000080"/>
          <w:sz w:val="20"/>
        </w:rPr>
      </w:pPr>
      <w:r w:rsidRPr="00B6743E">
        <w:rPr>
          <w:rFonts w:ascii="Calibri" w:hAnsi="Calibri" w:cs="Calibri"/>
          <w:b/>
          <w:color w:val="000080"/>
          <w:sz w:val="20"/>
        </w:rPr>
        <w:t>Summary</w:t>
      </w:r>
    </w:p>
    <w:p w:rsidR="00A11646" w:rsidRPr="008D26D6" w:rsidRDefault="00A11646" w:rsidP="00A11646">
      <w:pPr>
        <w:pStyle w:val="ListParagraph"/>
        <w:tabs>
          <w:tab w:val="left" w:pos="2898"/>
          <w:tab w:val="left" w:pos="8838"/>
        </w:tabs>
        <w:spacing w:after="120"/>
        <w:ind w:right="360"/>
        <w:outlineLvl w:val="0"/>
        <w:rPr>
          <w:rFonts w:ascii="Calibri" w:hAnsi="Calibri" w:cs="Calibri"/>
          <w:b/>
          <w:color w:val="000080"/>
          <w:sz w:val="20"/>
        </w:rPr>
      </w:pPr>
    </w:p>
    <w:p w:rsidR="00A60A62" w:rsidRDefault="00B6743E" w:rsidP="00B6743E">
      <w:pPr>
        <w:ind w:left="720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b/>
          <w:sz w:val="20"/>
          <w:shd w:val="clear" w:color="auto" w:fill="FFFFFF"/>
        </w:rPr>
        <w:t xml:space="preserve">Lead </w:t>
      </w:r>
      <w:r w:rsidRPr="00B6743E">
        <w:rPr>
          <w:rFonts w:ascii="Calibri" w:hAnsi="Calibri" w:cs="Calibri"/>
          <w:b/>
          <w:sz w:val="20"/>
          <w:shd w:val="clear" w:color="auto" w:fill="FFFFFF"/>
        </w:rPr>
        <w:t>PLSQL Developer</w:t>
      </w:r>
      <w:r w:rsidRPr="00B6743E">
        <w:rPr>
          <w:rFonts w:ascii="Calibri" w:hAnsi="Calibri" w:cs="Calibri"/>
          <w:sz w:val="20"/>
          <w:shd w:val="clear" w:color="auto" w:fill="FFFFFF"/>
        </w:rPr>
        <w:t xml:space="preserve"> with 9+ years of experience in the IT industry. Proficient in Oracle architecture and database design. Skilled in designing and developing applications using Oracle 10g, SQL, and PL/SQL. Knowledgeable in Oracle tools like SQL PLUS and SQL Developer. Experienced in utilizing PL/SQL, SQL, Oracle 11G, UNIX Shell Script and Python throughout the SDLC. Strong analytical skills with a basic understanding of</w:t>
      </w: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B6743E">
        <w:rPr>
          <w:rFonts w:ascii="Calibri" w:hAnsi="Calibri" w:cs="Calibri"/>
          <w:sz w:val="20"/>
          <w:shd w:val="clear" w:color="auto" w:fill="FFFFFF"/>
        </w:rPr>
        <w:t>Python, GCP, and AWS Cloud.</w:t>
      </w:r>
    </w:p>
    <w:p w:rsidR="00B6743E" w:rsidRPr="008D26D6" w:rsidRDefault="00B6743E" w:rsidP="00B6743E">
      <w:pPr>
        <w:ind w:left="720"/>
        <w:rPr>
          <w:rFonts w:ascii="Calibri" w:hAnsi="Calibri" w:cs="Calibri"/>
          <w:sz w:val="20"/>
          <w:shd w:val="clear" w:color="auto" w:fill="FFFFFF"/>
        </w:rPr>
      </w:pPr>
    </w:p>
    <w:p w:rsidR="006E01F7" w:rsidRPr="008D26D6" w:rsidRDefault="00716402" w:rsidP="00B6086E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80"/>
          <w:sz w:val="20"/>
        </w:rPr>
      </w:pPr>
      <w:r w:rsidRPr="008D26D6">
        <w:rPr>
          <w:rFonts w:ascii="Calibri" w:hAnsi="Calibri" w:cs="Calibri"/>
          <w:b/>
          <w:color w:val="000080"/>
          <w:sz w:val="20"/>
        </w:rPr>
        <w:t>Skills</w:t>
      </w:r>
    </w:p>
    <w:p w:rsidR="006E01F7" w:rsidRPr="008D26D6" w:rsidRDefault="00455C90">
      <w:pPr>
        <w:ind w:left="720"/>
        <w:rPr>
          <w:rFonts w:ascii="Calibri" w:hAnsi="Calibri" w:cs="Calibri"/>
          <w:bCs/>
          <w:sz w:val="20"/>
        </w:rPr>
      </w:pPr>
      <w:r w:rsidRPr="00455C90">
        <w:rPr>
          <w:rFonts w:ascii="Calibri" w:hAnsi="Calibri" w:cs="Calibri"/>
          <w:bCs/>
          <w:sz w:val="20"/>
        </w:rPr>
        <w:t xml:space="preserve">• Oracle SQL • Oracle PL/SQL • Performance Tuning • UNIX Shell Scripting • Data Warehousing • ETL • </w:t>
      </w:r>
      <w:proofErr w:type="spellStart"/>
      <w:r w:rsidRPr="00455C90">
        <w:rPr>
          <w:rFonts w:ascii="Calibri" w:hAnsi="Calibri" w:cs="Calibri"/>
          <w:bCs/>
          <w:sz w:val="20"/>
        </w:rPr>
        <w:t>Jira</w:t>
      </w:r>
      <w:proofErr w:type="spellEnd"/>
      <w:r w:rsidRPr="00455C90">
        <w:rPr>
          <w:rFonts w:ascii="Calibri" w:hAnsi="Calibri" w:cs="Calibri"/>
          <w:bCs/>
          <w:sz w:val="20"/>
        </w:rPr>
        <w:t xml:space="preserve"> • VBA   • Basics of Python • Basics of GCP • Basics of AWS • Management skills  </w:t>
      </w:r>
    </w:p>
    <w:p w:rsidR="00716402" w:rsidRPr="008D26D6" w:rsidRDefault="00716402" w:rsidP="00716402">
      <w:pPr>
        <w:rPr>
          <w:rFonts w:ascii="Calibri" w:hAnsi="Calibri" w:cs="Calibri"/>
          <w:bCs/>
          <w:sz w:val="20"/>
        </w:rPr>
      </w:pPr>
    </w:p>
    <w:p w:rsidR="0038543D" w:rsidRDefault="00B6743E" w:rsidP="00B6086E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80"/>
          <w:sz w:val="20"/>
        </w:rPr>
      </w:pPr>
      <w:r>
        <w:rPr>
          <w:rFonts w:ascii="Calibri" w:hAnsi="Calibri" w:cs="Calibri"/>
          <w:b/>
          <w:color w:val="000080"/>
          <w:sz w:val="20"/>
        </w:rPr>
        <w:t>Experience</w:t>
      </w:r>
    </w:p>
    <w:p w:rsidR="002F7E8B" w:rsidRDefault="002F7E8B" w:rsidP="002F7E8B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80"/>
          <w:sz w:val="20"/>
        </w:rPr>
      </w:pPr>
    </w:p>
    <w:p w:rsid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color w:val="000080"/>
          <w:sz w:val="20"/>
        </w:rPr>
        <w:tab/>
      </w:r>
      <w:r w:rsidRPr="00455C90">
        <w:rPr>
          <w:rFonts w:ascii="Calibri" w:hAnsi="Calibri" w:cs="Calibri"/>
          <w:b/>
          <w:sz w:val="20"/>
        </w:rPr>
        <w:t>AUGUST 2022 – PRESENT</w:t>
      </w:r>
    </w:p>
    <w:p w:rsidR="00455C90" w:rsidRP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b/>
          <w:color w:val="000080"/>
          <w:sz w:val="20"/>
        </w:rPr>
      </w:pPr>
      <w:r>
        <w:rPr>
          <w:rFonts w:ascii="Calibri" w:hAnsi="Calibri" w:cs="Calibri"/>
          <w:b/>
          <w:color w:val="000080"/>
          <w:sz w:val="20"/>
        </w:rPr>
        <w:tab/>
      </w:r>
      <w:r w:rsidRPr="00455C90">
        <w:rPr>
          <w:rFonts w:ascii="Calibri" w:hAnsi="Calibri" w:cs="Calibri"/>
          <w:b/>
          <w:sz w:val="20"/>
        </w:rPr>
        <w:t>Lead PLSQL Developer| Mango Sciences| Hyderabad, India</w:t>
      </w:r>
    </w:p>
    <w:p w:rsidR="00455C90" w:rsidRP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b/>
          <w:color w:val="000080"/>
          <w:sz w:val="20"/>
        </w:rPr>
      </w:pP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Developed PLSQL scripts to create and transfer data between Source and Report Tables.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Created and maintained Tables and Data to meet diverse Reporting requirements.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Conducted data analysis to compare Reporting data and Client provided data, updating scripts accordingly.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Ensured seamless implementation of stakeholder requirements and changes throughout necessary areas.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 xml:space="preserve">Resolved </w:t>
      </w:r>
      <w:proofErr w:type="spellStart"/>
      <w:r w:rsidR="00455C90" w:rsidRPr="00512817">
        <w:rPr>
          <w:rFonts w:ascii="Calibri" w:hAnsi="Calibri" w:cs="Calibri"/>
          <w:sz w:val="20"/>
          <w:shd w:val="clear" w:color="auto" w:fill="FFFFFF"/>
        </w:rPr>
        <w:t>Jira</w:t>
      </w:r>
      <w:proofErr w:type="spellEnd"/>
      <w:r w:rsidR="00455C90" w:rsidRPr="00512817">
        <w:rPr>
          <w:rFonts w:ascii="Calibri" w:hAnsi="Calibri" w:cs="Calibri"/>
          <w:sz w:val="20"/>
          <w:shd w:val="clear" w:color="auto" w:fill="FFFFFF"/>
        </w:rPr>
        <w:t xml:space="preserve"> tickets pertaining to Data and Code related issues 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Provided assistance to the Operations team in successfully addressing report management issues.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Implemented enhancements to various database objects used in the pipeline to optimize overall performance.</w:t>
      </w:r>
    </w:p>
    <w:p w:rsidR="00455C90" w:rsidRPr="00512817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512817">
        <w:rPr>
          <w:rFonts w:ascii="Calibri" w:hAnsi="Calibri" w:cs="Calibri"/>
          <w:sz w:val="20"/>
          <w:shd w:val="clear" w:color="auto" w:fill="FFFFFF"/>
        </w:rPr>
        <w:t>Developing and enhancing UTL Loader SQL loader packages for efficient processing of data from Flat files to tables.</w:t>
      </w:r>
    </w:p>
    <w:p w:rsid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b/>
          <w:color w:val="000080"/>
          <w:sz w:val="20"/>
        </w:rPr>
      </w:pPr>
    </w:p>
    <w:p w:rsid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b/>
          <w:color w:val="000080"/>
          <w:sz w:val="20"/>
        </w:rPr>
      </w:pPr>
    </w:p>
    <w:p w:rsidR="00455C90" w:rsidRP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left="709" w:right="33"/>
        <w:jc w:val="both"/>
        <w:rPr>
          <w:rFonts w:ascii="Calibri" w:hAnsi="Calibri" w:cs="Calibri"/>
          <w:b/>
          <w:sz w:val="20"/>
        </w:rPr>
      </w:pPr>
      <w:r w:rsidRPr="00455C90">
        <w:rPr>
          <w:rFonts w:ascii="Calibri" w:hAnsi="Calibri" w:cs="Calibri"/>
          <w:b/>
          <w:sz w:val="20"/>
        </w:rPr>
        <w:t>DECEMBER 2021 – AUGUST 2022</w:t>
      </w:r>
    </w:p>
    <w:p w:rsidR="00455C90" w:rsidRP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left="709" w:right="33"/>
        <w:jc w:val="both"/>
        <w:rPr>
          <w:rFonts w:ascii="Calibri" w:hAnsi="Calibri" w:cs="Calibri"/>
          <w:b/>
          <w:sz w:val="20"/>
        </w:rPr>
      </w:pPr>
      <w:r w:rsidRPr="00455C90">
        <w:rPr>
          <w:rFonts w:ascii="Calibri" w:hAnsi="Calibri" w:cs="Calibri"/>
          <w:b/>
          <w:sz w:val="20"/>
        </w:rPr>
        <w:t xml:space="preserve">Senior PLSQL Developer | </w:t>
      </w:r>
      <w:proofErr w:type="spellStart"/>
      <w:r w:rsidRPr="00455C90">
        <w:rPr>
          <w:rFonts w:ascii="Calibri" w:hAnsi="Calibri" w:cs="Calibri"/>
          <w:b/>
          <w:sz w:val="20"/>
        </w:rPr>
        <w:t>DvSum</w:t>
      </w:r>
      <w:proofErr w:type="spellEnd"/>
      <w:r w:rsidRPr="00455C90">
        <w:rPr>
          <w:rFonts w:ascii="Calibri" w:hAnsi="Calibri" w:cs="Calibri"/>
          <w:b/>
          <w:sz w:val="20"/>
        </w:rPr>
        <w:t xml:space="preserve"> | Bangalore, India</w:t>
      </w:r>
    </w:p>
    <w:p w:rsidR="00455C90" w:rsidRP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left="709" w:right="33"/>
        <w:jc w:val="both"/>
        <w:rPr>
          <w:rFonts w:ascii="Calibri" w:hAnsi="Calibri" w:cs="Calibri"/>
          <w:b/>
          <w:color w:val="000080"/>
          <w:sz w:val="20"/>
        </w:rPr>
      </w:pP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 xml:space="preserve">Played an integral role in the development of DB Objects for Pipeline using PLSQL and </w:t>
      </w:r>
      <w:proofErr w:type="spellStart"/>
      <w:r w:rsidR="00455C90" w:rsidRPr="00455C90">
        <w:rPr>
          <w:rFonts w:ascii="Calibri" w:hAnsi="Calibri" w:cs="Calibri"/>
          <w:sz w:val="20"/>
          <w:shd w:val="clear" w:color="auto" w:fill="FFFFFF"/>
        </w:rPr>
        <w:t>Centerprise</w:t>
      </w:r>
      <w:proofErr w:type="spellEnd"/>
      <w:r w:rsidR="00455C90" w:rsidRPr="00455C90">
        <w:rPr>
          <w:rFonts w:ascii="Calibri" w:hAnsi="Calibri" w:cs="Calibri"/>
          <w:sz w:val="20"/>
          <w:shd w:val="clear" w:color="auto" w:fill="FFFFFF"/>
        </w:rPr>
        <w:t xml:space="preserve"> ETL Tool (Old) Python (New)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Successfully migrated oracle DB data (CSV) files to Google Cloud Storage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Developed external tables and authorized views to support advanced analysis.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Proactively utilized data validations to identify any issues in the pipeline.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Interacted with stakeholders to gather and implement new requirements or changes.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 xml:space="preserve">Successfully addressed </w:t>
      </w:r>
      <w:proofErr w:type="spellStart"/>
      <w:r w:rsidR="00455C90" w:rsidRPr="00455C90">
        <w:rPr>
          <w:rFonts w:ascii="Calibri" w:hAnsi="Calibri" w:cs="Calibri"/>
          <w:sz w:val="20"/>
          <w:shd w:val="clear" w:color="auto" w:fill="FFFFFF"/>
        </w:rPr>
        <w:t>Jira</w:t>
      </w:r>
      <w:proofErr w:type="spellEnd"/>
      <w:r w:rsidR="00455C90" w:rsidRPr="00455C90">
        <w:rPr>
          <w:rFonts w:ascii="Calibri" w:hAnsi="Calibri" w:cs="Calibri"/>
          <w:sz w:val="20"/>
          <w:shd w:val="clear" w:color="auto" w:fill="FFFFFF"/>
        </w:rPr>
        <w:t xml:space="preserve"> tickets involving data and code concerns.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Created and implemented validation queries as rules to prevent the recurrence of known issues.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Enhanced efficiency of database objects in the project pipeline through performance tuning.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Developed and implemented UTL Loader SQL loader packages for efficient file loads from flat files to tables and exports.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Developed and implemented SQL, PL/SQL, and SQL Plus programs for efficient data retrieval utilizing cursors and exception handling.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Updated procedures, functions, triggers, and packages in response to change requests.</w:t>
      </w:r>
    </w:p>
    <w:p w:rsidR="00455C90" w:rsidRP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Built complex queries using SQL and wrote stored procedures using PL/SQL.</w:t>
      </w:r>
    </w:p>
    <w:p w:rsidR="00455C90" w:rsidRDefault="00512817" w:rsidP="00512817">
      <w:pPr>
        <w:widowControl w:val="0"/>
        <w:numPr>
          <w:ilvl w:val="0"/>
          <w:numId w:val="15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Contributed to the improvement of table performance by working with indexes, reducing reliance on full table scans and concealed views, and simplifying complex query structures.</w:t>
      </w:r>
    </w:p>
    <w:p w:rsidR="00455C90" w:rsidRPr="00455C90" w:rsidRDefault="00455C90" w:rsidP="00455C90">
      <w:pPr>
        <w:widowControl w:val="0"/>
        <w:tabs>
          <w:tab w:val="left" w:pos="709"/>
          <w:tab w:val="left" w:pos="1170"/>
          <w:tab w:val="left" w:pos="2700"/>
        </w:tabs>
        <w:spacing w:before="0" w:after="0"/>
        <w:ind w:left="1156" w:right="33"/>
        <w:jc w:val="both"/>
        <w:rPr>
          <w:rFonts w:ascii="Calibri" w:hAnsi="Calibri" w:cs="Calibri"/>
          <w:sz w:val="20"/>
          <w:shd w:val="clear" w:color="auto" w:fill="FFFFFF"/>
        </w:rPr>
      </w:pPr>
    </w:p>
    <w:p w:rsidR="00455C90" w:rsidRPr="00455C90" w:rsidRDefault="00455C90" w:rsidP="00455C90">
      <w:pPr>
        <w:spacing w:after="0"/>
        <w:ind w:left="720"/>
        <w:rPr>
          <w:rFonts w:ascii="Calibri" w:hAnsi="Calibri" w:cs="Calibri"/>
          <w:b/>
          <w:sz w:val="20"/>
        </w:rPr>
      </w:pPr>
      <w:r w:rsidRPr="00455C90">
        <w:rPr>
          <w:rFonts w:ascii="Calibri" w:hAnsi="Calibri" w:cs="Calibri"/>
          <w:b/>
          <w:sz w:val="20"/>
        </w:rPr>
        <w:t>MARCH 2018 – DECEMBER 2021</w:t>
      </w:r>
    </w:p>
    <w:p w:rsidR="00455C90" w:rsidRDefault="00455C90" w:rsidP="00455C90">
      <w:pPr>
        <w:pStyle w:val="Heading3"/>
        <w:ind w:left="720"/>
        <w:rPr>
          <w:rFonts w:ascii="Calibri" w:hAnsi="Calibri" w:cs="Calibri"/>
          <w:snapToGrid/>
          <w:lang w:val="en-GB"/>
        </w:rPr>
      </w:pPr>
      <w:r w:rsidRPr="00455C90">
        <w:rPr>
          <w:rFonts w:ascii="Calibri" w:hAnsi="Calibri" w:cs="Calibri"/>
          <w:snapToGrid/>
          <w:lang w:val="en-GB"/>
        </w:rPr>
        <w:t>Senior PLSQL Developer | TCS | Melbourne, Australia</w:t>
      </w:r>
    </w:p>
    <w:p w:rsidR="00455C90" w:rsidRPr="00455C90" w:rsidRDefault="00455C90" w:rsidP="00455C90"/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Engaged in daily interactions with stakeholders to gain insights into expectations, requirements, and modifications to current solutions.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Enabled customer-specific requirements in the tool.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Provided customers with necessary insights into data using stored procedures and packages.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Regularly delivered comprehensive business reports to stakeholders, showcasing the status of various Key Performance Indicators.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Utilized automated scripts and intricate SQL queries, combined with PL/SQL stored procedures.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Collaborated with billing managers to gain insight into newly launched products and devised configuration solutions for the DB.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Expanded tool's scope to various segments and business units through extending reconciliation capabilities.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Identified potential undercharging and overcharging cases, minimizing revenue leakage and improving the Customer Satisfaction Index.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Enhanced efficiency in Contract Management by developing automated solutions using VBA Macros and Shell Scripts.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Analyzed exceptions and initiated corrections in Telstra Billing systems.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Built complex queries using SQL and wrote stored procedures using PL/SQL.</w:t>
      </w:r>
    </w:p>
    <w:p w:rsidR="00455C90" w:rsidRPr="00455C90" w:rsidRDefault="00512817" w:rsidP="00512817">
      <w:pPr>
        <w:widowControl w:val="0"/>
        <w:numPr>
          <w:ilvl w:val="0"/>
          <w:numId w:val="16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Enhanced performance by efficiently optimizing slow-running queries.</w:t>
      </w:r>
    </w:p>
    <w:p w:rsidR="00455C90" w:rsidRDefault="00455C90" w:rsidP="00455C90">
      <w:pPr>
        <w:spacing w:after="0"/>
      </w:pPr>
    </w:p>
    <w:p w:rsidR="00455C90" w:rsidRPr="00455C90" w:rsidRDefault="00455C90" w:rsidP="00455C90">
      <w:pPr>
        <w:spacing w:after="0"/>
        <w:ind w:left="720"/>
        <w:rPr>
          <w:rFonts w:ascii="Calibri" w:hAnsi="Calibri" w:cs="Calibri"/>
          <w:b/>
          <w:sz w:val="20"/>
        </w:rPr>
      </w:pPr>
      <w:r w:rsidRPr="00455C90">
        <w:rPr>
          <w:rFonts w:ascii="Calibri" w:hAnsi="Calibri" w:cs="Calibri"/>
          <w:b/>
          <w:sz w:val="20"/>
        </w:rPr>
        <w:t>NOVEMBER 2014 – MARCH 2018</w:t>
      </w:r>
    </w:p>
    <w:p w:rsidR="00455C90" w:rsidRDefault="00455C90" w:rsidP="00455C90">
      <w:pPr>
        <w:spacing w:after="0"/>
        <w:ind w:left="720"/>
        <w:rPr>
          <w:rFonts w:ascii="Calibri" w:hAnsi="Calibri" w:cs="Calibri"/>
          <w:b/>
          <w:sz w:val="20"/>
        </w:rPr>
      </w:pPr>
      <w:r w:rsidRPr="00455C90">
        <w:rPr>
          <w:rFonts w:ascii="Calibri" w:hAnsi="Calibri" w:cs="Calibri"/>
          <w:b/>
          <w:sz w:val="20"/>
        </w:rPr>
        <w:t>PLSQL Developer | TCS | Chennai, India</w:t>
      </w:r>
    </w:p>
    <w:p w:rsidR="00455C90" w:rsidRPr="00455C90" w:rsidRDefault="00455C90" w:rsidP="00455C90">
      <w:pPr>
        <w:spacing w:after="0"/>
        <w:ind w:left="720"/>
        <w:rPr>
          <w:rFonts w:ascii="Calibri" w:hAnsi="Calibri" w:cs="Calibri"/>
          <w:b/>
          <w:sz w:val="20"/>
        </w:rPr>
      </w:pP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Collaborating in the complete software development process encompassing planning, analysis, designing prototypes as well as testing and implementing final products.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Utilized SQL Plus, PL/SQL, and SQL Loader scripts to efficiently execute data conversions.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Utilized cursor-based processing with exception handling in SQL, PL/SQL, and SQL Plus to access necessary information.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Updated procedures, functions, triggers, and packages in response to change requests.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Built complex queries using SQL and wrote stored procedures using PL/SQL.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Optimized tables by implementing indexes to enhance performance and eliminate full table scans.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Utilized SQL loader to transfer data from flat files to staging area tables.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Created and modified multiple UNIX shell scripts based on evolving project needs and client requirements.</w:t>
      </w:r>
    </w:p>
    <w:p w:rsidR="00455C90" w:rsidRPr="00455C90" w:rsidRDefault="00512817" w:rsidP="00512817">
      <w:pPr>
        <w:widowControl w:val="0"/>
        <w:numPr>
          <w:ilvl w:val="0"/>
          <w:numId w:val="17"/>
        </w:numPr>
        <w:tabs>
          <w:tab w:val="left" w:pos="709"/>
          <w:tab w:val="left" w:pos="1170"/>
          <w:tab w:val="left" w:pos="2700"/>
        </w:tabs>
        <w:spacing w:before="0" w:after="0"/>
        <w:ind w:right="33"/>
        <w:jc w:val="both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 xml:space="preserve"> </w:t>
      </w:r>
      <w:r w:rsidR="00455C90" w:rsidRPr="00455C90">
        <w:rPr>
          <w:rFonts w:ascii="Calibri" w:hAnsi="Calibri" w:cs="Calibri"/>
          <w:sz w:val="20"/>
          <w:shd w:val="clear" w:color="auto" w:fill="FFFFFF"/>
        </w:rPr>
        <w:t>Streamlined daily file processing operations by writing UNIX shell scripts that automated tasks such as renaming files, extracting dates, unzipping files, and eliminating unwanted</w:t>
      </w:r>
      <w:r>
        <w:rPr>
          <w:rFonts w:ascii="Calibri" w:hAnsi="Calibri" w:cs="Calibri"/>
          <w:sz w:val="20"/>
          <w:shd w:val="clear" w:color="auto" w:fill="FFFFFF"/>
        </w:rPr>
        <w:t xml:space="preserve"> characters before data load.</w:t>
      </w:r>
    </w:p>
    <w:p w:rsidR="00A57142" w:rsidRDefault="00A57142" w:rsidP="003F35A4">
      <w:pPr>
        <w:rPr>
          <w:rFonts w:ascii="Calibri" w:hAnsi="Calibri" w:cs="Calibri"/>
          <w:bCs/>
          <w:sz w:val="20"/>
        </w:rPr>
      </w:pPr>
    </w:p>
    <w:p w:rsidR="00A57142" w:rsidRPr="008D26D6" w:rsidRDefault="00A57142" w:rsidP="003F35A4">
      <w:pPr>
        <w:rPr>
          <w:rFonts w:ascii="Calibri" w:hAnsi="Calibri" w:cs="Calibri"/>
          <w:bCs/>
          <w:sz w:val="20"/>
        </w:rPr>
      </w:pPr>
    </w:p>
    <w:p w:rsidR="00D740B3" w:rsidRPr="00D740B3" w:rsidRDefault="006E01F7" w:rsidP="00D740B3">
      <w:pPr>
        <w:pStyle w:val="ListParagraph"/>
        <w:numPr>
          <w:ilvl w:val="0"/>
          <w:numId w:val="6"/>
        </w:num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80"/>
          <w:sz w:val="20"/>
        </w:rPr>
      </w:pPr>
      <w:r w:rsidRPr="00D740B3">
        <w:rPr>
          <w:rFonts w:ascii="Calibri" w:hAnsi="Calibri" w:cs="Calibri"/>
          <w:b/>
          <w:color w:val="000080"/>
          <w:sz w:val="20"/>
        </w:rPr>
        <w:t>Qualifications</w:t>
      </w:r>
    </w:p>
    <w:p w:rsidR="00D740B3" w:rsidRDefault="00D740B3" w:rsidP="00D740B3">
      <w:pPr>
        <w:pStyle w:val="Heading2"/>
        <w:ind w:firstLine="720"/>
        <w:rPr>
          <w:rFonts w:ascii="Calibri" w:hAnsi="Calibri" w:cs="Calibri"/>
          <w:bCs w:val="0"/>
          <w:sz w:val="20"/>
        </w:rPr>
      </w:pPr>
    </w:p>
    <w:p w:rsidR="00D740B3" w:rsidRPr="00D740B3" w:rsidRDefault="00D740B3" w:rsidP="00D740B3">
      <w:pPr>
        <w:pStyle w:val="Heading2"/>
        <w:ind w:firstLine="720"/>
        <w:rPr>
          <w:rFonts w:ascii="Calibri" w:hAnsi="Calibri" w:cs="Calibri"/>
          <w:bCs w:val="0"/>
          <w:sz w:val="20"/>
        </w:rPr>
      </w:pPr>
      <w:r w:rsidRPr="00D740B3">
        <w:rPr>
          <w:rFonts w:ascii="Calibri" w:hAnsi="Calibri" w:cs="Calibri"/>
          <w:bCs w:val="0"/>
          <w:sz w:val="20"/>
        </w:rPr>
        <w:t>MAY 2014</w:t>
      </w:r>
    </w:p>
    <w:p w:rsidR="00D740B3" w:rsidRPr="00D740B3" w:rsidRDefault="00D740B3" w:rsidP="00D740B3">
      <w:pPr>
        <w:pStyle w:val="Heading3"/>
        <w:ind w:left="720"/>
        <w:rPr>
          <w:rFonts w:ascii="Calibri" w:hAnsi="Calibri" w:cs="Calibri"/>
          <w:snapToGrid/>
          <w:lang w:val="en-GB"/>
        </w:rPr>
      </w:pPr>
      <w:r w:rsidRPr="00D740B3">
        <w:rPr>
          <w:rFonts w:ascii="Calibri" w:hAnsi="Calibri" w:cs="Calibri"/>
          <w:snapToGrid/>
          <w:lang w:val="en-GB"/>
        </w:rPr>
        <w:t>Bachelor of Technology (</w:t>
      </w:r>
      <w:proofErr w:type="spellStart"/>
      <w:r w:rsidRPr="00D740B3">
        <w:rPr>
          <w:rFonts w:ascii="Calibri" w:hAnsi="Calibri" w:cs="Calibri"/>
          <w:snapToGrid/>
          <w:lang w:val="en-GB"/>
        </w:rPr>
        <w:t>B.Tech</w:t>
      </w:r>
      <w:proofErr w:type="spellEnd"/>
      <w:r w:rsidRPr="00D740B3">
        <w:rPr>
          <w:rFonts w:ascii="Calibri" w:hAnsi="Calibri" w:cs="Calibri"/>
          <w:snapToGrid/>
          <w:lang w:val="en-GB"/>
        </w:rPr>
        <w:t>) | Godavari Institute of Engineering and Technology| Rajahmundry</w:t>
      </w:r>
    </w:p>
    <w:p w:rsidR="00D740B3" w:rsidRPr="001E2574" w:rsidRDefault="00D740B3" w:rsidP="00D740B3">
      <w:pPr>
        <w:ind w:left="720"/>
      </w:pPr>
      <w:r>
        <w:t xml:space="preserve">74.16 % </w:t>
      </w:r>
      <w:r w:rsidRPr="00151825">
        <w:rPr>
          <w:color w:val="215868" w:themeColor="accent5" w:themeShade="80"/>
        </w:rPr>
        <w:t>•</w:t>
      </w:r>
      <w:r w:rsidRPr="001E2574">
        <w:t xml:space="preserve"> </w:t>
      </w:r>
      <w:r>
        <w:t>JNTU, Kakinada</w:t>
      </w:r>
    </w:p>
    <w:p w:rsidR="006E01F7" w:rsidRPr="008D26D6" w:rsidRDefault="006E01F7">
      <w:pPr>
        <w:rPr>
          <w:rFonts w:ascii="Calibri" w:hAnsi="Calibri" w:cs="Calibri"/>
        </w:rPr>
      </w:pPr>
    </w:p>
    <w:p w:rsidR="006E01F7" w:rsidRPr="006067B8" w:rsidRDefault="006E01F7">
      <w:pPr>
        <w:rPr>
          <w:rFonts w:asciiTheme="minorHAnsi" w:hAnsiTheme="minorHAnsi" w:cs="Arial"/>
          <w:bCs/>
          <w:sz w:val="20"/>
        </w:rPr>
      </w:pPr>
    </w:p>
    <w:sectPr w:rsidR="006E01F7" w:rsidRPr="006067B8" w:rsidSect="00901D62">
      <w:footerReference w:type="default" r:id="rId9"/>
      <w:pgSz w:w="11906" w:h="16838"/>
      <w:pgMar w:top="1440" w:right="144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426" w:rsidRDefault="006A4426">
      <w:r>
        <w:separator/>
      </w:r>
    </w:p>
  </w:endnote>
  <w:endnote w:type="continuationSeparator" w:id="0">
    <w:p w:rsidR="006A4426" w:rsidRDefault="006A4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5E" w:rsidRDefault="009E295E">
    <w:pPr>
      <w:pStyle w:val="Footer"/>
      <w:jc w:val="center"/>
      <w:rPr>
        <w:rFonts w:cs="Arial"/>
        <w:b/>
        <w:sz w:val="20"/>
      </w:rPr>
    </w:pPr>
    <w:r>
      <w:t xml:space="preserve">Page </w:t>
    </w:r>
    <w:r w:rsidR="00F27286">
      <w:fldChar w:fldCharType="begin"/>
    </w:r>
    <w:r>
      <w:instrText xml:space="preserve"> PAGE </w:instrText>
    </w:r>
    <w:r w:rsidR="00F27286">
      <w:fldChar w:fldCharType="separate"/>
    </w:r>
    <w:r w:rsidR="001C4F2E">
      <w:rPr>
        <w:noProof/>
      </w:rPr>
      <w:t>1</w:t>
    </w:r>
    <w:r w:rsidR="00F27286">
      <w:rPr>
        <w:noProof/>
      </w:rPr>
      <w:fldChar w:fldCharType="end"/>
    </w:r>
    <w:r>
      <w:t xml:space="preserve"> of </w:t>
    </w:r>
    <w:r w:rsidR="00F27286">
      <w:fldChar w:fldCharType="begin"/>
    </w:r>
    <w:r>
      <w:instrText xml:space="preserve"> NUMPAGES </w:instrText>
    </w:r>
    <w:r w:rsidR="00F27286">
      <w:fldChar w:fldCharType="separate"/>
    </w:r>
    <w:r w:rsidR="001C4F2E">
      <w:rPr>
        <w:noProof/>
      </w:rPr>
      <w:t>3</w:t>
    </w:r>
    <w:r w:rsidR="00F27286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426" w:rsidRDefault="006A4426">
      <w:r>
        <w:separator/>
      </w:r>
    </w:p>
  </w:footnote>
  <w:footnote w:type="continuationSeparator" w:id="0">
    <w:p w:rsidR="006A4426" w:rsidRDefault="006A44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0499"/>
    <w:multiLevelType w:val="hybridMultilevel"/>
    <w:tmpl w:val="0D4C78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74EE"/>
    <w:multiLevelType w:val="hybridMultilevel"/>
    <w:tmpl w:val="29BEAE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71882"/>
    <w:multiLevelType w:val="hybridMultilevel"/>
    <w:tmpl w:val="D9BC8548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3">
    <w:nsid w:val="0F6E1642"/>
    <w:multiLevelType w:val="hybridMultilevel"/>
    <w:tmpl w:val="6B1A1F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B64C0"/>
    <w:multiLevelType w:val="hybridMultilevel"/>
    <w:tmpl w:val="F1B2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AD0FB6"/>
    <w:multiLevelType w:val="hybridMultilevel"/>
    <w:tmpl w:val="F85C6B1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344675"/>
    <w:multiLevelType w:val="hybridMultilevel"/>
    <w:tmpl w:val="7D742D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C73B6"/>
    <w:multiLevelType w:val="hybridMultilevel"/>
    <w:tmpl w:val="28E666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4C0EAB"/>
    <w:multiLevelType w:val="hybridMultilevel"/>
    <w:tmpl w:val="CE8EB7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CC3672"/>
    <w:multiLevelType w:val="hybridMultilevel"/>
    <w:tmpl w:val="07A6C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FB401F"/>
    <w:multiLevelType w:val="hybridMultilevel"/>
    <w:tmpl w:val="6DA862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D3CEF"/>
    <w:multiLevelType w:val="hybridMultilevel"/>
    <w:tmpl w:val="CA7208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002A2"/>
    <w:multiLevelType w:val="multilevel"/>
    <w:tmpl w:val="4CD614A0"/>
    <w:styleLink w:val="WW8Num3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>
    <w:nsid w:val="478B72C9"/>
    <w:multiLevelType w:val="hybridMultilevel"/>
    <w:tmpl w:val="8DC2E2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A4AAD"/>
    <w:multiLevelType w:val="hybridMultilevel"/>
    <w:tmpl w:val="F6026A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43FDF"/>
    <w:multiLevelType w:val="hybridMultilevel"/>
    <w:tmpl w:val="3ED2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1E63BD"/>
    <w:multiLevelType w:val="multilevel"/>
    <w:tmpl w:val="4C44570E"/>
    <w:styleLink w:val="WW8Num7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4"/>
  </w:num>
  <w:num w:numId="5">
    <w:abstractNumId w:val="6"/>
  </w:num>
  <w:num w:numId="6">
    <w:abstractNumId w:val="13"/>
  </w:num>
  <w:num w:numId="7">
    <w:abstractNumId w:val="1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  <w:num w:numId="14">
    <w:abstractNumId w:val="2"/>
  </w:num>
  <w:num w:numId="15">
    <w:abstractNumId w:val="15"/>
  </w:num>
  <w:num w:numId="16">
    <w:abstractNumId w:val="4"/>
  </w:num>
  <w:num w:numId="17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45E"/>
    <w:rsid w:val="000217D6"/>
    <w:rsid w:val="00052726"/>
    <w:rsid w:val="00096837"/>
    <w:rsid w:val="000A11E3"/>
    <w:rsid w:val="000B3FFA"/>
    <w:rsid w:val="000E61A9"/>
    <w:rsid w:val="00124E09"/>
    <w:rsid w:val="00145EFD"/>
    <w:rsid w:val="00155AD1"/>
    <w:rsid w:val="001679BF"/>
    <w:rsid w:val="001773A8"/>
    <w:rsid w:val="0018504A"/>
    <w:rsid w:val="00185822"/>
    <w:rsid w:val="001A7D56"/>
    <w:rsid w:val="001B3278"/>
    <w:rsid w:val="001C4F2E"/>
    <w:rsid w:val="001C6E6D"/>
    <w:rsid w:val="001D16EE"/>
    <w:rsid w:val="001D4A8E"/>
    <w:rsid w:val="001D579F"/>
    <w:rsid w:val="001E6559"/>
    <w:rsid w:val="001F7C46"/>
    <w:rsid w:val="002062C3"/>
    <w:rsid w:val="00212A40"/>
    <w:rsid w:val="00214D06"/>
    <w:rsid w:val="0021545E"/>
    <w:rsid w:val="00226F6E"/>
    <w:rsid w:val="00241151"/>
    <w:rsid w:val="0024716E"/>
    <w:rsid w:val="002B2859"/>
    <w:rsid w:val="002D3A99"/>
    <w:rsid w:val="002D5473"/>
    <w:rsid w:val="002E5A32"/>
    <w:rsid w:val="002E6E53"/>
    <w:rsid w:val="002F7E8B"/>
    <w:rsid w:val="00312FED"/>
    <w:rsid w:val="00331F71"/>
    <w:rsid w:val="003526A4"/>
    <w:rsid w:val="003575EE"/>
    <w:rsid w:val="003671B0"/>
    <w:rsid w:val="00367A38"/>
    <w:rsid w:val="003771BB"/>
    <w:rsid w:val="003841DD"/>
    <w:rsid w:val="0038543D"/>
    <w:rsid w:val="00386B0E"/>
    <w:rsid w:val="00393BF4"/>
    <w:rsid w:val="003C0D78"/>
    <w:rsid w:val="003D2816"/>
    <w:rsid w:val="003D616A"/>
    <w:rsid w:val="003D6E85"/>
    <w:rsid w:val="003F35A4"/>
    <w:rsid w:val="003F5A1B"/>
    <w:rsid w:val="00403A8B"/>
    <w:rsid w:val="004139E5"/>
    <w:rsid w:val="00455C90"/>
    <w:rsid w:val="00490AAD"/>
    <w:rsid w:val="0049403F"/>
    <w:rsid w:val="00497682"/>
    <w:rsid w:val="004B3E71"/>
    <w:rsid w:val="004B740F"/>
    <w:rsid w:val="004D1FF2"/>
    <w:rsid w:val="004E156D"/>
    <w:rsid w:val="004E1AAB"/>
    <w:rsid w:val="004F4ABC"/>
    <w:rsid w:val="00504C8C"/>
    <w:rsid w:val="00507D6B"/>
    <w:rsid w:val="00512817"/>
    <w:rsid w:val="00523416"/>
    <w:rsid w:val="00544271"/>
    <w:rsid w:val="00582A1C"/>
    <w:rsid w:val="005A724B"/>
    <w:rsid w:val="005B0C79"/>
    <w:rsid w:val="005C3C0C"/>
    <w:rsid w:val="005C4C8B"/>
    <w:rsid w:val="005C5267"/>
    <w:rsid w:val="005E1A47"/>
    <w:rsid w:val="005E694D"/>
    <w:rsid w:val="006067B8"/>
    <w:rsid w:val="006251E9"/>
    <w:rsid w:val="00653C68"/>
    <w:rsid w:val="006655A7"/>
    <w:rsid w:val="00677985"/>
    <w:rsid w:val="00683BA9"/>
    <w:rsid w:val="00696CE7"/>
    <w:rsid w:val="006A4426"/>
    <w:rsid w:val="006D24E9"/>
    <w:rsid w:val="006E01F7"/>
    <w:rsid w:val="006F2180"/>
    <w:rsid w:val="00716402"/>
    <w:rsid w:val="007316DE"/>
    <w:rsid w:val="007511BE"/>
    <w:rsid w:val="00751657"/>
    <w:rsid w:val="00753984"/>
    <w:rsid w:val="00757B10"/>
    <w:rsid w:val="0077309E"/>
    <w:rsid w:val="00782C54"/>
    <w:rsid w:val="00791806"/>
    <w:rsid w:val="007B4D8C"/>
    <w:rsid w:val="007B5D39"/>
    <w:rsid w:val="007C3704"/>
    <w:rsid w:val="007C54D4"/>
    <w:rsid w:val="007C605F"/>
    <w:rsid w:val="007D2C32"/>
    <w:rsid w:val="007D5426"/>
    <w:rsid w:val="007D5A7F"/>
    <w:rsid w:val="007F2D40"/>
    <w:rsid w:val="007F6A1D"/>
    <w:rsid w:val="00801439"/>
    <w:rsid w:val="0082191B"/>
    <w:rsid w:val="00825165"/>
    <w:rsid w:val="00827223"/>
    <w:rsid w:val="008279C1"/>
    <w:rsid w:val="00832ABA"/>
    <w:rsid w:val="00856049"/>
    <w:rsid w:val="008601AE"/>
    <w:rsid w:val="00862C38"/>
    <w:rsid w:val="00885394"/>
    <w:rsid w:val="0089427D"/>
    <w:rsid w:val="008C4307"/>
    <w:rsid w:val="008D1E03"/>
    <w:rsid w:val="008D26D6"/>
    <w:rsid w:val="008F00E4"/>
    <w:rsid w:val="00901D62"/>
    <w:rsid w:val="00913BCE"/>
    <w:rsid w:val="00917000"/>
    <w:rsid w:val="0093581C"/>
    <w:rsid w:val="0094384D"/>
    <w:rsid w:val="009750BB"/>
    <w:rsid w:val="00986612"/>
    <w:rsid w:val="0099041E"/>
    <w:rsid w:val="009957F3"/>
    <w:rsid w:val="009C329D"/>
    <w:rsid w:val="009E295E"/>
    <w:rsid w:val="009E5B0E"/>
    <w:rsid w:val="00A045FB"/>
    <w:rsid w:val="00A11646"/>
    <w:rsid w:val="00A27A16"/>
    <w:rsid w:val="00A57142"/>
    <w:rsid w:val="00A60A62"/>
    <w:rsid w:val="00A70F7D"/>
    <w:rsid w:val="00A7347D"/>
    <w:rsid w:val="00A775C1"/>
    <w:rsid w:val="00A84BF4"/>
    <w:rsid w:val="00A93E30"/>
    <w:rsid w:val="00AA1536"/>
    <w:rsid w:val="00AD3692"/>
    <w:rsid w:val="00AF79A9"/>
    <w:rsid w:val="00B00FAF"/>
    <w:rsid w:val="00B05B23"/>
    <w:rsid w:val="00B122C3"/>
    <w:rsid w:val="00B24991"/>
    <w:rsid w:val="00B4169E"/>
    <w:rsid w:val="00B467E5"/>
    <w:rsid w:val="00B505DE"/>
    <w:rsid w:val="00B50E6A"/>
    <w:rsid w:val="00B6086E"/>
    <w:rsid w:val="00B6743E"/>
    <w:rsid w:val="00B724BF"/>
    <w:rsid w:val="00B74A09"/>
    <w:rsid w:val="00B86912"/>
    <w:rsid w:val="00BA7F80"/>
    <w:rsid w:val="00BB4B5A"/>
    <w:rsid w:val="00BC0AB2"/>
    <w:rsid w:val="00BE30E6"/>
    <w:rsid w:val="00BF0859"/>
    <w:rsid w:val="00BF10DA"/>
    <w:rsid w:val="00C03CC9"/>
    <w:rsid w:val="00C0734D"/>
    <w:rsid w:val="00C24D57"/>
    <w:rsid w:val="00C35173"/>
    <w:rsid w:val="00C42EF9"/>
    <w:rsid w:val="00C45435"/>
    <w:rsid w:val="00C66193"/>
    <w:rsid w:val="00C707E3"/>
    <w:rsid w:val="00C90089"/>
    <w:rsid w:val="00CA38FC"/>
    <w:rsid w:val="00CA59DC"/>
    <w:rsid w:val="00CA6602"/>
    <w:rsid w:val="00CB68CE"/>
    <w:rsid w:val="00D12D18"/>
    <w:rsid w:val="00D23C7F"/>
    <w:rsid w:val="00D473CB"/>
    <w:rsid w:val="00D71BF8"/>
    <w:rsid w:val="00D740B3"/>
    <w:rsid w:val="00D838B3"/>
    <w:rsid w:val="00D87F53"/>
    <w:rsid w:val="00D96ABF"/>
    <w:rsid w:val="00D97D6E"/>
    <w:rsid w:val="00DD3CE7"/>
    <w:rsid w:val="00DF2402"/>
    <w:rsid w:val="00E00C41"/>
    <w:rsid w:val="00E07A41"/>
    <w:rsid w:val="00E47843"/>
    <w:rsid w:val="00E55BC9"/>
    <w:rsid w:val="00E666F2"/>
    <w:rsid w:val="00E84ACC"/>
    <w:rsid w:val="00E8746C"/>
    <w:rsid w:val="00EA5221"/>
    <w:rsid w:val="00EA5AEA"/>
    <w:rsid w:val="00EC7838"/>
    <w:rsid w:val="00ED25CF"/>
    <w:rsid w:val="00ED71DF"/>
    <w:rsid w:val="00ED756D"/>
    <w:rsid w:val="00F00C60"/>
    <w:rsid w:val="00F02998"/>
    <w:rsid w:val="00F152C4"/>
    <w:rsid w:val="00F16170"/>
    <w:rsid w:val="00F244D4"/>
    <w:rsid w:val="00F27286"/>
    <w:rsid w:val="00F31B6F"/>
    <w:rsid w:val="00F47E25"/>
    <w:rsid w:val="00F563CD"/>
    <w:rsid w:val="00F635EB"/>
    <w:rsid w:val="00F803A7"/>
    <w:rsid w:val="00F81DB4"/>
    <w:rsid w:val="00FA4A6F"/>
    <w:rsid w:val="00FB3B38"/>
    <w:rsid w:val="00FD3500"/>
    <w:rsid w:val="00FD37F3"/>
    <w:rsid w:val="00FD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0F"/>
    <w:pPr>
      <w:spacing w:before="40" w:after="40"/>
    </w:pPr>
    <w:rPr>
      <w:rFonts w:ascii="Arial" w:hAnsi="Arial"/>
      <w:sz w:val="18"/>
      <w:lang w:val="en-GB"/>
    </w:rPr>
  </w:style>
  <w:style w:type="paragraph" w:styleId="Heading1">
    <w:name w:val="heading 1"/>
    <w:basedOn w:val="Normal"/>
    <w:next w:val="Normal"/>
    <w:qFormat/>
    <w:rsid w:val="004B740F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740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B740F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4B740F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7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740F"/>
    <w:pPr>
      <w:tabs>
        <w:tab w:val="center" w:pos="4320"/>
        <w:tab w:val="right" w:pos="8640"/>
      </w:tabs>
    </w:pPr>
  </w:style>
  <w:style w:type="character" w:styleId="Hyperlink">
    <w:name w:val="Hyperlink"/>
    <w:rsid w:val="004B740F"/>
    <w:rPr>
      <w:color w:val="0000FF"/>
      <w:u w:val="single"/>
    </w:rPr>
  </w:style>
  <w:style w:type="paragraph" w:styleId="BodyText">
    <w:name w:val="Body Text"/>
    <w:basedOn w:val="Normal"/>
    <w:rsid w:val="004B740F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4B740F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character" w:customStyle="1" w:styleId="HeaderChar">
    <w:name w:val="Header Char"/>
    <w:link w:val="Header"/>
    <w:uiPriority w:val="99"/>
    <w:rsid w:val="00F02998"/>
    <w:rPr>
      <w:rFonts w:ascii="Arial" w:hAnsi="Arial"/>
      <w:sz w:val="18"/>
      <w:lang w:val="en-GB"/>
    </w:rPr>
  </w:style>
  <w:style w:type="paragraph" w:styleId="ListParagraph">
    <w:name w:val="List Paragraph"/>
    <w:basedOn w:val="Normal"/>
    <w:uiPriority w:val="34"/>
    <w:qFormat/>
    <w:rsid w:val="00A045FB"/>
    <w:pPr>
      <w:ind w:left="720"/>
      <w:contextualSpacing/>
    </w:pPr>
  </w:style>
  <w:style w:type="paragraph" w:customStyle="1" w:styleId="Standard">
    <w:name w:val="Standard"/>
    <w:rsid w:val="008D1E03"/>
    <w:pPr>
      <w:widowControl w:val="0"/>
      <w:suppressAutoHyphens/>
      <w:autoSpaceDE w:val="0"/>
      <w:autoSpaceDN w:val="0"/>
      <w:textAlignment w:val="baseline"/>
    </w:pPr>
    <w:rPr>
      <w:rFonts w:ascii="Arial" w:hAnsi="Arial" w:cs="Arial"/>
      <w:color w:val="000000"/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2E5A32"/>
    <w:pPr>
      <w:numPr>
        <w:numId w:val="1"/>
      </w:numPr>
    </w:pPr>
  </w:style>
  <w:style w:type="numbering" w:customStyle="1" w:styleId="WW8Num7">
    <w:name w:val="WW8Num7"/>
    <w:basedOn w:val="NoList"/>
    <w:rsid w:val="002E5A32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C707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07E3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C70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binding">
    <w:name w:val="ng-binding"/>
    <w:basedOn w:val="DefaultParagraphFont"/>
    <w:rsid w:val="007D2C32"/>
  </w:style>
  <w:style w:type="paragraph" w:customStyle="1" w:styleId="Default">
    <w:name w:val="Default"/>
    <w:rsid w:val="008014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C4F2E"/>
    <w:rPr>
      <w:color w:val="800080" w:themeColor="followedHyperlink"/>
      <w:u w:val="single"/>
    </w:rPr>
  </w:style>
  <w:style w:type="character" w:customStyle="1" w:styleId="Shade">
    <w:name w:val="Shade"/>
    <w:uiPriority w:val="1"/>
    <w:qFormat/>
    <w:rsid w:val="00455C90"/>
    <w:rPr>
      <w:bdr w:val="none" w:sz="0" w:space="0" w:color="auto"/>
      <w:shd w:val="clear" w:color="auto" w:fill="4BACC6" w:themeFill="accent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ramidurgempu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2260E-5038-4EF9-AA94-D8101E8C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venkatrami reddy durgempudi</cp:lastModifiedBy>
  <cp:revision>12</cp:revision>
  <cp:lastPrinted>2020-03-27T13:24:00Z</cp:lastPrinted>
  <dcterms:created xsi:type="dcterms:W3CDTF">2024-08-24T05:53:00Z</dcterms:created>
  <dcterms:modified xsi:type="dcterms:W3CDTF">2024-08-26T06:33:00Z</dcterms:modified>
</cp:coreProperties>
</file>