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5D72F9" w:rsidRPr="007E43C6" w:rsidRDefault="005D72F9">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5D72F9">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5D72F9" w:rsidRPr="007E43C6" w:rsidRDefault="005D72F9">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5D72F9">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5D72F9">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5D72F9">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5D72F9">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5D72F9">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5D72F9">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5D72F9">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5D72F9">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5D72F9">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5D72F9">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5D72F9">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5D72F9">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5D72F9">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5D72F9">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5D72F9">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5D72F9">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5D72F9">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5D72F9">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5D72F9">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5D72F9"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5D72F9" w:rsidP="00322F8A">
      <w:pPr>
        <w:pStyle w:val="Heading3"/>
        <w:numPr>
          <w:ilvl w:val="0"/>
          <w:numId w:val="16"/>
        </w:numPr>
        <w:rPr>
          <w:u w:val="none"/>
        </w:rPr>
      </w:pPr>
      <w:hyperlink r:id="rId9" w:history="1">
        <w:bookmarkStart w:id="5" w:name="_Toc39575377"/>
        <w:proofErr w:type="spellStart"/>
        <w:r w:rsidR="007D1476" w:rsidRPr="00A91374">
          <w:rPr>
            <w:rStyle w:val="Hyperlink"/>
          </w:rPr>
          <w:t>MovieLens</w:t>
        </w:r>
        <w:proofErr w:type="spellEnd"/>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xml:space="preserve">, Nour </w:t>
      </w:r>
      <w:proofErr w:type="spellStart"/>
      <w:r w:rsidR="00FF63AA">
        <w:rPr>
          <w:rFonts w:ascii="Constantia" w:hAnsi="Constantia"/>
          <w:i/>
          <w:iCs/>
        </w:rPr>
        <w:t>Aldin</w:t>
      </w:r>
      <w:bookmarkEnd w:id="7"/>
      <w:proofErr w:type="spellEnd"/>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 xml:space="preserve">Aleksandra and Nour built 2 separate </w:t>
      </w:r>
      <w:proofErr w:type="spellStart"/>
      <w:r>
        <w:t>Apriori</w:t>
      </w:r>
      <w:proofErr w:type="spellEnd"/>
      <w:r>
        <w:t xml:space="preserve">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w:t>
      </w:r>
      <w:proofErr w:type="spellStart"/>
      <w:r w:rsidR="00CB4F3A">
        <w:t>Apriori</w:t>
      </w:r>
      <w:proofErr w:type="spellEnd"/>
      <w:r w:rsidR="00CB4F3A">
        <w:t xml:space="preserve"> runs on both algorithms with processing time to complete for 500k records taking a bit under 30 min on the same machine that the other version of the algorithm was tested. </w:t>
      </w:r>
      <w:r w:rsidR="00802F31">
        <w:t>T</w:t>
      </w:r>
      <w:r>
        <w:t>h</w:t>
      </w:r>
      <w:r w:rsidR="00C7717B">
        <w:t xml:space="preserve">e </w:t>
      </w:r>
      <w:proofErr w:type="spellStart"/>
      <w:r w:rsidR="00C7717B">
        <w:t>Apriori</w:t>
      </w:r>
      <w:proofErr w:type="spellEnd"/>
      <w:r w:rsidR="00C7717B">
        <w:t xml:space="preserve"> </w:t>
      </w:r>
      <w:r>
        <w:t xml:space="preserve">report </w:t>
      </w:r>
      <w:r w:rsidR="00C7717B">
        <w:t xml:space="preserve">section </w:t>
      </w:r>
      <w:r>
        <w:t>was fully written by Aleksandra</w:t>
      </w:r>
      <w:r w:rsidR="000A5B83">
        <w:t xml:space="preserve"> along with the </w:t>
      </w:r>
      <w:proofErr w:type="spellStart"/>
      <w:r w:rsidR="000A5B83">
        <w:t>RegX</w:t>
      </w:r>
      <w:proofErr w:type="spellEnd"/>
      <w:r w:rsidR="000A5B83">
        <w:t xml:space="preserve">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proofErr w:type="spellStart"/>
      <w:r w:rsidRPr="003002FF">
        <w:rPr>
          <w:b/>
          <w:bCs/>
        </w:rPr>
        <w:t>Apriori</w:t>
      </w:r>
      <w:proofErr w:type="spellEnd"/>
      <w:r w:rsidRPr="003002FF">
        <w:rPr>
          <w:b/>
          <w:bCs/>
        </w:rPr>
        <w:t xml:space="preserve">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proofErr w:type="spellStart"/>
      <w:r w:rsidR="000D5DF5" w:rsidRPr="00964BDE">
        <w:rPr>
          <w:b/>
          <w:bCs/>
        </w:rPr>
        <w:t>Apriori</w:t>
      </w:r>
      <w:proofErr w:type="spellEnd"/>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proofErr w:type="spellStart"/>
      <w:r w:rsidR="003328CF" w:rsidRPr="003328CF">
        <w:rPr>
          <w:b/>
          <w:bCs/>
          <w:u w:val="single"/>
        </w:rPr>
        <w:t>MLextend</w:t>
      </w:r>
      <w:proofErr w:type="spellEnd"/>
      <w:r w:rsidR="003328CF" w:rsidRPr="003328CF">
        <w:rPr>
          <w:b/>
          <w:bCs/>
          <w:u w:val="single"/>
        </w:rPr>
        <w:t xml:space="preserve">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proofErr w:type="spellStart"/>
      <w:r w:rsidR="003328CF" w:rsidRPr="003328CF">
        <w:rPr>
          <w:b/>
          <w:bCs/>
        </w:rPr>
        <w:t>Apriori</w:t>
      </w:r>
      <w:proofErr w:type="spellEnd"/>
      <w:r w:rsidR="003328CF" w:rsidRPr="003328CF">
        <w:rPr>
          <w:b/>
          <w:bCs/>
        </w:rPr>
        <w:t xml:space="preserve">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w:t>
      </w:r>
      <w:proofErr w:type="spellStart"/>
      <w:r w:rsidRPr="003B5D53">
        <w:rPr>
          <w:b/>
          <w:bCs/>
        </w:rPr>
        <w:t>CustomerID</w:t>
      </w:r>
      <w:proofErr w:type="spellEnd"/>
      <w:r w:rsidRPr="003B5D53">
        <w:rPr>
          <w:b/>
          <w:bCs/>
        </w:rPr>
        <w:t>)</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proofErr w:type="spellStart"/>
      <w:r w:rsidR="00B55E18" w:rsidRPr="003B5D53">
        <w:rPr>
          <w:b/>
          <w:bCs/>
        </w:rPr>
        <w:t>InvoiceID</w:t>
      </w:r>
      <w:proofErr w:type="spellEnd"/>
      <w:r w:rsidR="00B55E18">
        <w:t xml:space="preserve"> will only ever be linked to one </w:t>
      </w:r>
      <w:proofErr w:type="spellStart"/>
      <w:r w:rsidR="00B55E18" w:rsidRPr="003B5D53">
        <w:rPr>
          <w:b/>
          <w:bCs/>
        </w:rPr>
        <w:t>CustomerID</w:t>
      </w:r>
      <w:proofErr w:type="spellEnd"/>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proofErr w:type="spellStart"/>
      <w:r w:rsidRPr="0053174C">
        <w:rPr>
          <w:b/>
          <w:bCs/>
        </w:rPr>
        <w:t>CustomerIDs</w:t>
      </w:r>
      <w:proofErr w:type="spellEnd"/>
      <w:r>
        <w:t xml:space="preserve"> existed in an Invoice with missing </w:t>
      </w:r>
      <w:proofErr w:type="spellStart"/>
      <w:r w:rsidRPr="0053174C">
        <w:rPr>
          <w:b/>
          <w:bCs/>
        </w:rPr>
        <w:t>CustomerIDs</w:t>
      </w:r>
      <w:proofErr w:type="spellEnd"/>
      <w:r>
        <w:t xml:space="preserve"> that would mean the </w:t>
      </w:r>
      <w:proofErr w:type="spellStart"/>
      <w:r w:rsidRPr="0053174C">
        <w:rPr>
          <w:b/>
          <w:bCs/>
        </w:rPr>
        <w:t>cust_invo_match</w:t>
      </w:r>
      <w:proofErr w:type="spellEnd"/>
      <w:r w:rsidRPr="0053174C">
        <w:rPr>
          <w:b/>
          <w:bCs/>
        </w:rPr>
        <w:t xml:space="preserve"> dictionary</w:t>
      </w:r>
      <w:r>
        <w:t xml:space="preserve"> would store the existing </w:t>
      </w:r>
      <w:proofErr w:type="spellStart"/>
      <w:r w:rsidRPr="0053174C">
        <w:rPr>
          <w:b/>
          <w:bCs/>
        </w:rPr>
        <w:t>CustomerID</w:t>
      </w:r>
      <w:proofErr w:type="spellEnd"/>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proofErr w:type="spellStart"/>
      <w:r w:rsidRPr="00481E3E">
        <w:rPr>
          <w:b/>
          <w:bCs/>
        </w:rPr>
        <w:t>CustomerID</w:t>
      </w:r>
      <w:proofErr w:type="spellEnd"/>
      <w:r>
        <w:t xml:space="preserve"> for the current </w:t>
      </w:r>
      <w:proofErr w:type="spellStart"/>
      <w:r w:rsidRPr="00481E3E">
        <w:rPr>
          <w:b/>
          <w:bCs/>
        </w:rPr>
        <w:t>InvoiceID</w:t>
      </w:r>
      <w:proofErr w:type="spellEnd"/>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proofErr w:type="spellStart"/>
      <w:r w:rsidRPr="00481E3E">
        <w:rPr>
          <w:b/>
          <w:bCs/>
        </w:rPr>
        <w:t>CustomerID</w:t>
      </w:r>
      <w:proofErr w:type="spellEnd"/>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proofErr w:type="spellStart"/>
      <w:r w:rsidRPr="00481E3E">
        <w:rPr>
          <w:b/>
          <w:bCs/>
        </w:rPr>
        <w:t>CustomerID</w:t>
      </w:r>
      <w:proofErr w:type="spellEnd"/>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5D72F9" w:rsidRPr="00FE66E8" w:rsidRDefault="005D72F9"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5D72F9" w:rsidRPr="00FE66E8" w:rsidRDefault="005D72F9"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proofErr w:type="spellStart"/>
      <w:r w:rsidRPr="006F234B">
        <w:rPr>
          <w:b/>
          <w:bCs/>
        </w:rPr>
        <w:t>CustomerID</w:t>
      </w:r>
      <w:proofErr w:type="spellEnd"/>
      <w:r>
        <w:t xml:space="preserve"> exists in an invoice that contains missing</w:t>
      </w:r>
      <w:r w:rsidRPr="006F234B">
        <w:rPr>
          <w:b/>
          <w:bCs/>
        </w:rPr>
        <w:t xml:space="preserve"> </w:t>
      </w:r>
      <w:proofErr w:type="spellStart"/>
      <w:r w:rsidRPr="006F234B">
        <w:rPr>
          <w:b/>
          <w:bCs/>
        </w:rPr>
        <w:t>CustomerIDs</w:t>
      </w:r>
      <w:proofErr w:type="spellEnd"/>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proofErr w:type="spellStart"/>
      <w:r w:rsidR="0047209C" w:rsidRPr="00E65B4B">
        <w:rPr>
          <w:b/>
          <w:bCs/>
        </w:rPr>
        <w:t>UnitPrice</w:t>
      </w:r>
      <w:proofErr w:type="spellEnd"/>
      <w:r w:rsidR="0047209C" w:rsidRPr="00E65B4B">
        <w:rPr>
          <w:b/>
          <w:bCs/>
        </w:rPr>
        <w:t xml:space="preserv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proofErr w:type="spellStart"/>
      <w:r w:rsidR="00E65B4B" w:rsidRPr="00E65B4B">
        <w:rPr>
          <w:b/>
          <w:bCs/>
        </w:rPr>
        <w:t>compromised_rows</w:t>
      </w:r>
      <w:proofErr w:type="spellEnd"/>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5D72F9" w:rsidRPr="00FE66E8" w:rsidRDefault="005D72F9"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5D72F9" w:rsidRPr="00FE66E8" w:rsidRDefault="005D72F9"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proofErr w:type="spellStart"/>
      <w:r w:rsidR="00660610" w:rsidRPr="00132D7B">
        <w:rPr>
          <w:b/>
          <w:bCs/>
        </w:rPr>
        <w:t>CustomerID</w:t>
      </w:r>
      <w:proofErr w:type="spellEnd"/>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proofErr w:type="spellStart"/>
      <w:r w:rsidRPr="00E953BE">
        <w:rPr>
          <w:b/>
          <w:bCs/>
        </w:rPr>
        <w:t>Apriori</w:t>
      </w:r>
      <w:proofErr w:type="spellEnd"/>
      <w:r w:rsidRPr="00E953BE">
        <w:rPr>
          <w:b/>
          <w:bCs/>
        </w:rPr>
        <w:t xml:space="preserve">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 xml:space="preserve">do not show the </w:t>
      </w:r>
      <w:proofErr w:type="spellStart"/>
      <w:r w:rsidR="00C12BE1">
        <w:t>Apriori</w:t>
      </w:r>
      <w:proofErr w:type="spellEnd"/>
      <w:r w:rsidR="00C12BE1">
        <w:t xml:space="preserve">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fldSimple w:instr=" SEQ Table \* ARABIC ">
        <w:r w:rsidR="00363A2C">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proofErr w:type="spellStart"/>
      <w:r w:rsidRPr="00E953BE">
        <w:rPr>
          <w:b/>
          <w:bCs/>
        </w:rPr>
        <w:t>Apriori</w:t>
      </w:r>
      <w:proofErr w:type="spellEnd"/>
      <w:r w:rsidRPr="00E953BE">
        <w:rPr>
          <w:b/>
          <w:bCs/>
        </w:rPr>
        <w:t xml:space="preserve">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7FFE813C">
            <wp:simplePos x="0" y="0"/>
            <wp:positionH relativeFrom="column">
              <wp:posOffset>247650</wp:posOffset>
            </wp:positionH>
            <wp:positionV relativeFrom="paragraph">
              <wp:posOffset>222250</wp:posOffset>
            </wp:positionV>
            <wp:extent cx="5715000" cy="50482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504825"/>
                    </a:xfrm>
                    <a:prstGeom prst="rect">
                      <a:avLst/>
                    </a:prstGeom>
                  </pic:spPr>
                </pic:pic>
              </a:graphicData>
            </a:graphic>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 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 xml:space="preserve">User Ids: </w:t>
      </w:r>
      <w:proofErr w:type="spellStart"/>
      <w:r>
        <w:t>MovieLens</w:t>
      </w:r>
      <w:proofErr w:type="spellEnd"/>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w:t>
      </w:r>
      <w:proofErr w:type="spellStart"/>
      <w:r w:rsidRPr="00D76B3E">
        <w:rPr>
          <w:rFonts w:asciiTheme="minorBidi" w:hAnsiTheme="minorBidi"/>
          <w:shd w:val="clear" w:color="auto" w:fill="FFFFFF"/>
        </w:rPr>
        <w:t>rating_counts</w:t>
      </w:r>
      <w:proofErr w:type="spellEnd"/>
      <w:r w:rsidRPr="00D76B3E">
        <w:rPr>
          <w:rFonts w:asciiTheme="minorBidi" w:hAnsiTheme="minorBidi"/>
          <w:shd w:val="clear" w:color="auto" w:fill="FFFFFF"/>
        </w:rPr>
        <w:t>"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proofErr w:type="spellStart"/>
      <w:r w:rsidRPr="00D76B3E">
        <w:rPr>
          <w:rFonts w:asciiTheme="minorBidi" w:hAnsiTheme="minorBidi"/>
          <w:color w:val="2F5496" w:themeColor="accent1" w:themeShade="BF"/>
          <w:sz w:val="22"/>
          <w:szCs w:val="22"/>
        </w:rPr>
        <w:t>rating_counts</w:t>
      </w:r>
      <w:proofErr w:type="spellEnd"/>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6A57C261" w14:textId="77777777" w:rsidR="007F2D8F" w:rsidRDefault="007F2D8F" w:rsidP="007F2D8F">
      <w:r>
        <w:t>Nour</w:t>
      </w:r>
    </w:p>
    <w:p w14:paraId="4FC8D7C8" w14:textId="506B5289" w:rsidR="007F2D8F" w:rsidRDefault="007F2D8F" w:rsidP="007F2D8F">
      <w:pPr>
        <w:pStyle w:val="ListParagraph"/>
        <w:numPr>
          <w:ilvl w:val="0"/>
          <w:numId w:val="32"/>
        </w:numPr>
      </w:pPr>
      <w:r>
        <w:t>Actively attending group meetings</w:t>
      </w:r>
      <w:r w:rsidR="00F51F3A">
        <w:t xml:space="preserve"> and discussions</w:t>
      </w:r>
      <w:r w:rsidR="00215F1E">
        <w:t xml:space="preserve"> except for one of the weeks</w:t>
      </w:r>
      <w:r>
        <w:t>.</w:t>
      </w:r>
    </w:p>
    <w:p w14:paraId="7A8B996A" w14:textId="1D44C349" w:rsidR="00215F1E" w:rsidRDefault="00215F1E" w:rsidP="007F2D8F">
      <w:pPr>
        <w:pStyle w:val="ListParagraph"/>
        <w:numPr>
          <w:ilvl w:val="0"/>
          <w:numId w:val="32"/>
        </w:numPr>
      </w:pPr>
      <w:r>
        <w:t xml:space="preserve">Built two different algorithms with libraries – </w:t>
      </w:r>
      <w:proofErr w:type="spellStart"/>
      <w:r>
        <w:t>Apriori</w:t>
      </w:r>
      <w:proofErr w:type="spellEnd"/>
      <w:r>
        <w:t xml:space="preserve"> and Collaborative Filtering. </w:t>
      </w:r>
    </w:p>
    <w:p w14:paraId="601EA162" w14:textId="460D384D" w:rsidR="00BF2774" w:rsidRDefault="007F2D8F" w:rsidP="007F2D8F">
      <w:pPr>
        <w:pStyle w:val="ListParagraph"/>
        <w:numPr>
          <w:ilvl w:val="0"/>
          <w:numId w:val="32"/>
        </w:numPr>
      </w:pPr>
      <w:r>
        <w:t>Wrote the presentation</w:t>
      </w:r>
      <w:r w:rsidR="00215F1E">
        <w:t xml:space="preserve"> and the Collaborative Filtering </w:t>
      </w:r>
      <w:r w:rsidR="00FC081B">
        <w:t>s</w:t>
      </w:r>
      <w:r w:rsidR="00215F1E">
        <w:t>ection of the report</w:t>
      </w:r>
      <w:r>
        <w:t>.</w:t>
      </w:r>
    </w:p>
    <w:p w14:paraId="25C2BCD4" w14:textId="77777777" w:rsidR="007F2D8F" w:rsidRDefault="007F2D8F" w:rsidP="007F2D8F">
      <w:pPr>
        <w:pStyle w:val="ListParagraph"/>
      </w:pPr>
    </w:p>
    <w:p w14:paraId="294E4A53" w14:textId="6E7C7E6D" w:rsidR="00832C09" w:rsidRDefault="007F2D8F" w:rsidP="007F2D8F">
      <w:r>
        <w:t>Aleksandra</w:t>
      </w:r>
    </w:p>
    <w:p w14:paraId="02261131" w14:textId="096E4325" w:rsidR="00F51F3A" w:rsidRDefault="00F51F3A" w:rsidP="00F51F3A">
      <w:pPr>
        <w:pStyle w:val="ListParagraph"/>
        <w:numPr>
          <w:ilvl w:val="0"/>
          <w:numId w:val="32"/>
        </w:numPr>
      </w:pPr>
      <w:r>
        <w:t xml:space="preserve">Setup the Trello Boards and </w:t>
      </w:r>
      <w:proofErr w:type="spellStart"/>
      <w:r>
        <w:t>Github</w:t>
      </w:r>
      <w:proofErr w:type="spellEnd"/>
      <w:r>
        <w:t xml:space="preserve">. </w:t>
      </w:r>
    </w:p>
    <w:p w14:paraId="7215E969" w14:textId="219E3F50" w:rsidR="00F51F3A" w:rsidRDefault="00F51F3A" w:rsidP="00F51F3A">
      <w:pPr>
        <w:pStyle w:val="ListParagraph"/>
        <w:numPr>
          <w:ilvl w:val="0"/>
          <w:numId w:val="32"/>
        </w:numPr>
      </w:pPr>
      <w:r>
        <w:t xml:space="preserve">Actively attending group meetings and discussions. </w:t>
      </w:r>
    </w:p>
    <w:p w14:paraId="4F047D84" w14:textId="47DB41C6" w:rsidR="00F51F3A" w:rsidRDefault="00F51F3A" w:rsidP="00FC081B">
      <w:pPr>
        <w:pStyle w:val="ListParagraph"/>
        <w:numPr>
          <w:ilvl w:val="0"/>
          <w:numId w:val="32"/>
        </w:numPr>
      </w:pPr>
      <w:r>
        <w:t xml:space="preserve">Built the </w:t>
      </w:r>
      <w:proofErr w:type="spellStart"/>
      <w:r>
        <w:t>Apriori</w:t>
      </w:r>
      <w:proofErr w:type="spellEnd"/>
      <w:r>
        <w:t xml:space="preserve"> algorithm from scratch and wrote the </w:t>
      </w:r>
      <w:r w:rsidR="00FC081B">
        <w:t xml:space="preserve">whole </w:t>
      </w:r>
      <w:r>
        <w:t xml:space="preserve">report </w:t>
      </w:r>
      <w:r w:rsidR="00FC081B">
        <w:t>except the Collaborative Filtering</w:t>
      </w:r>
      <w:r>
        <w:t xml:space="preserve"> </w:t>
      </w:r>
      <w:r w:rsidR="00FC081B">
        <w:t>and the Conclusion sections</w:t>
      </w:r>
      <w:r>
        <w:t>.</w:t>
      </w:r>
    </w:p>
    <w:p w14:paraId="41772983" w14:textId="73864B2F" w:rsidR="00913CEB" w:rsidRDefault="00913CEB" w:rsidP="00FC081B">
      <w:pPr>
        <w:pStyle w:val="ListParagraph"/>
        <w:numPr>
          <w:ilvl w:val="0"/>
          <w:numId w:val="32"/>
        </w:numPr>
      </w:pPr>
      <w:r>
        <w:t xml:space="preserve">Supported the team when there are issues. </w:t>
      </w:r>
    </w:p>
    <w:p w14:paraId="390AFD28" w14:textId="3AD2D307" w:rsidR="007F2D8F" w:rsidRDefault="007F2D8F" w:rsidP="007F2D8F">
      <w:pPr>
        <w:pStyle w:val="ListParagraph"/>
        <w:numPr>
          <w:ilvl w:val="0"/>
          <w:numId w:val="32"/>
        </w:numPr>
      </w:pPr>
      <w:r>
        <w:t xml:space="preserve">Proof reading the report and presentation. </w:t>
      </w:r>
    </w:p>
    <w:p w14:paraId="44F68E5B" w14:textId="77777777" w:rsidR="007F2D8F" w:rsidRDefault="007F2D8F" w:rsidP="007F2D8F">
      <w:pPr>
        <w:pStyle w:val="ListParagraph"/>
      </w:pPr>
    </w:p>
    <w:p w14:paraId="027EBD67" w14:textId="7133D0EC" w:rsidR="007F2D8F" w:rsidRDefault="007F2D8F" w:rsidP="007F2D8F">
      <w:r>
        <w:t>Victor</w:t>
      </w:r>
    </w:p>
    <w:p w14:paraId="1F7C66C1" w14:textId="7713D2AB" w:rsidR="007F2D8F" w:rsidRDefault="007F2D8F" w:rsidP="007F2D8F">
      <w:pPr>
        <w:pStyle w:val="ListParagraph"/>
        <w:numPr>
          <w:ilvl w:val="0"/>
          <w:numId w:val="32"/>
        </w:numPr>
      </w:pPr>
      <w:r>
        <w:t>Actively attending group meetings when not ill.</w:t>
      </w:r>
    </w:p>
    <w:p w14:paraId="46844FD1" w14:textId="6250BD43" w:rsidR="00363A2C" w:rsidRDefault="00695F4A" w:rsidP="00363A2C">
      <w:pPr>
        <w:pStyle w:val="ListParagraph"/>
        <w:numPr>
          <w:ilvl w:val="0"/>
          <w:numId w:val="32"/>
        </w:numPr>
      </w:pPr>
      <w:r>
        <w:t xml:space="preserve">Wrote the Collaborative Filtering Algorithm from scratch. </w:t>
      </w:r>
    </w:p>
    <w:p w14:paraId="70D91EEA" w14:textId="77777777" w:rsidR="00E274C6" w:rsidRDefault="00E274C6" w:rsidP="00363A2C">
      <w:pPr>
        <w:pStyle w:val="Caption"/>
        <w:keepNext/>
      </w:pPr>
    </w:p>
    <w:p w14:paraId="261F5068" w14:textId="6FBE4139" w:rsidR="00363A2C" w:rsidRDefault="00363A2C" w:rsidP="00363A2C">
      <w:pPr>
        <w:pStyle w:val="Caption"/>
        <w:keepNext/>
      </w:pPr>
      <w:r>
        <w:t xml:space="preserve">Table </w:t>
      </w:r>
      <w:fldSimple w:instr=" SEQ Table \* ARABIC ">
        <w:r>
          <w:rPr>
            <w:noProof/>
          </w:rPr>
          <w:t>2</w:t>
        </w:r>
      </w:fldSimple>
      <w:r>
        <w:t>: Peer Mark (13 peer marks)</w:t>
      </w:r>
    </w:p>
    <w:tbl>
      <w:tblPr>
        <w:tblStyle w:val="GridTable5Dark-Accent5"/>
        <w:tblW w:w="9067" w:type="dxa"/>
        <w:tblLook w:val="04A0" w:firstRow="1" w:lastRow="0" w:firstColumn="1" w:lastColumn="0" w:noHBand="0" w:noVBand="1"/>
      </w:tblPr>
      <w:tblGrid>
        <w:gridCol w:w="1555"/>
        <w:gridCol w:w="3402"/>
        <w:gridCol w:w="4110"/>
      </w:tblGrid>
      <w:tr w:rsidR="008E0B90" w14:paraId="685E3FD3" w14:textId="77777777" w:rsidTr="008E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8E0B90" w:rsidRDefault="008E0B90"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4110" w:type="dxa"/>
            <w:tcBorders>
              <w:left w:val="single" w:sz="4" w:space="0" w:color="FFFFFF" w:themeColor="background1"/>
            </w:tcBorders>
          </w:tcPr>
          <w:p w14:paraId="6E3B60CA" w14:textId="5F179CC1"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8E0B90" w14:paraId="3CDE2361" w14:textId="77777777" w:rsidTr="008E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8E0B90" w:rsidRDefault="008E0B90" w:rsidP="00363A2C">
            <w:pPr>
              <w:spacing w:before="60" w:after="60"/>
            </w:pPr>
            <w:r>
              <w:t>Aleksandra</w:t>
            </w:r>
          </w:p>
        </w:tc>
        <w:tc>
          <w:tcPr>
            <w:tcW w:w="3402" w:type="dxa"/>
          </w:tcPr>
          <w:p w14:paraId="1D712D3D" w14:textId="44D14ED1"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7 – I believe this is a fair mark for me because I was always there to support everyone despite the fact that I also have my own work to do; </w:t>
            </w:r>
            <w:r w:rsidR="007C3DFC">
              <w:t xml:space="preserve">Setup and maintained the source control; </w:t>
            </w:r>
            <w:r w:rsidR="00EB151C">
              <w:t xml:space="preserve">I </w:t>
            </w:r>
            <w:r>
              <w:t xml:space="preserve">built an algorithm from scratch and spent a long time making sure it all works as intended and improving on the code. Despite the fact that performance of the technique in terms of processing speed could not compete with the library version I believe </w:t>
            </w:r>
            <w:r w:rsidR="00EB151C">
              <w:t>it does what was intended and has allowed me to learn a lot</w:t>
            </w:r>
            <w:r>
              <w:t xml:space="preserve">. </w:t>
            </w:r>
          </w:p>
        </w:tc>
        <w:tc>
          <w:tcPr>
            <w:tcW w:w="4110" w:type="dxa"/>
          </w:tcPr>
          <w:p w14:paraId="19E13EE1" w14:textId="3642E36C"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w:t>
            </w:r>
            <w:r w:rsidR="005D72F9">
              <w:t>This was also an issue as s</w:t>
            </w:r>
            <w:r>
              <w:t xml:space="preserve">ometimes it seemed like there was not much effort put to fix the </w:t>
            </w:r>
            <w:r w:rsidR="00A63B18">
              <w:t>bug</w:t>
            </w:r>
            <w:r>
              <w:t xml:space="preserve"> by himself before asking for help</w:t>
            </w:r>
            <w:r w:rsidR="00085E8B">
              <w:t>.</w:t>
            </w:r>
            <w:r>
              <w:t xml:space="preserve"> </w:t>
            </w:r>
            <w:r w:rsidR="00085E8B">
              <w:t xml:space="preserve">This is not normally great </w:t>
            </w:r>
            <w:r w:rsidR="00897FFB">
              <w:t>however</w:t>
            </w:r>
            <w:r w:rsidR="00085E8B">
              <w:t xml:space="preserve"> </w:t>
            </w:r>
            <w:r w:rsidR="00897FFB">
              <w:t xml:space="preserve">considering the load of work and pressure to complete everything in time I believe </w:t>
            </w:r>
            <w:r w:rsidR="00546756">
              <w:t>this</w:t>
            </w:r>
            <w:r w:rsidR="00897FFB">
              <w:t xml:space="preserve"> is acceptable</w:t>
            </w:r>
            <w:r w:rsidR="00546756">
              <w:t xml:space="preserve"> </w:t>
            </w:r>
            <w:r w:rsidR="00463A1E">
              <w:t>in some cases</w:t>
            </w:r>
            <w:r w:rsidR="00671BA2">
              <w:t xml:space="preserve"> such as fixing a bug with loading a file, including a library, etc. </w:t>
            </w:r>
          </w:p>
        </w:tc>
      </w:tr>
      <w:tr w:rsidR="008E0B90" w14:paraId="40B1ED53" w14:textId="77777777" w:rsidTr="008E0B90">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8E0B90" w:rsidRDefault="008E0B90" w:rsidP="00363A2C">
            <w:pPr>
              <w:spacing w:before="60" w:after="60"/>
            </w:pPr>
            <w:r>
              <w:t>Nour</w:t>
            </w:r>
          </w:p>
        </w:tc>
        <w:tc>
          <w:tcPr>
            <w:tcW w:w="3402" w:type="dxa"/>
          </w:tcPr>
          <w:p w14:paraId="69885EDF" w14:textId="1992A6B0" w:rsidR="008E0B90" w:rsidRDefault="008E0B90" w:rsidP="00363A2C">
            <w:pPr>
              <w:spacing w:before="60" w:after="60"/>
              <w:cnfStyle w:val="000000000000" w:firstRow="0" w:lastRow="0" w:firstColumn="0" w:lastColumn="0" w:oddVBand="0" w:evenVBand="0" w:oddHBand="0" w:evenHBand="0" w:firstRowFirstColumn="0" w:firstRowLastColumn="0" w:lastRowFirstColumn="0" w:lastRowLastColumn="0"/>
            </w:pPr>
            <w:r>
              <w:t>5.5</w:t>
            </w:r>
          </w:p>
        </w:tc>
        <w:tc>
          <w:tcPr>
            <w:tcW w:w="4110" w:type="dxa"/>
          </w:tcPr>
          <w:p w14:paraId="2FAC7232" w14:textId="74814C45" w:rsidR="008E0B90" w:rsidRDefault="008E0B90" w:rsidP="00363A2C">
            <w:pPr>
              <w:spacing w:before="60" w:after="60"/>
              <w:cnfStyle w:val="000000000000" w:firstRow="0" w:lastRow="0" w:firstColumn="0" w:lastColumn="0" w:oddVBand="0" w:evenVBand="0" w:oddHBand="0" w:evenHBand="0" w:firstRowFirstColumn="0" w:firstRowLastColumn="0" w:lastRowFirstColumn="0" w:lastRowLastColumn="0"/>
            </w:pPr>
            <w:r>
              <w:t>4.5</w:t>
            </w: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w:t>
      </w:r>
      <w:proofErr w:type="spellStart"/>
      <w:r w:rsidRPr="00A022B3">
        <w:rPr>
          <w:rFonts w:asciiTheme="minorBidi" w:hAnsiTheme="minorBidi"/>
          <w:shd w:val="clear" w:color="auto" w:fill="FFFFFF"/>
        </w:rPr>
        <w:t>Apriori</w:t>
      </w:r>
      <w:proofErr w:type="spellEnd"/>
      <w:r w:rsidRPr="00A022B3">
        <w:rPr>
          <w:rFonts w:asciiTheme="minorBidi" w:hAnsiTheme="minorBidi"/>
          <w:shd w:val="clear" w:color="auto" w:fill="FFFFFF"/>
        </w:rPr>
        <w:t xml:space="preserve">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Content>
        <w:p w14:paraId="77824811" w14:textId="4AA5A05D" w:rsidR="00A022B3" w:rsidRDefault="00A022B3">
          <w:pPr>
            <w:pStyle w:val="Heading1"/>
          </w:pPr>
          <w:r>
            <w:t>References</w:t>
          </w:r>
          <w:bookmarkEnd w:id="25"/>
        </w:p>
        <w:sdt>
          <w:sdtPr>
            <w:id w:val="-573587230"/>
            <w:bibliography/>
          </w:sdt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F5F85" w14:textId="77777777" w:rsidR="004A736D" w:rsidRDefault="004A736D" w:rsidP="00CE32ED">
      <w:pPr>
        <w:spacing w:after="0" w:line="240" w:lineRule="auto"/>
      </w:pPr>
      <w:r>
        <w:separator/>
      </w:r>
    </w:p>
  </w:endnote>
  <w:endnote w:type="continuationSeparator" w:id="0">
    <w:p w14:paraId="00573FD5" w14:textId="77777777" w:rsidR="004A736D" w:rsidRDefault="004A736D"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5ED67" w14:textId="77777777" w:rsidR="004A736D" w:rsidRDefault="004A736D" w:rsidP="00CE32ED">
      <w:pPr>
        <w:spacing w:after="0" w:line="240" w:lineRule="auto"/>
      </w:pPr>
      <w:r>
        <w:separator/>
      </w:r>
    </w:p>
  </w:footnote>
  <w:footnote w:type="continuationSeparator" w:id="0">
    <w:p w14:paraId="657E8CEA" w14:textId="77777777" w:rsidR="004A736D" w:rsidRDefault="004A736D"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5D72F9" w:rsidRPr="00CE32ED" w:rsidRDefault="005D72F9">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685F"/>
    <w:rsid w:val="000663BB"/>
    <w:rsid w:val="00075CF7"/>
    <w:rsid w:val="00076F27"/>
    <w:rsid w:val="000834C6"/>
    <w:rsid w:val="00085E8B"/>
    <w:rsid w:val="000A3595"/>
    <w:rsid w:val="000A5B83"/>
    <w:rsid w:val="000A784E"/>
    <w:rsid w:val="000B51E8"/>
    <w:rsid w:val="000C1EBA"/>
    <w:rsid w:val="000D407F"/>
    <w:rsid w:val="000D5DF5"/>
    <w:rsid w:val="000E1906"/>
    <w:rsid w:val="000E378E"/>
    <w:rsid w:val="000F4313"/>
    <w:rsid w:val="000F7E62"/>
    <w:rsid w:val="001026CE"/>
    <w:rsid w:val="00105903"/>
    <w:rsid w:val="0012538E"/>
    <w:rsid w:val="0012658F"/>
    <w:rsid w:val="00132D7B"/>
    <w:rsid w:val="00146159"/>
    <w:rsid w:val="001479D6"/>
    <w:rsid w:val="00151624"/>
    <w:rsid w:val="00155A67"/>
    <w:rsid w:val="0015718C"/>
    <w:rsid w:val="001571C8"/>
    <w:rsid w:val="001625A4"/>
    <w:rsid w:val="001711D5"/>
    <w:rsid w:val="00183F2D"/>
    <w:rsid w:val="00191746"/>
    <w:rsid w:val="001A3AB2"/>
    <w:rsid w:val="001B0AF4"/>
    <w:rsid w:val="001B1086"/>
    <w:rsid w:val="001D6AC1"/>
    <w:rsid w:val="001F2CCE"/>
    <w:rsid w:val="00215C0D"/>
    <w:rsid w:val="00215F1E"/>
    <w:rsid w:val="00220A49"/>
    <w:rsid w:val="0022561D"/>
    <w:rsid w:val="002472A1"/>
    <w:rsid w:val="00253384"/>
    <w:rsid w:val="00260DD6"/>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36E70"/>
    <w:rsid w:val="00442278"/>
    <w:rsid w:val="004424D7"/>
    <w:rsid w:val="004460CC"/>
    <w:rsid w:val="00463A1E"/>
    <w:rsid w:val="00463A6E"/>
    <w:rsid w:val="0047209C"/>
    <w:rsid w:val="004738FB"/>
    <w:rsid w:val="00481E3E"/>
    <w:rsid w:val="00481F03"/>
    <w:rsid w:val="004946DE"/>
    <w:rsid w:val="0049547F"/>
    <w:rsid w:val="004963CE"/>
    <w:rsid w:val="004A513B"/>
    <w:rsid w:val="004A736D"/>
    <w:rsid w:val="004B43FB"/>
    <w:rsid w:val="004B7077"/>
    <w:rsid w:val="004D6B1F"/>
    <w:rsid w:val="004D7703"/>
    <w:rsid w:val="004E2B28"/>
    <w:rsid w:val="004E3673"/>
    <w:rsid w:val="004F0AAA"/>
    <w:rsid w:val="00505F5B"/>
    <w:rsid w:val="00512DF4"/>
    <w:rsid w:val="0053174C"/>
    <w:rsid w:val="005362B3"/>
    <w:rsid w:val="00540CAE"/>
    <w:rsid w:val="00546452"/>
    <w:rsid w:val="00546756"/>
    <w:rsid w:val="005516D4"/>
    <w:rsid w:val="005747D9"/>
    <w:rsid w:val="005749F6"/>
    <w:rsid w:val="00575363"/>
    <w:rsid w:val="00582DCA"/>
    <w:rsid w:val="00591DEB"/>
    <w:rsid w:val="005930B4"/>
    <w:rsid w:val="00595D57"/>
    <w:rsid w:val="005A304F"/>
    <w:rsid w:val="005B3386"/>
    <w:rsid w:val="005C6489"/>
    <w:rsid w:val="005D27A7"/>
    <w:rsid w:val="005D29D5"/>
    <w:rsid w:val="005D629F"/>
    <w:rsid w:val="005D72F9"/>
    <w:rsid w:val="005E548E"/>
    <w:rsid w:val="005F346D"/>
    <w:rsid w:val="005F401F"/>
    <w:rsid w:val="005F675D"/>
    <w:rsid w:val="00603D81"/>
    <w:rsid w:val="006301A7"/>
    <w:rsid w:val="006335CB"/>
    <w:rsid w:val="00660610"/>
    <w:rsid w:val="00671BA2"/>
    <w:rsid w:val="00684575"/>
    <w:rsid w:val="00684606"/>
    <w:rsid w:val="00695F4A"/>
    <w:rsid w:val="00697F77"/>
    <w:rsid w:val="006A5BA1"/>
    <w:rsid w:val="006B07C9"/>
    <w:rsid w:val="006B7788"/>
    <w:rsid w:val="006C34B4"/>
    <w:rsid w:val="006C4679"/>
    <w:rsid w:val="006D24FE"/>
    <w:rsid w:val="006D3B03"/>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C3DFC"/>
    <w:rsid w:val="007D1476"/>
    <w:rsid w:val="007D1D07"/>
    <w:rsid w:val="007D1F89"/>
    <w:rsid w:val="007D6BDE"/>
    <w:rsid w:val="007E101A"/>
    <w:rsid w:val="007E1119"/>
    <w:rsid w:val="007E43C6"/>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97FFB"/>
    <w:rsid w:val="008A330A"/>
    <w:rsid w:val="008C0781"/>
    <w:rsid w:val="008C5507"/>
    <w:rsid w:val="008E0B90"/>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3B18"/>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E4FFC"/>
    <w:rsid w:val="00B1229E"/>
    <w:rsid w:val="00B15857"/>
    <w:rsid w:val="00B244C3"/>
    <w:rsid w:val="00B245C5"/>
    <w:rsid w:val="00B479B6"/>
    <w:rsid w:val="00B54F6F"/>
    <w:rsid w:val="00B55E18"/>
    <w:rsid w:val="00B66AA9"/>
    <w:rsid w:val="00B7201A"/>
    <w:rsid w:val="00B72A03"/>
    <w:rsid w:val="00B81697"/>
    <w:rsid w:val="00B9251D"/>
    <w:rsid w:val="00BA524F"/>
    <w:rsid w:val="00BB0816"/>
    <w:rsid w:val="00BC27C4"/>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97177"/>
    <w:rsid w:val="00DC0BF4"/>
    <w:rsid w:val="00DC173F"/>
    <w:rsid w:val="00DC6E5D"/>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2FE5"/>
    <w:rsid w:val="00EA6544"/>
    <w:rsid w:val="00EB151C"/>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FE20202C-97DE-47CC-8F0D-731441CB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105</cp:revision>
  <dcterms:created xsi:type="dcterms:W3CDTF">2020-04-17T20:34:00Z</dcterms:created>
  <dcterms:modified xsi:type="dcterms:W3CDTF">2020-05-07T00:01:00Z</dcterms:modified>
</cp:coreProperties>
</file>