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0293" w14:textId="77777777" w:rsidR="00636289" w:rsidRPr="00471E87" w:rsidRDefault="00000000">
      <w:pPr>
        <w:spacing w:before="960"/>
        <w:jc w:val="center"/>
        <w:rPr>
          <w:lang w:val="es-ES"/>
        </w:rPr>
      </w:pPr>
      <w:r w:rsidRPr="00471E87">
        <w:rPr>
          <w:b/>
          <w:color w:val="1F4E78"/>
          <w:sz w:val="30"/>
          <w:lang w:val="es-ES"/>
        </w:rPr>
        <w:t>DATA MINING</w:t>
      </w:r>
    </w:p>
    <w:p w14:paraId="2F13B265" w14:textId="77777777" w:rsidR="00636289" w:rsidRPr="00471E87" w:rsidRDefault="00000000">
      <w:pPr>
        <w:spacing w:before="80"/>
        <w:jc w:val="center"/>
        <w:rPr>
          <w:lang w:val="es-ES"/>
        </w:rPr>
      </w:pPr>
      <w:r w:rsidRPr="00471E87">
        <w:rPr>
          <w:b/>
          <w:color w:val="17365D"/>
          <w:sz w:val="48"/>
          <w:lang w:val="es-ES"/>
        </w:rPr>
        <w:t>Factores recurrentes en siniestros de tránsito</w:t>
      </w:r>
      <w:r w:rsidRPr="00471E87">
        <w:rPr>
          <w:b/>
          <w:color w:val="17365D"/>
          <w:sz w:val="48"/>
          <w:lang w:val="es-ES"/>
        </w:rPr>
        <w:br/>
        <w:t>fatales en el Perú 2021–2025</w:t>
      </w:r>
    </w:p>
    <w:p w14:paraId="21AFA33C" w14:textId="77777777" w:rsidR="00636289" w:rsidRPr="00471E87" w:rsidRDefault="00000000">
      <w:pPr>
        <w:spacing w:before="200"/>
        <w:jc w:val="center"/>
        <w:rPr>
          <w:lang w:val="es-ES"/>
        </w:rPr>
      </w:pPr>
      <w:r w:rsidRPr="00471E87">
        <w:rPr>
          <w:b/>
          <w:color w:val="1F4E78"/>
          <w:sz w:val="30"/>
          <w:lang w:val="es-ES"/>
        </w:rPr>
        <w:t>Hito 2 - Preparación de datos y primera matriz analítica</w:t>
      </w:r>
    </w:p>
    <w:p w14:paraId="6A1606C4" w14:textId="77777777" w:rsidR="00636289" w:rsidRPr="00471E87" w:rsidRDefault="00636289">
      <w:pPr>
        <w:spacing w:after="360"/>
        <w:rPr>
          <w:lang w:val="es-ES"/>
        </w:rPr>
      </w:pPr>
    </w:p>
    <w:tbl>
      <w:tblPr>
        <w:tblStyle w:val="Tablaconcuadrcula"/>
        <w:tblW w:w="0" w:type="auto"/>
        <w:jc w:val="center"/>
        <w:tblLook w:val="04A0" w:firstRow="1" w:lastRow="0" w:firstColumn="1" w:lastColumn="0" w:noHBand="0" w:noVBand="1"/>
      </w:tblPr>
      <w:tblGrid>
        <w:gridCol w:w="5083"/>
        <w:gridCol w:w="5083"/>
      </w:tblGrid>
      <w:tr w:rsidR="00636289" w14:paraId="7E16F77D" w14:textId="77777777">
        <w:trPr>
          <w:jc w:val="center"/>
        </w:trPr>
        <w:tc>
          <w:tcPr>
            <w:tcW w:w="5083" w:type="dxa"/>
            <w:shd w:val="clear" w:color="auto" w:fill="D9EAF7"/>
            <w:tcMar>
              <w:top w:w="120" w:type="dxa"/>
              <w:left w:w="120" w:type="dxa"/>
              <w:bottom w:w="120" w:type="dxa"/>
              <w:right w:w="120" w:type="dxa"/>
            </w:tcMar>
          </w:tcPr>
          <w:p w14:paraId="6A0E8277" w14:textId="77777777" w:rsidR="00636289" w:rsidRDefault="00000000">
            <w:proofErr w:type="spellStart"/>
            <w:r>
              <w:rPr>
                <w:b/>
                <w:color w:val="17365D"/>
              </w:rPr>
              <w:t>Curso</w:t>
            </w:r>
            <w:proofErr w:type="spellEnd"/>
          </w:p>
        </w:tc>
        <w:tc>
          <w:tcPr>
            <w:tcW w:w="5083" w:type="dxa"/>
            <w:tcMar>
              <w:top w:w="120" w:type="dxa"/>
              <w:left w:w="120" w:type="dxa"/>
              <w:bottom w:w="120" w:type="dxa"/>
              <w:right w:w="120" w:type="dxa"/>
            </w:tcMar>
          </w:tcPr>
          <w:p w14:paraId="49AFF356" w14:textId="77777777" w:rsidR="00636289" w:rsidRDefault="00000000">
            <w:r>
              <w:t>Data Mining</w:t>
            </w:r>
          </w:p>
        </w:tc>
      </w:tr>
      <w:tr w:rsidR="00636289" w14:paraId="7710D5AF" w14:textId="77777777">
        <w:trPr>
          <w:jc w:val="center"/>
        </w:trPr>
        <w:tc>
          <w:tcPr>
            <w:tcW w:w="5083" w:type="dxa"/>
            <w:shd w:val="clear" w:color="auto" w:fill="D9EAF7"/>
            <w:tcMar>
              <w:top w:w="120" w:type="dxa"/>
              <w:left w:w="120" w:type="dxa"/>
              <w:bottom w:w="120" w:type="dxa"/>
              <w:right w:w="120" w:type="dxa"/>
            </w:tcMar>
          </w:tcPr>
          <w:p w14:paraId="52218107" w14:textId="77777777" w:rsidR="00636289" w:rsidRDefault="00000000">
            <w:r>
              <w:rPr>
                <w:b/>
                <w:color w:val="17365D"/>
              </w:rPr>
              <w:t>Docente</w:t>
            </w:r>
          </w:p>
        </w:tc>
        <w:tc>
          <w:tcPr>
            <w:tcW w:w="5083" w:type="dxa"/>
            <w:tcMar>
              <w:top w:w="120" w:type="dxa"/>
              <w:left w:w="120" w:type="dxa"/>
              <w:bottom w:w="120" w:type="dxa"/>
              <w:right w:w="120" w:type="dxa"/>
            </w:tcMar>
          </w:tcPr>
          <w:p w14:paraId="6A5FC4E1" w14:textId="77777777" w:rsidR="00636289" w:rsidRDefault="00000000">
            <w:r>
              <w:t>Soledad Espezúa Llerena</w:t>
            </w:r>
          </w:p>
        </w:tc>
      </w:tr>
      <w:tr w:rsidR="00636289" w:rsidRPr="00471E87" w14:paraId="51F2F2F5" w14:textId="77777777">
        <w:trPr>
          <w:jc w:val="center"/>
        </w:trPr>
        <w:tc>
          <w:tcPr>
            <w:tcW w:w="5083" w:type="dxa"/>
            <w:shd w:val="clear" w:color="auto" w:fill="D9EAF7"/>
            <w:tcMar>
              <w:top w:w="120" w:type="dxa"/>
              <w:left w:w="120" w:type="dxa"/>
              <w:bottom w:w="120" w:type="dxa"/>
              <w:right w:w="120" w:type="dxa"/>
            </w:tcMar>
          </w:tcPr>
          <w:p w14:paraId="5BE294A2" w14:textId="77777777" w:rsidR="00636289" w:rsidRDefault="00000000">
            <w:r>
              <w:rPr>
                <w:b/>
                <w:color w:val="17365D"/>
              </w:rPr>
              <w:t>Integrantes</w:t>
            </w:r>
          </w:p>
        </w:tc>
        <w:tc>
          <w:tcPr>
            <w:tcW w:w="5083" w:type="dxa"/>
            <w:tcMar>
              <w:top w:w="120" w:type="dxa"/>
              <w:left w:w="120" w:type="dxa"/>
              <w:bottom w:w="120" w:type="dxa"/>
              <w:right w:w="120" w:type="dxa"/>
            </w:tcMar>
          </w:tcPr>
          <w:p w14:paraId="1E6CE0A6" w14:textId="77777777" w:rsidR="00636289" w:rsidRPr="00471E87" w:rsidRDefault="00000000">
            <w:pPr>
              <w:rPr>
                <w:lang w:val="es-ES"/>
              </w:rPr>
            </w:pPr>
            <w:r w:rsidRPr="00471E87">
              <w:rPr>
                <w:lang w:val="es-ES"/>
              </w:rPr>
              <w:t>Jordán Alvarado, Guillermo Sebastian</w:t>
            </w:r>
            <w:r w:rsidRPr="00471E87">
              <w:rPr>
                <w:lang w:val="es-ES"/>
              </w:rPr>
              <w:br/>
              <w:t>Marquez Assureira, Erick Andree</w:t>
            </w:r>
            <w:r w:rsidRPr="00471E87">
              <w:rPr>
                <w:lang w:val="es-ES"/>
              </w:rPr>
              <w:br/>
              <w:t>Munayco Meneses, Alessandra Sonaly</w:t>
            </w:r>
          </w:p>
        </w:tc>
      </w:tr>
      <w:tr w:rsidR="00636289" w14:paraId="67F0CC6C" w14:textId="77777777">
        <w:trPr>
          <w:jc w:val="center"/>
        </w:trPr>
        <w:tc>
          <w:tcPr>
            <w:tcW w:w="5083" w:type="dxa"/>
            <w:shd w:val="clear" w:color="auto" w:fill="D9EAF7"/>
            <w:tcMar>
              <w:top w:w="120" w:type="dxa"/>
              <w:left w:w="120" w:type="dxa"/>
              <w:bottom w:w="120" w:type="dxa"/>
              <w:right w:w="120" w:type="dxa"/>
            </w:tcMar>
          </w:tcPr>
          <w:p w14:paraId="705F72C0" w14:textId="77777777" w:rsidR="00636289" w:rsidRDefault="00000000">
            <w:proofErr w:type="spellStart"/>
            <w:r>
              <w:rPr>
                <w:b/>
                <w:color w:val="17365D"/>
              </w:rPr>
              <w:t>Fecha</w:t>
            </w:r>
            <w:proofErr w:type="spellEnd"/>
          </w:p>
        </w:tc>
        <w:tc>
          <w:tcPr>
            <w:tcW w:w="5083" w:type="dxa"/>
            <w:tcMar>
              <w:top w:w="120" w:type="dxa"/>
              <w:left w:w="120" w:type="dxa"/>
              <w:bottom w:w="120" w:type="dxa"/>
              <w:right w:w="120" w:type="dxa"/>
            </w:tcMar>
          </w:tcPr>
          <w:p w14:paraId="18C2101C" w14:textId="77777777" w:rsidR="00636289" w:rsidRDefault="00000000">
            <w:r>
              <w:t>22 de septiembre de 2026</w:t>
            </w:r>
          </w:p>
        </w:tc>
      </w:tr>
      <w:tr w:rsidR="00636289" w14:paraId="563BB57B" w14:textId="77777777">
        <w:trPr>
          <w:jc w:val="center"/>
        </w:trPr>
        <w:tc>
          <w:tcPr>
            <w:tcW w:w="5083" w:type="dxa"/>
            <w:shd w:val="clear" w:color="auto" w:fill="D9EAF7"/>
            <w:tcMar>
              <w:top w:w="120" w:type="dxa"/>
              <w:left w:w="120" w:type="dxa"/>
              <w:bottom w:w="120" w:type="dxa"/>
              <w:right w:w="120" w:type="dxa"/>
            </w:tcMar>
          </w:tcPr>
          <w:p w14:paraId="1BDF4BAA" w14:textId="77777777" w:rsidR="00636289" w:rsidRDefault="00000000">
            <w:r>
              <w:rPr>
                <w:b/>
                <w:color w:val="17365D"/>
              </w:rPr>
              <w:t>Repositorio</w:t>
            </w:r>
          </w:p>
        </w:tc>
        <w:tc>
          <w:tcPr>
            <w:tcW w:w="5083" w:type="dxa"/>
            <w:tcMar>
              <w:top w:w="120" w:type="dxa"/>
              <w:left w:w="120" w:type="dxa"/>
              <w:bottom w:w="120" w:type="dxa"/>
              <w:right w:w="120" w:type="dxa"/>
            </w:tcMar>
          </w:tcPr>
          <w:p w14:paraId="606678F8" w14:textId="77777777" w:rsidR="00636289" w:rsidRDefault="00636289">
            <w:hyperlink r:id="rId8">
              <w:r>
                <w:rPr>
                  <w:color w:val="0563C1"/>
                  <w:u w:val="single"/>
                </w:rPr>
                <w:t>GitHub del proyecto</w:t>
              </w:r>
            </w:hyperlink>
          </w:p>
        </w:tc>
      </w:tr>
    </w:tbl>
    <w:p w14:paraId="72DD7B3D" w14:textId="77777777" w:rsidR="00636289" w:rsidRDefault="00000000">
      <w:r>
        <w:br w:type="page"/>
      </w:r>
    </w:p>
    <w:p w14:paraId="35CDD46A" w14:textId="77777777" w:rsidR="00636289" w:rsidRDefault="00000000">
      <w:pPr>
        <w:pStyle w:val="Ttulo1"/>
      </w:pPr>
      <w:r>
        <w:lastRenderedPageBreak/>
        <w:t>1. Resumen ejecutivo</w:t>
      </w:r>
    </w:p>
    <w:p w14:paraId="345AA6B9" w14:textId="77777777" w:rsidR="00636289" w:rsidRPr="00471E87" w:rsidRDefault="00000000">
      <w:pPr>
        <w:jc w:val="both"/>
        <w:rPr>
          <w:lang w:val="es-ES"/>
        </w:rPr>
      </w:pPr>
      <w:r w:rsidRPr="00471E87">
        <w:rPr>
          <w:lang w:val="es-ES"/>
        </w:rPr>
        <w:t xml:space="preserve">El Hito 2 desarrolla la preparación de tres fuentes preliminares del Observatorio Nacional de Seguridad Vial (ONSV): Siniestros, Vehículos y Personas. La unidad de análisis final es el siniestro fatal, identificado por </w:t>
      </w:r>
      <w:proofErr w:type="spellStart"/>
      <w:r w:rsidRPr="00471E87">
        <w:rPr>
          <w:lang w:val="es-ES"/>
        </w:rPr>
        <w:t>codigo_siniestro</w:t>
      </w:r>
      <w:proofErr w:type="spellEnd"/>
      <w:r w:rsidRPr="00471E87">
        <w:rPr>
          <w:lang w:val="es-ES"/>
        </w:rPr>
        <w:t>. El proceso parte de 9 106 siniestros, 12 667 registros de vehículos y 25 412 registros de personas; después del tratamiento de calidad y la agregación de las tablas secundarias se obtiene una base integrada de 9 106 filas y 34 columnas, es decir, una fila por siniestro.</w:t>
      </w:r>
    </w:p>
    <w:p w14:paraId="14BAD43C" w14:textId="77777777" w:rsidR="00636289" w:rsidRPr="00471E87" w:rsidRDefault="00000000">
      <w:pPr>
        <w:jc w:val="both"/>
        <w:rPr>
          <w:lang w:val="es-ES"/>
        </w:rPr>
      </w:pPr>
      <w:r w:rsidRPr="00471E87">
        <w:rPr>
          <w:lang w:val="es-ES"/>
        </w:rPr>
        <w:t>La preparación incluye normalización de columnas, tratamiento de faltantes, conversión de tipos, estandarización de textos, reglas de plausibilidad, revisión de posibles valores atípicos, integración de fuentes, análisis exploratorio y transformaciones para construir una primera matriz analítica. La matriz resultante contiene 9 106 filas y 28 columnas; adicionalmente se genera una versión con estandarización z-score para diez variables cuantitativas.</w:t>
      </w:r>
    </w:p>
    <w:tbl>
      <w:tblPr>
        <w:tblW w:w="0" w:type="auto"/>
        <w:jc w:val="center"/>
        <w:tblLook w:val="04A0" w:firstRow="1" w:lastRow="0" w:firstColumn="1" w:lastColumn="0" w:noHBand="0" w:noVBand="1"/>
      </w:tblPr>
      <w:tblGrid>
        <w:gridCol w:w="10166"/>
      </w:tblGrid>
      <w:tr w:rsidR="00636289" w:rsidRPr="00471E87" w14:paraId="0FA05FFF" w14:textId="77777777">
        <w:trPr>
          <w:jc w:val="center"/>
        </w:trPr>
        <w:tc>
          <w:tcPr>
            <w:tcW w:w="10166" w:type="dxa"/>
            <w:shd w:val="clear" w:color="auto" w:fill="F3F6FA"/>
            <w:tcMar>
              <w:top w:w="110" w:type="dxa"/>
              <w:left w:w="130" w:type="dxa"/>
              <w:bottom w:w="110" w:type="dxa"/>
              <w:right w:w="130" w:type="dxa"/>
            </w:tcMar>
          </w:tcPr>
          <w:p w14:paraId="5E6CD125" w14:textId="77777777" w:rsidR="00636289" w:rsidRPr="00471E87" w:rsidRDefault="00000000">
            <w:pPr>
              <w:spacing w:after="0"/>
              <w:rPr>
                <w:lang w:val="es-ES"/>
              </w:rPr>
            </w:pPr>
            <w:r w:rsidRPr="00471E87">
              <w:rPr>
                <w:b/>
                <w:color w:val="17365D"/>
                <w:lang w:val="es-ES"/>
              </w:rPr>
              <w:t xml:space="preserve">Resultado principal: </w:t>
            </w:r>
            <w:r w:rsidRPr="00471E87">
              <w:rPr>
                <w:lang w:val="es-ES"/>
              </w:rPr>
              <w:t>La información que originalmente se encuentra a distintos niveles de detalle queda organizada a nivel de siniestro, permitiendo analizar conjuntamente características del evento, los vehículos involucrados y las personas participantes.</w:t>
            </w:r>
          </w:p>
        </w:tc>
      </w:tr>
    </w:tbl>
    <w:p w14:paraId="168F6E2A" w14:textId="77777777" w:rsidR="00636289" w:rsidRPr="00471E87" w:rsidRDefault="00636289">
      <w:pPr>
        <w:spacing w:after="0"/>
        <w:rPr>
          <w:lang w:val="es-ES"/>
        </w:rPr>
      </w:pPr>
    </w:p>
    <w:p w14:paraId="17820166" w14:textId="77777777" w:rsidR="00636289" w:rsidRPr="00471E87" w:rsidRDefault="00000000">
      <w:pPr>
        <w:pStyle w:val="Ttulo1"/>
        <w:rPr>
          <w:lang w:val="es-ES"/>
        </w:rPr>
      </w:pPr>
      <w:r w:rsidRPr="00471E87">
        <w:rPr>
          <w:lang w:val="es-ES"/>
        </w:rPr>
        <w:t>2. Formulación refinada del proyecto</w:t>
      </w:r>
    </w:p>
    <w:p w14:paraId="717C6C1C" w14:textId="77777777" w:rsidR="00636289" w:rsidRPr="00471E87" w:rsidRDefault="00000000">
      <w:pPr>
        <w:pStyle w:val="Ttulo2"/>
        <w:rPr>
          <w:lang w:val="es-ES"/>
        </w:rPr>
      </w:pPr>
      <w:r w:rsidRPr="00471E87">
        <w:rPr>
          <w:lang w:val="es-ES"/>
        </w:rPr>
        <w:t>2.1 Planteamiento del problema</w:t>
      </w:r>
    </w:p>
    <w:p w14:paraId="4D4C6801" w14:textId="77777777" w:rsidR="00636289" w:rsidRPr="00471E87" w:rsidRDefault="00000000">
      <w:pPr>
        <w:jc w:val="both"/>
        <w:rPr>
          <w:lang w:val="es-ES"/>
        </w:rPr>
      </w:pPr>
      <w:r w:rsidRPr="00471E87">
        <w:rPr>
          <w:lang w:val="es-ES"/>
        </w:rPr>
        <w:t xml:space="preserve">Los siniestros de tránsito fatales registrados en el Perú presentan configuraciones diversas: pueden variar por clase de siniestro, zona, características de la vía, condiciones del evento, vehículos involucrados y características de las personas. Sin embargo, la información necesaria para observar estas dimensiones de manera conjunta se encuentra distribuida en tres fuentes con distinta granularidad. Siniestros contiene una fila por evento, mientras que Vehículos y Personas pueden contener varias filas asociadas al mismo </w:t>
      </w:r>
      <w:proofErr w:type="spellStart"/>
      <w:r w:rsidRPr="00471E87">
        <w:rPr>
          <w:lang w:val="es-ES"/>
        </w:rPr>
        <w:t>codigo_siniestro</w:t>
      </w:r>
      <w:proofErr w:type="spellEnd"/>
      <w:r w:rsidRPr="00471E87">
        <w:rPr>
          <w:lang w:val="es-ES"/>
        </w:rPr>
        <w:t>.</w:t>
      </w:r>
    </w:p>
    <w:p w14:paraId="073ED5B1" w14:textId="77777777" w:rsidR="00636289" w:rsidRPr="00471E87" w:rsidRDefault="00000000">
      <w:pPr>
        <w:jc w:val="both"/>
        <w:rPr>
          <w:lang w:val="es-ES"/>
        </w:rPr>
      </w:pPr>
      <w:r w:rsidRPr="00471E87">
        <w:rPr>
          <w:lang w:val="es-ES"/>
        </w:rPr>
        <w:t>El problema analítico no consiste únicamente en contar eventos, sino en construir una representación consistente de cada siniestro fatal que permita observar qué características aparecen conjuntamente y cuáles se repiten entre los casos. Si las fuentes se analizan por separado se pierde la visión integrada del evento; y si se unen sin cambiar previamente la granularidad, se corre el riesgo de multiplicar registros. Por ello, el proyecto integra las fuentes a nivel de siniestro y prepara una matriz analítica para el análisis multivariado posterior.</w:t>
      </w:r>
    </w:p>
    <w:p w14:paraId="1098AD49" w14:textId="77777777" w:rsidR="00636289" w:rsidRPr="00471E87" w:rsidRDefault="00000000">
      <w:pPr>
        <w:pStyle w:val="Ttulo2"/>
        <w:rPr>
          <w:lang w:val="es-ES"/>
        </w:rPr>
      </w:pPr>
      <w:r w:rsidRPr="00471E87">
        <w:rPr>
          <w:lang w:val="es-ES"/>
        </w:rPr>
        <w:t>2.2 Pregunta de análisis</w:t>
      </w:r>
    </w:p>
    <w:p w14:paraId="4C3C9605" w14:textId="77777777" w:rsidR="00636289" w:rsidRPr="00471E87" w:rsidRDefault="00000000">
      <w:pPr>
        <w:rPr>
          <w:lang w:val="es-ES"/>
        </w:rPr>
      </w:pPr>
      <w:r w:rsidRPr="00471E87">
        <w:rPr>
          <w:b/>
          <w:lang w:val="es-ES"/>
        </w:rPr>
        <w:t>¿Qué patrones o configuraciones recurrentes pueden identificarse entre los siniestros de tránsito fatales registrados en el Perú entre 2021 y 2025 al considerar conjuntamente características del evento, los vehículos y las personas?</w:t>
      </w:r>
    </w:p>
    <w:p w14:paraId="4B54291D" w14:textId="77777777" w:rsidR="00636289" w:rsidRPr="00471E87" w:rsidRDefault="00000000">
      <w:pPr>
        <w:pStyle w:val="Ttulo2"/>
        <w:rPr>
          <w:lang w:val="es-ES"/>
        </w:rPr>
      </w:pPr>
      <w:r w:rsidRPr="00471E87">
        <w:rPr>
          <w:lang w:val="es-ES"/>
        </w:rPr>
        <w:t>2.3 Usuario / beneficiario</w:t>
      </w:r>
    </w:p>
    <w:p w14:paraId="76BA1B91" w14:textId="77777777" w:rsidR="00636289" w:rsidRPr="00471E87" w:rsidRDefault="00000000">
      <w:pPr>
        <w:jc w:val="both"/>
        <w:rPr>
          <w:lang w:val="es-ES"/>
        </w:rPr>
      </w:pPr>
      <w:r w:rsidRPr="00471E87">
        <w:rPr>
          <w:lang w:val="es-ES"/>
        </w:rPr>
        <w:t>El usuario analítico propuesto son equipos y profesionales que trabajan con información de seguridad vial y requieren una base integrada para describir los siniestros fatales. El valor del proyecto es exploratorio: permite organizar registros dispersos, comparar perfiles de eventos y generar evidencia descriptiva que sirva como insumo para análisis posteriores. El proyecto no busca establecer causalidad ni predecir la ocurrencia de un siniestro fatal.</w:t>
      </w:r>
    </w:p>
    <w:p w14:paraId="5CC0884E" w14:textId="77777777" w:rsidR="00636289" w:rsidRPr="00471E87" w:rsidRDefault="00000000">
      <w:pPr>
        <w:pStyle w:val="Ttulo2"/>
        <w:rPr>
          <w:lang w:val="es-ES"/>
        </w:rPr>
      </w:pPr>
      <w:r w:rsidRPr="00471E87">
        <w:rPr>
          <w:lang w:val="es-ES"/>
        </w:rPr>
        <w:t>2.4 Objetivo del análisis</w:t>
      </w:r>
    </w:p>
    <w:p w14:paraId="6139F146" w14:textId="77777777" w:rsidR="00636289" w:rsidRDefault="00000000">
      <w:pPr>
        <w:rPr>
          <w:lang w:val="es-ES"/>
        </w:rPr>
      </w:pPr>
      <w:r w:rsidRPr="00471E87">
        <w:rPr>
          <w:lang w:val="es-ES"/>
        </w:rPr>
        <w:t>Integrar, depurar y transformar las fuentes del ONSV para obtener una base consistente con una fila por siniestro fatal y construir una primera matriz analítica que permita estudiar posteriormente patrones recurrentes y tipologías de eventos.</w:t>
      </w:r>
    </w:p>
    <w:p w14:paraId="77EF20E0" w14:textId="77777777" w:rsidR="00612A70" w:rsidRPr="00471E87" w:rsidRDefault="00612A70">
      <w:pPr>
        <w:rPr>
          <w:lang w:val="es-ES"/>
        </w:rPr>
      </w:pPr>
    </w:p>
    <w:p w14:paraId="06E9FB93" w14:textId="77777777" w:rsidR="00636289" w:rsidRDefault="00000000">
      <w:pPr>
        <w:pStyle w:val="Ttulo1"/>
      </w:pPr>
      <w:r>
        <w:lastRenderedPageBreak/>
        <w:t>3. Fuentes y unidad de análisis</w:t>
      </w:r>
    </w:p>
    <w:tbl>
      <w:tblPr>
        <w:tblStyle w:val="Tablaconcuadrcula"/>
        <w:tblW w:w="0" w:type="auto"/>
        <w:jc w:val="center"/>
        <w:tblLook w:val="04A0" w:firstRow="1" w:lastRow="0" w:firstColumn="1" w:lastColumn="0" w:noHBand="0" w:noVBand="1"/>
      </w:tblPr>
      <w:tblGrid>
        <w:gridCol w:w="2016"/>
        <w:gridCol w:w="3456"/>
        <w:gridCol w:w="1440"/>
        <w:gridCol w:w="1440"/>
      </w:tblGrid>
      <w:tr w:rsidR="00636289" w14:paraId="27A83CCA" w14:textId="77777777">
        <w:trPr>
          <w:tblHeader/>
          <w:jc w:val="center"/>
        </w:trPr>
        <w:tc>
          <w:tcPr>
            <w:tcW w:w="2016" w:type="dxa"/>
            <w:shd w:val="clear" w:color="auto" w:fill="1F4E78"/>
            <w:tcMar>
              <w:top w:w="70" w:type="dxa"/>
              <w:left w:w="90" w:type="dxa"/>
              <w:bottom w:w="70" w:type="dxa"/>
              <w:right w:w="90" w:type="dxa"/>
            </w:tcMar>
            <w:vAlign w:val="center"/>
          </w:tcPr>
          <w:p w14:paraId="5964F484" w14:textId="77777777" w:rsidR="00636289" w:rsidRDefault="00000000">
            <w:pPr>
              <w:spacing w:after="0"/>
              <w:jc w:val="center"/>
            </w:pPr>
            <w:r>
              <w:rPr>
                <w:b/>
                <w:color w:val="FFFFFF"/>
                <w:sz w:val="18"/>
              </w:rPr>
              <w:t>Fuente</w:t>
            </w:r>
          </w:p>
        </w:tc>
        <w:tc>
          <w:tcPr>
            <w:tcW w:w="3456" w:type="dxa"/>
            <w:shd w:val="clear" w:color="auto" w:fill="1F4E78"/>
            <w:tcMar>
              <w:top w:w="70" w:type="dxa"/>
              <w:left w:w="90" w:type="dxa"/>
              <w:bottom w:w="70" w:type="dxa"/>
              <w:right w:w="90" w:type="dxa"/>
            </w:tcMar>
            <w:vAlign w:val="center"/>
          </w:tcPr>
          <w:p w14:paraId="11055C0D" w14:textId="77777777" w:rsidR="00636289" w:rsidRDefault="00000000">
            <w:pPr>
              <w:spacing w:after="0"/>
              <w:jc w:val="center"/>
            </w:pPr>
            <w:r>
              <w:rPr>
                <w:b/>
                <w:color w:val="FFFFFF"/>
                <w:sz w:val="18"/>
              </w:rPr>
              <w:t>Unidad original</w:t>
            </w:r>
          </w:p>
        </w:tc>
        <w:tc>
          <w:tcPr>
            <w:tcW w:w="1440" w:type="dxa"/>
            <w:shd w:val="clear" w:color="auto" w:fill="1F4E78"/>
            <w:tcMar>
              <w:top w:w="70" w:type="dxa"/>
              <w:left w:w="90" w:type="dxa"/>
              <w:bottom w:w="70" w:type="dxa"/>
              <w:right w:w="90" w:type="dxa"/>
            </w:tcMar>
            <w:vAlign w:val="center"/>
          </w:tcPr>
          <w:p w14:paraId="15A90803" w14:textId="77777777" w:rsidR="00636289" w:rsidRDefault="00000000">
            <w:pPr>
              <w:spacing w:after="0"/>
              <w:jc w:val="center"/>
            </w:pPr>
            <w:r>
              <w:rPr>
                <w:b/>
                <w:color w:val="FFFFFF"/>
                <w:sz w:val="18"/>
              </w:rPr>
              <w:t>Filas</w:t>
            </w:r>
          </w:p>
        </w:tc>
        <w:tc>
          <w:tcPr>
            <w:tcW w:w="1440" w:type="dxa"/>
            <w:shd w:val="clear" w:color="auto" w:fill="1F4E78"/>
            <w:tcMar>
              <w:top w:w="70" w:type="dxa"/>
              <w:left w:w="90" w:type="dxa"/>
              <w:bottom w:w="70" w:type="dxa"/>
              <w:right w:w="90" w:type="dxa"/>
            </w:tcMar>
            <w:vAlign w:val="center"/>
          </w:tcPr>
          <w:p w14:paraId="10A511CA" w14:textId="77777777" w:rsidR="00636289" w:rsidRDefault="00000000">
            <w:pPr>
              <w:spacing w:after="0"/>
              <w:jc w:val="center"/>
            </w:pPr>
            <w:r>
              <w:rPr>
                <w:b/>
                <w:color w:val="FFFFFF"/>
                <w:sz w:val="18"/>
              </w:rPr>
              <w:t>Columnas</w:t>
            </w:r>
          </w:p>
        </w:tc>
      </w:tr>
      <w:tr w:rsidR="00636289" w14:paraId="1FE1D4E3" w14:textId="77777777">
        <w:trPr>
          <w:jc w:val="center"/>
        </w:trPr>
        <w:tc>
          <w:tcPr>
            <w:tcW w:w="2016" w:type="dxa"/>
            <w:tcMar>
              <w:top w:w="70" w:type="dxa"/>
              <w:left w:w="90" w:type="dxa"/>
              <w:bottom w:w="70" w:type="dxa"/>
              <w:right w:w="90" w:type="dxa"/>
            </w:tcMar>
            <w:vAlign w:val="center"/>
          </w:tcPr>
          <w:p w14:paraId="7C30D304" w14:textId="77777777" w:rsidR="00636289" w:rsidRDefault="00000000">
            <w:pPr>
              <w:spacing w:after="0"/>
            </w:pPr>
            <w:r>
              <w:rPr>
                <w:sz w:val="17"/>
              </w:rPr>
              <w:t>Siniestros</w:t>
            </w:r>
          </w:p>
        </w:tc>
        <w:tc>
          <w:tcPr>
            <w:tcW w:w="3456" w:type="dxa"/>
            <w:tcMar>
              <w:top w:w="70" w:type="dxa"/>
              <w:left w:w="90" w:type="dxa"/>
              <w:bottom w:w="70" w:type="dxa"/>
              <w:right w:w="90" w:type="dxa"/>
            </w:tcMar>
            <w:vAlign w:val="center"/>
          </w:tcPr>
          <w:p w14:paraId="781C4526" w14:textId="77777777" w:rsidR="00636289" w:rsidRDefault="00000000">
            <w:pPr>
              <w:spacing w:after="0"/>
            </w:pPr>
            <w:r>
              <w:rPr>
                <w:sz w:val="17"/>
              </w:rPr>
              <w:t>Siniestro fatal</w:t>
            </w:r>
          </w:p>
        </w:tc>
        <w:tc>
          <w:tcPr>
            <w:tcW w:w="1440" w:type="dxa"/>
            <w:tcMar>
              <w:top w:w="70" w:type="dxa"/>
              <w:left w:w="90" w:type="dxa"/>
              <w:bottom w:w="70" w:type="dxa"/>
              <w:right w:w="90" w:type="dxa"/>
            </w:tcMar>
            <w:vAlign w:val="center"/>
          </w:tcPr>
          <w:p w14:paraId="6F95B704" w14:textId="77777777" w:rsidR="00636289" w:rsidRDefault="00000000">
            <w:pPr>
              <w:spacing w:after="0"/>
            </w:pPr>
            <w:r>
              <w:rPr>
                <w:sz w:val="17"/>
              </w:rPr>
              <w:t>9 106</w:t>
            </w:r>
          </w:p>
        </w:tc>
        <w:tc>
          <w:tcPr>
            <w:tcW w:w="1440" w:type="dxa"/>
            <w:tcMar>
              <w:top w:w="70" w:type="dxa"/>
              <w:left w:w="90" w:type="dxa"/>
              <w:bottom w:w="70" w:type="dxa"/>
              <w:right w:w="90" w:type="dxa"/>
            </w:tcMar>
            <w:vAlign w:val="center"/>
          </w:tcPr>
          <w:p w14:paraId="5D9B0A2A" w14:textId="77777777" w:rsidR="00636289" w:rsidRDefault="00000000">
            <w:pPr>
              <w:spacing w:after="0"/>
            </w:pPr>
            <w:r>
              <w:rPr>
                <w:sz w:val="17"/>
              </w:rPr>
              <w:t>27</w:t>
            </w:r>
          </w:p>
        </w:tc>
      </w:tr>
      <w:tr w:rsidR="00636289" w14:paraId="6515BA02" w14:textId="77777777">
        <w:trPr>
          <w:jc w:val="center"/>
        </w:trPr>
        <w:tc>
          <w:tcPr>
            <w:tcW w:w="2016" w:type="dxa"/>
            <w:shd w:val="clear" w:color="auto" w:fill="F7F9FB"/>
            <w:tcMar>
              <w:top w:w="70" w:type="dxa"/>
              <w:left w:w="90" w:type="dxa"/>
              <w:bottom w:w="70" w:type="dxa"/>
              <w:right w:w="90" w:type="dxa"/>
            </w:tcMar>
            <w:vAlign w:val="center"/>
          </w:tcPr>
          <w:p w14:paraId="35B0C3F5" w14:textId="77777777" w:rsidR="00636289" w:rsidRDefault="00000000">
            <w:pPr>
              <w:spacing w:after="0"/>
            </w:pPr>
            <w:r>
              <w:rPr>
                <w:sz w:val="17"/>
              </w:rPr>
              <w:t>Vehículos</w:t>
            </w:r>
          </w:p>
        </w:tc>
        <w:tc>
          <w:tcPr>
            <w:tcW w:w="3456" w:type="dxa"/>
            <w:shd w:val="clear" w:color="auto" w:fill="F7F9FB"/>
            <w:tcMar>
              <w:top w:w="70" w:type="dxa"/>
              <w:left w:w="90" w:type="dxa"/>
              <w:bottom w:w="70" w:type="dxa"/>
              <w:right w:w="90" w:type="dxa"/>
            </w:tcMar>
            <w:vAlign w:val="center"/>
          </w:tcPr>
          <w:p w14:paraId="595A7062" w14:textId="77777777" w:rsidR="00636289" w:rsidRDefault="00000000">
            <w:pPr>
              <w:spacing w:after="0"/>
            </w:pPr>
            <w:r>
              <w:rPr>
                <w:sz w:val="17"/>
              </w:rPr>
              <w:t>Vehículo involucrado</w:t>
            </w:r>
          </w:p>
        </w:tc>
        <w:tc>
          <w:tcPr>
            <w:tcW w:w="1440" w:type="dxa"/>
            <w:shd w:val="clear" w:color="auto" w:fill="F7F9FB"/>
            <w:tcMar>
              <w:top w:w="70" w:type="dxa"/>
              <w:left w:w="90" w:type="dxa"/>
              <w:bottom w:w="70" w:type="dxa"/>
              <w:right w:w="90" w:type="dxa"/>
            </w:tcMar>
            <w:vAlign w:val="center"/>
          </w:tcPr>
          <w:p w14:paraId="7D964C65" w14:textId="77777777" w:rsidR="00636289" w:rsidRDefault="00000000">
            <w:pPr>
              <w:spacing w:after="0"/>
            </w:pPr>
            <w:r>
              <w:rPr>
                <w:sz w:val="17"/>
              </w:rPr>
              <w:t>12 667</w:t>
            </w:r>
          </w:p>
        </w:tc>
        <w:tc>
          <w:tcPr>
            <w:tcW w:w="1440" w:type="dxa"/>
            <w:shd w:val="clear" w:color="auto" w:fill="F7F9FB"/>
            <w:tcMar>
              <w:top w:w="70" w:type="dxa"/>
              <w:left w:w="90" w:type="dxa"/>
              <w:bottom w:w="70" w:type="dxa"/>
              <w:right w:w="90" w:type="dxa"/>
            </w:tcMar>
            <w:vAlign w:val="center"/>
          </w:tcPr>
          <w:p w14:paraId="09FDB502" w14:textId="77777777" w:rsidR="00636289" w:rsidRDefault="00000000">
            <w:pPr>
              <w:spacing w:after="0"/>
            </w:pPr>
            <w:r>
              <w:rPr>
                <w:sz w:val="17"/>
              </w:rPr>
              <w:t>25</w:t>
            </w:r>
          </w:p>
        </w:tc>
      </w:tr>
      <w:tr w:rsidR="00636289" w14:paraId="4B60EB20" w14:textId="77777777">
        <w:trPr>
          <w:jc w:val="center"/>
        </w:trPr>
        <w:tc>
          <w:tcPr>
            <w:tcW w:w="2016" w:type="dxa"/>
            <w:tcMar>
              <w:top w:w="70" w:type="dxa"/>
              <w:left w:w="90" w:type="dxa"/>
              <w:bottom w:w="70" w:type="dxa"/>
              <w:right w:w="90" w:type="dxa"/>
            </w:tcMar>
            <w:vAlign w:val="center"/>
          </w:tcPr>
          <w:p w14:paraId="0D8DC5FB" w14:textId="77777777" w:rsidR="00636289" w:rsidRDefault="00000000">
            <w:pPr>
              <w:spacing w:after="0"/>
            </w:pPr>
            <w:r>
              <w:rPr>
                <w:sz w:val="17"/>
              </w:rPr>
              <w:t>Personas</w:t>
            </w:r>
          </w:p>
        </w:tc>
        <w:tc>
          <w:tcPr>
            <w:tcW w:w="3456" w:type="dxa"/>
            <w:tcMar>
              <w:top w:w="70" w:type="dxa"/>
              <w:left w:w="90" w:type="dxa"/>
              <w:bottom w:w="70" w:type="dxa"/>
              <w:right w:w="90" w:type="dxa"/>
            </w:tcMar>
            <w:vAlign w:val="center"/>
          </w:tcPr>
          <w:p w14:paraId="12F0ED34" w14:textId="77777777" w:rsidR="00636289" w:rsidRDefault="00000000">
            <w:pPr>
              <w:spacing w:after="0"/>
            </w:pPr>
            <w:r>
              <w:rPr>
                <w:sz w:val="17"/>
              </w:rPr>
              <w:t>Persona vinculada al siniestro</w:t>
            </w:r>
          </w:p>
        </w:tc>
        <w:tc>
          <w:tcPr>
            <w:tcW w:w="1440" w:type="dxa"/>
            <w:tcMar>
              <w:top w:w="70" w:type="dxa"/>
              <w:left w:w="90" w:type="dxa"/>
              <w:bottom w:w="70" w:type="dxa"/>
              <w:right w:w="90" w:type="dxa"/>
            </w:tcMar>
            <w:vAlign w:val="center"/>
          </w:tcPr>
          <w:p w14:paraId="3FC88E27" w14:textId="77777777" w:rsidR="00636289" w:rsidRDefault="00000000">
            <w:pPr>
              <w:spacing w:after="0"/>
            </w:pPr>
            <w:r>
              <w:rPr>
                <w:sz w:val="17"/>
              </w:rPr>
              <w:t>25 412</w:t>
            </w:r>
          </w:p>
        </w:tc>
        <w:tc>
          <w:tcPr>
            <w:tcW w:w="1440" w:type="dxa"/>
            <w:tcMar>
              <w:top w:w="70" w:type="dxa"/>
              <w:left w:w="90" w:type="dxa"/>
              <w:bottom w:w="70" w:type="dxa"/>
              <w:right w:w="90" w:type="dxa"/>
            </w:tcMar>
            <w:vAlign w:val="center"/>
          </w:tcPr>
          <w:p w14:paraId="0C0232BB" w14:textId="77777777" w:rsidR="00636289" w:rsidRDefault="00000000">
            <w:pPr>
              <w:spacing w:after="0"/>
            </w:pPr>
            <w:r>
              <w:rPr>
                <w:sz w:val="17"/>
              </w:rPr>
              <w:t>32</w:t>
            </w:r>
          </w:p>
        </w:tc>
      </w:tr>
    </w:tbl>
    <w:p w14:paraId="6029177F" w14:textId="77777777" w:rsidR="00636289" w:rsidRDefault="00636289">
      <w:pPr>
        <w:spacing w:after="0"/>
      </w:pPr>
    </w:p>
    <w:p w14:paraId="23773A0E" w14:textId="77777777" w:rsidR="00636289" w:rsidRPr="00471E87" w:rsidRDefault="00000000">
      <w:pPr>
        <w:jc w:val="both"/>
        <w:rPr>
          <w:lang w:val="es-ES"/>
        </w:rPr>
      </w:pPr>
      <w:r w:rsidRPr="00471E87">
        <w:rPr>
          <w:lang w:val="es-ES"/>
        </w:rPr>
        <w:t xml:space="preserve">Las fuentes se cargan directamente desde archivos Excel publicados por el ONSV. </w:t>
      </w:r>
      <w:proofErr w:type="spellStart"/>
      <w:r w:rsidRPr="00471E87">
        <w:rPr>
          <w:lang w:val="es-ES"/>
        </w:rPr>
        <w:t>codigo_siniestro</w:t>
      </w:r>
      <w:proofErr w:type="spellEnd"/>
      <w:r w:rsidRPr="00471E87">
        <w:rPr>
          <w:lang w:val="es-ES"/>
        </w:rPr>
        <w:t xml:space="preserve"> actúa como clave común para relacionar los registros. La tabla Siniestros funciona como tabla principal porque representa directamente la unidad de análisis elegida; Vehículos y Personas se agregan antes del </w:t>
      </w:r>
      <w:proofErr w:type="spellStart"/>
      <w:r w:rsidRPr="00471E87">
        <w:rPr>
          <w:lang w:val="es-ES"/>
        </w:rPr>
        <w:t>merge</w:t>
      </w:r>
      <w:proofErr w:type="spellEnd"/>
      <w:r w:rsidRPr="00471E87">
        <w:rPr>
          <w:lang w:val="es-ES"/>
        </w:rPr>
        <w:t xml:space="preserve"> para llevarlas al mismo nivel de granularidad.</w:t>
      </w:r>
    </w:p>
    <w:p w14:paraId="2FFAF98A" w14:textId="77777777" w:rsidR="00636289" w:rsidRPr="00471E87" w:rsidRDefault="00000000">
      <w:pPr>
        <w:rPr>
          <w:lang w:val="es-ES"/>
        </w:rPr>
      </w:pPr>
      <w:r w:rsidRPr="00471E87">
        <w:rPr>
          <w:b/>
          <w:lang w:val="es-ES"/>
        </w:rPr>
        <w:t xml:space="preserve">Fuente pública: </w:t>
      </w:r>
      <w:hyperlink r:id="rId9">
        <w:r w:rsidR="00636289" w:rsidRPr="00471E87">
          <w:rPr>
            <w:color w:val="0563C1"/>
            <w:u w:val="single"/>
            <w:lang w:val="es-ES"/>
          </w:rPr>
          <w:t>Portal de datos abiertos del ONSV</w:t>
        </w:r>
      </w:hyperlink>
    </w:p>
    <w:p w14:paraId="4A43DD6D" w14:textId="77777777" w:rsidR="00636289" w:rsidRDefault="00000000">
      <w:pPr>
        <w:pStyle w:val="Ttulo2"/>
      </w:pPr>
      <w:r>
        <w:lastRenderedPageBreak/>
        <w:t>3.1 Diagrama de relación entre tablas</w:t>
      </w:r>
    </w:p>
    <w:p w14:paraId="28928494" w14:textId="77777777" w:rsidR="00636289" w:rsidRDefault="00000000">
      <w:r>
        <w:rPr>
          <w:noProof/>
        </w:rPr>
        <w:drawing>
          <wp:inline distT="0" distB="0" distL="0" distR="0" wp14:anchorId="298C089C" wp14:editId="7C332248">
            <wp:extent cx="5623560" cy="7269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lacion_latest.png"/>
                    <pic:cNvPicPr/>
                  </pic:nvPicPr>
                  <pic:blipFill>
                    <a:blip r:embed="rId10"/>
                    <a:stretch>
                      <a:fillRect/>
                    </a:stretch>
                  </pic:blipFill>
                  <pic:spPr>
                    <a:xfrm>
                      <a:off x="0" y="0"/>
                      <a:ext cx="5623560" cy="7269405"/>
                    </a:xfrm>
                    <a:prstGeom prst="rect">
                      <a:avLst/>
                    </a:prstGeom>
                  </pic:spPr>
                </pic:pic>
              </a:graphicData>
            </a:graphic>
          </wp:inline>
        </w:drawing>
      </w:r>
    </w:p>
    <w:p w14:paraId="17F4DD69" w14:textId="77777777" w:rsidR="00636289" w:rsidRPr="00471E87" w:rsidRDefault="00000000">
      <w:pPr>
        <w:spacing w:after="160"/>
        <w:jc w:val="center"/>
        <w:rPr>
          <w:lang w:val="es-ES"/>
        </w:rPr>
      </w:pPr>
      <w:r w:rsidRPr="00471E87">
        <w:rPr>
          <w:i/>
          <w:color w:val="666666"/>
          <w:sz w:val="18"/>
          <w:lang w:val="es-ES"/>
        </w:rPr>
        <w:t xml:space="preserve">Figura 1. Relación </w:t>
      </w:r>
      <w:proofErr w:type="gramStart"/>
      <w:r w:rsidRPr="00471E87">
        <w:rPr>
          <w:i/>
          <w:color w:val="666666"/>
          <w:sz w:val="18"/>
          <w:lang w:val="es-ES"/>
        </w:rPr>
        <w:t>1:N</w:t>
      </w:r>
      <w:proofErr w:type="gramEnd"/>
      <w:r w:rsidRPr="00471E87">
        <w:rPr>
          <w:i/>
          <w:color w:val="666666"/>
          <w:sz w:val="18"/>
          <w:lang w:val="es-ES"/>
        </w:rPr>
        <w:t xml:space="preserve"> de Siniestros con Vehículos y Personas, agregación por </w:t>
      </w:r>
      <w:proofErr w:type="spellStart"/>
      <w:r w:rsidRPr="00471E87">
        <w:rPr>
          <w:i/>
          <w:color w:val="666666"/>
          <w:sz w:val="18"/>
          <w:lang w:val="es-ES"/>
        </w:rPr>
        <w:t>codigo_siniestro</w:t>
      </w:r>
      <w:proofErr w:type="spellEnd"/>
      <w:r w:rsidRPr="00471E87">
        <w:rPr>
          <w:i/>
          <w:color w:val="666666"/>
          <w:sz w:val="18"/>
          <w:lang w:val="es-ES"/>
        </w:rPr>
        <w:t xml:space="preserve"> y construcción de la base integrada.</w:t>
      </w:r>
    </w:p>
    <w:p w14:paraId="27DECF1A" w14:textId="77777777" w:rsidR="00636289" w:rsidRPr="00471E87" w:rsidRDefault="00000000">
      <w:pPr>
        <w:rPr>
          <w:lang w:val="es-ES"/>
        </w:rPr>
      </w:pPr>
      <w:r w:rsidRPr="00471E87">
        <w:rPr>
          <w:lang w:val="es-ES"/>
        </w:rPr>
        <w:br w:type="page"/>
      </w:r>
    </w:p>
    <w:p w14:paraId="29BBD6A3" w14:textId="77777777" w:rsidR="00636289" w:rsidRPr="00471E87" w:rsidRDefault="00000000">
      <w:pPr>
        <w:pStyle w:val="Ttulo1"/>
        <w:rPr>
          <w:lang w:val="es-ES"/>
        </w:rPr>
      </w:pPr>
      <w:r w:rsidRPr="00471E87">
        <w:rPr>
          <w:lang w:val="es-ES"/>
        </w:rPr>
        <w:lastRenderedPageBreak/>
        <w:t>4. Diagnóstico y tratamiento de calidad</w:t>
      </w:r>
    </w:p>
    <w:p w14:paraId="2625FBEA" w14:textId="77777777" w:rsidR="00636289" w:rsidRPr="00471E87" w:rsidRDefault="00000000">
      <w:pPr>
        <w:pStyle w:val="Ttulo2"/>
        <w:rPr>
          <w:lang w:val="es-ES"/>
        </w:rPr>
      </w:pPr>
      <w:r w:rsidRPr="00471E87">
        <w:rPr>
          <w:lang w:val="es-ES"/>
        </w:rPr>
        <w:t>4.1 Duplicados, filas y columnas vacías</w:t>
      </w:r>
    </w:p>
    <w:p w14:paraId="1A3E0B8A" w14:textId="77777777" w:rsidR="00636289" w:rsidRPr="00471E87" w:rsidRDefault="00000000">
      <w:pPr>
        <w:rPr>
          <w:lang w:val="es-ES"/>
        </w:rPr>
      </w:pPr>
      <w:r w:rsidRPr="00471E87">
        <w:rPr>
          <w:lang w:val="es-ES"/>
        </w:rPr>
        <w:t>La revisión inicial no detecta duplicados exactos, filas completamente vacías ni columnas completamente vacías en ninguna de las tres fuentes. En consecuencia, el código no elimina registros por estos criterios.</w:t>
      </w:r>
    </w:p>
    <w:p w14:paraId="594D6434" w14:textId="77777777" w:rsidR="00636289" w:rsidRDefault="00000000">
      <w:pPr>
        <w:pStyle w:val="Ttulo2"/>
      </w:pPr>
      <w:r>
        <w:t xml:space="preserve">4.2 Valores </w:t>
      </w:r>
      <w:proofErr w:type="spellStart"/>
      <w:r>
        <w:t>faltantes</w:t>
      </w:r>
      <w:proofErr w:type="spellEnd"/>
    </w:p>
    <w:tbl>
      <w:tblPr>
        <w:tblStyle w:val="Tablaconcuadrcula"/>
        <w:tblW w:w="0" w:type="auto"/>
        <w:jc w:val="center"/>
        <w:tblLook w:val="04A0" w:firstRow="1" w:lastRow="0" w:firstColumn="1" w:lastColumn="0" w:noHBand="0" w:noVBand="1"/>
      </w:tblPr>
      <w:tblGrid>
        <w:gridCol w:w="4320"/>
        <w:gridCol w:w="1872"/>
        <w:gridCol w:w="3456"/>
      </w:tblGrid>
      <w:tr w:rsidR="00636289" w14:paraId="6A0753C4" w14:textId="77777777">
        <w:trPr>
          <w:tblHeader/>
          <w:jc w:val="center"/>
        </w:trPr>
        <w:tc>
          <w:tcPr>
            <w:tcW w:w="4320" w:type="dxa"/>
            <w:shd w:val="clear" w:color="auto" w:fill="1F4E78"/>
            <w:tcMar>
              <w:top w:w="70" w:type="dxa"/>
              <w:left w:w="90" w:type="dxa"/>
              <w:bottom w:w="70" w:type="dxa"/>
              <w:right w:w="90" w:type="dxa"/>
            </w:tcMar>
            <w:vAlign w:val="center"/>
          </w:tcPr>
          <w:p w14:paraId="090A0C24" w14:textId="77777777" w:rsidR="00636289" w:rsidRDefault="00000000">
            <w:pPr>
              <w:spacing w:after="0"/>
              <w:jc w:val="center"/>
            </w:pPr>
            <w:r>
              <w:rPr>
                <w:b/>
                <w:color w:val="FFFFFF"/>
                <w:sz w:val="18"/>
              </w:rPr>
              <w:t>Variable / fuente</w:t>
            </w:r>
          </w:p>
        </w:tc>
        <w:tc>
          <w:tcPr>
            <w:tcW w:w="1872" w:type="dxa"/>
            <w:shd w:val="clear" w:color="auto" w:fill="1F4E78"/>
            <w:tcMar>
              <w:top w:w="70" w:type="dxa"/>
              <w:left w:w="90" w:type="dxa"/>
              <w:bottom w:w="70" w:type="dxa"/>
              <w:right w:w="90" w:type="dxa"/>
            </w:tcMar>
            <w:vAlign w:val="center"/>
          </w:tcPr>
          <w:p w14:paraId="61806E1C" w14:textId="77777777" w:rsidR="00636289" w:rsidRDefault="00000000">
            <w:pPr>
              <w:spacing w:after="0"/>
              <w:jc w:val="center"/>
            </w:pPr>
            <w:r>
              <w:rPr>
                <w:b/>
                <w:color w:val="FFFFFF"/>
                <w:sz w:val="18"/>
              </w:rPr>
              <w:t>% faltante observado</w:t>
            </w:r>
          </w:p>
        </w:tc>
        <w:tc>
          <w:tcPr>
            <w:tcW w:w="3456" w:type="dxa"/>
            <w:shd w:val="clear" w:color="auto" w:fill="1F4E78"/>
            <w:tcMar>
              <w:top w:w="70" w:type="dxa"/>
              <w:left w:w="90" w:type="dxa"/>
              <w:bottom w:w="70" w:type="dxa"/>
              <w:right w:w="90" w:type="dxa"/>
            </w:tcMar>
            <w:vAlign w:val="center"/>
          </w:tcPr>
          <w:p w14:paraId="170D0862" w14:textId="77777777" w:rsidR="00636289" w:rsidRDefault="00000000">
            <w:pPr>
              <w:spacing w:after="0"/>
              <w:jc w:val="center"/>
            </w:pPr>
            <w:r>
              <w:rPr>
                <w:b/>
                <w:color w:val="FFFFFF"/>
                <w:sz w:val="18"/>
              </w:rPr>
              <w:t>Decisión implementada</w:t>
            </w:r>
          </w:p>
        </w:tc>
      </w:tr>
      <w:tr w:rsidR="00636289" w14:paraId="6CDF3CD4" w14:textId="77777777">
        <w:trPr>
          <w:jc w:val="center"/>
        </w:trPr>
        <w:tc>
          <w:tcPr>
            <w:tcW w:w="4320" w:type="dxa"/>
            <w:tcMar>
              <w:top w:w="70" w:type="dxa"/>
              <w:left w:w="90" w:type="dxa"/>
              <w:bottom w:w="70" w:type="dxa"/>
              <w:right w:w="90" w:type="dxa"/>
            </w:tcMar>
            <w:vAlign w:val="center"/>
          </w:tcPr>
          <w:p w14:paraId="362580F0" w14:textId="77777777" w:rsidR="00636289" w:rsidRPr="00471E87" w:rsidRDefault="00000000">
            <w:pPr>
              <w:spacing w:after="0"/>
              <w:rPr>
                <w:lang w:val="es-ES"/>
              </w:rPr>
            </w:pPr>
            <w:r w:rsidRPr="00471E87">
              <w:rPr>
                <w:sz w:val="16"/>
                <w:lang w:val="es-ES"/>
              </w:rPr>
              <w:t>clasificacion_de_la_senal_vertical_no_2 (Siniestros)</w:t>
            </w:r>
          </w:p>
        </w:tc>
        <w:tc>
          <w:tcPr>
            <w:tcW w:w="1872" w:type="dxa"/>
            <w:tcMar>
              <w:top w:w="70" w:type="dxa"/>
              <w:left w:w="90" w:type="dxa"/>
              <w:bottom w:w="70" w:type="dxa"/>
              <w:right w:w="90" w:type="dxa"/>
            </w:tcMar>
            <w:vAlign w:val="center"/>
          </w:tcPr>
          <w:p w14:paraId="57D03EE5" w14:textId="77777777" w:rsidR="00636289" w:rsidRDefault="00000000">
            <w:pPr>
              <w:spacing w:after="0"/>
            </w:pPr>
            <w:r>
              <w:rPr>
                <w:sz w:val="16"/>
              </w:rPr>
              <w:t>94.14 %</w:t>
            </w:r>
          </w:p>
        </w:tc>
        <w:tc>
          <w:tcPr>
            <w:tcW w:w="3456" w:type="dxa"/>
            <w:tcMar>
              <w:top w:w="70" w:type="dxa"/>
              <w:left w:w="90" w:type="dxa"/>
              <w:bottom w:w="70" w:type="dxa"/>
              <w:right w:w="90" w:type="dxa"/>
            </w:tcMar>
            <w:vAlign w:val="center"/>
          </w:tcPr>
          <w:p w14:paraId="6B09AA82" w14:textId="77777777" w:rsidR="00636289" w:rsidRDefault="00000000">
            <w:pPr>
              <w:spacing w:after="0"/>
            </w:pPr>
            <w:r>
              <w:rPr>
                <w:sz w:val="16"/>
              </w:rPr>
              <w:t>Eliminar columna</w:t>
            </w:r>
          </w:p>
        </w:tc>
      </w:tr>
      <w:tr w:rsidR="00636289" w14:paraId="4598B6A5" w14:textId="77777777">
        <w:trPr>
          <w:jc w:val="center"/>
        </w:trPr>
        <w:tc>
          <w:tcPr>
            <w:tcW w:w="4320" w:type="dxa"/>
            <w:shd w:val="clear" w:color="auto" w:fill="F7F9FB"/>
            <w:tcMar>
              <w:top w:w="70" w:type="dxa"/>
              <w:left w:w="90" w:type="dxa"/>
              <w:bottom w:w="70" w:type="dxa"/>
              <w:right w:w="90" w:type="dxa"/>
            </w:tcMar>
            <w:vAlign w:val="center"/>
          </w:tcPr>
          <w:p w14:paraId="4B2D77BE" w14:textId="77777777" w:rsidR="00636289" w:rsidRPr="00471E87" w:rsidRDefault="00000000">
            <w:pPr>
              <w:spacing w:after="0"/>
              <w:rPr>
                <w:lang w:val="es-ES"/>
              </w:rPr>
            </w:pPr>
            <w:r w:rsidRPr="00471E87">
              <w:rPr>
                <w:sz w:val="16"/>
                <w:lang w:val="es-ES"/>
              </w:rPr>
              <w:t>clasificacion_de_la_senal_vertical_no_1 (Siniestros)</w:t>
            </w:r>
          </w:p>
        </w:tc>
        <w:tc>
          <w:tcPr>
            <w:tcW w:w="1872" w:type="dxa"/>
            <w:shd w:val="clear" w:color="auto" w:fill="F7F9FB"/>
            <w:tcMar>
              <w:top w:w="70" w:type="dxa"/>
              <w:left w:w="90" w:type="dxa"/>
              <w:bottom w:w="70" w:type="dxa"/>
              <w:right w:w="90" w:type="dxa"/>
            </w:tcMar>
            <w:vAlign w:val="center"/>
          </w:tcPr>
          <w:p w14:paraId="2A578F10" w14:textId="77777777" w:rsidR="00636289" w:rsidRDefault="00000000">
            <w:pPr>
              <w:spacing w:after="0"/>
            </w:pPr>
            <w:r>
              <w:rPr>
                <w:sz w:val="16"/>
              </w:rPr>
              <w:t>85.55 %</w:t>
            </w:r>
          </w:p>
        </w:tc>
        <w:tc>
          <w:tcPr>
            <w:tcW w:w="3456" w:type="dxa"/>
            <w:shd w:val="clear" w:color="auto" w:fill="F7F9FB"/>
            <w:tcMar>
              <w:top w:w="70" w:type="dxa"/>
              <w:left w:w="90" w:type="dxa"/>
              <w:bottom w:w="70" w:type="dxa"/>
              <w:right w:w="90" w:type="dxa"/>
            </w:tcMar>
            <w:vAlign w:val="center"/>
          </w:tcPr>
          <w:p w14:paraId="7C1826E2" w14:textId="77777777" w:rsidR="00636289" w:rsidRDefault="00000000">
            <w:pPr>
              <w:spacing w:after="0"/>
            </w:pPr>
            <w:r>
              <w:rPr>
                <w:sz w:val="16"/>
              </w:rPr>
              <w:t>Eliminar columna</w:t>
            </w:r>
          </w:p>
        </w:tc>
      </w:tr>
      <w:tr w:rsidR="00636289" w14:paraId="760CC580" w14:textId="77777777">
        <w:trPr>
          <w:jc w:val="center"/>
        </w:trPr>
        <w:tc>
          <w:tcPr>
            <w:tcW w:w="4320" w:type="dxa"/>
            <w:tcMar>
              <w:top w:w="70" w:type="dxa"/>
              <w:left w:w="90" w:type="dxa"/>
              <w:bottom w:w="70" w:type="dxa"/>
              <w:right w:w="90" w:type="dxa"/>
            </w:tcMar>
            <w:vAlign w:val="center"/>
          </w:tcPr>
          <w:p w14:paraId="0EA3AC3D" w14:textId="77777777" w:rsidR="00636289" w:rsidRDefault="00000000">
            <w:pPr>
              <w:spacing w:after="0"/>
            </w:pPr>
            <w:r>
              <w:rPr>
                <w:sz w:val="16"/>
              </w:rPr>
              <w:t>existe_senal_vertical (Siniestros)</w:t>
            </w:r>
          </w:p>
        </w:tc>
        <w:tc>
          <w:tcPr>
            <w:tcW w:w="1872" w:type="dxa"/>
            <w:tcMar>
              <w:top w:w="70" w:type="dxa"/>
              <w:left w:w="90" w:type="dxa"/>
              <w:bottom w:w="70" w:type="dxa"/>
              <w:right w:w="90" w:type="dxa"/>
            </w:tcMar>
            <w:vAlign w:val="center"/>
          </w:tcPr>
          <w:p w14:paraId="381360E6" w14:textId="77777777" w:rsidR="00636289" w:rsidRDefault="00000000">
            <w:pPr>
              <w:spacing w:after="0"/>
            </w:pPr>
            <w:r>
              <w:rPr>
                <w:sz w:val="16"/>
              </w:rPr>
              <w:t>77.86 %</w:t>
            </w:r>
          </w:p>
        </w:tc>
        <w:tc>
          <w:tcPr>
            <w:tcW w:w="3456" w:type="dxa"/>
            <w:tcMar>
              <w:top w:w="70" w:type="dxa"/>
              <w:left w:w="90" w:type="dxa"/>
              <w:bottom w:w="70" w:type="dxa"/>
              <w:right w:w="90" w:type="dxa"/>
            </w:tcMar>
            <w:vAlign w:val="center"/>
          </w:tcPr>
          <w:p w14:paraId="5A792EFF" w14:textId="77777777" w:rsidR="00636289" w:rsidRDefault="00000000">
            <w:pPr>
              <w:spacing w:after="0"/>
            </w:pPr>
            <w:r>
              <w:rPr>
                <w:sz w:val="16"/>
              </w:rPr>
              <w:t>Eliminar columna</w:t>
            </w:r>
          </w:p>
        </w:tc>
      </w:tr>
      <w:tr w:rsidR="00636289" w14:paraId="38F8E865" w14:textId="77777777">
        <w:trPr>
          <w:jc w:val="center"/>
        </w:trPr>
        <w:tc>
          <w:tcPr>
            <w:tcW w:w="4320" w:type="dxa"/>
            <w:shd w:val="clear" w:color="auto" w:fill="F7F9FB"/>
            <w:tcMar>
              <w:top w:w="70" w:type="dxa"/>
              <w:left w:w="90" w:type="dxa"/>
              <w:bottom w:w="70" w:type="dxa"/>
              <w:right w:w="90" w:type="dxa"/>
            </w:tcMar>
            <w:vAlign w:val="center"/>
          </w:tcPr>
          <w:p w14:paraId="6301A9AC" w14:textId="77777777" w:rsidR="00636289" w:rsidRDefault="00000000">
            <w:pPr>
              <w:spacing w:after="0"/>
            </w:pPr>
            <w:r>
              <w:rPr>
                <w:sz w:val="16"/>
              </w:rPr>
              <w:t>existe_senal_horizontal (Siniestros)</w:t>
            </w:r>
          </w:p>
        </w:tc>
        <w:tc>
          <w:tcPr>
            <w:tcW w:w="1872" w:type="dxa"/>
            <w:shd w:val="clear" w:color="auto" w:fill="F7F9FB"/>
            <w:tcMar>
              <w:top w:w="70" w:type="dxa"/>
              <w:left w:w="90" w:type="dxa"/>
              <w:bottom w:w="70" w:type="dxa"/>
              <w:right w:w="90" w:type="dxa"/>
            </w:tcMar>
            <w:vAlign w:val="center"/>
          </w:tcPr>
          <w:p w14:paraId="51D71429" w14:textId="77777777" w:rsidR="00636289" w:rsidRDefault="00000000">
            <w:pPr>
              <w:spacing w:after="0"/>
            </w:pPr>
            <w:r>
              <w:rPr>
                <w:sz w:val="16"/>
              </w:rPr>
              <w:t>77.86 %</w:t>
            </w:r>
          </w:p>
        </w:tc>
        <w:tc>
          <w:tcPr>
            <w:tcW w:w="3456" w:type="dxa"/>
            <w:shd w:val="clear" w:color="auto" w:fill="F7F9FB"/>
            <w:tcMar>
              <w:top w:w="70" w:type="dxa"/>
              <w:left w:w="90" w:type="dxa"/>
              <w:bottom w:w="70" w:type="dxa"/>
              <w:right w:w="90" w:type="dxa"/>
            </w:tcMar>
            <w:vAlign w:val="center"/>
          </w:tcPr>
          <w:p w14:paraId="432D3938" w14:textId="77777777" w:rsidR="00636289" w:rsidRDefault="00000000">
            <w:pPr>
              <w:spacing w:after="0"/>
            </w:pPr>
            <w:r>
              <w:rPr>
                <w:sz w:val="16"/>
              </w:rPr>
              <w:t>Eliminar columna</w:t>
            </w:r>
          </w:p>
        </w:tc>
      </w:tr>
      <w:tr w:rsidR="00636289" w14:paraId="78519BEE" w14:textId="77777777">
        <w:trPr>
          <w:jc w:val="center"/>
        </w:trPr>
        <w:tc>
          <w:tcPr>
            <w:tcW w:w="4320" w:type="dxa"/>
            <w:tcMar>
              <w:top w:w="70" w:type="dxa"/>
              <w:left w:w="90" w:type="dxa"/>
              <w:bottom w:w="70" w:type="dxa"/>
              <w:right w:w="90" w:type="dxa"/>
            </w:tcMar>
            <w:vAlign w:val="center"/>
          </w:tcPr>
          <w:p w14:paraId="3FF8365F" w14:textId="77777777" w:rsidR="00636289" w:rsidRPr="00471E87" w:rsidRDefault="00000000">
            <w:pPr>
              <w:spacing w:after="0"/>
              <w:rPr>
                <w:lang w:val="es-ES"/>
              </w:rPr>
            </w:pPr>
            <w:proofErr w:type="spellStart"/>
            <w:r w:rsidRPr="00471E87">
              <w:rPr>
                <w:sz w:val="16"/>
                <w:lang w:val="es-ES"/>
              </w:rPr>
              <w:t>cantidad_de_vehiculos_danados</w:t>
            </w:r>
            <w:proofErr w:type="spellEnd"/>
            <w:r w:rsidRPr="00471E87">
              <w:rPr>
                <w:sz w:val="16"/>
                <w:lang w:val="es-ES"/>
              </w:rPr>
              <w:t xml:space="preserve"> (Siniestros)</w:t>
            </w:r>
          </w:p>
        </w:tc>
        <w:tc>
          <w:tcPr>
            <w:tcW w:w="1872" w:type="dxa"/>
            <w:tcMar>
              <w:top w:w="70" w:type="dxa"/>
              <w:left w:w="90" w:type="dxa"/>
              <w:bottom w:w="70" w:type="dxa"/>
              <w:right w:w="90" w:type="dxa"/>
            </w:tcMar>
            <w:vAlign w:val="center"/>
          </w:tcPr>
          <w:p w14:paraId="304A9F86" w14:textId="77777777" w:rsidR="00636289" w:rsidRDefault="00000000">
            <w:pPr>
              <w:spacing w:after="0"/>
            </w:pPr>
            <w:r>
              <w:rPr>
                <w:sz w:val="16"/>
              </w:rPr>
              <w:t>30.89 %</w:t>
            </w:r>
          </w:p>
        </w:tc>
        <w:tc>
          <w:tcPr>
            <w:tcW w:w="3456" w:type="dxa"/>
            <w:tcMar>
              <w:top w:w="70" w:type="dxa"/>
              <w:left w:w="90" w:type="dxa"/>
              <w:bottom w:w="70" w:type="dxa"/>
              <w:right w:w="90" w:type="dxa"/>
            </w:tcMar>
            <w:vAlign w:val="center"/>
          </w:tcPr>
          <w:p w14:paraId="39D69652" w14:textId="77777777" w:rsidR="00636289" w:rsidRDefault="00000000">
            <w:pPr>
              <w:spacing w:after="0"/>
            </w:pPr>
            <w:r>
              <w:rPr>
                <w:sz w:val="16"/>
              </w:rPr>
              <w:t>Eliminar columna</w:t>
            </w:r>
          </w:p>
        </w:tc>
      </w:tr>
      <w:tr w:rsidR="00636289" w:rsidRPr="00471E87" w14:paraId="3470CDC0" w14:textId="77777777">
        <w:trPr>
          <w:jc w:val="center"/>
        </w:trPr>
        <w:tc>
          <w:tcPr>
            <w:tcW w:w="4320" w:type="dxa"/>
            <w:shd w:val="clear" w:color="auto" w:fill="F7F9FB"/>
            <w:tcMar>
              <w:top w:w="70" w:type="dxa"/>
              <w:left w:w="90" w:type="dxa"/>
              <w:bottom w:w="70" w:type="dxa"/>
              <w:right w:w="90" w:type="dxa"/>
            </w:tcMar>
            <w:vAlign w:val="center"/>
          </w:tcPr>
          <w:p w14:paraId="6DD7F8FD" w14:textId="77777777" w:rsidR="00636289" w:rsidRDefault="00000000">
            <w:pPr>
              <w:spacing w:after="0"/>
            </w:pPr>
            <w:r>
              <w:rPr>
                <w:sz w:val="16"/>
              </w:rPr>
              <w:t>edad (Personas)</w:t>
            </w:r>
          </w:p>
        </w:tc>
        <w:tc>
          <w:tcPr>
            <w:tcW w:w="1872" w:type="dxa"/>
            <w:shd w:val="clear" w:color="auto" w:fill="F7F9FB"/>
            <w:tcMar>
              <w:top w:w="70" w:type="dxa"/>
              <w:left w:w="90" w:type="dxa"/>
              <w:bottom w:w="70" w:type="dxa"/>
              <w:right w:w="90" w:type="dxa"/>
            </w:tcMar>
            <w:vAlign w:val="center"/>
          </w:tcPr>
          <w:p w14:paraId="1177E1BF" w14:textId="77777777" w:rsidR="00636289" w:rsidRDefault="00000000">
            <w:pPr>
              <w:spacing w:after="0"/>
            </w:pPr>
            <w:r>
              <w:rPr>
                <w:sz w:val="16"/>
              </w:rPr>
              <w:t>10.43 %</w:t>
            </w:r>
          </w:p>
        </w:tc>
        <w:tc>
          <w:tcPr>
            <w:tcW w:w="3456" w:type="dxa"/>
            <w:shd w:val="clear" w:color="auto" w:fill="F7F9FB"/>
            <w:tcMar>
              <w:top w:w="70" w:type="dxa"/>
              <w:left w:w="90" w:type="dxa"/>
              <w:bottom w:w="70" w:type="dxa"/>
              <w:right w:w="90" w:type="dxa"/>
            </w:tcMar>
            <w:vAlign w:val="center"/>
          </w:tcPr>
          <w:p w14:paraId="3F1C1C27" w14:textId="77777777" w:rsidR="00636289" w:rsidRPr="00471E87" w:rsidRDefault="00000000">
            <w:pPr>
              <w:spacing w:after="0"/>
              <w:rPr>
                <w:lang w:val="es-ES"/>
              </w:rPr>
            </w:pPr>
            <w:r w:rsidRPr="00471E87">
              <w:rPr>
                <w:sz w:val="16"/>
                <w:lang w:val="es-ES"/>
              </w:rPr>
              <w:t>Convertir a numérico e imputar con la mediana</w:t>
            </w:r>
          </w:p>
        </w:tc>
      </w:tr>
      <w:tr w:rsidR="00636289" w14:paraId="2CB5CD43" w14:textId="77777777">
        <w:trPr>
          <w:jc w:val="center"/>
        </w:trPr>
        <w:tc>
          <w:tcPr>
            <w:tcW w:w="4320" w:type="dxa"/>
            <w:tcMar>
              <w:top w:w="70" w:type="dxa"/>
              <w:left w:w="90" w:type="dxa"/>
              <w:bottom w:w="70" w:type="dxa"/>
              <w:right w:w="90" w:type="dxa"/>
            </w:tcMar>
            <w:vAlign w:val="center"/>
          </w:tcPr>
          <w:p w14:paraId="66920076" w14:textId="77777777" w:rsidR="00636289" w:rsidRPr="00471E87" w:rsidRDefault="00000000">
            <w:pPr>
              <w:spacing w:after="0"/>
              <w:rPr>
                <w:lang w:val="es-ES"/>
              </w:rPr>
            </w:pPr>
            <w:proofErr w:type="spellStart"/>
            <w:r w:rsidRPr="00471E87">
              <w:rPr>
                <w:sz w:val="16"/>
                <w:lang w:val="es-ES"/>
              </w:rPr>
              <w:t>estado_soat</w:t>
            </w:r>
            <w:proofErr w:type="spellEnd"/>
            <w:r w:rsidRPr="00471E87">
              <w:rPr>
                <w:sz w:val="16"/>
                <w:lang w:val="es-ES"/>
              </w:rPr>
              <w:t xml:space="preserve"> / </w:t>
            </w:r>
            <w:proofErr w:type="spellStart"/>
            <w:r w:rsidRPr="00471E87">
              <w:rPr>
                <w:sz w:val="16"/>
                <w:lang w:val="es-ES"/>
              </w:rPr>
              <w:t>estado_citv</w:t>
            </w:r>
            <w:proofErr w:type="spellEnd"/>
            <w:r w:rsidRPr="00471E87">
              <w:rPr>
                <w:sz w:val="16"/>
                <w:lang w:val="es-ES"/>
              </w:rPr>
              <w:t xml:space="preserve"> (Vehículos)</w:t>
            </w:r>
          </w:p>
        </w:tc>
        <w:tc>
          <w:tcPr>
            <w:tcW w:w="1872" w:type="dxa"/>
            <w:tcMar>
              <w:top w:w="70" w:type="dxa"/>
              <w:left w:w="90" w:type="dxa"/>
              <w:bottom w:w="70" w:type="dxa"/>
              <w:right w:w="90" w:type="dxa"/>
            </w:tcMar>
            <w:vAlign w:val="center"/>
          </w:tcPr>
          <w:p w14:paraId="0A28942D" w14:textId="77777777" w:rsidR="00636289" w:rsidRDefault="00000000">
            <w:pPr>
              <w:spacing w:after="0"/>
            </w:pPr>
            <w:r>
              <w:rPr>
                <w:sz w:val="16"/>
              </w:rPr>
              <w:t>&lt; 1 %</w:t>
            </w:r>
          </w:p>
        </w:tc>
        <w:tc>
          <w:tcPr>
            <w:tcW w:w="3456" w:type="dxa"/>
            <w:tcMar>
              <w:top w:w="70" w:type="dxa"/>
              <w:left w:w="90" w:type="dxa"/>
              <w:bottom w:w="70" w:type="dxa"/>
              <w:right w:w="90" w:type="dxa"/>
            </w:tcMar>
            <w:vAlign w:val="center"/>
          </w:tcPr>
          <w:p w14:paraId="51C925A3" w14:textId="77777777" w:rsidR="00636289" w:rsidRDefault="00000000">
            <w:pPr>
              <w:spacing w:after="0"/>
            </w:pPr>
            <w:r>
              <w:rPr>
                <w:sz w:val="16"/>
              </w:rPr>
              <w:t>Completar con NO APLICA</w:t>
            </w:r>
          </w:p>
        </w:tc>
      </w:tr>
      <w:tr w:rsidR="00636289" w14:paraId="6A4B498D" w14:textId="77777777">
        <w:trPr>
          <w:jc w:val="center"/>
        </w:trPr>
        <w:tc>
          <w:tcPr>
            <w:tcW w:w="4320" w:type="dxa"/>
            <w:shd w:val="clear" w:color="auto" w:fill="F7F9FB"/>
            <w:tcMar>
              <w:top w:w="70" w:type="dxa"/>
              <w:left w:w="90" w:type="dxa"/>
              <w:bottom w:w="70" w:type="dxa"/>
              <w:right w:w="90" w:type="dxa"/>
            </w:tcMar>
            <w:vAlign w:val="center"/>
          </w:tcPr>
          <w:p w14:paraId="55903E28" w14:textId="77777777" w:rsidR="00636289" w:rsidRDefault="00000000">
            <w:pPr>
              <w:spacing w:after="0"/>
            </w:pPr>
            <w:r>
              <w:rPr>
                <w:sz w:val="16"/>
              </w:rPr>
              <w:t>sexo (Personas)</w:t>
            </w:r>
          </w:p>
        </w:tc>
        <w:tc>
          <w:tcPr>
            <w:tcW w:w="1872" w:type="dxa"/>
            <w:shd w:val="clear" w:color="auto" w:fill="F7F9FB"/>
            <w:tcMar>
              <w:top w:w="70" w:type="dxa"/>
              <w:left w:w="90" w:type="dxa"/>
              <w:bottom w:w="70" w:type="dxa"/>
              <w:right w:w="90" w:type="dxa"/>
            </w:tcMar>
            <w:vAlign w:val="center"/>
          </w:tcPr>
          <w:p w14:paraId="19AD74ED" w14:textId="77777777" w:rsidR="00636289" w:rsidRDefault="00000000">
            <w:pPr>
              <w:spacing w:after="0"/>
            </w:pPr>
            <w:r>
              <w:rPr>
                <w:sz w:val="16"/>
              </w:rPr>
              <w:t>1.13 %</w:t>
            </w:r>
          </w:p>
        </w:tc>
        <w:tc>
          <w:tcPr>
            <w:tcW w:w="3456" w:type="dxa"/>
            <w:shd w:val="clear" w:color="auto" w:fill="F7F9FB"/>
            <w:tcMar>
              <w:top w:w="70" w:type="dxa"/>
              <w:left w:w="90" w:type="dxa"/>
              <w:bottom w:w="70" w:type="dxa"/>
              <w:right w:w="90" w:type="dxa"/>
            </w:tcMar>
            <w:vAlign w:val="center"/>
          </w:tcPr>
          <w:p w14:paraId="2E6B6D42" w14:textId="77777777" w:rsidR="00636289" w:rsidRDefault="00000000">
            <w:pPr>
              <w:spacing w:after="0"/>
            </w:pPr>
            <w:r>
              <w:rPr>
                <w:sz w:val="16"/>
              </w:rPr>
              <w:t>Completar con NO INDICA</w:t>
            </w:r>
          </w:p>
        </w:tc>
      </w:tr>
      <w:tr w:rsidR="00636289" w14:paraId="7D2F5E03" w14:textId="77777777">
        <w:trPr>
          <w:jc w:val="center"/>
        </w:trPr>
        <w:tc>
          <w:tcPr>
            <w:tcW w:w="4320" w:type="dxa"/>
            <w:tcMar>
              <w:top w:w="70" w:type="dxa"/>
              <w:left w:w="90" w:type="dxa"/>
              <w:bottom w:w="70" w:type="dxa"/>
              <w:right w:w="90" w:type="dxa"/>
            </w:tcMar>
            <w:vAlign w:val="center"/>
          </w:tcPr>
          <w:p w14:paraId="6551987D" w14:textId="77777777" w:rsidR="00636289" w:rsidRDefault="00000000">
            <w:pPr>
              <w:spacing w:after="0"/>
            </w:pPr>
            <w:r>
              <w:rPr>
                <w:sz w:val="16"/>
              </w:rPr>
              <w:t>estado_licencia (Personas)</w:t>
            </w:r>
          </w:p>
        </w:tc>
        <w:tc>
          <w:tcPr>
            <w:tcW w:w="1872" w:type="dxa"/>
            <w:tcMar>
              <w:top w:w="70" w:type="dxa"/>
              <w:left w:w="90" w:type="dxa"/>
              <w:bottom w:w="70" w:type="dxa"/>
              <w:right w:w="90" w:type="dxa"/>
            </w:tcMar>
            <w:vAlign w:val="center"/>
          </w:tcPr>
          <w:p w14:paraId="0653CD54" w14:textId="77777777" w:rsidR="00636289" w:rsidRDefault="00000000">
            <w:pPr>
              <w:spacing w:after="0"/>
            </w:pPr>
            <w:r>
              <w:rPr>
                <w:sz w:val="16"/>
              </w:rPr>
              <w:t>1.15 %</w:t>
            </w:r>
          </w:p>
        </w:tc>
        <w:tc>
          <w:tcPr>
            <w:tcW w:w="3456" w:type="dxa"/>
            <w:tcMar>
              <w:top w:w="70" w:type="dxa"/>
              <w:left w:w="90" w:type="dxa"/>
              <w:bottom w:w="70" w:type="dxa"/>
              <w:right w:w="90" w:type="dxa"/>
            </w:tcMar>
            <w:vAlign w:val="center"/>
          </w:tcPr>
          <w:p w14:paraId="57F8C1CB" w14:textId="77777777" w:rsidR="00636289" w:rsidRDefault="00000000">
            <w:pPr>
              <w:spacing w:after="0"/>
            </w:pPr>
            <w:r>
              <w:rPr>
                <w:sz w:val="16"/>
              </w:rPr>
              <w:t>Completar con NO REGISTRA</w:t>
            </w:r>
          </w:p>
        </w:tc>
      </w:tr>
      <w:tr w:rsidR="00636289" w14:paraId="6C613D8A" w14:textId="77777777">
        <w:trPr>
          <w:jc w:val="center"/>
        </w:trPr>
        <w:tc>
          <w:tcPr>
            <w:tcW w:w="4320" w:type="dxa"/>
            <w:shd w:val="clear" w:color="auto" w:fill="F7F9FB"/>
            <w:tcMar>
              <w:top w:w="70" w:type="dxa"/>
              <w:left w:w="90" w:type="dxa"/>
              <w:bottom w:w="70" w:type="dxa"/>
              <w:right w:w="90" w:type="dxa"/>
            </w:tcMar>
            <w:vAlign w:val="center"/>
          </w:tcPr>
          <w:p w14:paraId="1D368E0E" w14:textId="77777777" w:rsidR="00636289" w:rsidRDefault="00000000">
            <w:pPr>
              <w:spacing w:after="0"/>
            </w:pPr>
            <w:r>
              <w:rPr>
                <w:sz w:val="16"/>
              </w:rPr>
              <w:t>dosaje etílico cualitativo (Personas)</w:t>
            </w:r>
          </w:p>
        </w:tc>
        <w:tc>
          <w:tcPr>
            <w:tcW w:w="1872" w:type="dxa"/>
            <w:shd w:val="clear" w:color="auto" w:fill="F7F9FB"/>
            <w:tcMar>
              <w:top w:w="70" w:type="dxa"/>
              <w:left w:w="90" w:type="dxa"/>
              <w:bottom w:w="70" w:type="dxa"/>
              <w:right w:w="90" w:type="dxa"/>
            </w:tcMar>
            <w:vAlign w:val="center"/>
          </w:tcPr>
          <w:p w14:paraId="50F47764" w14:textId="77777777" w:rsidR="00636289" w:rsidRDefault="00000000">
            <w:pPr>
              <w:spacing w:after="0"/>
            </w:pPr>
            <w:r>
              <w:rPr>
                <w:sz w:val="16"/>
              </w:rPr>
              <w:t>84.44 %</w:t>
            </w:r>
          </w:p>
        </w:tc>
        <w:tc>
          <w:tcPr>
            <w:tcW w:w="3456" w:type="dxa"/>
            <w:shd w:val="clear" w:color="auto" w:fill="F7F9FB"/>
            <w:tcMar>
              <w:top w:w="70" w:type="dxa"/>
              <w:left w:w="90" w:type="dxa"/>
              <w:bottom w:w="70" w:type="dxa"/>
              <w:right w:w="90" w:type="dxa"/>
            </w:tcMar>
            <w:vAlign w:val="center"/>
          </w:tcPr>
          <w:p w14:paraId="4D951C08" w14:textId="77777777" w:rsidR="00636289" w:rsidRDefault="00000000">
            <w:pPr>
              <w:spacing w:after="0"/>
            </w:pPr>
            <w:r>
              <w:rPr>
                <w:sz w:val="16"/>
              </w:rPr>
              <w:t>Completar con DESCONOCIDO</w:t>
            </w:r>
          </w:p>
        </w:tc>
      </w:tr>
    </w:tbl>
    <w:p w14:paraId="6982C0C8" w14:textId="77777777" w:rsidR="00636289" w:rsidRDefault="00636289">
      <w:pPr>
        <w:spacing w:after="0"/>
      </w:pPr>
    </w:p>
    <w:p w14:paraId="582A96FD" w14:textId="77777777" w:rsidR="00636289" w:rsidRPr="00471E87" w:rsidRDefault="00000000">
      <w:pPr>
        <w:jc w:val="both"/>
        <w:rPr>
          <w:lang w:val="es-ES"/>
        </w:rPr>
      </w:pPr>
      <w:r w:rsidRPr="00471E87">
        <w:rPr>
          <w:lang w:val="es-ES"/>
        </w:rPr>
        <w:t xml:space="preserve">En la tabla Siniestros, después de eliminar los cinco campos con alta ausencia, los valores categóricos faltantes se conservan explícitamente: </w:t>
      </w:r>
      <w:proofErr w:type="spellStart"/>
      <w:r w:rsidRPr="00471E87">
        <w:rPr>
          <w:lang w:val="es-ES"/>
        </w:rPr>
        <w:t>causa_especifica</w:t>
      </w:r>
      <w:proofErr w:type="spellEnd"/>
      <w:r w:rsidRPr="00471E87">
        <w:rPr>
          <w:lang w:val="es-ES"/>
        </w:rPr>
        <w:t xml:space="preserve"> se completa con “NO CUENTA CON CAUSA ESPECIFICA” y los restantes faltantes se etiquetan como “DESCONOCIDO”. Esto evita asignar automáticamente una categoría observada a registros que no la tienen.</w:t>
      </w:r>
    </w:p>
    <w:p w14:paraId="74EF5C0C" w14:textId="77777777" w:rsidR="00636289" w:rsidRDefault="00000000">
      <w:pPr>
        <w:pStyle w:val="Ttulo2"/>
      </w:pPr>
      <w:r>
        <w:t xml:space="preserve">4.3 </w:t>
      </w:r>
      <w:proofErr w:type="spellStart"/>
      <w:r>
        <w:t>Transformación</w:t>
      </w:r>
      <w:proofErr w:type="spellEnd"/>
      <w:r>
        <w:t xml:space="preserve"> de </w:t>
      </w:r>
      <w:proofErr w:type="spellStart"/>
      <w:r>
        <w:t>tipos</w:t>
      </w:r>
      <w:proofErr w:type="spellEnd"/>
      <w:r>
        <w:t xml:space="preserve"> y estandarización</w:t>
      </w:r>
    </w:p>
    <w:p w14:paraId="1DAB2708" w14:textId="77777777" w:rsidR="00636289" w:rsidRPr="00471E87" w:rsidRDefault="00000000">
      <w:pPr>
        <w:pStyle w:val="Listaconvietas"/>
        <w:spacing w:after="60"/>
        <w:rPr>
          <w:lang w:val="es-ES"/>
        </w:rPr>
      </w:pPr>
      <w:r w:rsidRPr="00471E87">
        <w:rPr>
          <w:lang w:val="es-ES"/>
        </w:rPr>
        <w:t>Los nombres de columnas se normalizan a minúsculas, sin tildes y con guion bajo como separador.</w:t>
      </w:r>
    </w:p>
    <w:p w14:paraId="4A051C52" w14:textId="77777777" w:rsidR="00636289" w:rsidRPr="00471E87" w:rsidRDefault="00000000">
      <w:pPr>
        <w:pStyle w:val="Listaconvietas"/>
        <w:spacing w:after="60"/>
        <w:rPr>
          <w:lang w:val="es-ES"/>
        </w:rPr>
      </w:pPr>
      <w:proofErr w:type="spellStart"/>
      <w:r w:rsidRPr="00471E87">
        <w:rPr>
          <w:lang w:val="es-ES"/>
        </w:rPr>
        <w:t>fecha_siniestro</w:t>
      </w:r>
      <w:proofErr w:type="spellEnd"/>
      <w:r w:rsidRPr="00471E87">
        <w:rPr>
          <w:lang w:val="es-ES"/>
        </w:rPr>
        <w:t xml:space="preserve"> se convierte a </w:t>
      </w:r>
      <w:proofErr w:type="spellStart"/>
      <w:r w:rsidRPr="00471E87">
        <w:rPr>
          <w:lang w:val="es-ES"/>
        </w:rPr>
        <w:t>datetime</w:t>
      </w:r>
      <w:proofErr w:type="spellEnd"/>
      <w:r w:rsidRPr="00471E87">
        <w:rPr>
          <w:lang w:val="es-ES"/>
        </w:rPr>
        <w:t xml:space="preserve"> y </w:t>
      </w:r>
      <w:proofErr w:type="spellStart"/>
      <w:r w:rsidRPr="00471E87">
        <w:rPr>
          <w:lang w:val="es-ES"/>
        </w:rPr>
        <w:t>hora_siniestro</w:t>
      </w:r>
      <w:proofErr w:type="spellEnd"/>
      <w:r w:rsidRPr="00471E87">
        <w:rPr>
          <w:lang w:val="es-ES"/>
        </w:rPr>
        <w:t xml:space="preserve"> a un objeto de hora.</w:t>
      </w:r>
    </w:p>
    <w:p w14:paraId="411C5B64" w14:textId="77777777" w:rsidR="00636289" w:rsidRPr="00471E87" w:rsidRDefault="00000000">
      <w:pPr>
        <w:pStyle w:val="Listaconvietas"/>
        <w:spacing w:after="60"/>
        <w:rPr>
          <w:lang w:val="es-ES"/>
        </w:rPr>
      </w:pPr>
      <w:proofErr w:type="spellStart"/>
      <w:r w:rsidRPr="00471E87">
        <w:rPr>
          <w:lang w:val="es-ES"/>
        </w:rPr>
        <w:t>coordenadas_longitud</w:t>
      </w:r>
      <w:proofErr w:type="spellEnd"/>
      <w:r w:rsidRPr="00471E87">
        <w:rPr>
          <w:lang w:val="es-ES"/>
        </w:rPr>
        <w:t xml:space="preserve"> se limpia cuando contiene el símbolo de grado y luego se convierte a numérico.</w:t>
      </w:r>
    </w:p>
    <w:p w14:paraId="77EAF0DA" w14:textId="77777777" w:rsidR="00636289" w:rsidRPr="00471E87" w:rsidRDefault="00000000">
      <w:pPr>
        <w:pStyle w:val="Listaconvietas"/>
        <w:spacing w:after="60"/>
        <w:rPr>
          <w:lang w:val="es-ES"/>
        </w:rPr>
      </w:pPr>
      <w:r w:rsidRPr="00471E87">
        <w:rPr>
          <w:lang w:val="es-ES"/>
        </w:rPr>
        <w:t xml:space="preserve">Las variables de texto de Siniestros se limpian con </w:t>
      </w:r>
      <w:proofErr w:type="spellStart"/>
      <w:proofErr w:type="gramStart"/>
      <w:r w:rsidRPr="00471E87">
        <w:rPr>
          <w:lang w:val="es-ES"/>
        </w:rPr>
        <w:t>strip</w:t>
      </w:r>
      <w:proofErr w:type="spellEnd"/>
      <w:r w:rsidRPr="00471E87">
        <w:rPr>
          <w:lang w:val="es-ES"/>
        </w:rPr>
        <w:t>(</w:t>
      </w:r>
      <w:proofErr w:type="gramEnd"/>
      <w:r w:rsidRPr="00471E87">
        <w:rPr>
          <w:lang w:val="es-ES"/>
        </w:rPr>
        <w:t>), se convierten a mayúsculas y las cadenas vacías pasan a faltante antes de ser tratadas.</w:t>
      </w:r>
    </w:p>
    <w:p w14:paraId="0B26E01F" w14:textId="77777777" w:rsidR="00636289" w:rsidRDefault="00000000">
      <w:pPr>
        <w:pStyle w:val="Ttulo2"/>
      </w:pPr>
      <w:r>
        <w:t xml:space="preserve">4.4 Reglas de </w:t>
      </w:r>
      <w:proofErr w:type="spellStart"/>
      <w:r>
        <w:t>plausibilidad</w:t>
      </w:r>
      <w:proofErr w:type="spellEnd"/>
    </w:p>
    <w:tbl>
      <w:tblPr>
        <w:tblStyle w:val="Tablaconcuadrcula"/>
        <w:tblW w:w="0" w:type="auto"/>
        <w:jc w:val="center"/>
        <w:tblLook w:val="04A0" w:firstRow="1" w:lastRow="0" w:firstColumn="1" w:lastColumn="0" w:noHBand="0" w:noVBand="1"/>
      </w:tblPr>
      <w:tblGrid>
        <w:gridCol w:w="6624"/>
        <w:gridCol w:w="2160"/>
      </w:tblGrid>
      <w:tr w:rsidR="00636289" w14:paraId="32BDC54D" w14:textId="77777777">
        <w:trPr>
          <w:tblHeader/>
          <w:jc w:val="center"/>
        </w:trPr>
        <w:tc>
          <w:tcPr>
            <w:tcW w:w="6624" w:type="dxa"/>
            <w:shd w:val="clear" w:color="auto" w:fill="1F4E78"/>
            <w:tcMar>
              <w:top w:w="70" w:type="dxa"/>
              <w:left w:w="90" w:type="dxa"/>
              <w:bottom w:w="70" w:type="dxa"/>
              <w:right w:w="90" w:type="dxa"/>
            </w:tcMar>
            <w:vAlign w:val="center"/>
          </w:tcPr>
          <w:p w14:paraId="6D70C1BA" w14:textId="77777777" w:rsidR="00636289" w:rsidRDefault="00000000">
            <w:pPr>
              <w:spacing w:after="0"/>
              <w:jc w:val="center"/>
            </w:pPr>
            <w:r>
              <w:rPr>
                <w:b/>
                <w:color w:val="FFFFFF"/>
                <w:sz w:val="18"/>
              </w:rPr>
              <w:t>Regla verificada</w:t>
            </w:r>
          </w:p>
        </w:tc>
        <w:tc>
          <w:tcPr>
            <w:tcW w:w="2160" w:type="dxa"/>
            <w:shd w:val="clear" w:color="auto" w:fill="1F4E78"/>
            <w:tcMar>
              <w:top w:w="70" w:type="dxa"/>
              <w:left w:w="90" w:type="dxa"/>
              <w:bottom w:w="70" w:type="dxa"/>
              <w:right w:w="90" w:type="dxa"/>
            </w:tcMar>
            <w:vAlign w:val="center"/>
          </w:tcPr>
          <w:p w14:paraId="19C4ECD1" w14:textId="77777777" w:rsidR="00636289" w:rsidRDefault="00000000">
            <w:pPr>
              <w:spacing w:after="0"/>
              <w:jc w:val="center"/>
            </w:pPr>
            <w:r>
              <w:rPr>
                <w:b/>
                <w:color w:val="FFFFFF"/>
                <w:sz w:val="18"/>
              </w:rPr>
              <w:t>Incumplimientos</w:t>
            </w:r>
          </w:p>
        </w:tc>
      </w:tr>
      <w:tr w:rsidR="00636289" w14:paraId="7A5FC527" w14:textId="77777777">
        <w:trPr>
          <w:jc w:val="center"/>
        </w:trPr>
        <w:tc>
          <w:tcPr>
            <w:tcW w:w="6624" w:type="dxa"/>
            <w:tcMar>
              <w:top w:w="70" w:type="dxa"/>
              <w:left w:w="90" w:type="dxa"/>
              <w:bottom w:w="70" w:type="dxa"/>
              <w:right w:w="90" w:type="dxa"/>
            </w:tcMar>
            <w:vAlign w:val="center"/>
          </w:tcPr>
          <w:p w14:paraId="3546D75E" w14:textId="77777777" w:rsidR="00636289" w:rsidRDefault="00000000">
            <w:pPr>
              <w:spacing w:after="0"/>
            </w:pPr>
            <w:r>
              <w:rPr>
                <w:sz w:val="17"/>
              </w:rPr>
              <w:t>Cantidad de fallecidos &gt;= 1</w:t>
            </w:r>
          </w:p>
        </w:tc>
        <w:tc>
          <w:tcPr>
            <w:tcW w:w="2160" w:type="dxa"/>
            <w:tcMar>
              <w:top w:w="70" w:type="dxa"/>
              <w:left w:w="90" w:type="dxa"/>
              <w:bottom w:w="70" w:type="dxa"/>
              <w:right w:w="90" w:type="dxa"/>
            </w:tcMar>
            <w:vAlign w:val="center"/>
          </w:tcPr>
          <w:p w14:paraId="79C0F40E" w14:textId="77777777" w:rsidR="00636289" w:rsidRDefault="00000000">
            <w:pPr>
              <w:spacing w:after="0"/>
            </w:pPr>
            <w:r>
              <w:rPr>
                <w:sz w:val="17"/>
              </w:rPr>
              <w:t>0</w:t>
            </w:r>
          </w:p>
        </w:tc>
      </w:tr>
      <w:tr w:rsidR="00636289" w14:paraId="5C3B8335" w14:textId="77777777">
        <w:trPr>
          <w:jc w:val="center"/>
        </w:trPr>
        <w:tc>
          <w:tcPr>
            <w:tcW w:w="6624" w:type="dxa"/>
            <w:shd w:val="clear" w:color="auto" w:fill="F7F9FB"/>
            <w:tcMar>
              <w:top w:w="70" w:type="dxa"/>
              <w:left w:w="90" w:type="dxa"/>
              <w:bottom w:w="70" w:type="dxa"/>
              <w:right w:w="90" w:type="dxa"/>
            </w:tcMar>
            <w:vAlign w:val="center"/>
          </w:tcPr>
          <w:p w14:paraId="471B63FA" w14:textId="77777777" w:rsidR="00636289" w:rsidRDefault="00000000">
            <w:pPr>
              <w:spacing w:after="0"/>
            </w:pPr>
            <w:r>
              <w:rPr>
                <w:sz w:val="17"/>
              </w:rPr>
              <w:t>Cantidad de lesionados &gt;= 0</w:t>
            </w:r>
          </w:p>
        </w:tc>
        <w:tc>
          <w:tcPr>
            <w:tcW w:w="2160" w:type="dxa"/>
            <w:shd w:val="clear" w:color="auto" w:fill="F7F9FB"/>
            <w:tcMar>
              <w:top w:w="70" w:type="dxa"/>
              <w:left w:w="90" w:type="dxa"/>
              <w:bottom w:w="70" w:type="dxa"/>
              <w:right w:w="90" w:type="dxa"/>
            </w:tcMar>
            <w:vAlign w:val="center"/>
          </w:tcPr>
          <w:p w14:paraId="00D73C93" w14:textId="77777777" w:rsidR="00636289" w:rsidRDefault="00000000">
            <w:pPr>
              <w:spacing w:after="0"/>
            </w:pPr>
            <w:r>
              <w:rPr>
                <w:sz w:val="17"/>
              </w:rPr>
              <w:t>0</w:t>
            </w:r>
          </w:p>
        </w:tc>
      </w:tr>
      <w:tr w:rsidR="00636289" w14:paraId="3C461859" w14:textId="77777777">
        <w:trPr>
          <w:jc w:val="center"/>
        </w:trPr>
        <w:tc>
          <w:tcPr>
            <w:tcW w:w="6624" w:type="dxa"/>
            <w:tcMar>
              <w:top w:w="70" w:type="dxa"/>
              <w:left w:w="90" w:type="dxa"/>
              <w:bottom w:w="70" w:type="dxa"/>
              <w:right w:w="90" w:type="dxa"/>
            </w:tcMar>
            <w:vAlign w:val="center"/>
          </w:tcPr>
          <w:p w14:paraId="72255DBF" w14:textId="77777777" w:rsidR="00636289" w:rsidRPr="00471E87" w:rsidRDefault="00000000">
            <w:pPr>
              <w:spacing w:after="0"/>
              <w:rPr>
                <w:lang w:val="es-ES"/>
              </w:rPr>
            </w:pPr>
            <w:r w:rsidRPr="00471E87">
              <w:rPr>
                <w:sz w:val="17"/>
                <w:lang w:val="es-ES"/>
              </w:rPr>
              <w:t>Latitud aproximada de Perú entre -19 y 0</w:t>
            </w:r>
          </w:p>
        </w:tc>
        <w:tc>
          <w:tcPr>
            <w:tcW w:w="2160" w:type="dxa"/>
            <w:tcMar>
              <w:top w:w="70" w:type="dxa"/>
              <w:left w:w="90" w:type="dxa"/>
              <w:bottom w:w="70" w:type="dxa"/>
              <w:right w:w="90" w:type="dxa"/>
            </w:tcMar>
            <w:vAlign w:val="center"/>
          </w:tcPr>
          <w:p w14:paraId="1E8A575C" w14:textId="77777777" w:rsidR="00636289" w:rsidRDefault="00000000">
            <w:pPr>
              <w:spacing w:after="0"/>
            </w:pPr>
            <w:r>
              <w:rPr>
                <w:sz w:val="17"/>
              </w:rPr>
              <w:t>0</w:t>
            </w:r>
          </w:p>
        </w:tc>
      </w:tr>
      <w:tr w:rsidR="00636289" w14:paraId="5493444F" w14:textId="77777777">
        <w:trPr>
          <w:jc w:val="center"/>
        </w:trPr>
        <w:tc>
          <w:tcPr>
            <w:tcW w:w="6624" w:type="dxa"/>
            <w:shd w:val="clear" w:color="auto" w:fill="F7F9FB"/>
            <w:tcMar>
              <w:top w:w="70" w:type="dxa"/>
              <w:left w:w="90" w:type="dxa"/>
              <w:bottom w:w="70" w:type="dxa"/>
              <w:right w:w="90" w:type="dxa"/>
            </w:tcMar>
            <w:vAlign w:val="center"/>
          </w:tcPr>
          <w:p w14:paraId="6820E373" w14:textId="77777777" w:rsidR="00636289" w:rsidRPr="00471E87" w:rsidRDefault="00000000">
            <w:pPr>
              <w:spacing w:after="0"/>
              <w:rPr>
                <w:lang w:val="es-ES"/>
              </w:rPr>
            </w:pPr>
            <w:r w:rsidRPr="00471E87">
              <w:rPr>
                <w:sz w:val="17"/>
                <w:lang w:val="es-ES"/>
              </w:rPr>
              <w:t>Longitud aproximada de Perú entre -82.5 y -68</w:t>
            </w:r>
          </w:p>
        </w:tc>
        <w:tc>
          <w:tcPr>
            <w:tcW w:w="2160" w:type="dxa"/>
            <w:shd w:val="clear" w:color="auto" w:fill="F7F9FB"/>
            <w:tcMar>
              <w:top w:w="70" w:type="dxa"/>
              <w:left w:w="90" w:type="dxa"/>
              <w:bottom w:w="70" w:type="dxa"/>
              <w:right w:w="90" w:type="dxa"/>
            </w:tcMar>
            <w:vAlign w:val="center"/>
          </w:tcPr>
          <w:p w14:paraId="50C299CE" w14:textId="77777777" w:rsidR="00636289" w:rsidRDefault="00000000">
            <w:pPr>
              <w:spacing w:after="0"/>
            </w:pPr>
            <w:r>
              <w:rPr>
                <w:sz w:val="17"/>
              </w:rPr>
              <w:t>0</w:t>
            </w:r>
          </w:p>
        </w:tc>
      </w:tr>
    </w:tbl>
    <w:p w14:paraId="30B067B0" w14:textId="77777777" w:rsidR="00636289" w:rsidRDefault="00636289">
      <w:pPr>
        <w:spacing w:after="0"/>
      </w:pPr>
    </w:p>
    <w:p w14:paraId="7A868E5F" w14:textId="77777777" w:rsidR="00636289" w:rsidRPr="00471E87" w:rsidRDefault="00000000">
      <w:pPr>
        <w:rPr>
          <w:lang w:val="es-ES"/>
        </w:rPr>
      </w:pPr>
      <w:r w:rsidRPr="00471E87">
        <w:rPr>
          <w:lang w:val="es-ES"/>
        </w:rPr>
        <w:t>Las reglas de plausibilidad no detectan incumplimientos en la ejecución documentada, por lo que no se eliminan registros por rangos imposibles en estas variables.</w:t>
      </w:r>
    </w:p>
    <w:p w14:paraId="1710BEA3" w14:textId="77777777" w:rsidR="00636289" w:rsidRDefault="00000000">
      <w:pPr>
        <w:pStyle w:val="Ttulo2"/>
      </w:pPr>
      <w:r>
        <w:t xml:space="preserve">4.5 Valores </w:t>
      </w:r>
      <w:proofErr w:type="spellStart"/>
      <w:r>
        <w:t>atípicos</w:t>
      </w:r>
      <w:proofErr w:type="spellEnd"/>
    </w:p>
    <w:tbl>
      <w:tblPr>
        <w:tblStyle w:val="Tablaconcuadrcula"/>
        <w:tblW w:w="0" w:type="auto"/>
        <w:jc w:val="center"/>
        <w:tblLook w:val="04A0" w:firstRow="1" w:lastRow="0" w:firstColumn="1" w:lastColumn="0" w:noHBand="0" w:noVBand="1"/>
      </w:tblPr>
      <w:tblGrid>
        <w:gridCol w:w="3168"/>
        <w:gridCol w:w="1440"/>
        <w:gridCol w:w="1728"/>
        <w:gridCol w:w="1152"/>
        <w:gridCol w:w="2304"/>
      </w:tblGrid>
      <w:tr w:rsidR="00636289" w14:paraId="5A050608" w14:textId="77777777">
        <w:trPr>
          <w:tblHeader/>
          <w:jc w:val="center"/>
        </w:trPr>
        <w:tc>
          <w:tcPr>
            <w:tcW w:w="3168" w:type="dxa"/>
            <w:shd w:val="clear" w:color="auto" w:fill="1F4E78"/>
            <w:tcMar>
              <w:top w:w="70" w:type="dxa"/>
              <w:left w:w="90" w:type="dxa"/>
              <w:bottom w:w="70" w:type="dxa"/>
              <w:right w:w="90" w:type="dxa"/>
            </w:tcMar>
            <w:vAlign w:val="center"/>
          </w:tcPr>
          <w:p w14:paraId="786E2AE2" w14:textId="77777777" w:rsidR="00636289" w:rsidRDefault="00000000">
            <w:pPr>
              <w:spacing w:after="0"/>
              <w:jc w:val="center"/>
            </w:pPr>
            <w:r>
              <w:rPr>
                <w:b/>
                <w:color w:val="FFFFFF"/>
                <w:sz w:val="18"/>
              </w:rPr>
              <w:t>Variable</w:t>
            </w:r>
          </w:p>
        </w:tc>
        <w:tc>
          <w:tcPr>
            <w:tcW w:w="1440" w:type="dxa"/>
            <w:shd w:val="clear" w:color="auto" w:fill="1F4E78"/>
            <w:tcMar>
              <w:top w:w="70" w:type="dxa"/>
              <w:left w:w="90" w:type="dxa"/>
              <w:bottom w:w="70" w:type="dxa"/>
              <w:right w:w="90" w:type="dxa"/>
            </w:tcMar>
            <w:vAlign w:val="center"/>
          </w:tcPr>
          <w:p w14:paraId="35701EBB" w14:textId="77777777" w:rsidR="00636289" w:rsidRDefault="00000000">
            <w:pPr>
              <w:spacing w:after="0"/>
              <w:jc w:val="center"/>
            </w:pPr>
            <w:r>
              <w:rPr>
                <w:b/>
                <w:color w:val="FFFFFF"/>
                <w:sz w:val="18"/>
              </w:rPr>
              <w:t>Media</w:t>
            </w:r>
          </w:p>
        </w:tc>
        <w:tc>
          <w:tcPr>
            <w:tcW w:w="1728" w:type="dxa"/>
            <w:shd w:val="clear" w:color="auto" w:fill="1F4E78"/>
            <w:tcMar>
              <w:top w:w="70" w:type="dxa"/>
              <w:left w:w="90" w:type="dxa"/>
              <w:bottom w:w="70" w:type="dxa"/>
              <w:right w:w="90" w:type="dxa"/>
            </w:tcMar>
            <w:vAlign w:val="center"/>
          </w:tcPr>
          <w:p w14:paraId="2957C4E0" w14:textId="77777777" w:rsidR="00636289" w:rsidRDefault="00000000">
            <w:pPr>
              <w:spacing w:after="0"/>
              <w:jc w:val="center"/>
            </w:pPr>
            <w:r>
              <w:rPr>
                <w:b/>
                <w:color w:val="FFFFFF"/>
                <w:sz w:val="18"/>
              </w:rPr>
              <w:t>Desv. estándar</w:t>
            </w:r>
          </w:p>
        </w:tc>
        <w:tc>
          <w:tcPr>
            <w:tcW w:w="1152" w:type="dxa"/>
            <w:shd w:val="clear" w:color="auto" w:fill="1F4E78"/>
            <w:tcMar>
              <w:top w:w="70" w:type="dxa"/>
              <w:left w:w="90" w:type="dxa"/>
              <w:bottom w:w="70" w:type="dxa"/>
              <w:right w:w="90" w:type="dxa"/>
            </w:tcMar>
            <w:vAlign w:val="center"/>
          </w:tcPr>
          <w:p w14:paraId="27289028" w14:textId="77777777" w:rsidR="00636289" w:rsidRDefault="00000000">
            <w:pPr>
              <w:spacing w:after="0"/>
              <w:jc w:val="center"/>
            </w:pPr>
            <w:r>
              <w:rPr>
                <w:b/>
                <w:color w:val="FFFFFF"/>
                <w:sz w:val="18"/>
              </w:rPr>
              <w:t>Máximo</w:t>
            </w:r>
          </w:p>
        </w:tc>
        <w:tc>
          <w:tcPr>
            <w:tcW w:w="2304" w:type="dxa"/>
            <w:shd w:val="clear" w:color="auto" w:fill="1F4E78"/>
            <w:tcMar>
              <w:top w:w="70" w:type="dxa"/>
              <w:left w:w="90" w:type="dxa"/>
              <w:bottom w:w="70" w:type="dxa"/>
              <w:right w:w="90" w:type="dxa"/>
            </w:tcMar>
            <w:vAlign w:val="center"/>
          </w:tcPr>
          <w:p w14:paraId="5A2F0CA5" w14:textId="77777777" w:rsidR="00636289" w:rsidRDefault="00000000">
            <w:pPr>
              <w:spacing w:after="0"/>
              <w:jc w:val="center"/>
            </w:pPr>
            <w:r>
              <w:rPr>
                <w:b/>
                <w:color w:val="FFFFFF"/>
                <w:sz w:val="18"/>
              </w:rPr>
              <w:t>Posibles outliers (±3σ)</w:t>
            </w:r>
          </w:p>
        </w:tc>
      </w:tr>
      <w:tr w:rsidR="00636289" w14:paraId="371BE0A7" w14:textId="77777777">
        <w:trPr>
          <w:jc w:val="center"/>
        </w:trPr>
        <w:tc>
          <w:tcPr>
            <w:tcW w:w="3168" w:type="dxa"/>
            <w:tcMar>
              <w:top w:w="70" w:type="dxa"/>
              <w:left w:w="90" w:type="dxa"/>
              <w:bottom w:w="70" w:type="dxa"/>
              <w:right w:w="90" w:type="dxa"/>
            </w:tcMar>
            <w:vAlign w:val="center"/>
          </w:tcPr>
          <w:p w14:paraId="0DC556EC" w14:textId="77777777" w:rsidR="00636289" w:rsidRDefault="00000000">
            <w:pPr>
              <w:spacing w:after="0"/>
            </w:pPr>
            <w:r>
              <w:rPr>
                <w:sz w:val="17"/>
              </w:rPr>
              <w:lastRenderedPageBreak/>
              <w:t>cantidad_de_fallecidos</w:t>
            </w:r>
          </w:p>
        </w:tc>
        <w:tc>
          <w:tcPr>
            <w:tcW w:w="1440" w:type="dxa"/>
            <w:tcMar>
              <w:top w:w="70" w:type="dxa"/>
              <w:left w:w="90" w:type="dxa"/>
              <w:bottom w:w="70" w:type="dxa"/>
              <w:right w:w="90" w:type="dxa"/>
            </w:tcMar>
            <w:vAlign w:val="center"/>
          </w:tcPr>
          <w:p w14:paraId="66A4526E" w14:textId="77777777" w:rsidR="00636289" w:rsidRDefault="00000000">
            <w:pPr>
              <w:spacing w:after="0"/>
            </w:pPr>
            <w:r>
              <w:rPr>
                <w:sz w:val="17"/>
              </w:rPr>
              <w:t>1.19</w:t>
            </w:r>
          </w:p>
        </w:tc>
        <w:tc>
          <w:tcPr>
            <w:tcW w:w="1728" w:type="dxa"/>
            <w:tcMar>
              <w:top w:w="70" w:type="dxa"/>
              <w:left w:w="90" w:type="dxa"/>
              <w:bottom w:w="70" w:type="dxa"/>
              <w:right w:w="90" w:type="dxa"/>
            </w:tcMar>
            <w:vAlign w:val="center"/>
          </w:tcPr>
          <w:p w14:paraId="48FB36BA" w14:textId="77777777" w:rsidR="00636289" w:rsidRDefault="00000000">
            <w:pPr>
              <w:spacing w:after="0"/>
            </w:pPr>
            <w:r>
              <w:rPr>
                <w:sz w:val="17"/>
              </w:rPr>
              <w:t>0.98</w:t>
            </w:r>
          </w:p>
        </w:tc>
        <w:tc>
          <w:tcPr>
            <w:tcW w:w="1152" w:type="dxa"/>
            <w:tcMar>
              <w:top w:w="70" w:type="dxa"/>
              <w:left w:w="90" w:type="dxa"/>
              <w:bottom w:w="70" w:type="dxa"/>
              <w:right w:w="90" w:type="dxa"/>
            </w:tcMar>
            <w:vAlign w:val="center"/>
          </w:tcPr>
          <w:p w14:paraId="686F6592" w14:textId="77777777" w:rsidR="00636289" w:rsidRDefault="00000000">
            <w:pPr>
              <w:spacing w:after="0"/>
            </w:pPr>
            <w:r>
              <w:rPr>
                <w:sz w:val="17"/>
              </w:rPr>
              <w:t>33</w:t>
            </w:r>
          </w:p>
        </w:tc>
        <w:tc>
          <w:tcPr>
            <w:tcW w:w="2304" w:type="dxa"/>
            <w:tcMar>
              <w:top w:w="70" w:type="dxa"/>
              <w:left w:w="90" w:type="dxa"/>
              <w:bottom w:w="70" w:type="dxa"/>
              <w:right w:w="90" w:type="dxa"/>
            </w:tcMar>
            <w:vAlign w:val="center"/>
          </w:tcPr>
          <w:p w14:paraId="14987060" w14:textId="77777777" w:rsidR="00636289" w:rsidRDefault="00000000">
            <w:pPr>
              <w:spacing w:after="0"/>
            </w:pPr>
            <w:r>
              <w:rPr>
                <w:sz w:val="17"/>
              </w:rPr>
              <w:t>86</w:t>
            </w:r>
          </w:p>
        </w:tc>
      </w:tr>
      <w:tr w:rsidR="00636289" w14:paraId="24E7FD40" w14:textId="77777777">
        <w:trPr>
          <w:jc w:val="center"/>
        </w:trPr>
        <w:tc>
          <w:tcPr>
            <w:tcW w:w="3168" w:type="dxa"/>
            <w:shd w:val="clear" w:color="auto" w:fill="F7F9FB"/>
            <w:tcMar>
              <w:top w:w="70" w:type="dxa"/>
              <w:left w:w="90" w:type="dxa"/>
              <w:bottom w:w="70" w:type="dxa"/>
              <w:right w:w="90" w:type="dxa"/>
            </w:tcMar>
            <w:vAlign w:val="center"/>
          </w:tcPr>
          <w:p w14:paraId="43862EF9" w14:textId="77777777" w:rsidR="00636289" w:rsidRDefault="00000000">
            <w:pPr>
              <w:spacing w:after="0"/>
            </w:pPr>
            <w:r>
              <w:rPr>
                <w:sz w:val="17"/>
              </w:rPr>
              <w:t>cantidad_de_lesionados</w:t>
            </w:r>
          </w:p>
        </w:tc>
        <w:tc>
          <w:tcPr>
            <w:tcW w:w="1440" w:type="dxa"/>
            <w:shd w:val="clear" w:color="auto" w:fill="F7F9FB"/>
            <w:tcMar>
              <w:top w:w="70" w:type="dxa"/>
              <w:left w:w="90" w:type="dxa"/>
              <w:bottom w:w="70" w:type="dxa"/>
              <w:right w:w="90" w:type="dxa"/>
            </w:tcMar>
            <w:vAlign w:val="center"/>
          </w:tcPr>
          <w:p w14:paraId="0DC4EB2A" w14:textId="77777777" w:rsidR="00636289" w:rsidRDefault="00000000">
            <w:pPr>
              <w:spacing w:after="0"/>
            </w:pPr>
            <w:r>
              <w:rPr>
                <w:sz w:val="17"/>
              </w:rPr>
              <w:t>0.86</w:t>
            </w:r>
          </w:p>
        </w:tc>
        <w:tc>
          <w:tcPr>
            <w:tcW w:w="1728" w:type="dxa"/>
            <w:shd w:val="clear" w:color="auto" w:fill="F7F9FB"/>
            <w:tcMar>
              <w:top w:w="70" w:type="dxa"/>
              <w:left w:w="90" w:type="dxa"/>
              <w:bottom w:w="70" w:type="dxa"/>
              <w:right w:w="90" w:type="dxa"/>
            </w:tcMar>
            <w:vAlign w:val="center"/>
          </w:tcPr>
          <w:p w14:paraId="567E6287" w14:textId="77777777" w:rsidR="00636289" w:rsidRDefault="00000000">
            <w:pPr>
              <w:spacing w:after="0"/>
            </w:pPr>
            <w:r>
              <w:rPr>
                <w:sz w:val="17"/>
              </w:rPr>
              <w:t>2.84</w:t>
            </w:r>
          </w:p>
        </w:tc>
        <w:tc>
          <w:tcPr>
            <w:tcW w:w="1152" w:type="dxa"/>
            <w:shd w:val="clear" w:color="auto" w:fill="F7F9FB"/>
            <w:tcMar>
              <w:top w:w="70" w:type="dxa"/>
              <w:left w:w="90" w:type="dxa"/>
              <w:bottom w:w="70" w:type="dxa"/>
              <w:right w:w="90" w:type="dxa"/>
            </w:tcMar>
            <w:vAlign w:val="center"/>
          </w:tcPr>
          <w:p w14:paraId="4996BEB1" w14:textId="77777777" w:rsidR="00636289" w:rsidRDefault="00000000">
            <w:pPr>
              <w:spacing w:after="0"/>
            </w:pPr>
            <w:r>
              <w:rPr>
                <w:sz w:val="17"/>
              </w:rPr>
              <w:t>71</w:t>
            </w:r>
          </w:p>
        </w:tc>
        <w:tc>
          <w:tcPr>
            <w:tcW w:w="2304" w:type="dxa"/>
            <w:shd w:val="clear" w:color="auto" w:fill="F7F9FB"/>
            <w:tcMar>
              <w:top w:w="70" w:type="dxa"/>
              <w:left w:w="90" w:type="dxa"/>
              <w:bottom w:w="70" w:type="dxa"/>
              <w:right w:w="90" w:type="dxa"/>
            </w:tcMar>
            <w:vAlign w:val="center"/>
          </w:tcPr>
          <w:p w14:paraId="371E6A7D" w14:textId="77777777" w:rsidR="00636289" w:rsidRDefault="00000000">
            <w:pPr>
              <w:spacing w:after="0"/>
            </w:pPr>
            <w:r>
              <w:rPr>
                <w:sz w:val="17"/>
              </w:rPr>
              <w:t>129</w:t>
            </w:r>
          </w:p>
        </w:tc>
      </w:tr>
    </w:tbl>
    <w:p w14:paraId="72EB50CC" w14:textId="77777777" w:rsidR="00636289" w:rsidRDefault="00636289">
      <w:pPr>
        <w:spacing w:after="0"/>
      </w:pPr>
    </w:p>
    <w:p w14:paraId="48878610" w14:textId="77777777" w:rsidR="00636289" w:rsidRPr="00471E87" w:rsidRDefault="00000000">
      <w:pPr>
        <w:jc w:val="both"/>
        <w:rPr>
          <w:lang w:val="es-ES"/>
        </w:rPr>
      </w:pPr>
      <w:r w:rsidRPr="00471E87">
        <w:rPr>
          <w:lang w:val="es-ES"/>
        </w:rPr>
        <w:t>El criterio de tres desviaciones estándar se utiliza como señal de revisión, no como regla automática de eliminación. El notebook conserva estos valores porque pueden corresponder a siniestros de gran magnitud y, por tanto, siguen siendo observaciones potencialmente válidas.</w:t>
      </w:r>
    </w:p>
    <w:p w14:paraId="122EF9A5" w14:textId="77777777" w:rsidR="00636289" w:rsidRPr="00471E87" w:rsidRDefault="00636289">
      <w:pPr>
        <w:jc w:val="center"/>
        <w:rPr>
          <w:lang w:val="es-ES"/>
        </w:rPr>
      </w:pPr>
    </w:p>
    <w:p w14:paraId="2F2BDCA6" w14:textId="77777777" w:rsidR="00636289" w:rsidRDefault="00000000">
      <w:r>
        <w:rPr>
          <w:noProof/>
        </w:rPr>
        <w:drawing>
          <wp:inline distT="0" distB="0" distL="0" distR="0" wp14:anchorId="50B72DA6" wp14:editId="1E5F1F22">
            <wp:extent cx="3246120" cy="24160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d_hist_latest.png"/>
                    <pic:cNvPicPr/>
                  </pic:nvPicPr>
                  <pic:blipFill>
                    <a:blip r:embed="rId11"/>
                    <a:stretch>
                      <a:fillRect/>
                    </a:stretch>
                  </pic:blipFill>
                  <pic:spPr>
                    <a:xfrm>
                      <a:off x="0" y="0"/>
                      <a:ext cx="3246120" cy="2416099"/>
                    </a:xfrm>
                    <a:prstGeom prst="rect">
                      <a:avLst/>
                    </a:prstGeom>
                  </pic:spPr>
                </pic:pic>
              </a:graphicData>
            </a:graphic>
          </wp:inline>
        </w:drawing>
      </w:r>
    </w:p>
    <w:p w14:paraId="40BC9E80" w14:textId="77777777" w:rsidR="00636289" w:rsidRPr="00471E87" w:rsidRDefault="00000000">
      <w:pPr>
        <w:spacing w:after="160"/>
        <w:jc w:val="center"/>
        <w:rPr>
          <w:lang w:val="es-ES"/>
        </w:rPr>
      </w:pPr>
      <w:r w:rsidRPr="00471E87">
        <w:rPr>
          <w:i/>
          <w:color w:val="666666"/>
          <w:sz w:val="18"/>
          <w:lang w:val="es-ES"/>
        </w:rPr>
        <w:t>Figura 2. Distribución de edad en la fuente Personas antes de imputar faltantes.</w:t>
      </w:r>
    </w:p>
    <w:p w14:paraId="1F19784F" w14:textId="77777777" w:rsidR="00636289" w:rsidRPr="00471E87" w:rsidRDefault="00000000">
      <w:pPr>
        <w:jc w:val="both"/>
        <w:rPr>
          <w:lang w:val="es-ES"/>
        </w:rPr>
      </w:pPr>
      <w:r w:rsidRPr="00471E87">
        <w:rPr>
          <w:lang w:val="es-ES"/>
        </w:rPr>
        <w:t>La edad presenta una distribución asimétrica. En los registros observados la mediana es 37 años; por ello el código utiliza este valor para completar las edades faltantes antes de calcular la edad promedio por siniestro.</w:t>
      </w:r>
    </w:p>
    <w:p w14:paraId="2F292014" w14:textId="36D57ECA" w:rsidR="00636289" w:rsidRPr="00471E87" w:rsidRDefault="00636289">
      <w:pPr>
        <w:rPr>
          <w:lang w:val="es-ES"/>
        </w:rPr>
      </w:pPr>
    </w:p>
    <w:p w14:paraId="57C06DA4" w14:textId="77777777" w:rsidR="00636289" w:rsidRPr="00471E87" w:rsidRDefault="00000000">
      <w:pPr>
        <w:pStyle w:val="Ttulo1"/>
        <w:rPr>
          <w:lang w:val="es-ES"/>
        </w:rPr>
      </w:pPr>
      <w:r w:rsidRPr="00471E87">
        <w:rPr>
          <w:lang w:val="es-ES"/>
        </w:rPr>
        <w:t>5. Integración de las fuentes</w:t>
      </w:r>
    </w:p>
    <w:p w14:paraId="0C3B0645" w14:textId="77777777" w:rsidR="00636289" w:rsidRPr="00471E87" w:rsidRDefault="00000000">
      <w:pPr>
        <w:jc w:val="both"/>
        <w:rPr>
          <w:lang w:val="es-ES"/>
        </w:rPr>
      </w:pPr>
      <w:r w:rsidRPr="00471E87">
        <w:rPr>
          <w:lang w:val="es-ES"/>
        </w:rPr>
        <w:t xml:space="preserve">La integración se realiza en dos etapas: primero se resumen Vehículos y Personas por </w:t>
      </w:r>
      <w:proofErr w:type="spellStart"/>
      <w:r w:rsidRPr="00471E87">
        <w:rPr>
          <w:lang w:val="es-ES"/>
        </w:rPr>
        <w:t>codigo_siniestro</w:t>
      </w:r>
      <w:proofErr w:type="spellEnd"/>
      <w:r w:rsidRPr="00471E87">
        <w:rPr>
          <w:lang w:val="es-ES"/>
        </w:rPr>
        <w:t xml:space="preserve"> mediante </w:t>
      </w:r>
      <w:proofErr w:type="spellStart"/>
      <w:proofErr w:type="gramStart"/>
      <w:r w:rsidRPr="00471E87">
        <w:rPr>
          <w:lang w:val="es-ES"/>
        </w:rPr>
        <w:t>groupby</w:t>
      </w:r>
      <w:proofErr w:type="spellEnd"/>
      <w:r w:rsidRPr="00471E87">
        <w:rPr>
          <w:lang w:val="es-ES"/>
        </w:rPr>
        <w:t>(</w:t>
      </w:r>
      <w:proofErr w:type="gramEnd"/>
      <w:r w:rsidRPr="00471E87">
        <w:rPr>
          <w:lang w:val="es-ES"/>
        </w:rPr>
        <w:t xml:space="preserve">), y después se ejecutan dos </w:t>
      </w:r>
      <w:proofErr w:type="spellStart"/>
      <w:r w:rsidRPr="00471E87">
        <w:rPr>
          <w:lang w:val="es-ES"/>
        </w:rPr>
        <w:t>left</w:t>
      </w:r>
      <w:proofErr w:type="spellEnd"/>
      <w:r w:rsidRPr="00471E87">
        <w:rPr>
          <w:lang w:val="es-ES"/>
        </w:rPr>
        <w:t xml:space="preserve"> </w:t>
      </w:r>
      <w:proofErr w:type="spellStart"/>
      <w:r w:rsidRPr="00471E87">
        <w:rPr>
          <w:lang w:val="es-ES"/>
        </w:rPr>
        <w:t>merge</w:t>
      </w:r>
      <w:proofErr w:type="spellEnd"/>
      <w:r w:rsidRPr="00471E87">
        <w:rPr>
          <w:lang w:val="es-ES"/>
        </w:rPr>
        <w:t xml:space="preserve"> sucesivos sobre la tabla Siniestros. Esta estrategia mantiene la unidad de análisis en una fila por siniestro y evita combinar directamente dos fuentes con múltiples registros por evento.</w:t>
      </w:r>
    </w:p>
    <w:p w14:paraId="4F6C48CD" w14:textId="77777777" w:rsidR="00636289" w:rsidRDefault="00000000">
      <w:pPr>
        <w:pStyle w:val="Ttulo2"/>
      </w:pPr>
      <w:r>
        <w:t xml:space="preserve">5.1 Variables </w:t>
      </w:r>
      <w:proofErr w:type="spellStart"/>
      <w:r>
        <w:t>agregadas</w:t>
      </w:r>
      <w:proofErr w:type="spellEnd"/>
      <w:r>
        <w:t xml:space="preserve"> de Vehículos</w:t>
      </w:r>
    </w:p>
    <w:tbl>
      <w:tblPr>
        <w:tblStyle w:val="Tablaconcuadrcula"/>
        <w:tblW w:w="0" w:type="auto"/>
        <w:jc w:val="center"/>
        <w:tblLook w:val="04A0" w:firstRow="1" w:lastRow="0" w:firstColumn="1" w:lastColumn="0" w:noHBand="0" w:noVBand="1"/>
      </w:tblPr>
      <w:tblGrid>
        <w:gridCol w:w="3312"/>
        <w:gridCol w:w="5904"/>
      </w:tblGrid>
      <w:tr w:rsidR="00636289" w14:paraId="59B7EA50" w14:textId="77777777">
        <w:trPr>
          <w:tblHeader/>
          <w:jc w:val="center"/>
        </w:trPr>
        <w:tc>
          <w:tcPr>
            <w:tcW w:w="3312" w:type="dxa"/>
            <w:shd w:val="clear" w:color="auto" w:fill="1F4E78"/>
            <w:tcMar>
              <w:top w:w="70" w:type="dxa"/>
              <w:left w:w="90" w:type="dxa"/>
              <w:bottom w:w="70" w:type="dxa"/>
              <w:right w:w="90" w:type="dxa"/>
            </w:tcMar>
            <w:vAlign w:val="center"/>
          </w:tcPr>
          <w:p w14:paraId="0831C21C" w14:textId="77777777" w:rsidR="00636289" w:rsidRDefault="00000000">
            <w:pPr>
              <w:spacing w:after="0"/>
              <w:jc w:val="center"/>
            </w:pPr>
            <w:r>
              <w:rPr>
                <w:b/>
                <w:color w:val="FFFFFF"/>
                <w:sz w:val="18"/>
              </w:rPr>
              <w:t>Variable derivada</w:t>
            </w:r>
          </w:p>
        </w:tc>
        <w:tc>
          <w:tcPr>
            <w:tcW w:w="5904" w:type="dxa"/>
            <w:shd w:val="clear" w:color="auto" w:fill="1F4E78"/>
            <w:tcMar>
              <w:top w:w="70" w:type="dxa"/>
              <w:left w:w="90" w:type="dxa"/>
              <w:bottom w:w="70" w:type="dxa"/>
              <w:right w:w="90" w:type="dxa"/>
            </w:tcMar>
            <w:vAlign w:val="center"/>
          </w:tcPr>
          <w:p w14:paraId="77F05348" w14:textId="77777777" w:rsidR="00636289" w:rsidRDefault="00000000">
            <w:pPr>
              <w:spacing w:after="0"/>
              <w:jc w:val="center"/>
            </w:pPr>
            <w:r>
              <w:rPr>
                <w:b/>
                <w:color w:val="FFFFFF"/>
                <w:sz w:val="18"/>
              </w:rPr>
              <w:t>Definición implementada</w:t>
            </w:r>
          </w:p>
        </w:tc>
      </w:tr>
      <w:tr w:rsidR="00636289" w:rsidRPr="00471E87" w14:paraId="4269C93A" w14:textId="77777777">
        <w:trPr>
          <w:jc w:val="center"/>
        </w:trPr>
        <w:tc>
          <w:tcPr>
            <w:tcW w:w="3312" w:type="dxa"/>
            <w:tcMar>
              <w:top w:w="70" w:type="dxa"/>
              <w:left w:w="90" w:type="dxa"/>
              <w:bottom w:w="70" w:type="dxa"/>
              <w:right w:w="90" w:type="dxa"/>
            </w:tcMar>
            <w:vAlign w:val="center"/>
          </w:tcPr>
          <w:p w14:paraId="7FA4F452" w14:textId="77777777" w:rsidR="00636289" w:rsidRDefault="00000000">
            <w:pPr>
              <w:spacing w:after="0"/>
            </w:pPr>
            <w:r>
              <w:rPr>
                <w:sz w:val="17"/>
              </w:rPr>
              <w:t>n_vehiculos</w:t>
            </w:r>
          </w:p>
        </w:tc>
        <w:tc>
          <w:tcPr>
            <w:tcW w:w="5904" w:type="dxa"/>
            <w:tcMar>
              <w:top w:w="70" w:type="dxa"/>
              <w:left w:w="90" w:type="dxa"/>
              <w:bottom w:w="70" w:type="dxa"/>
              <w:right w:w="90" w:type="dxa"/>
            </w:tcMar>
            <w:vAlign w:val="center"/>
          </w:tcPr>
          <w:p w14:paraId="763DF841" w14:textId="77777777" w:rsidR="00636289" w:rsidRPr="00471E87" w:rsidRDefault="00000000">
            <w:pPr>
              <w:spacing w:after="0"/>
              <w:rPr>
                <w:lang w:val="es-ES"/>
              </w:rPr>
            </w:pPr>
            <w:r w:rsidRPr="00471E87">
              <w:rPr>
                <w:sz w:val="17"/>
                <w:lang w:val="es-ES"/>
              </w:rPr>
              <w:t xml:space="preserve">Número de </w:t>
            </w:r>
            <w:proofErr w:type="spellStart"/>
            <w:r w:rsidRPr="00471E87">
              <w:rPr>
                <w:sz w:val="17"/>
                <w:lang w:val="es-ES"/>
              </w:rPr>
              <w:t>codigo_vehiculo</w:t>
            </w:r>
            <w:proofErr w:type="spellEnd"/>
            <w:r w:rsidRPr="00471E87">
              <w:rPr>
                <w:sz w:val="17"/>
                <w:lang w:val="es-ES"/>
              </w:rPr>
              <w:t xml:space="preserve"> distintos por siniestro</w:t>
            </w:r>
          </w:p>
        </w:tc>
      </w:tr>
      <w:tr w:rsidR="00636289" w:rsidRPr="00471E87" w14:paraId="1CBE78A9" w14:textId="77777777">
        <w:trPr>
          <w:jc w:val="center"/>
        </w:trPr>
        <w:tc>
          <w:tcPr>
            <w:tcW w:w="3312" w:type="dxa"/>
            <w:shd w:val="clear" w:color="auto" w:fill="F7F9FB"/>
            <w:tcMar>
              <w:top w:w="70" w:type="dxa"/>
              <w:left w:w="90" w:type="dxa"/>
              <w:bottom w:w="70" w:type="dxa"/>
              <w:right w:w="90" w:type="dxa"/>
            </w:tcMar>
            <w:vAlign w:val="center"/>
          </w:tcPr>
          <w:p w14:paraId="6F599A66" w14:textId="77777777" w:rsidR="00636289" w:rsidRDefault="00000000">
            <w:pPr>
              <w:spacing w:after="0"/>
            </w:pPr>
            <w:proofErr w:type="spellStart"/>
            <w:r>
              <w:rPr>
                <w:sz w:val="17"/>
              </w:rPr>
              <w:t>n_con_seguro_vigente</w:t>
            </w:r>
            <w:proofErr w:type="spellEnd"/>
          </w:p>
        </w:tc>
        <w:tc>
          <w:tcPr>
            <w:tcW w:w="5904" w:type="dxa"/>
            <w:shd w:val="clear" w:color="auto" w:fill="F7F9FB"/>
            <w:tcMar>
              <w:top w:w="70" w:type="dxa"/>
              <w:left w:w="90" w:type="dxa"/>
              <w:bottom w:w="70" w:type="dxa"/>
              <w:right w:w="90" w:type="dxa"/>
            </w:tcMar>
            <w:vAlign w:val="center"/>
          </w:tcPr>
          <w:p w14:paraId="5B851D36" w14:textId="77777777" w:rsidR="00636289" w:rsidRPr="00471E87" w:rsidRDefault="00000000">
            <w:pPr>
              <w:spacing w:after="0"/>
              <w:rPr>
                <w:lang w:val="es-ES"/>
              </w:rPr>
            </w:pPr>
            <w:r w:rsidRPr="00471E87">
              <w:rPr>
                <w:sz w:val="17"/>
                <w:lang w:val="es-ES"/>
              </w:rPr>
              <w:t xml:space="preserve">Conteo de vehículos con </w:t>
            </w:r>
            <w:proofErr w:type="spellStart"/>
            <w:r w:rsidRPr="00471E87">
              <w:rPr>
                <w:sz w:val="17"/>
                <w:lang w:val="es-ES"/>
              </w:rPr>
              <w:t>estado_soat</w:t>
            </w:r>
            <w:proofErr w:type="spellEnd"/>
            <w:r w:rsidRPr="00471E87">
              <w:rPr>
                <w:sz w:val="17"/>
                <w:lang w:val="es-ES"/>
              </w:rPr>
              <w:t xml:space="preserve"> = VIGENTE</w:t>
            </w:r>
          </w:p>
        </w:tc>
      </w:tr>
      <w:tr w:rsidR="00636289" w:rsidRPr="00471E87" w14:paraId="50D88305" w14:textId="77777777">
        <w:trPr>
          <w:jc w:val="center"/>
        </w:trPr>
        <w:tc>
          <w:tcPr>
            <w:tcW w:w="3312" w:type="dxa"/>
            <w:tcMar>
              <w:top w:w="70" w:type="dxa"/>
              <w:left w:w="90" w:type="dxa"/>
              <w:bottom w:w="70" w:type="dxa"/>
              <w:right w:w="90" w:type="dxa"/>
            </w:tcMar>
            <w:vAlign w:val="center"/>
          </w:tcPr>
          <w:p w14:paraId="5227AF47" w14:textId="77777777" w:rsidR="00636289" w:rsidRDefault="00000000">
            <w:pPr>
              <w:spacing w:after="0"/>
            </w:pPr>
            <w:proofErr w:type="spellStart"/>
            <w:r>
              <w:rPr>
                <w:sz w:val="17"/>
              </w:rPr>
              <w:t>n_con_citv_vigente</w:t>
            </w:r>
            <w:proofErr w:type="spellEnd"/>
          </w:p>
        </w:tc>
        <w:tc>
          <w:tcPr>
            <w:tcW w:w="5904" w:type="dxa"/>
            <w:tcMar>
              <w:top w:w="70" w:type="dxa"/>
              <w:left w:w="90" w:type="dxa"/>
              <w:bottom w:w="70" w:type="dxa"/>
              <w:right w:w="90" w:type="dxa"/>
            </w:tcMar>
            <w:vAlign w:val="center"/>
          </w:tcPr>
          <w:p w14:paraId="577C265C" w14:textId="77777777" w:rsidR="00636289" w:rsidRPr="00471E87" w:rsidRDefault="00000000">
            <w:pPr>
              <w:spacing w:after="0"/>
              <w:rPr>
                <w:lang w:val="es-ES"/>
              </w:rPr>
            </w:pPr>
            <w:r w:rsidRPr="00471E87">
              <w:rPr>
                <w:sz w:val="17"/>
                <w:lang w:val="es-ES"/>
              </w:rPr>
              <w:t xml:space="preserve">Conteo de vehículos con </w:t>
            </w:r>
            <w:proofErr w:type="spellStart"/>
            <w:r w:rsidRPr="00471E87">
              <w:rPr>
                <w:sz w:val="17"/>
                <w:lang w:val="es-ES"/>
              </w:rPr>
              <w:t>estado_citv</w:t>
            </w:r>
            <w:proofErr w:type="spellEnd"/>
            <w:r w:rsidRPr="00471E87">
              <w:rPr>
                <w:sz w:val="17"/>
                <w:lang w:val="es-ES"/>
              </w:rPr>
              <w:t xml:space="preserve"> = VIGENTE</w:t>
            </w:r>
          </w:p>
        </w:tc>
      </w:tr>
      <w:tr w:rsidR="00636289" w:rsidRPr="00471E87" w14:paraId="0EC309F8" w14:textId="77777777">
        <w:trPr>
          <w:jc w:val="center"/>
        </w:trPr>
        <w:tc>
          <w:tcPr>
            <w:tcW w:w="3312" w:type="dxa"/>
            <w:shd w:val="clear" w:color="auto" w:fill="F7F9FB"/>
            <w:tcMar>
              <w:top w:w="70" w:type="dxa"/>
              <w:left w:w="90" w:type="dxa"/>
              <w:bottom w:w="70" w:type="dxa"/>
              <w:right w:w="90" w:type="dxa"/>
            </w:tcMar>
            <w:vAlign w:val="center"/>
          </w:tcPr>
          <w:p w14:paraId="1D272A5D" w14:textId="77777777" w:rsidR="00636289" w:rsidRDefault="00000000">
            <w:pPr>
              <w:spacing w:after="0"/>
            </w:pPr>
            <w:proofErr w:type="spellStart"/>
            <w:r>
              <w:rPr>
                <w:sz w:val="17"/>
              </w:rPr>
              <w:t>n_vehiculos_fugados</w:t>
            </w:r>
            <w:proofErr w:type="spellEnd"/>
          </w:p>
        </w:tc>
        <w:tc>
          <w:tcPr>
            <w:tcW w:w="5904" w:type="dxa"/>
            <w:shd w:val="clear" w:color="auto" w:fill="F7F9FB"/>
            <w:tcMar>
              <w:top w:w="70" w:type="dxa"/>
              <w:left w:w="90" w:type="dxa"/>
              <w:bottom w:w="70" w:type="dxa"/>
              <w:right w:w="90" w:type="dxa"/>
            </w:tcMar>
            <w:vAlign w:val="center"/>
          </w:tcPr>
          <w:p w14:paraId="0290F992" w14:textId="77777777" w:rsidR="00636289" w:rsidRPr="00471E87" w:rsidRDefault="00000000">
            <w:pPr>
              <w:spacing w:after="0"/>
              <w:rPr>
                <w:lang w:val="es-ES"/>
              </w:rPr>
            </w:pPr>
            <w:r w:rsidRPr="00471E87">
              <w:rPr>
                <w:sz w:val="17"/>
                <w:lang w:val="es-ES"/>
              </w:rPr>
              <w:t xml:space="preserve">Conteo de registros con </w:t>
            </w:r>
            <w:proofErr w:type="spellStart"/>
            <w:r w:rsidRPr="00471E87">
              <w:rPr>
                <w:sz w:val="17"/>
                <w:lang w:val="es-ES"/>
              </w:rPr>
              <w:t>situacion_vehiculo</w:t>
            </w:r>
            <w:proofErr w:type="spellEnd"/>
            <w:r w:rsidRPr="00471E87">
              <w:rPr>
                <w:sz w:val="17"/>
                <w:lang w:val="es-ES"/>
              </w:rPr>
              <w:t xml:space="preserve"> = FUGADO</w:t>
            </w:r>
          </w:p>
        </w:tc>
      </w:tr>
      <w:tr w:rsidR="00636289" w:rsidRPr="00471E87" w14:paraId="1E73E4D8" w14:textId="77777777">
        <w:trPr>
          <w:jc w:val="center"/>
        </w:trPr>
        <w:tc>
          <w:tcPr>
            <w:tcW w:w="3312" w:type="dxa"/>
            <w:tcMar>
              <w:top w:w="70" w:type="dxa"/>
              <w:left w:w="90" w:type="dxa"/>
              <w:bottom w:w="70" w:type="dxa"/>
              <w:right w:w="90" w:type="dxa"/>
            </w:tcMar>
            <w:vAlign w:val="center"/>
          </w:tcPr>
          <w:p w14:paraId="6B621DD9" w14:textId="77777777" w:rsidR="00636289" w:rsidRDefault="00000000">
            <w:pPr>
              <w:spacing w:after="0"/>
            </w:pPr>
            <w:proofErr w:type="spellStart"/>
            <w:r>
              <w:rPr>
                <w:sz w:val="17"/>
              </w:rPr>
              <w:t>existe_moto</w:t>
            </w:r>
            <w:proofErr w:type="spellEnd"/>
          </w:p>
        </w:tc>
        <w:tc>
          <w:tcPr>
            <w:tcW w:w="5904" w:type="dxa"/>
            <w:tcMar>
              <w:top w:w="70" w:type="dxa"/>
              <w:left w:w="90" w:type="dxa"/>
              <w:bottom w:w="70" w:type="dxa"/>
              <w:right w:w="90" w:type="dxa"/>
            </w:tcMar>
            <w:vAlign w:val="center"/>
          </w:tcPr>
          <w:p w14:paraId="2E200BDD" w14:textId="77777777" w:rsidR="00636289" w:rsidRPr="00471E87" w:rsidRDefault="00000000">
            <w:pPr>
              <w:spacing w:after="0"/>
              <w:rPr>
                <w:lang w:val="es-ES"/>
              </w:rPr>
            </w:pPr>
            <w:r w:rsidRPr="00471E87">
              <w:rPr>
                <w:sz w:val="17"/>
                <w:lang w:val="es-ES"/>
              </w:rPr>
              <w:t>Indicador de presencia de MOTOCICLETA o MOTOCICLETA ELECTRICA</w:t>
            </w:r>
          </w:p>
        </w:tc>
      </w:tr>
    </w:tbl>
    <w:p w14:paraId="5F1EF7DA" w14:textId="77777777" w:rsidR="00636289" w:rsidRPr="00471E87" w:rsidRDefault="00636289">
      <w:pPr>
        <w:spacing w:after="0"/>
        <w:rPr>
          <w:lang w:val="es-ES"/>
        </w:rPr>
      </w:pPr>
    </w:p>
    <w:p w14:paraId="421747AD" w14:textId="77777777" w:rsidR="00636289" w:rsidRDefault="00000000">
      <w:pPr>
        <w:pStyle w:val="Ttulo2"/>
      </w:pPr>
      <w:r>
        <w:t xml:space="preserve">5.2 Variables </w:t>
      </w:r>
      <w:proofErr w:type="spellStart"/>
      <w:r>
        <w:t>agregadas</w:t>
      </w:r>
      <w:proofErr w:type="spellEnd"/>
      <w:r>
        <w:t xml:space="preserve"> de Personas</w:t>
      </w:r>
    </w:p>
    <w:tbl>
      <w:tblPr>
        <w:tblStyle w:val="Tablaconcuadrcula"/>
        <w:tblW w:w="0" w:type="auto"/>
        <w:jc w:val="center"/>
        <w:tblLook w:val="04A0" w:firstRow="1" w:lastRow="0" w:firstColumn="1" w:lastColumn="0" w:noHBand="0" w:noVBand="1"/>
      </w:tblPr>
      <w:tblGrid>
        <w:gridCol w:w="3600"/>
        <w:gridCol w:w="5616"/>
      </w:tblGrid>
      <w:tr w:rsidR="00636289" w14:paraId="4E7B7875" w14:textId="77777777">
        <w:trPr>
          <w:tblHeader/>
          <w:jc w:val="center"/>
        </w:trPr>
        <w:tc>
          <w:tcPr>
            <w:tcW w:w="3600" w:type="dxa"/>
            <w:shd w:val="clear" w:color="auto" w:fill="1F4E78"/>
            <w:tcMar>
              <w:top w:w="70" w:type="dxa"/>
              <w:left w:w="90" w:type="dxa"/>
              <w:bottom w:w="70" w:type="dxa"/>
              <w:right w:w="90" w:type="dxa"/>
            </w:tcMar>
            <w:vAlign w:val="center"/>
          </w:tcPr>
          <w:p w14:paraId="12259DC1" w14:textId="77777777" w:rsidR="00636289" w:rsidRDefault="00000000">
            <w:pPr>
              <w:spacing w:after="0"/>
              <w:jc w:val="center"/>
            </w:pPr>
            <w:r>
              <w:rPr>
                <w:b/>
                <w:color w:val="FFFFFF"/>
                <w:sz w:val="18"/>
              </w:rPr>
              <w:t>Variable derivada</w:t>
            </w:r>
          </w:p>
        </w:tc>
        <w:tc>
          <w:tcPr>
            <w:tcW w:w="5616" w:type="dxa"/>
            <w:shd w:val="clear" w:color="auto" w:fill="1F4E78"/>
            <w:tcMar>
              <w:top w:w="70" w:type="dxa"/>
              <w:left w:w="90" w:type="dxa"/>
              <w:bottom w:w="70" w:type="dxa"/>
              <w:right w:w="90" w:type="dxa"/>
            </w:tcMar>
            <w:vAlign w:val="center"/>
          </w:tcPr>
          <w:p w14:paraId="4821A9CA" w14:textId="77777777" w:rsidR="00636289" w:rsidRDefault="00000000">
            <w:pPr>
              <w:spacing w:after="0"/>
              <w:jc w:val="center"/>
            </w:pPr>
            <w:r>
              <w:rPr>
                <w:b/>
                <w:color w:val="FFFFFF"/>
                <w:sz w:val="18"/>
              </w:rPr>
              <w:t>Definición implementada</w:t>
            </w:r>
          </w:p>
        </w:tc>
      </w:tr>
      <w:tr w:rsidR="00636289" w:rsidRPr="00471E87" w14:paraId="7F1128E0" w14:textId="77777777">
        <w:trPr>
          <w:jc w:val="center"/>
        </w:trPr>
        <w:tc>
          <w:tcPr>
            <w:tcW w:w="3600" w:type="dxa"/>
            <w:tcMar>
              <w:top w:w="70" w:type="dxa"/>
              <w:left w:w="90" w:type="dxa"/>
              <w:bottom w:w="70" w:type="dxa"/>
              <w:right w:w="90" w:type="dxa"/>
            </w:tcMar>
            <w:vAlign w:val="center"/>
          </w:tcPr>
          <w:p w14:paraId="71C904AE" w14:textId="77777777" w:rsidR="00636289" w:rsidRDefault="00000000">
            <w:pPr>
              <w:spacing w:after="0"/>
            </w:pPr>
            <w:r>
              <w:rPr>
                <w:sz w:val="17"/>
              </w:rPr>
              <w:lastRenderedPageBreak/>
              <w:t>n_personas</w:t>
            </w:r>
          </w:p>
        </w:tc>
        <w:tc>
          <w:tcPr>
            <w:tcW w:w="5616" w:type="dxa"/>
            <w:tcMar>
              <w:top w:w="70" w:type="dxa"/>
              <w:left w:w="90" w:type="dxa"/>
              <w:bottom w:w="70" w:type="dxa"/>
              <w:right w:w="90" w:type="dxa"/>
            </w:tcMar>
            <w:vAlign w:val="center"/>
          </w:tcPr>
          <w:p w14:paraId="47C581CB" w14:textId="77777777" w:rsidR="00636289" w:rsidRPr="00471E87" w:rsidRDefault="00000000">
            <w:pPr>
              <w:spacing w:after="0"/>
              <w:rPr>
                <w:lang w:val="es-ES"/>
              </w:rPr>
            </w:pPr>
            <w:r w:rsidRPr="00471E87">
              <w:rPr>
                <w:sz w:val="17"/>
                <w:lang w:val="es-ES"/>
              </w:rPr>
              <w:t xml:space="preserve">Número de </w:t>
            </w:r>
            <w:proofErr w:type="spellStart"/>
            <w:r w:rsidRPr="00471E87">
              <w:rPr>
                <w:sz w:val="17"/>
                <w:lang w:val="es-ES"/>
              </w:rPr>
              <w:t>codigo_persona</w:t>
            </w:r>
            <w:proofErr w:type="spellEnd"/>
            <w:r w:rsidRPr="00471E87">
              <w:rPr>
                <w:sz w:val="17"/>
                <w:lang w:val="es-ES"/>
              </w:rPr>
              <w:t xml:space="preserve"> distintos por siniestro</w:t>
            </w:r>
          </w:p>
        </w:tc>
      </w:tr>
      <w:tr w:rsidR="00636289" w:rsidRPr="00471E87" w14:paraId="533A294D" w14:textId="77777777">
        <w:trPr>
          <w:jc w:val="center"/>
        </w:trPr>
        <w:tc>
          <w:tcPr>
            <w:tcW w:w="3600" w:type="dxa"/>
            <w:shd w:val="clear" w:color="auto" w:fill="F7F9FB"/>
            <w:tcMar>
              <w:top w:w="70" w:type="dxa"/>
              <w:left w:w="90" w:type="dxa"/>
              <w:bottom w:w="70" w:type="dxa"/>
              <w:right w:w="90" w:type="dxa"/>
            </w:tcMar>
            <w:vAlign w:val="center"/>
          </w:tcPr>
          <w:p w14:paraId="505A1B4D" w14:textId="77777777" w:rsidR="00636289" w:rsidRDefault="00000000">
            <w:pPr>
              <w:spacing w:after="0"/>
            </w:pPr>
            <w:proofErr w:type="spellStart"/>
            <w:r>
              <w:rPr>
                <w:sz w:val="17"/>
              </w:rPr>
              <w:t>peaton_involucrado</w:t>
            </w:r>
            <w:proofErr w:type="spellEnd"/>
          </w:p>
        </w:tc>
        <w:tc>
          <w:tcPr>
            <w:tcW w:w="5616" w:type="dxa"/>
            <w:shd w:val="clear" w:color="auto" w:fill="F7F9FB"/>
            <w:tcMar>
              <w:top w:w="70" w:type="dxa"/>
              <w:left w:w="90" w:type="dxa"/>
              <w:bottom w:w="70" w:type="dxa"/>
              <w:right w:w="90" w:type="dxa"/>
            </w:tcMar>
            <w:vAlign w:val="center"/>
          </w:tcPr>
          <w:p w14:paraId="2BD6319D" w14:textId="77777777" w:rsidR="00636289" w:rsidRPr="00471E87" w:rsidRDefault="00000000">
            <w:pPr>
              <w:spacing w:after="0"/>
              <w:rPr>
                <w:lang w:val="es-ES"/>
              </w:rPr>
            </w:pPr>
            <w:r w:rsidRPr="00471E87">
              <w:rPr>
                <w:sz w:val="17"/>
                <w:lang w:val="es-ES"/>
              </w:rPr>
              <w:t xml:space="preserve">Indicador de presencia de </w:t>
            </w:r>
            <w:proofErr w:type="spellStart"/>
            <w:r w:rsidRPr="00471E87">
              <w:rPr>
                <w:sz w:val="17"/>
                <w:lang w:val="es-ES"/>
              </w:rPr>
              <w:t>tipo_persona</w:t>
            </w:r>
            <w:proofErr w:type="spellEnd"/>
            <w:r w:rsidRPr="00471E87">
              <w:rPr>
                <w:sz w:val="17"/>
                <w:lang w:val="es-ES"/>
              </w:rPr>
              <w:t xml:space="preserve"> = PEATÓN</w:t>
            </w:r>
          </w:p>
        </w:tc>
      </w:tr>
      <w:tr w:rsidR="00636289" w:rsidRPr="00471E87" w14:paraId="7098049B" w14:textId="77777777">
        <w:trPr>
          <w:jc w:val="center"/>
        </w:trPr>
        <w:tc>
          <w:tcPr>
            <w:tcW w:w="3600" w:type="dxa"/>
            <w:tcMar>
              <w:top w:w="70" w:type="dxa"/>
              <w:left w:w="90" w:type="dxa"/>
              <w:bottom w:w="70" w:type="dxa"/>
              <w:right w:w="90" w:type="dxa"/>
            </w:tcMar>
            <w:vAlign w:val="center"/>
          </w:tcPr>
          <w:p w14:paraId="794F63EF" w14:textId="77777777" w:rsidR="00636289" w:rsidRDefault="00000000">
            <w:pPr>
              <w:spacing w:after="0"/>
            </w:pPr>
            <w:proofErr w:type="spellStart"/>
            <w:r>
              <w:rPr>
                <w:sz w:val="17"/>
              </w:rPr>
              <w:t>edad_promedio</w:t>
            </w:r>
            <w:proofErr w:type="spellEnd"/>
          </w:p>
        </w:tc>
        <w:tc>
          <w:tcPr>
            <w:tcW w:w="5616" w:type="dxa"/>
            <w:tcMar>
              <w:top w:w="70" w:type="dxa"/>
              <w:left w:w="90" w:type="dxa"/>
              <w:bottom w:w="70" w:type="dxa"/>
              <w:right w:w="90" w:type="dxa"/>
            </w:tcMar>
            <w:vAlign w:val="center"/>
          </w:tcPr>
          <w:p w14:paraId="75B9B66A" w14:textId="77777777" w:rsidR="00636289" w:rsidRPr="00471E87" w:rsidRDefault="00000000">
            <w:pPr>
              <w:spacing w:after="0"/>
              <w:rPr>
                <w:lang w:val="es-ES"/>
              </w:rPr>
            </w:pPr>
            <w:r w:rsidRPr="00471E87">
              <w:rPr>
                <w:sz w:val="17"/>
                <w:lang w:val="es-ES"/>
              </w:rPr>
              <w:t>Promedio de edad de los registros asociados al siniestro</w:t>
            </w:r>
          </w:p>
        </w:tc>
      </w:tr>
      <w:tr w:rsidR="00636289" w14:paraId="017F0377" w14:textId="77777777">
        <w:trPr>
          <w:jc w:val="center"/>
        </w:trPr>
        <w:tc>
          <w:tcPr>
            <w:tcW w:w="3600" w:type="dxa"/>
            <w:shd w:val="clear" w:color="auto" w:fill="F7F9FB"/>
            <w:tcMar>
              <w:top w:w="70" w:type="dxa"/>
              <w:left w:w="90" w:type="dxa"/>
              <w:bottom w:w="70" w:type="dxa"/>
              <w:right w:w="90" w:type="dxa"/>
            </w:tcMar>
            <w:vAlign w:val="center"/>
          </w:tcPr>
          <w:p w14:paraId="12F59124" w14:textId="77777777" w:rsidR="00636289" w:rsidRDefault="00000000">
            <w:pPr>
              <w:spacing w:after="0"/>
            </w:pPr>
            <w:proofErr w:type="spellStart"/>
            <w:r>
              <w:rPr>
                <w:sz w:val="17"/>
              </w:rPr>
              <w:t>n_masculino</w:t>
            </w:r>
            <w:proofErr w:type="spellEnd"/>
            <w:r>
              <w:rPr>
                <w:sz w:val="17"/>
              </w:rPr>
              <w:t xml:space="preserve"> / </w:t>
            </w:r>
            <w:proofErr w:type="spellStart"/>
            <w:r>
              <w:rPr>
                <w:sz w:val="17"/>
              </w:rPr>
              <w:t>n_femenino</w:t>
            </w:r>
            <w:proofErr w:type="spellEnd"/>
          </w:p>
        </w:tc>
        <w:tc>
          <w:tcPr>
            <w:tcW w:w="5616" w:type="dxa"/>
            <w:shd w:val="clear" w:color="auto" w:fill="F7F9FB"/>
            <w:tcMar>
              <w:top w:w="70" w:type="dxa"/>
              <w:left w:w="90" w:type="dxa"/>
              <w:bottom w:w="70" w:type="dxa"/>
              <w:right w:w="90" w:type="dxa"/>
            </w:tcMar>
            <w:vAlign w:val="center"/>
          </w:tcPr>
          <w:p w14:paraId="71CDDC08" w14:textId="77777777" w:rsidR="00636289" w:rsidRDefault="00000000">
            <w:pPr>
              <w:spacing w:after="0"/>
            </w:pPr>
            <w:r>
              <w:rPr>
                <w:sz w:val="17"/>
              </w:rPr>
              <w:t>Conteos por sexo</w:t>
            </w:r>
          </w:p>
        </w:tc>
      </w:tr>
      <w:tr w:rsidR="00636289" w:rsidRPr="00471E87" w14:paraId="3D97FB9B" w14:textId="77777777">
        <w:trPr>
          <w:jc w:val="center"/>
        </w:trPr>
        <w:tc>
          <w:tcPr>
            <w:tcW w:w="3600" w:type="dxa"/>
            <w:tcMar>
              <w:top w:w="70" w:type="dxa"/>
              <w:left w:w="90" w:type="dxa"/>
              <w:bottom w:w="70" w:type="dxa"/>
              <w:right w:w="90" w:type="dxa"/>
            </w:tcMar>
            <w:vAlign w:val="center"/>
          </w:tcPr>
          <w:p w14:paraId="00B496B8" w14:textId="77777777" w:rsidR="00636289" w:rsidRPr="00471E87" w:rsidRDefault="00000000">
            <w:pPr>
              <w:spacing w:after="0"/>
              <w:rPr>
                <w:lang w:val="es-ES"/>
              </w:rPr>
            </w:pPr>
            <w:proofErr w:type="spellStart"/>
            <w:r w:rsidRPr="00471E87">
              <w:rPr>
                <w:sz w:val="17"/>
                <w:lang w:val="es-ES"/>
              </w:rPr>
              <w:t>existe_conductor_sin_licencia_vigente</w:t>
            </w:r>
            <w:proofErr w:type="spellEnd"/>
          </w:p>
        </w:tc>
        <w:tc>
          <w:tcPr>
            <w:tcW w:w="5616" w:type="dxa"/>
            <w:tcMar>
              <w:top w:w="70" w:type="dxa"/>
              <w:left w:w="90" w:type="dxa"/>
              <w:bottom w:w="70" w:type="dxa"/>
              <w:right w:w="90" w:type="dxa"/>
            </w:tcMar>
            <w:vAlign w:val="center"/>
          </w:tcPr>
          <w:p w14:paraId="2B06C3F3" w14:textId="77777777" w:rsidR="00636289" w:rsidRPr="00471E87" w:rsidRDefault="00000000">
            <w:pPr>
              <w:spacing w:after="0"/>
              <w:rPr>
                <w:lang w:val="es-ES"/>
              </w:rPr>
            </w:pPr>
            <w:r w:rsidRPr="00471E87">
              <w:rPr>
                <w:sz w:val="17"/>
                <w:lang w:val="es-ES"/>
              </w:rPr>
              <w:t>Indicador de estados de licencia no vigente o no habilitada definidos en el código</w:t>
            </w:r>
          </w:p>
        </w:tc>
      </w:tr>
      <w:tr w:rsidR="00636289" w:rsidRPr="00471E87" w14:paraId="37C5E96D" w14:textId="77777777">
        <w:trPr>
          <w:jc w:val="center"/>
        </w:trPr>
        <w:tc>
          <w:tcPr>
            <w:tcW w:w="3600" w:type="dxa"/>
            <w:shd w:val="clear" w:color="auto" w:fill="F7F9FB"/>
            <w:tcMar>
              <w:top w:w="70" w:type="dxa"/>
              <w:left w:w="90" w:type="dxa"/>
              <w:bottom w:w="70" w:type="dxa"/>
              <w:right w:w="90" w:type="dxa"/>
            </w:tcMar>
            <w:vAlign w:val="center"/>
          </w:tcPr>
          <w:p w14:paraId="0A9C4EF4" w14:textId="77777777" w:rsidR="00636289" w:rsidRDefault="00000000">
            <w:pPr>
              <w:spacing w:after="0"/>
            </w:pPr>
            <w:proofErr w:type="spellStart"/>
            <w:r>
              <w:rPr>
                <w:sz w:val="17"/>
              </w:rPr>
              <w:t>existe_dosaje_cualitativo_positivo</w:t>
            </w:r>
            <w:proofErr w:type="spellEnd"/>
          </w:p>
        </w:tc>
        <w:tc>
          <w:tcPr>
            <w:tcW w:w="5616" w:type="dxa"/>
            <w:shd w:val="clear" w:color="auto" w:fill="F7F9FB"/>
            <w:tcMar>
              <w:top w:w="70" w:type="dxa"/>
              <w:left w:w="90" w:type="dxa"/>
              <w:bottom w:w="70" w:type="dxa"/>
              <w:right w:w="90" w:type="dxa"/>
            </w:tcMar>
            <w:vAlign w:val="center"/>
          </w:tcPr>
          <w:p w14:paraId="298D9626" w14:textId="77777777" w:rsidR="00636289" w:rsidRPr="00471E87" w:rsidRDefault="00000000">
            <w:pPr>
              <w:spacing w:after="0"/>
              <w:rPr>
                <w:lang w:val="es-ES"/>
              </w:rPr>
            </w:pPr>
            <w:r w:rsidRPr="00471E87">
              <w:rPr>
                <w:sz w:val="17"/>
                <w:lang w:val="es-ES"/>
              </w:rPr>
              <w:t>Indicador de al menos un resultado cualitativo POSITIVO</w:t>
            </w:r>
          </w:p>
        </w:tc>
      </w:tr>
    </w:tbl>
    <w:p w14:paraId="3E98C839" w14:textId="77777777" w:rsidR="00636289" w:rsidRPr="00471E87" w:rsidRDefault="00636289">
      <w:pPr>
        <w:spacing w:after="0"/>
        <w:rPr>
          <w:lang w:val="es-ES"/>
        </w:rPr>
      </w:pPr>
    </w:p>
    <w:p w14:paraId="06461371" w14:textId="77777777" w:rsidR="00636289" w:rsidRDefault="00000000">
      <w:pPr>
        <w:pStyle w:val="Ttulo2"/>
      </w:pPr>
      <w:r>
        <w:t xml:space="preserve">5.3 </w:t>
      </w:r>
      <w:proofErr w:type="spellStart"/>
      <w:r>
        <w:t>Resultado</w:t>
      </w:r>
      <w:proofErr w:type="spellEnd"/>
      <w:r>
        <w:t xml:space="preserve"> de la </w:t>
      </w:r>
      <w:proofErr w:type="spellStart"/>
      <w:r>
        <w:t>integración</w:t>
      </w:r>
      <w:proofErr w:type="spellEnd"/>
    </w:p>
    <w:tbl>
      <w:tblPr>
        <w:tblStyle w:val="Tablaconcuadrcula"/>
        <w:tblW w:w="0" w:type="auto"/>
        <w:jc w:val="center"/>
        <w:tblLook w:val="04A0" w:firstRow="1" w:lastRow="0" w:firstColumn="1" w:lastColumn="0" w:noHBand="0" w:noVBand="1"/>
      </w:tblPr>
      <w:tblGrid>
        <w:gridCol w:w="5184"/>
        <w:gridCol w:w="4032"/>
      </w:tblGrid>
      <w:tr w:rsidR="00636289" w14:paraId="4629ACFD" w14:textId="77777777">
        <w:trPr>
          <w:tblHeader/>
          <w:jc w:val="center"/>
        </w:trPr>
        <w:tc>
          <w:tcPr>
            <w:tcW w:w="5184" w:type="dxa"/>
            <w:shd w:val="clear" w:color="auto" w:fill="1F4E78"/>
            <w:tcMar>
              <w:top w:w="70" w:type="dxa"/>
              <w:left w:w="90" w:type="dxa"/>
              <w:bottom w:w="70" w:type="dxa"/>
              <w:right w:w="90" w:type="dxa"/>
            </w:tcMar>
            <w:vAlign w:val="center"/>
          </w:tcPr>
          <w:p w14:paraId="49649CA2" w14:textId="77777777" w:rsidR="00636289" w:rsidRDefault="00000000">
            <w:pPr>
              <w:spacing w:after="0"/>
              <w:jc w:val="center"/>
            </w:pPr>
            <w:r>
              <w:rPr>
                <w:b/>
                <w:color w:val="FFFFFF"/>
                <w:sz w:val="18"/>
              </w:rPr>
              <w:t>Control observado</w:t>
            </w:r>
          </w:p>
        </w:tc>
        <w:tc>
          <w:tcPr>
            <w:tcW w:w="4032" w:type="dxa"/>
            <w:shd w:val="clear" w:color="auto" w:fill="1F4E78"/>
            <w:tcMar>
              <w:top w:w="70" w:type="dxa"/>
              <w:left w:w="90" w:type="dxa"/>
              <w:bottom w:w="70" w:type="dxa"/>
              <w:right w:w="90" w:type="dxa"/>
            </w:tcMar>
            <w:vAlign w:val="center"/>
          </w:tcPr>
          <w:p w14:paraId="33D9D0BD" w14:textId="77777777" w:rsidR="00636289" w:rsidRDefault="00000000">
            <w:pPr>
              <w:spacing w:after="0"/>
              <w:jc w:val="center"/>
            </w:pPr>
            <w:r>
              <w:rPr>
                <w:b/>
                <w:color w:val="FFFFFF"/>
                <w:sz w:val="18"/>
              </w:rPr>
              <w:t>Resultado</w:t>
            </w:r>
          </w:p>
        </w:tc>
      </w:tr>
      <w:tr w:rsidR="00636289" w14:paraId="030D1022" w14:textId="77777777">
        <w:trPr>
          <w:jc w:val="center"/>
        </w:trPr>
        <w:tc>
          <w:tcPr>
            <w:tcW w:w="5184" w:type="dxa"/>
            <w:tcMar>
              <w:top w:w="70" w:type="dxa"/>
              <w:left w:w="90" w:type="dxa"/>
              <w:bottom w:w="70" w:type="dxa"/>
              <w:right w:w="90" w:type="dxa"/>
            </w:tcMar>
            <w:vAlign w:val="center"/>
          </w:tcPr>
          <w:p w14:paraId="47DE46F1" w14:textId="77777777" w:rsidR="00636289" w:rsidRPr="00471E87" w:rsidRDefault="00000000">
            <w:pPr>
              <w:spacing w:after="0"/>
              <w:rPr>
                <w:lang w:val="es-ES"/>
              </w:rPr>
            </w:pPr>
            <w:r w:rsidRPr="00471E87">
              <w:rPr>
                <w:sz w:val="17"/>
                <w:lang w:val="es-ES"/>
              </w:rPr>
              <w:t>Filas de la base integrada</w:t>
            </w:r>
          </w:p>
        </w:tc>
        <w:tc>
          <w:tcPr>
            <w:tcW w:w="4032" w:type="dxa"/>
            <w:tcMar>
              <w:top w:w="70" w:type="dxa"/>
              <w:left w:w="90" w:type="dxa"/>
              <w:bottom w:w="70" w:type="dxa"/>
              <w:right w:w="90" w:type="dxa"/>
            </w:tcMar>
            <w:vAlign w:val="center"/>
          </w:tcPr>
          <w:p w14:paraId="35546E02" w14:textId="77777777" w:rsidR="00636289" w:rsidRDefault="00000000">
            <w:pPr>
              <w:spacing w:after="0"/>
            </w:pPr>
            <w:r>
              <w:rPr>
                <w:sz w:val="17"/>
              </w:rPr>
              <w:t>9 106</w:t>
            </w:r>
          </w:p>
        </w:tc>
      </w:tr>
      <w:tr w:rsidR="00636289" w14:paraId="57C727C6" w14:textId="77777777">
        <w:trPr>
          <w:jc w:val="center"/>
        </w:trPr>
        <w:tc>
          <w:tcPr>
            <w:tcW w:w="5184" w:type="dxa"/>
            <w:shd w:val="clear" w:color="auto" w:fill="F7F9FB"/>
            <w:tcMar>
              <w:top w:w="70" w:type="dxa"/>
              <w:left w:w="90" w:type="dxa"/>
              <w:bottom w:w="70" w:type="dxa"/>
              <w:right w:w="90" w:type="dxa"/>
            </w:tcMar>
            <w:vAlign w:val="center"/>
          </w:tcPr>
          <w:p w14:paraId="27308DD1" w14:textId="77777777" w:rsidR="00636289" w:rsidRPr="00471E87" w:rsidRDefault="00000000">
            <w:pPr>
              <w:spacing w:after="0"/>
              <w:rPr>
                <w:lang w:val="es-ES"/>
              </w:rPr>
            </w:pPr>
            <w:r w:rsidRPr="00471E87">
              <w:rPr>
                <w:sz w:val="17"/>
                <w:lang w:val="es-ES"/>
              </w:rPr>
              <w:t>Columnas de la base integrada</w:t>
            </w:r>
          </w:p>
        </w:tc>
        <w:tc>
          <w:tcPr>
            <w:tcW w:w="4032" w:type="dxa"/>
            <w:shd w:val="clear" w:color="auto" w:fill="F7F9FB"/>
            <w:tcMar>
              <w:top w:w="70" w:type="dxa"/>
              <w:left w:w="90" w:type="dxa"/>
              <w:bottom w:w="70" w:type="dxa"/>
              <w:right w:w="90" w:type="dxa"/>
            </w:tcMar>
            <w:vAlign w:val="center"/>
          </w:tcPr>
          <w:p w14:paraId="0CBD5DE1" w14:textId="77777777" w:rsidR="00636289" w:rsidRDefault="00000000">
            <w:pPr>
              <w:spacing w:after="0"/>
            </w:pPr>
            <w:r>
              <w:rPr>
                <w:sz w:val="17"/>
              </w:rPr>
              <w:t>34</w:t>
            </w:r>
          </w:p>
        </w:tc>
      </w:tr>
      <w:tr w:rsidR="00636289" w14:paraId="27B53704" w14:textId="77777777">
        <w:trPr>
          <w:jc w:val="center"/>
        </w:trPr>
        <w:tc>
          <w:tcPr>
            <w:tcW w:w="5184" w:type="dxa"/>
            <w:tcMar>
              <w:top w:w="70" w:type="dxa"/>
              <w:left w:w="90" w:type="dxa"/>
              <w:bottom w:w="70" w:type="dxa"/>
              <w:right w:w="90" w:type="dxa"/>
            </w:tcMar>
            <w:vAlign w:val="center"/>
          </w:tcPr>
          <w:p w14:paraId="0E4DC920" w14:textId="77777777" w:rsidR="00636289" w:rsidRPr="00471E87" w:rsidRDefault="00000000">
            <w:pPr>
              <w:spacing w:after="0"/>
              <w:rPr>
                <w:lang w:val="es-ES"/>
              </w:rPr>
            </w:pPr>
            <w:r w:rsidRPr="00471E87">
              <w:rPr>
                <w:sz w:val="17"/>
                <w:lang w:val="es-ES"/>
              </w:rPr>
              <w:t>Valores faltantes en la base integrada mostrada</w:t>
            </w:r>
          </w:p>
        </w:tc>
        <w:tc>
          <w:tcPr>
            <w:tcW w:w="4032" w:type="dxa"/>
            <w:tcMar>
              <w:top w:w="70" w:type="dxa"/>
              <w:left w:w="90" w:type="dxa"/>
              <w:bottom w:w="70" w:type="dxa"/>
              <w:right w:w="90" w:type="dxa"/>
            </w:tcMar>
            <w:vAlign w:val="center"/>
          </w:tcPr>
          <w:p w14:paraId="59297D35" w14:textId="77777777" w:rsidR="00636289" w:rsidRDefault="00000000">
            <w:pPr>
              <w:spacing w:after="0"/>
            </w:pPr>
            <w:r>
              <w:rPr>
                <w:sz w:val="17"/>
              </w:rPr>
              <w:t xml:space="preserve">0 </w:t>
            </w:r>
            <w:proofErr w:type="spellStart"/>
            <w:r>
              <w:rPr>
                <w:sz w:val="17"/>
              </w:rPr>
              <w:t>en</w:t>
            </w:r>
            <w:proofErr w:type="spellEnd"/>
            <w:r>
              <w:rPr>
                <w:sz w:val="17"/>
              </w:rPr>
              <w:t xml:space="preserve"> las 34 columnas</w:t>
            </w:r>
          </w:p>
        </w:tc>
      </w:tr>
      <w:tr w:rsidR="00636289" w14:paraId="3DD237FA" w14:textId="77777777">
        <w:trPr>
          <w:jc w:val="center"/>
        </w:trPr>
        <w:tc>
          <w:tcPr>
            <w:tcW w:w="5184" w:type="dxa"/>
            <w:shd w:val="clear" w:color="auto" w:fill="F7F9FB"/>
            <w:tcMar>
              <w:top w:w="70" w:type="dxa"/>
              <w:left w:w="90" w:type="dxa"/>
              <w:bottom w:w="70" w:type="dxa"/>
              <w:right w:w="90" w:type="dxa"/>
            </w:tcMar>
            <w:vAlign w:val="center"/>
          </w:tcPr>
          <w:p w14:paraId="6E0C6958" w14:textId="77777777" w:rsidR="00636289" w:rsidRDefault="00000000">
            <w:pPr>
              <w:spacing w:after="0"/>
            </w:pPr>
            <w:r>
              <w:rPr>
                <w:sz w:val="17"/>
              </w:rPr>
              <w:t>Unidad de análisis final</w:t>
            </w:r>
          </w:p>
        </w:tc>
        <w:tc>
          <w:tcPr>
            <w:tcW w:w="4032" w:type="dxa"/>
            <w:shd w:val="clear" w:color="auto" w:fill="F7F9FB"/>
            <w:tcMar>
              <w:top w:w="70" w:type="dxa"/>
              <w:left w:w="90" w:type="dxa"/>
              <w:bottom w:w="70" w:type="dxa"/>
              <w:right w:w="90" w:type="dxa"/>
            </w:tcMar>
            <w:vAlign w:val="center"/>
          </w:tcPr>
          <w:p w14:paraId="6D324D73" w14:textId="77777777" w:rsidR="00636289" w:rsidRDefault="00000000">
            <w:pPr>
              <w:spacing w:after="0"/>
            </w:pPr>
            <w:r>
              <w:rPr>
                <w:sz w:val="17"/>
              </w:rPr>
              <w:t>Una fila por siniestro</w:t>
            </w:r>
          </w:p>
        </w:tc>
      </w:tr>
      <w:tr w:rsidR="00636289" w:rsidRPr="00471E87" w14:paraId="25C04E81" w14:textId="77777777">
        <w:trPr>
          <w:jc w:val="center"/>
        </w:trPr>
        <w:tc>
          <w:tcPr>
            <w:tcW w:w="5184" w:type="dxa"/>
            <w:tcMar>
              <w:top w:w="70" w:type="dxa"/>
              <w:left w:w="90" w:type="dxa"/>
              <w:bottom w:w="70" w:type="dxa"/>
              <w:right w:w="90" w:type="dxa"/>
            </w:tcMar>
            <w:vAlign w:val="center"/>
          </w:tcPr>
          <w:p w14:paraId="44BA4DC2" w14:textId="77777777" w:rsidR="00636289" w:rsidRDefault="00000000">
            <w:pPr>
              <w:spacing w:after="0"/>
            </w:pPr>
            <w:r>
              <w:rPr>
                <w:sz w:val="17"/>
              </w:rPr>
              <w:t>Tipo de unión implementado</w:t>
            </w:r>
          </w:p>
        </w:tc>
        <w:tc>
          <w:tcPr>
            <w:tcW w:w="4032" w:type="dxa"/>
            <w:tcMar>
              <w:top w:w="70" w:type="dxa"/>
              <w:left w:w="90" w:type="dxa"/>
              <w:bottom w:w="70" w:type="dxa"/>
              <w:right w:w="90" w:type="dxa"/>
            </w:tcMar>
            <w:vAlign w:val="center"/>
          </w:tcPr>
          <w:p w14:paraId="3A45E072" w14:textId="77777777" w:rsidR="00636289" w:rsidRPr="00471E87" w:rsidRDefault="00000000">
            <w:pPr>
              <w:spacing w:after="0"/>
              <w:rPr>
                <w:lang w:val="es-ES"/>
              </w:rPr>
            </w:pPr>
            <w:proofErr w:type="spellStart"/>
            <w:r w:rsidRPr="00471E87">
              <w:rPr>
                <w:sz w:val="17"/>
                <w:lang w:val="es-ES"/>
              </w:rPr>
              <w:t>left</w:t>
            </w:r>
            <w:proofErr w:type="spellEnd"/>
            <w:r w:rsidRPr="00471E87">
              <w:rPr>
                <w:sz w:val="17"/>
                <w:lang w:val="es-ES"/>
              </w:rPr>
              <w:t xml:space="preserve"> </w:t>
            </w:r>
            <w:proofErr w:type="spellStart"/>
            <w:r w:rsidRPr="00471E87">
              <w:rPr>
                <w:sz w:val="17"/>
                <w:lang w:val="es-ES"/>
              </w:rPr>
              <w:t>merge</w:t>
            </w:r>
            <w:proofErr w:type="spellEnd"/>
            <w:r w:rsidRPr="00471E87">
              <w:rPr>
                <w:sz w:val="17"/>
                <w:lang w:val="es-ES"/>
              </w:rPr>
              <w:t xml:space="preserve"> por </w:t>
            </w:r>
            <w:proofErr w:type="spellStart"/>
            <w:r w:rsidRPr="00471E87">
              <w:rPr>
                <w:sz w:val="17"/>
                <w:lang w:val="es-ES"/>
              </w:rPr>
              <w:t>codigo_siniestro</w:t>
            </w:r>
            <w:proofErr w:type="spellEnd"/>
          </w:p>
        </w:tc>
      </w:tr>
    </w:tbl>
    <w:p w14:paraId="5D908394" w14:textId="77777777" w:rsidR="00636289" w:rsidRPr="00471E87" w:rsidRDefault="00636289">
      <w:pPr>
        <w:spacing w:after="0"/>
        <w:rPr>
          <w:lang w:val="es-ES"/>
        </w:rPr>
      </w:pPr>
    </w:p>
    <w:tbl>
      <w:tblPr>
        <w:tblW w:w="0" w:type="auto"/>
        <w:jc w:val="center"/>
        <w:tblLook w:val="04A0" w:firstRow="1" w:lastRow="0" w:firstColumn="1" w:lastColumn="0" w:noHBand="0" w:noVBand="1"/>
      </w:tblPr>
      <w:tblGrid>
        <w:gridCol w:w="10166"/>
      </w:tblGrid>
      <w:tr w:rsidR="00636289" w:rsidRPr="00471E87" w14:paraId="0E716DD8" w14:textId="77777777">
        <w:trPr>
          <w:jc w:val="center"/>
        </w:trPr>
        <w:tc>
          <w:tcPr>
            <w:tcW w:w="10166" w:type="dxa"/>
            <w:shd w:val="clear" w:color="auto" w:fill="F3F6FA"/>
            <w:tcMar>
              <w:top w:w="110" w:type="dxa"/>
              <w:left w:w="130" w:type="dxa"/>
              <w:bottom w:w="110" w:type="dxa"/>
              <w:right w:w="130" w:type="dxa"/>
            </w:tcMar>
          </w:tcPr>
          <w:p w14:paraId="0C14A101" w14:textId="77777777" w:rsidR="00636289" w:rsidRPr="00471E87" w:rsidRDefault="00000000">
            <w:pPr>
              <w:spacing w:after="0"/>
              <w:rPr>
                <w:lang w:val="es-ES"/>
              </w:rPr>
            </w:pPr>
            <w:r w:rsidRPr="00471E87">
              <w:rPr>
                <w:b/>
                <w:color w:val="17365D"/>
                <w:lang w:val="es-ES"/>
              </w:rPr>
              <w:t xml:space="preserve">Interpretación: </w:t>
            </w:r>
            <w:r w:rsidRPr="00471E87">
              <w:rPr>
                <w:lang w:val="es-ES"/>
              </w:rPr>
              <w:t>La tabla principal conserva todos los siniestros y recibe los atributos agregados de vehículos y personas. La base integrada queda lista para el análisis exploratorio y las transformaciones del Hito 2.</w:t>
            </w:r>
          </w:p>
        </w:tc>
      </w:tr>
    </w:tbl>
    <w:p w14:paraId="308FC013" w14:textId="77777777" w:rsidR="00636289" w:rsidRPr="00471E87" w:rsidRDefault="00636289">
      <w:pPr>
        <w:spacing w:after="0"/>
        <w:rPr>
          <w:lang w:val="es-ES"/>
        </w:rPr>
      </w:pPr>
    </w:p>
    <w:p w14:paraId="15C8731E" w14:textId="77777777" w:rsidR="00636289" w:rsidRPr="00471E87" w:rsidRDefault="00000000">
      <w:pPr>
        <w:pStyle w:val="Ttulo1"/>
        <w:rPr>
          <w:lang w:val="es-ES"/>
        </w:rPr>
      </w:pPr>
      <w:r w:rsidRPr="00471E87">
        <w:rPr>
          <w:lang w:val="es-ES"/>
        </w:rPr>
        <w:t>6. Análisis exploratorio e interpretación</w:t>
      </w:r>
    </w:p>
    <w:p w14:paraId="45F5140C" w14:textId="77777777" w:rsidR="00636289" w:rsidRPr="00471E87" w:rsidRDefault="00000000">
      <w:pPr>
        <w:pStyle w:val="Ttulo2"/>
        <w:rPr>
          <w:lang w:val="es-ES"/>
        </w:rPr>
      </w:pPr>
      <w:r w:rsidRPr="00471E87">
        <w:rPr>
          <w:lang w:val="es-ES"/>
        </w:rPr>
        <w:t>6.1 Distribución por clase de siniestro</w:t>
      </w:r>
    </w:p>
    <w:p w14:paraId="660EFB81" w14:textId="77777777" w:rsidR="00636289" w:rsidRDefault="00000000">
      <w:r>
        <w:rPr>
          <w:noProof/>
        </w:rPr>
        <w:drawing>
          <wp:inline distT="0" distB="0" distL="0" distR="0" wp14:anchorId="423A2F6C" wp14:editId="4D3A146E">
            <wp:extent cx="5806440" cy="26259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latest.png"/>
                    <pic:cNvPicPr/>
                  </pic:nvPicPr>
                  <pic:blipFill>
                    <a:blip r:embed="rId12"/>
                    <a:stretch>
                      <a:fillRect/>
                    </a:stretch>
                  </pic:blipFill>
                  <pic:spPr>
                    <a:xfrm>
                      <a:off x="0" y="0"/>
                      <a:ext cx="5806440" cy="2625927"/>
                    </a:xfrm>
                    <a:prstGeom prst="rect">
                      <a:avLst/>
                    </a:prstGeom>
                  </pic:spPr>
                </pic:pic>
              </a:graphicData>
            </a:graphic>
          </wp:inline>
        </w:drawing>
      </w:r>
    </w:p>
    <w:p w14:paraId="67D37A53" w14:textId="77777777" w:rsidR="00636289" w:rsidRPr="00471E87" w:rsidRDefault="00000000">
      <w:pPr>
        <w:spacing w:after="160"/>
        <w:jc w:val="center"/>
        <w:rPr>
          <w:lang w:val="es-ES"/>
        </w:rPr>
      </w:pPr>
      <w:r w:rsidRPr="00471E87">
        <w:rPr>
          <w:i/>
          <w:color w:val="666666"/>
          <w:sz w:val="18"/>
          <w:lang w:val="es-ES"/>
        </w:rPr>
        <w:t>Figura 3. Clases de siniestro con mayor número de registros en la base integrada.</w:t>
      </w:r>
    </w:p>
    <w:p w14:paraId="3708A2A9" w14:textId="77777777" w:rsidR="00636289" w:rsidRPr="00471E87" w:rsidRDefault="00000000">
      <w:pPr>
        <w:jc w:val="both"/>
        <w:rPr>
          <w:lang w:val="es-ES"/>
        </w:rPr>
      </w:pPr>
      <w:r w:rsidRPr="00471E87">
        <w:rPr>
          <w:lang w:val="es-ES"/>
        </w:rPr>
        <w:t xml:space="preserve">El gráfico muestra una concentración clara en choque, despiste y atropello; cada una supera los 1 500 registros y se ubica muy por encima de las clases menos frecuentes. Esta concentración debe considerarse en la interpretación de </w:t>
      </w:r>
      <w:r w:rsidRPr="00471E87">
        <w:rPr>
          <w:lang w:val="es-ES"/>
        </w:rPr>
        <w:lastRenderedPageBreak/>
        <w:t>los resultados posteriores, porque las tipologías dominantes pueden estar más influenciadas por estas clases que por categorías poco representadas.</w:t>
      </w:r>
    </w:p>
    <w:p w14:paraId="6155056F" w14:textId="77777777" w:rsidR="00636289" w:rsidRPr="00471E87" w:rsidRDefault="00000000">
      <w:pPr>
        <w:pStyle w:val="Ttulo2"/>
        <w:rPr>
          <w:lang w:val="es-ES"/>
        </w:rPr>
      </w:pPr>
      <w:r w:rsidRPr="00471E87">
        <w:rPr>
          <w:lang w:val="es-ES"/>
        </w:rPr>
        <w:t>6.2 Departamentos con mayor número de registros</w:t>
      </w:r>
    </w:p>
    <w:p w14:paraId="15BE5D93" w14:textId="77777777" w:rsidR="00636289" w:rsidRDefault="00000000">
      <w:r>
        <w:rPr>
          <w:noProof/>
        </w:rPr>
        <w:drawing>
          <wp:inline distT="0" distB="0" distL="0" distR="0" wp14:anchorId="482EA3C4" wp14:editId="404D6DF2">
            <wp:extent cx="5715000" cy="2879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amentos_latest.png"/>
                    <pic:cNvPicPr/>
                  </pic:nvPicPr>
                  <pic:blipFill>
                    <a:blip r:embed="rId13"/>
                    <a:stretch>
                      <a:fillRect/>
                    </a:stretch>
                  </pic:blipFill>
                  <pic:spPr>
                    <a:xfrm>
                      <a:off x="0" y="0"/>
                      <a:ext cx="5715000" cy="2879481"/>
                    </a:xfrm>
                    <a:prstGeom prst="rect">
                      <a:avLst/>
                    </a:prstGeom>
                  </pic:spPr>
                </pic:pic>
              </a:graphicData>
            </a:graphic>
          </wp:inline>
        </w:drawing>
      </w:r>
    </w:p>
    <w:p w14:paraId="4318999C" w14:textId="77777777" w:rsidR="00636289" w:rsidRPr="00471E87" w:rsidRDefault="00000000">
      <w:pPr>
        <w:spacing w:after="160"/>
        <w:jc w:val="center"/>
        <w:rPr>
          <w:lang w:val="es-ES"/>
        </w:rPr>
      </w:pPr>
      <w:r w:rsidRPr="00471E87">
        <w:rPr>
          <w:i/>
          <w:color w:val="666666"/>
          <w:sz w:val="18"/>
          <w:lang w:val="es-ES"/>
        </w:rPr>
        <w:t>Figura 4. Diez departamentos con mayor número de siniestros fatales registrados.</w:t>
      </w:r>
    </w:p>
    <w:p w14:paraId="1DBA5545" w14:textId="743A1FD6" w:rsidR="00D32B1B" w:rsidRPr="00471E87" w:rsidRDefault="00000000">
      <w:pPr>
        <w:jc w:val="both"/>
        <w:rPr>
          <w:lang w:val="es-ES"/>
        </w:rPr>
      </w:pPr>
      <w:r w:rsidRPr="00471E87">
        <w:rPr>
          <w:lang w:val="es-ES"/>
        </w:rPr>
        <w:t>Lima presenta el mayor número de registros, con más de 1 750 siniestros, seguida por La Libertad y Cusco. La lectura se mantiene en términos de conteos absolutos: el gráfico no permite afirmar que un departamento tenga mayor riesgo, porque no incorpora denominadores como población, parque vehicular o nivel de exposición al tránsito.</w:t>
      </w:r>
    </w:p>
    <w:p w14:paraId="73BBBAC4" w14:textId="6F98F6B2" w:rsidR="00D32B1B" w:rsidRPr="00471E87" w:rsidRDefault="00D32B1B">
      <w:pPr>
        <w:jc w:val="both"/>
        <w:rPr>
          <w:rFonts w:asciiTheme="majorHAnsi" w:eastAsiaTheme="majorEastAsia" w:hAnsiTheme="majorHAnsi" w:cstheme="majorBidi"/>
          <w:b/>
          <w:bCs/>
          <w:color w:val="1F4E78"/>
          <w:sz w:val="26"/>
          <w:szCs w:val="26"/>
          <w:lang w:val="es-ES"/>
        </w:rPr>
      </w:pPr>
      <w:r w:rsidRPr="00471E87">
        <w:rPr>
          <w:rFonts w:asciiTheme="majorHAnsi" w:eastAsiaTheme="majorEastAsia" w:hAnsiTheme="majorHAnsi" w:cstheme="majorBidi"/>
          <w:b/>
          <w:bCs/>
          <w:color w:val="1F4E78"/>
          <w:sz w:val="26"/>
          <w:szCs w:val="26"/>
          <w:lang w:val="es-ES"/>
        </w:rPr>
        <w:t>6.3 Diferencias según zona rural y urbana</w:t>
      </w:r>
    </w:p>
    <w:p w14:paraId="142E399B" w14:textId="3CC99DDF" w:rsidR="00D32B1B" w:rsidRDefault="00D32B1B" w:rsidP="00D32B1B">
      <w:pPr>
        <w:jc w:val="center"/>
      </w:pPr>
      <w:r>
        <w:rPr>
          <w:noProof/>
        </w:rPr>
        <w:drawing>
          <wp:inline distT="0" distB="0" distL="0" distR="0" wp14:anchorId="75F61F37" wp14:editId="273A2819">
            <wp:extent cx="5224683" cy="3512820"/>
            <wp:effectExtent l="0" t="0" r="0" b="0"/>
            <wp:docPr id="15456239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23914" name="Imagen 1545623914"/>
                    <pic:cNvPicPr/>
                  </pic:nvPicPr>
                  <pic:blipFill rotWithShape="1">
                    <a:blip r:embed="rId14"/>
                    <a:srcRect l="709" t="1391" r="2380" b="2637"/>
                    <a:stretch>
                      <a:fillRect/>
                    </a:stretch>
                  </pic:blipFill>
                  <pic:spPr bwMode="auto">
                    <a:xfrm>
                      <a:off x="0" y="0"/>
                      <a:ext cx="5231885" cy="3517662"/>
                    </a:xfrm>
                    <a:prstGeom prst="rect">
                      <a:avLst/>
                    </a:prstGeom>
                    <a:ln>
                      <a:noFill/>
                    </a:ln>
                    <a:extLst>
                      <a:ext uri="{53640926-AAD7-44D8-BBD7-CCE9431645EC}">
                        <a14:shadowObscured xmlns:a14="http://schemas.microsoft.com/office/drawing/2010/main"/>
                      </a:ext>
                    </a:extLst>
                  </pic:spPr>
                </pic:pic>
              </a:graphicData>
            </a:graphic>
          </wp:inline>
        </w:drawing>
      </w:r>
    </w:p>
    <w:p w14:paraId="1F579573" w14:textId="77777777" w:rsidR="00D32B1B" w:rsidRPr="00471E87" w:rsidRDefault="00D32B1B" w:rsidP="00D32B1B">
      <w:pPr>
        <w:ind w:left="2160" w:firstLine="720"/>
        <w:jc w:val="both"/>
        <w:rPr>
          <w:i/>
          <w:color w:val="666666"/>
          <w:sz w:val="18"/>
          <w:lang w:val="es-ES"/>
        </w:rPr>
      </w:pPr>
      <w:r w:rsidRPr="00471E87">
        <w:rPr>
          <w:i/>
          <w:color w:val="666666"/>
          <w:sz w:val="18"/>
          <w:lang w:val="es-ES"/>
        </w:rPr>
        <w:t>Figura X. Distribución porcentual de las clases de siniestro según zona.</w:t>
      </w:r>
    </w:p>
    <w:p w14:paraId="7E0D1BA4" w14:textId="77777777" w:rsidR="00D32B1B" w:rsidRPr="00471E87" w:rsidRDefault="00D32B1B" w:rsidP="00D32B1B">
      <w:pPr>
        <w:jc w:val="both"/>
        <w:rPr>
          <w:lang w:val="es-ES"/>
        </w:rPr>
      </w:pPr>
      <w:r w:rsidRPr="00471E87">
        <w:rPr>
          <w:lang w:val="es-ES"/>
        </w:rPr>
        <w:lastRenderedPageBreak/>
        <w:t>Se observan diferencias claras entre zonas. En el área rural predominan los despistes (37.7 %) y los choques (33.6 %), mientras que en la zona urbana destacan los atropellos (33.2 %) y los choques (28.9 %). Esto evidencia una asociación descriptiva entre la zona y la clase de siniestro, sin implicar causalidad</w:t>
      </w:r>
    </w:p>
    <w:p w14:paraId="35769237" w14:textId="77777777" w:rsidR="00D32B1B" w:rsidRPr="00471E87" w:rsidRDefault="00D32B1B">
      <w:pPr>
        <w:jc w:val="both"/>
        <w:rPr>
          <w:lang w:val="es-ES"/>
        </w:rPr>
      </w:pPr>
    </w:p>
    <w:p w14:paraId="531429D3" w14:textId="77777777" w:rsidR="00636289" w:rsidRPr="00471E87" w:rsidRDefault="00000000">
      <w:pPr>
        <w:pStyle w:val="Ttulo1"/>
        <w:rPr>
          <w:lang w:val="es-ES"/>
        </w:rPr>
      </w:pPr>
      <w:r w:rsidRPr="00471E87">
        <w:rPr>
          <w:lang w:val="es-ES"/>
        </w:rPr>
        <w:t>7. Transformación de variables</w:t>
      </w:r>
    </w:p>
    <w:p w14:paraId="479571CC" w14:textId="77777777" w:rsidR="00636289" w:rsidRPr="00471E87" w:rsidRDefault="00000000">
      <w:pPr>
        <w:jc w:val="both"/>
        <w:rPr>
          <w:lang w:val="es-ES"/>
        </w:rPr>
      </w:pPr>
      <w:r w:rsidRPr="00471E87">
        <w:rPr>
          <w:lang w:val="es-ES"/>
        </w:rPr>
        <w:t>A partir de la base integrada se construye una primera representación analítica. Las transformaciones implementadas buscan reducir variables de alta granularidad, convertir categorías a representaciones numéricas y mantener variables derivadas relevantes para el análisis posterior.</w:t>
      </w:r>
    </w:p>
    <w:tbl>
      <w:tblPr>
        <w:tblStyle w:val="Tablaconcuadrcula"/>
        <w:tblW w:w="0" w:type="auto"/>
        <w:jc w:val="center"/>
        <w:tblLook w:val="04A0" w:firstRow="1" w:lastRow="0" w:firstColumn="1" w:lastColumn="0" w:noHBand="0" w:noVBand="1"/>
      </w:tblPr>
      <w:tblGrid>
        <w:gridCol w:w="1944"/>
        <w:gridCol w:w="4680"/>
        <w:gridCol w:w="3168"/>
      </w:tblGrid>
      <w:tr w:rsidR="00636289" w14:paraId="6CE7518F" w14:textId="77777777">
        <w:trPr>
          <w:tblHeader/>
          <w:jc w:val="center"/>
        </w:trPr>
        <w:tc>
          <w:tcPr>
            <w:tcW w:w="1944" w:type="dxa"/>
            <w:shd w:val="clear" w:color="auto" w:fill="1F4E78"/>
            <w:tcMar>
              <w:top w:w="70" w:type="dxa"/>
              <w:left w:w="90" w:type="dxa"/>
              <w:bottom w:w="70" w:type="dxa"/>
              <w:right w:w="90" w:type="dxa"/>
            </w:tcMar>
            <w:vAlign w:val="center"/>
          </w:tcPr>
          <w:p w14:paraId="4B3B7966" w14:textId="77777777" w:rsidR="00636289" w:rsidRDefault="00000000">
            <w:pPr>
              <w:spacing w:after="0"/>
              <w:jc w:val="center"/>
            </w:pPr>
            <w:proofErr w:type="spellStart"/>
            <w:r>
              <w:rPr>
                <w:b/>
                <w:color w:val="FFFFFF"/>
                <w:sz w:val="18"/>
              </w:rPr>
              <w:t>Transformación</w:t>
            </w:r>
            <w:proofErr w:type="spellEnd"/>
          </w:p>
        </w:tc>
        <w:tc>
          <w:tcPr>
            <w:tcW w:w="4680" w:type="dxa"/>
            <w:shd w:val="clear" w:color="auto" w:fill="1F4E78"/>
            <w:tcMar>
              <w:top w:w="70" w:type="dxa"/>
              <w:left w:w="90" w:type="dxa"/>
              <w:bottom w:w="70" w:type="dxa"/>
              <w:right w:w="90" w:type="dxa"/>
            </w:tcMar>
            <w:vAlign w:val="center"/>
          </w:tcPr>
          <w:p w14:paraId="43AD132C" w14:textId="77777777" w:rsidR="00636289" w:rsidRDefault="00000000">
            <w:pPr>
              <w:spacing w:after="0"/>
              <w:jc w:val="center"/>
            </w:pPr>
            <w:r>
              <w:rPr>
                <w:b/>
                <w:color w:val="FFFFFF"/>
                <w:sz w:val="18"/>
              </w:rPr>
              <w:t>Implementación en el notebook</w:t>
            </w:r>
          </w:p>
        </w:tc>
        <w:tc>
          <w:tcPr>
            <w:tcW w:w="3168" w:type="dxa"/>
            <w:shd w:val="clear" w:color="auto" w:fill="1F4E78"/>
            <w:tcMar>
              <w:top w:w="70" w:type="dxa"/>
              <w:left w:w="90" w:type="dxa"/>
              <w:bottom w:w="70" w:type="dxa"/>
              <w:right w:w="90" w:type="dxa"/>
            </w:tcMar>
            <w:vAlign w:val="center"/>
          </w:tcPr>
          <w:p w14:paraId="61C56602" w14:textId="77777777" w:rsidR="00636289" w:rsidRDefault="00000000">
            <w:pPr>
              <w:spacing w:after="0"/>
              <w:jc w:val="center"/>
            </w:pPr>
            <w:r>
              <w:rPr>
                <w:b/>
                <w:color w:val="FFFFFF"/>
                <w:sz w:val="18"/>
              </w:rPr>
              <w:t>Justificación</w:t>
            </w:r>
          </w:p>
        </w:tc>
      </w:tr>
      <w:tr w:rsidR="00636289" w:rsidRPr="00471E87" w14:paraId="7548993B" w14:textId="77777777">
        <w:trPr>
          <w:jc w:val="center"/>
        </w:trPr>
        <w:tc>
          <w:tcPr>
            <w:tcW w:w="1944" w:type="dxa"/>
            <w:tcMar>
              <w:top w:w="70" w:type="dxa"/>
              <w:left w:w="90" w:type="dxa"/>
              <w:bottom w:w="70" w:type="dxa"/>
              <w:right w:w="90" w:type="dxa"/>
            </w:tcMar>
            <w:vAlign w:val="center"/>
          </w:tcPr>
          <w:p w14:paraId="0130DE4D" w14:textId="77777777" w:rsidR="00636289" w:rsidRDefault="00000000">
            <w:pPr>
              <w:spacing w:after="0"/>
            </w:pPr>
            <w:r>
              <w:rPr>
                <w:sz w:val="16"/>
              </w:rPr>
              <w:t>Selección de variables</w:t>
            </w:r>
          </w:p>
        </w:tc>
        <w:tc>
          <w:tcPr>
            <w:tcW w:w="4680" w:type="dxa"/>
            <w:tcMar>
              <w:top w:w="70" w:type="dxa"/>
              <w:left w:w="90" w:type="dxa"/>
              <w:bottom w:w="70" w:type="dxa"/>
              <w:right w:w="90" w:type="dxa"/>
            </w:tcMar>
            <w:vAlign w:val="center"/>
          </w:tcPr>
          <w:p w14:paraId="4ACCF37C" w14:textId="77777777" w:rsidR="00636289" w:rsidRPr="00471E87" w:rsidRDefault="00000000">
            <w:pPr>
              <w:spacing w:after="0"/>
              <w:rPr>
                <w:lang w:val="es-ES"/>
              </w:rPr>
            </w:pPr>
            <w:r w:rsidRPr="00471E87">
              <w:rPr>
                <w:sz w:val="16"/>
                <w:lang w:val="es-ES"/>
              </w:rPr>
              <w:t xml:space="preserve">Se eliminan departamento, provincia, distrito, </w:t>
            </w:r>
            <w:proofErr w:type="spellStart"/>
            <w:r w:rsidRPr="00471E87">
              <w:rPr>
                <w:sz w:val="16"/>
                <w:lang w:val="es-ES"/>
              </w:rPr>
              <w:t>cod_carretera</w:t>
            </w:r>
            <w:proofErr w:type="spellEnd"/>
            <w:r w:rsidRPr="00471E87">
              <w:rPr>
                <w:sz w:val="16"/>
                <w:lang w:val="es-ES"/>
              </w:rPr>
              <w:t xml:space="preserve">, </w:t>
            </w:r>
            <w:proofErr w:type="spellStart"/>
            <w:r w:rsidRPr="00471E87">
              <w:rPr>
                <w:sz w:val="16"/>
                <w:lang w:val="es-ES"/>
              </w:rPr>
              <w:t>zonificacion</w:t>
            </w:r>
            <w:proofErr w:type="spellEnd"/>
            <w:r w:rsidRPr="00471E87">
              <w:rPr>
                <w:sz w:val="16"/>
                <w:lang w:val="es-ES"/>
              </w:rPr>
              <w:t xml:space="preserve">, </w:t>
            </w:r>
            <w:proofErr w:type="spellStart"/>
            <w:r w:rsidRPr="00471E87">
              <w:rPr>
                <w:sz w:val="16"/>
                <w:lang w:val="es-ES"/>
              </w:rPr>
              <w:t>perfil_longitudinal_via</w:t>
            </w:r>
            <w:proofErr w:type="spellEnd"/>
            <w:r w:rsidRPr="00471E87">
              <w:rPr>
                <w:sz w:val="16"/>
                <w:lang w:val="es-ES"/>
              </w:rPr>
              <w:t xml:space="preserve">, </w:t>
            </w:r>
            <w:proofErr w:type="spellStart"/>
            <w:r w:rsidRPr="00471E87">
              <w:rPr>
                <w:sz w:val="16"/>
                <w:lang w:val="es-ES"/>
              </w:rPr>
              <w:t>superficie_de_calzada</w:t>
            </w:r>
            <w:proofErr w:type="spellEnd"/>
            <w:r w:rsidRPr="00471E87">
              <w:rPr>
                <w:sz w:val="16"/>
                <w:lang w:val="es-ES"/>
              </w:rPr>
              <w:t xml:space="preserve">, </w:t>
            </w:r>
            <w:proofErr w:type="spellStart"/>
            <w:r w:rsidRPr="00471E87">
              <w:rPr>
                <w:sz w:val="16"/>
                <w:lang w:val="es-ES"/>
              </w:rPr>
              <w:t>causa_especifica</w:t>
            </w:r>
            <w:proofErr w:type="spellEnd"/>
            <w:r w:rsidRPr="00471E87">
              <w:rPr>
                <w:sz w:val="16"/>
                <w:lang w:val="es-ES"/>
              </w:rPr>
              <w:t xml:space="preserve">, </w:t>
            </w:r>
            <w:proofErr w:type="spellStart"/>
            <w:r w:rsidRPr="00471E87">
              <w:rPr>
                <w:sz w:val="16"/>
                <w:lang w:val="es-ES"/>
              </w:rPr>
              <w:t>condicion_climatica</w:t>
            </w:r>
            <w:proofErr w:type="spellEnd"/>
            <w:r w:rsidRPr="00471E87">
              <w:rPr>
                <w:sz w:val="16"/>
                <w:lang w:val="es-ES"/>
              </w:rPr>
              <w:t xml:space="preserve">, </w:t>
            </w:r>
            <w:proofErr w:type="spellStart"/>
            <w:r w:rsidRPr="00471E87">
              <w:rPr>
                <w:sz w:val="16"/>
                <w:lang w:val="es-ES"/>
              </w:rPr>
              <w:t>caracteristicas_de_via</w:t>
            </w:r>
            <w:proofErr w:type="spellEnd"/>
            <w:r w:rsidRPr="00471E87">
              <w:rPr>
                <w:sz w:val="16"/>
                <w:lang w:val="es-ES"/>
              </w:rPr>
              <w:t xml:space="preserve"> y </w:t>
            </w:r>
            <w:proofErr w:type="spellStart"/>
            <w:r w:rsidRPr="00471E87">
              <w:rPr>
                <w:sz w:val="16"/>
                <w:lang w:val="es-ES"/>
              </w:rPr>
              <w:t>tipo_de_via</w:t>
            </w:r>
            <w:proofErr w:type="spellEnd"/>
            <w:r w:rsidRPr="00471E87">
              <w:rPr>
                <w:sz w:val="16"/>
                <w:lang w:val="es-ES"/>
              </w:rPr>
              <w:t>.</w:t>
            </w:r>
          </w:p>
        </w:tc>
        <w:tc>
          <w:tcPr>
            <w:tcW w:w="3168" w:type="dxa"/>
            <w:tcMar>
              <w:top w:w="70" w:type="dxa"/>
              <w:left w:w="90" w:type="dxa"/>
              <w:bottom w:w="70" w:type="dxa"/>
              <w:right w:w="90" w:type="dxa"/>
            </w:tcMar>
            <w:vAlign w:val="center"/>
          </w:tcPr>
          <w:p w14:paraId="33A5A8C7" w14:textId="77777777" w:rsidR="00636289" w:rsidRPr="00471E87" w:rsidRDefault="00000000">
            <w:pPr>
              <w:spacing w:after="0"/>
              <w:rPr>
                <w:lang w:val="es-ES"/>
              </w:rPr>
            </w:pPr>
            <w:r w:rsidRPr="00471E87">
              <w:rPr>
                <w:sz w:val="16"/>
                <w:lang w:val="es-ES"/>
              </w:rPr>
              <w:t>Reducir la matriz y conservar las variables priorizadas en esta primera versión.</w:t>
            </w:r>
          </w:p>
        </w:tc>
      </w:tr>
      <w:tr w:rsidR="00636289" w:rsidRPr="00471E87" w14:paraId="092450C0" w14:textId="77777777">
        <w:trPr>
          <w:jc w:val="center"/>
        </w:trPr>
        <w:tc>
          <w:tcPr>
            <w:tcW w:w="1944" w:type="dxa"/>
            <w:shd w:val="clear" w:color="auto" w:fill="F7F9FB"/>
            <w:tcMar>
              <w:top w:w="70" w:type="dxa"/>
              <w:left w:w="90" w:type="dxa"/>
              <w:bottom w:w="70" w:type="dxa"/>
              <w:right w:w="90" w:type="dxa"/>
            </w:tcMar>
            <w:vAlign w:val="center"/>
          </w:tcPr>
          <w:p w14:paraId="7D2B5C73" w14:textId="77777777" w:rsidR="00636289" w:rsidRDefault="00000000">
            <w:pPr>
              <w:spacing w:after="0"/>
            </w:pPr>
            <w:r>
              <w:rPr>
                <w:sz w:val="16"/>
              </w:rPr>
              <w:t xml:space="preserve">Franja </w:t>
            </w:r>
            <w:proofErr w:type="spellStart"/>
            <w:r>
              <w:rPr>
                <w:sz w:val="16"/>
              </w:rPr>
              <w:t>horaria</w:t>
            </w:r>
            <w:proofErr w:type="spellEnd"/>
          </w:p>
        </w:tc>
        <w:tc>
          <w:tcPr>
            <w:tcW w:w="4680" w:type="dxa"/>
            <w:shd w:val="clear" w:color="auto" w:fill="F7F9FB"/>
            <w:tcMar>
              <w:top w:w="70" w:type="dxa"/>
              <w:left w:w="90" w:type="dxa"/>
              <w:bottom w:w="70" w:type="dxa"/>
              <w:right w:w="90" w:type="dxa"/>
            </w:tcMar>
            <w:vAlign w:val="center"/>
          </w:tcPr>
          <w:p w14:paraId="038696E6" w14:textId="77777777" w:rsidR="00636289" w:rsidRPr="00471E87" w:rsidRDefault="00000000">
            <w:pPr>
              <w:spacing w:after="0"/>
              <w:rPr>
                <w:lang w:val="es-ES"/>
              </w:rPr>
            </w:pPr>
            <w:proofErr w:type="spellStart"/>
            <w:r w:rsidRPr="00471E87">
              <w:rPr>
                <w:sz w:val="16"/>
                <w:lang w:val="es-ES"/>
              </w:rPr>
              <w:t>hora_siniestro</w:t>
            </w:r>
            <w:proofErr w:type="spellEnd"/>
            <w:r w:rsidRPr="00471E87">
              <w:rPr>
                <w:sz w:val="16"/>
                <w:lang w:val="es-ES"/>
              </w:rPr>
              <w:t xml:space="preserve"> pasa a cuatro categorías: 1 (00–05), 2 (06–11), 3 (12–17) y 4 (18–23).</w:t>
            </w:r>
          </w:p>
        </w:tc>
        <w:tc>
          <w:tcPr>
            <w:tcW w:w="3168" w:type="dxa"/>
            <w:shd w:val="clear" w:color="auto" w:fill="F7F9FB"/>
            <w:tcMar>
              <w:top w:w="70" w:type="dxa"/>
              <w:left w:w="90" w:type="dxa"/>
              <w:bottom w:w="70" w:type="dxa"/>
              <w:right w:w="90" w:type="dxa"/>
            </w:tcMar>
            <w:vAlign w:val="center"/>
          </w:tcPr>
          <w:p w14:paraId="5D57B76A" w14:textId="77777777" w:rsidR="00636289" w:rsidRPr="00471E87" w:rsidRDefault="00000000">
            <w:pPr>
              <w:spacing w:after="0"/>
              <w:rPr>
                <w:lang w:val="es-ES"/>
              </w:rPr>
            </w:pPr>
            <w:r w:rsidRPr="00471E87">
              <w:rPr>
                <w:sz w:val="16"/>
                <w:lang w:val="es-ES"/>
              </w:rPr>
              <w:t>Resume la hora en periodos comparables del día.</w:t>
            </w:r>
          </w:p>
        </w:tc>
      </w:tr>
      <w:tr w:rsidR="00636289" w:rsidRPr="00471E87" w14:paraId="5FC77F72" w14:textId="77777777">
        <w:trPr>
          <w:jc w:val="center"/>
        </w:trPr>
        <w:tc>
          <w:tcPr>
            <w:tcW w:w="1944" w:type="dxa"/>
            <w:tcMar>
              <w:top w:w="70" w:type="dxa"/>
              <w:left w:w="90" w:type="dxa"/>
              <w:bottom w:w="70" w:type="dxa"/>
              <w:right w:w="90" w:type="dxa"/>
            </w:tcMar>
            <w:vAlign w:val="center"/>
          </w:tcPr>
          <w:p w14:paraId="513A9729" w14:textId="77777777" w:rsidR="00636289" w:rsidRDefault="00000000">
            <w:pPr>
              <w:spacing w:after="0"/>
            </w:pPr>
            <w:r>
              <w:rPr>
                <w:sz w:val="16"/>
              </w:rPr>
              <w:t>Zona</w:t>
            </w:r>
          </w:p>
        </w:tc>
        <w:tc>
          <w:tcPr>
            <w:tcW w:w="4680" w:type="dxa"/>
            <w:tcMar>
              <w:top w:w="70" w:type="dxa"/>
              <w:left w:w="90" w:type="dxa"/>
              <w:bottom w:w="70" w:type="dxa"/>
              <w:right w:w="90" w:type="dxa"/>
            </w:tcMar>
            <w:vAlign w:val="center"/>
          </w:tcPr>
          <w:p w14:paraId="4FC5EFB0" w14:textId="77777777" w:rsidR="00636289" w:rsidRPr="00471E87" w:rsidRDefault="00000000">
            <w:pPr>
              <w:spacing w:after="0"/>
              <w:rPr>
                <w:lang w:val="es-ES"/>
              </w:rPr>
            </w:pPr>
            <w:r w:rsidRPr="00471E87">
              <w:rPr>
                <w:sz w:val="16"/>
                <w:lang w:val="es-ES"/>
              </w:rPr>
              <w:t>One-</w:t>
            </w:r>
            <w:proofErr w:type="spellStart"/>
            <w:r w:rsidRPr="00471E87">
              <w:rPr>
                <w:sz w:val="16"/>
                <w:lang w:val="es-ES"/>
              </w:rPr>
              <w:t>hot</w:t>
            </w:r>
            <w:proofErr w:type="spellEnd"/>
            <w:r w:rsidRPr="00471E87">
              <w:rPr>
                <w:sz w:val="16"/>
                <w:lang w:val="es-ES"/>
              </w:rPr>
              <w:t xml:space="preserve"> </w:t>
            </w:r>
            <w:proofErr w:type="spellStart"/>
            <w:r w:rsidRPr="00471E87">
              <w:rPr>
                <w:sz w:val="16"/>
                <w:lang w:val="es-ES"/>
              </w:rPr>
              <w:t>encoding</w:t>
            </w:r>
            <w:proofErr w:type="spellEnd"/>
            <w:r w:rsidRPr="00471E87">
              <w:rPr>
                <w:sz w:val="16"/>
                <w:lang w:val="es-ES"/>
              </w:rPr>
              <w:t xml:space="preserve">; se conservan </w:t>
            </w:r>
            <w:proofErr w:type="spellStart"/>
            <w:r w:rsidRPr="00471E87">
              <w:rPr>
                <w:sz w:val="16"/>
                <w:lang w:val="es-ES"/>
              </w:rPr>
              <w:t>zona_RURAL</w:t>
            </w:r>
            <w:proofErr w:type="spellEnd"/>
            <w:r w:rsidRPr="00471E87">
              <w:rPr>
                <w:sz w:val="16"/>
                <w:lang w:val="es-ES"/>
              </w:rPr>
              <w:t xml:space="preserve"> y </w:t>
            </w:r>
            <w:proofErr w:type="spellStart"/>
            <w:r w:rsidRPr="00471E87">
              <w:rPr>
                <w:sz w:val="16"/>
                <w:lang w:val="es-ES"/>
              </w:rPr>
              <w:t>zona_URBANA</w:t>
            </w:r>
            <w:proofErr w:type="spellEnd"/>
            <w:r w:rsidRPr="00471E87">
              <w:rPr>
                <w:sz w:val="16"/>
                <w:lang w:val="es-ES"/>
              </w:rPr>
              <w:t xml:space="preserve"> y se elimina </w:t>
            </w:r>
            <w:proofErr w:type="spellStart"/>
            <w:r w:rsidRPr="00471E87">
              <w:rPr>
                <w:sz w:val="16"/>
                <w:lang w:val="es-ES"/>
              </w:rPr>
              <w:t>zona_DESCONOCIDO</w:t>
            </w:r>
            <w:proofErr w:type="spellEnd"/>
            <w:r w:rsidRPr="00471E87">
              <w:rPr>
                <w:sz w:val="16"/>
                <w:lang w:val="es-ES"/>
              </w:rPr>
              <w:t>.</w:t>
            </w:r>
          </w:p>
        </w:tc>
        <w:tc>
          <w:tcPr>
            <w:tcW w:w="3168" w:type="dxa"/>
            <w:tcMar>
              <w:top w:w="70" w:type="dxa"/>
              <w:left w:w="90" w:type="dxa"/>
              <w:bottom w:w="70" w:type="dxa"/>
              <w:right w:w="90" w:type="dxa"/>
            </w:tcMar>
            <w:vAlign w:val="center"/>
          </w:tcPr>
          <w:p w14:paraId="77890D13" w14:textId="77777777" w:rsidR="00636289" w:rsidRPr="00471E87" w:rsidRDefault="00000000">
            <w:pPr>
              <w:spacing w:after="0"/>
              <w:rPr>
                <w:lang w:val="es-ES"/>
              </w:rPr>
            </w:pPr>
            <w:r w:rsidRPr="00471E87">
              <w:rPr>
                <w:sz w:val="16"/>
                <w:lang w:val="es-ES"/>
              </w:rPr>
              <w:t>Representar una variable nominal mediante indicadores binarios.</w:t>
            </w:r>
          </w:p>
        </w:tc>
      </w:tr>
      <w:tr w:rsidR="00636289" w:rsidRPr="00471E87" w14:paraId="0B129945" w14:textId="77777777">
        <w:trPr>
          <w:jc w:val="center"/>
        </w:trPr>
        <w:tc>
          <w:tcPr>
            <w:tcW w:w="1944" w:type="dxa"/>
            <w:shd w:val="clear" w:color="auto" w:fill="F7F9FB"/>
            <w:tcMar>
              <w:top w:w="70" w:type="dxa"/>
              <w:left w:w="90" w:type="dxa"/>
              <w:bottom w:w="70" w:type="dxa"/>
              <w:right w:w="90" w:type="dxa"/>
            </w:tcMar>
            <w:vAlign w:val="center"/>
          </w:tcPr>
          <w:p w14:paraId="037127D6" w14:textId="77777777" w:rsidR="00636289" w:rsidRDefault="00000000">
            <w:pPr>
              <w:spacing w:after="0"/>
            </w:pPr>
            <w:r>
              <w:rPr>
                <w:sz w:val="16"/>
              </w:rPr>
              <w:t>Causa principal</w:t>
            </w:r>
          </w:p>
        </w:tc>
        <w:tc>
          <w:tcPr>
            <w:tcW w:w="4680" w:type="dxa"/>
            <w:shd w:val="clear" w:color="auto" w:fill="F7F9FB"/>
            <w:tcMar>
              <w:top w:w="70" w:type="dxa"/>
              <w:left w:w="90" w:type="dxa"/>
              <w:bottom w:w="70" w:type="dxa"/>
              <w:right w:w="90" w:type="dxa"/>
            </w:tcMar>
            <w:vAlign w:val="center"/>
          </w:tcPr>
          <w:p w14:paraId="2711F40B" w14:textId="77777777" w:rsidR="00636289" w:rsidRPr="00471E87" w:rsidRDefault="00000000">
            <w:pPr>
              <w:spacing w:after="0"/>
              <w:rPr>
                <w:lang w:val="es-ES"/>
              </w:rPr>
            </w:pPr>
            <w:r w:rsidRPr="00471E87">
              <w:rPr>
                <w:sz w:val="16"/>
                <w:lang w:val="es-ES"/>
              </w:rPr>
              <w:t>Se agrupan causas en INVESTIGACION, PEATON, ENTORNO, PASAJERO y CONDUCTOR y luego se aplica one-</w:t>
            </w:r>
            <w:proofErr w:type="spellStart"/>
            <w:r w:rsidRPr="00471E87">
              <w:rPr>
                <w:sz w:val="16"/>
                <w:lang w:val="es-ES"/>
              </w:rPr>
              <w:t>hot</w:t>
            </w:r>
            <w:proofErr w:type="spellEnd"/>
            <w:r w:rsidRPr="00471E87">
              <w:rPr>
                <w:sz w:val="16"/>
                <w:lang w:val="es-ES"/>
              </w:rPr>
              <w:t>.</w:t>
            </w:r>
          </w:p>
        </w:tc>
        <w:tc>
          <w:tcPr>
            <w:tcW w:w="3168" w:type="dxa"/>
            <w:shd w:val="clear" w:color="auto" w:fill="F7F9FB"/>
            <w:tcMar>
              <w:top w:w="70" w:type="dxa"/>
              <w:left w:w="90" w:type="dxa"/>
              <w:bottom w:w="70" w:type="dxa"/>
              <w:right w:w="90" w:type="dxa"/>
            </w:tcMar>
            <w:vAlign w:val="center"/>
          </w:tcPr>
          <w:p w14:paraId="76CBFF6B" w14:textId="77777777" w:rsidR="00636289" w:rsidRPr="00471E87" w:rsidRDefault="00000000">
            <w:pPr>
              <w:spacing w:after="0"/>
              <w:rPr>
                <w:lang w:val="es-ES"/>
              </w:rPr>
            </w:pPr>
            <w:r w:rsidRPr="00471E87">
              <w:rPr>
                <w:sz w:val="16"/>
                <w:lang w:val="es-ES"/>
              </w:rPr>
              <w:t>Reducir categorías y obtener una representación binaria.</w:t>
            </w:r>
          </w:p>
        </w:tc>
      </w:tr>
      <w:tr w:rsidR="00636289" w:rsidRPr="00471E87" w14:paraId="01FB45AC" w14:textId="77777777">
        <w:trPr>
          <w:jc w:val="center"/>
        </w:trPr>
        <w:tc>
          <w:tcPr>
            <w:tcW w:w="1944" w:type="dxa"/>
            <w:tcMar>
              <w:top w:w="70" w:type="dxa"/>
              <w:left w:w="90" w:type="dxa"/>
              <w:bottom w:w="70" w:type="dxa"/>
              <w:right w:w="90" w:type="dxa"/>
            </w:tcMar>
            <w:vAlign w:val="center"/>
          </w:tcPr>
          <w:p w14:paraId="638EA708" w14:textId="77777777" w:rsidR="00636289" w:rsidRDefault="00000000">
            <w:pPr>
              <w:spacing w:after="0"/>
            </w:pPr>
            <w:r>
              <w:rPr>
                <w:sz w:val="16"/>
              </w:rPr>
              <w:t>Red vial</w:t>
            </w:r>
          </w:p>
        </w:tc>
        <w:tc>
          <w:tcPr>
            <w:tcW w:w="4680" w:type="dxa"/>
            <w:tcMar>
              <w:top w:w="70" w:type="dxa"/>
              <w:left w:w="90" w:type="dxa"/>
              <w:bottom w:w="70" w:type="dxa"/>
              <w:right w:w="90" w:type="dxa"/>
            </w:tcMar>
            <w:vAlign w:val="center"/>
          </w:tcPr>
          <w:p w14:paraId="72AADC3C" w14:textId="77777777" w:rsidR="00636289" w:rsidRPr="00471E87" w:rsidRDefault="00000000">
            <w:pPr>
              <w:spacing w:after="0"/>
              <w:rPr>
                <w:lang w:val="es-ES"/>
              </w:rPr>
            </w:pPr>
            <w:r w:rsidRPr="00471E87">
              <w:rPr>
                <w:sz w:val="16"/>
                <w:lang w:val="es-ES"/>
              </w:rPr>
              <w:t>SIN CLASIFICAR=0, URBANO=1, PROVINCIAL=2, DEPARTAMENTAL=3, NACIONAL=4.</w:t>
            </w:r>
          </w:p>
        </w:tc>
        <w:tc>
          <w:tcPr>
            <w:tcW w:w="3168" w:type="dxa"/>
            <w:tcMar>
              <w:top w:w="70" w:type="dxa"/>
              <w:left w:w="90" w:type="dxa"/>
              <w:bottom w:w="70" w:type="dxa"/>
              <w:right w:w="90" w:type="dxa"/>
            </w:tcMar>
            <w:vAlign w:val="center"/>
          </w:tcPr>
          <w:p w14:paraId="1FCFCD14" w14:textId="77777777" w:rsidR="00636289" w:rsidRPr="00471E87" w:rsidRDefault="00000000">
            <w:pPr>
              <w:spacing w:after="0"/>
              <w:rPr>
                <w:lang w:val="es-ES"/>
              </w:rPr>
            </w:pPr>
            <w:r w:rsidRPr="00471E87">
              <w:rPr>
                <w:sz w:val="16"/>
                <w:lang w:val="es-ES"/>
              </w:rPr>
              <w:t>Convertir el campo categórico a una codificación numérica en esta versión de la matriz.</w:t>
            </w:r>
          </w:p>
        </w:tc>
      </w:tr>
      <w:tr w:rsidR="00636289" w:rsidRPr="00471E87" w14:paraId="6C9204C8" w14:textId="77777777">
        <w:trPr>
          <w:jc w:val="center"/>
        </w:trPr>
        <w:tc>
          <w:tcPr>
            <w:tcW w:w="1944" w:type="dxa"/>
            <w:shd w:val="clear" w:color="auto" w:fill="F7F9FB"/>
            <w:tcMar>
              <w:top w:w="70" w:type="dxa"/>
              <w:left w:w="90" w:type="dxa"/>
              <w:bottom w:w="70" w:type="dxa"/>
              <w:right w:w="90" w:type="dxa"/>
            </w:tcMar>
            <w:vAlign w:val="center"/>
          </w:tcPr>
          <w:p w14:paraId="1FAC7CF3" w14:textId="77777777" w:rsidR="00636289" w:rsidRDefault="00000000">
            <w:pPr>
              <w:spacing w:after="0"/>
            </w:pPr>
            <w:proofErr w:type="spellStart"/>
            <w:r>
              <w:rPr>
                <w:sz w:val="16"/>
              </w:rPr>
              <w:t>Indicadores</w:t>
            </w:r>
            <w:proofErr w:type="spellEnd"/>
            <w:r>
              <w:rPr>
                <w:sz w:val="16"/>
              </w:rPr>
              <w:t xml:space="preserve"> </w:t>
            </w:r>
            <w:proofErr w:type="spellStart"/>
            <w:r>
              <w:rPr>
                <w:sz w:val="16"/>
              </w:rPr>
              <w:t>booleanos</w:t>
            </w:r>
            <w:proofErr w:type="spellEnd"/>
          </w:p>
        </w:tc>
        <w:tc>
          <w:tcPr>
            <w:tcW w:w="4680" w:type="dxa"/>
            <w:shd w:val="clear" w:color="auto" w:fill="F7F9FB"/>
            <w:tcMar>
              <w:top w:w="70" w:type="dxa"/>
              <w:left w:w="90" w:type="dxa"/>
              <w:bottom w:w="70" w:type="dxa"/>
              <w:right w:w="90" w:type="dxa"/>
            </w:tcMar>
            <w:vAlign w:val="center"/>
          </w:tcPr>
          <w:p w14:paraId="3742493A" w14:textId="77777777" w:rsidR="00636289" w:rsidRPr="00471E87" w:rsidRDefault="00000000">
            <w:pPr>
              <w:spacing w:after="0"/>
              <w:rPr>
                <w:lang w:val="es-ES"/>
              </w:rPr>
            </w:pPr>
            <w:proofErr w:type="spellStart"/>
            <w:r w:rsidRPr="00471E87">
              <w:rPr>
                <w:sz w:val="16"/>
                <w:lang w:val="es-ES"/>
              </w:rPr>
              <w:t>existe_moto</w:t>
            </w:r>
            <w:proofErr w:type="spellEnd"/>
            <w:r w:rsidRPr="00471E87">
              <w:rPr>
                <w:sz w:val="16"/>
                <w:lang w:val="es-ES"/>
              </w:rPr>
              <w:t xml:space="preserve">, </w:t>
            </w:r>
            <w:proofErr w:type="spellStart"/>
            <w:r w:rsidRPr="00471E87">
              <w:rPr>
                <w:sz w:val="16"/>
                <w:lang w:val="es-ES"/>
              </w:rPr>
              <w:t>peaton_involucrado</w:t>
            </w:r>
            <w:proofErr w:type="spellEnd"/>
            <w:r w:rsidRPr="00471E87">
              <w:rPr>
                <w:sz w:val="16"/>
                <w:lang w:val="es-ES"/>
              </w:rPr>
              <w:t xml:space="preserve">, </w:t>
            </w:r>
            <w:proofErr w:type="spellStart"/>
            <w:r w:rsidRPr="00471E87">
              <w:rPr>
                <w:sz w:val="16"/>
                <w:lang w:val="es-ES"/>
              </w:rPr>
              <w:t>existe_conductor_sin_licencia_vigente</w:t>
            </w:r>
            <w:proofErr w:type="spellEnd"/>
            <w:r w:rsidRPr="00471E87">
              <w:rPr>
                <w:sz w:val="16"/>
                <w:lang w:val="es-ES"/>
              </w:rPr>
              <w:t xml:space="preserve"> y </w:t>
            </w:r>
            <w:proofErr w:type="spellStart"/>
            <w:r w:rsidRPr="00471E87">
              <w:rPr>
                <w:sz w:val="16"/>
                <w:lang w:val="es-ES"/>
              </w:rPr>
              <w:t>existe_dosaje_cualitativo_positivo</w:t>
            </w:r>
            <w:proofErr w:type="spellEnd"/>
            <w:r w:rsidRPr="00471E87">
              <w:rPr>
                <w:sz w:val="16"/>
                <w:lang w:val="es-ES"/>
              </w:rPr>
              <w:t xml:space="preserve"> pasan a 0/1.</w:t>
            </w:r>
          </w:p>
        </w:tc>
        <w:tc>
          <w:tcPr>
            <w:tcW w:w="3168" w:type="dxa"/>
            <w:shd w:val="clear" w:color="auto" w:fill="F7F9FB"/>
            <w:tcMar>
              <w:top w:w="70" w:type="dxa"/>
              <w:left w:w="90" w:type="dxa"/>
              <w:bottom w:w="70" w:type="dxa"/>
              <w:right w:w="90" w:type="dxa"/>
            </w:tcMar>
            <w:vAlign w:val="center"/>
          </w:tcPr>
          <w:p w14:paraId="0500037A" w14:textId="77777777" w:rsidR="00636289" w:rsidRPr="00471E87" w:rsidRDefault="00000000">
            <w:pPr>
              <w:spacing w:after="0"/>
              <w:rPr>
                <w:lang w:val="es-ES"/>
              </w:rPr>
            </w:pPr>
            <w:r w:rsidRPr="00471E87">
              <w:rPr>
                <w:sz w:val="16"/>
                <w:lang w:val="es-ES"/>
              </w:rPr>
              <w:t>Homogeneizar la representación de indicadores.</w:t>
            </w:r>
          </w:p>
        </w:tc>
      </w:tr>
      <w:tr w:rsidR="00636289" w:rsidRPr="00471E87" w14:paraId="7F6ED321" w14:textId="77777777">
        <w:trPr>
          <w:jc w:val="center"/>
        </w:trPr>
        <w:tc>
          <w:tcPr>
            <w:tcW w:w="1944" w:type="dxa"/>
            <w:tcMar>
              <w:top w:w="70" w:type="dxa"/>
              <w:left w:w="90" w:type="dxa"/>
              <w:bottom w:w="70" w:type="dxa"/>
              <w:right w:w="90" w:type="dxa"/>
            </w:tcMar>
            <w:vAlign w:val="center"/>
          </w:tcPr>
          <w:p w14:paraId="38CE65F7" w14:textId="77777777" w:rsidR="00636289" w:rsidRDefault="00000000">
            <w:pPr>
              <w:spacing w:after="0"/>
            </w:pPr>
            <w:proofErr w:type="spellStart"/>
            <w:r>
              <w:rPr>
                <w:sz w:val="16"/>
              </w:rPr>
              <w:t>Escalamiento</w:t>
            </w:r>
            <w:proofErr w:type="spellEnd"/>
          </w:p>
        </w:tc>
        <w:tc>
          <w:tcPr>
            <w:tcW w:w="4680" w:type="dxa"/>
            <w:tcMar>
              <w:top w:w="70" w:type="dxa"/>
              <w:left w:w="90" w:type="dxa"/>
              <w:bottom w:w="70" w:type="dxa"/>
              <w:right w:w="90" w:type="dxa"/>
            </w:tcMar>
            <w:vAlign w:val="center"/>
          </w:tcPr>
          <w:p w14:paraId="612A9191" w14:textId="77777777" w:rsidR="00636289" w:rsidRPr="00471E87" w:rsidRDefault="00000000">
            <w:pPr>
              <w:spacing w:after="0"/>
              <w:rPr>
                <w:lang w:val="es-ES"/>
              </w:rPr>
            </w:pPr>
            <w:r w:rsidRPr="00471E87">
              <w:rPr>
                <w:sz w:val="16"/>
                <w:lang w:val="es-ES"/>
              </w:rPr>
              <w:t xml:space="preserve">Se genera una copia y se aplica </w:t>
            </w:r>
            <w:proofErr w:type="spellStart"/>
            <w:r w:rsidRPr="00471E87">
              <w:rPr>
                <w:sz w:val="16"/>
                <w:lang w:val="es-ES"/>
              </w:rPr>
              <w:t>StandardScaler</w:t>
            </w:r>
            <w:proofErr w:type="spellEnd"/>
            <w:r w:rsidRPr="00471E87">
              <w:rPr>
                <w:sz w:val="16"/>
                <w:lang w:val="es-ES"/>
              </w:rPr>
              <w:t xml:space="preserve"> a diez variables cuantitativas.</w:t>
            </w:r>
          </w:p>
        </w:tc>
        <w:tc>
          <w:tcPr>
            <w:tcW w:w="3168" w:type="dxa"/>
            <w:tcMar>
              <w:top w:w="70" w:type="dxa"/>
              <w:left w:w="90" w:type="dxa"/>
              <w:bottom w:w="70" w:type="dxa"/>
              <w:right w:w="90" w:type="dxa"/>
            </w:tcMar>
            <w:vAlign w:val="center"/>
          </w:tcPr>
          <w:p w14:paraId="391F438A" w14:textId="77777777" w:rsidR="00636289" w:rsidRPr="00471E87" w:rsidRDefault="00000000">
            <w:pPr>
              <w:spacing w:after="0"/>
              <w:rPr>
                <w:lang w:val="es-ES"/>
              </w:rPr>
            </w:pPr>
            <w:r w:rsidRPr="00471E87">
              <w:rPr>
                <w:sz w:val="16"/>
                <w:lang w:val="es-ES"/>
              </w:rPr>
              <w:t>Obtener una versión z-score para análisis posteriores sensibles a escala.</w:t>
            </w:r>
          </w:p>
        </w:tc>
      </w:tr>
    </w:tbl>
    <w:p w14:paraId="59A69C90" w14:textId="77777777" w:rsidR="00636289" w:rsidRPr="00471E87" w:rsidRDefault="00636289">
      <w:pPr>
        <w:spacing w:after="0"/>
        <w:rPr>
          <w:lang w:val="es-ES"/>
        </w:rPr>
      </w:pPr>
    </w:p>
    <w:p w14:paraId="67D118A7" w14:textId="77777777" w:rsidR="00636289" w:rsidRPr="00471E87" w:rsidRDefault="00000000">
      <w:pPr>
        <w:pStyle w:val="Ttulo1"/>
        <w:rPr>
          <w:lang w:val="es-ES"/>
        </w:rPr>
      </w:pPr>
      <w:r w:rsidRPr="00471E87">
        <w:rPr>
          <w:lang w:val="es-ES"/>
        </w:rPr>
        <w:t>8. Primera matriz analítica</w:t>
      </w:r>
    </w:p>
    <w:p w14:paraId="5BAB9E6D" w14:textId="77777777" w:rsidR="00636289" w:rsidRPr="00471E87" w:rsidRDefault="00000000">
      <w:pPr>
        <w:jc w:val="both"/>
        <w:rPr>
          <w:lang w:val="es-ES"/>
        </w:rPr>
      </w:pPr>
      <w:r w:rsidRPr="00471E87">
        <w:rPr>
          <w:lang w:val="es-ES"/>
        </w:rPr>
        <w:t>La matriz analítica creada en la última versión del notebook conserva 9 106 filas y 28 columnas. No presenta valores faltantes en la ejecución mostrada. Incluye variables originales seleccionadas, agregados de Vehículos y Personas y variables transformadas mediante codificación.</w:t>
      </w:r>
    </w:p>
    <w:tbl>
      <w:tblPr>
        <w:tblStyle w:val="Tablaconcuadrcula"/>
        <w:tblW w:w="0" w:type="auto"/>
        <w:jc w:val="center"/>
        <w:tblLook w:val="04A0" w:firstRow="1" w:lastRow="0" w:firstColumn="1" w:lastColumn="0" w:noHBand="0" w:noVBand="1"/>
      </w:tblPr>
      <w:tblGrid>
        <w:gridCol w:w="2880"/>
        <w:gridCol w:w="1584"/>
        <w:gridCol w:w="5472"/>
      </w:tblGrid>
      <w:tr w:rsidR="00636289" w14:paraId="0EAA94FC" w14:textId="77777777">
        <w:trPr>
          <w:tblHeader/>
          <w:jc w:val="center"/>
        </w:trPr>
        <w:tc>
          <w:tcPr>
            <w:tcW w:w="2880" w:type="dxa"/>
            <w:shd w:val="clear" w:color="auto" w:fill="1F4E78"/>
            <w:tcMar>
              <w:top w:w="70" w:type="dxa"/>
              <w:left w:w="90" w:type="dxa"/>
              <w:bottom w:w="70" w:type="dxa"/>
              <w:right w:w="90" w:type="dxa"/>
            </w:tcMar>
            <w:vAlign w:val="center"/>
          </w:tcPr>
          <w:p w14:paraId="61E99AAE" w14:textId="77777777" w:rsidR="00636289" w:rsidRDefault="00000000">
            <w:pPr>
              <w:spacing w:after="0"/>
              <w:jc w:val="center"/>
            </w:pPr>
            <w:proofErr w:type="spellStart"/>
            <w:r>
              <w:rPr>
                <w:b/>
                <w:color w:val="FFFFFF"/>
                <w:sz w:val="18"/>
              </w:rPr>
              <w:t>Componente</w:t>
            </w:r>
            <w:proofErr w:type="spellEnd"/>
          </w:p>
        </w:tc>
        <w:tc>
          <w:tcPr>
            <w:tcW w:w="1584" w:type="dxa"/>
            <w:shd w:val="clear" w:color="auto" w:fill="1F4E78"/>
            <w:tcMar>
              <w:top w:w="70" w:type="dxa"/>
              <w:left w:w="90" w:type="dxa"/>
              <w:bottom w:w="70" w:type="dxa"/>
              <w:right w:w="90" w:type="dxa"/>
            </w:tcMar>
            <w:vAlign w:val="center"/>
          </w:tcPr>
          <w:p w14:paraId="59DFF24E" w14:textId="77777777" w:rsidR="00636289" w:rsidRDefault="00000000">
            <w:pPr>
              <w:spacing w:after="0"/>
              <w:jc w:val="center"/>
            </w:pPr>
            <w:r>
              <w:rPr>
                <w:b/>
                <w:color w:val="FFFFFF"/>
                <w:sz w:val="18"/>
              </w:rPr>
              <w:t>N.º de columnas</w:t>
            </w:r>
          </w:p>
        </w:tc>
        <w:tc>
          <w:tcPr>
            <w:tcW w:w="5472" w:type="dxa"/>
            <w:shd w:val="clear" w:color="auto" w:fill="1F4E78"/>
            <w:tcMar>
              <w:top w:w="70" w:type="dxa"/>
              <w:left w:w="90" w:type="dxa"/>
              <w:bottom w:w="70" w:type="dxa"/>
              <w:right w:w="90" w:type="dxa"/>
            </w:tcMar>
            <w:vAlign w:val="center"/>
          </w:tcPr>
          <w:p w14:paraId="7F5F8627" w14:textId="77777777" w:rsidR="00636289" w:rsidRDefault="00000000">
            <w:pPr>
              <w:spacing w:after="0"/>
              <w:jc w:val="center"/>
            </w:pPr>
            <w:r>
              <w:rPr>
                <w:b/>
                <w:color w:val="FFFFFF"/>
                <w:sz w:val="18"/>
              </w:rPr>
              <w:t>Contenido</w:t>
            </w:r>
          </w:p>
        </w:tc>
      </w:tr>
      <w:tr w:rsidR="00636289" w14:paraId="2C18E89E" w14:textId="77777777">
        <w:trPr>
          <w:jc w:val="center"/>
        </w:trPr>
        <w:tc>
          <w:tcPr>
            <w:tcW w:w="2880" w:type="dxa"/>
            <w:tcMar>
              <w:top w:w="70" w:type="dxa"/>
              <w:left w:w="90" w:type="dxa"/>
              <w:bottom w:w="70" w:type="dxa"/>
              <w:right w:w="90" w:type="dxa"/>
            </w:tcMar>
            <w:vAlign w:val="center"/>
          </w:tcPr>
          <w:p w14:paraId="4122431D" w14:textId="77777777" w:rsidR="00636289" w:rsidRDefault="00000000">
            <w:pPr>
              <w:spacing w:after="0"/>
            </w:pPr>
            <w:r>
              <w:rPr>
                <w:sz w:val="16"/>
              </w:rPr>
              <w:t>Identificador</w:t>
            </w:r>
          </w:p>
        </w:tc>
        <w:tc>
          <w:tcPr>
            <w:tcW w:w="1584" w:type="dxa"/>
            <w:tcMar>
              <w:top w:w="70" w:type="dxa"/>
              <w:left w:w="90" w:type="dxa"/>
              <w:bottom w:w="70" w:type="dxa"/>
              <w:right w:w="90" w:type="dxa"/>
            </w:tcMar>
            <w:vAlign w:val="center"/>
          </w:tcPr>
          <w:p w14:paraId="5A7598E2" w14:textId="77777777" w:rsidR="00636289" w:rsidRDefault="00000000">
            <w:pPr>
              <w:spacing w:after="0"/>
            </w:pPr>
            <w:r>
              <w:rPr>
                <w:sz w:val="16"/>
              </w:rPr>
              <w:t>1</w:t>
            </w:r>
          </w:p>
        </w:tc>
        <w:tc>
          <w:tcPr>
            <w:tcW w:w="5472" w:type="dxa"/>
            <w:tcMar>
              <w:top w:w="70" w:type="dxa"/>
              <w:left w:w="90" w:type="dxa"/>
              <w:bottom w:w="70" w:type="dxa"/>
              <w:right w:w="90" w:type="dxa"/>
            </w:tcMar>
            <w:vAlign w:val="center"/>
          </w:tcPr>
          <w:p w14:paraId="6C76FEC6" w14:textId="77777777" w:rsidR="00636289" w:rsidRDefault="00000000">
            <w:pPr>
              <w:spacing w:after="0"/>
            </w:pPr>
            <w:r>
              <w:rPr>
                <w:sz w:val="16"/>
              </w:rPr>
              <w:t>codigo_siniestro</w:t>
            </w:r>
          </w:p>
        </w:tc>
      </w:tr>
      <w:tr w:rsidR="00636289" w:rsidRPr="00471E87" w14:paraId="6592D2AB" w14:textId="77777777">
        <w:trPr>
          <w:jc w:val="center"/>
        </w:trPr>
        <w:tc>
          <w:tcPr>
            <w:tcW w:w="2880" w:type="dxa"/>
            <w:shd w:val="clear" w:color="auto" w:fill="F7F9FB"/>
            <w:tcMar>
              <w:top w:w="70" w:type="dxa"/>
              <w:left w:w="90" w:type="dxa"/>
              <w:bottom w:w="70" w:type="dxa"/>
              <w:right w:w="90" w:type="dxa"/>
            </w:tcMar>
            <w:vAlign w:val="center"/>
          </w:tcPr>
          <w:p w14:paraId="52A0C472" w14:textId="77777777" w:rsidR="00636289" w:rsidRDefault="00000000">
            <w:pPr>
              <w:spacing w:after="0"/>
            </w:pPr>
            <w:r>
              <w:rPr>
                <w:sz w:val="16"/>
              </w:rPr>
              <w:t>Temporal / descriptivo</w:t>
            </w:r>
          </w:p>
        </w:tc>
        <w:tc>
          <w:tcPr>
            <w:tcW w:w="1584" w:type="dxa"/>
            <w:shd w:val="clear" w:color="auto" w:fill="F7F9FB"/>
            <w:tcMar>
              <w:top w:w="70" w:type="dxa"/>
              <w:left w:w="90" w:type="dxa"/>
              <w:bottom w:w="70" w:type="dxa"/>
              <w:right w:w="90" w:type="dxa"/>
            </w:tcMar>
            <w:vAlign w:val="center"/>
          </w:tcPr>
          <w:p w14:paraId="7C9D3B74" w14:textId="77777777" w:rsidR="00636289" w:rsidRDefault="00000000">
            <w:pPr>
              <w:spacing w:after="0"/>
            </w:pPr>
            <w:r>
              <w:rPr>
                <w:sz w:val="16"/>
              </w:rPr>
              <w:t>3</w:t>
            </w:r>
          </w:p>
        </w:tc>
        <w:tc>
          <w:tcPr>
            <w:tcW w:w="5472" w:type="dxa"/>
            <w:shd w:val="clear" w:color="auto" w:fill="F7F9FB"/>
            <w:tcMar>
              <w:top w:w="70" w:type="dxa"/>
              <w:left w:w="90" w:type="dxa"/>
              <w:bottom w:w="70" w:type="dxa"/>
              <w:right w:w="90" w:type="dxa"/>
            </w:tcMar>
            <w:vAlign w:val="center"/>
          </w:tcPr>
          <w:p w14:paraId="36FEBC84" w14:textId="77777777" w:rsidR="00636289" w:rsidRPr="00471E87" w:rsidRDefault="00000000">
            <w:pPr>
              <w:spacing w:after="0"/>
              <w:rPr>
                <w:lang w:val="es-ES"/>
              </w:rPr>
            </w:pPr>
            <w:proofErr w:type="spellStart"/>
            <w:r w:rsidRPr="00471E87">
              <w:rPr>
                <w:sz w:val="16"/>
                <w:lang w:val="es-ES"/>
              </w:rPr>
              <w:t>fecha_siniestro</w:t>
            </w:r>
            <w:proofErr w:type="spellEnd"/>
            <w:r w:rsidRPr="00471E87">
              <w:rPr>
                <w:sz w:val="16"/>
                <w:lang w:val="es-ES"/>
              </w:rPr>
              <w:t xml:space="preserve">, </w:t>
            </w:r>
            <w:proofErr w:type="spellStart"/>
            <w:r w:rsidRPr="00471E87">
              <w:rPr>
                <w:sz w:val="16"/>
                <w:lang w:val="es-ES"/>
              </w:rPr>
              <w:t>hora_</w:t>
            </w:r>
            <w:proofErr w:type="gramStart"/>
            <w:r w:rsidRPr="00471E87">
              <w:rPr>
                <w:sz w:val="16"/>
                <w:lang w:val="es-ES"/>
              </w:rPr>
              <w:t>siniestro</w:t>
            </w:r>
            <w:proofErr w:type="spellEnd"/>
            <w:r w:rsidRPr="00471E87">
              <w:rPr>
                <w:sz w:val="16"/>
                <w:lang w:val="es-ES"/>
              </w:rPr>
              <w:t xml:space="preserve"> discretizada</w:t>
            </w:r>
            <w:proofErr w:type="gramEnd"/>
            <w:r w:rsidRPr="00471E87">
              <w:rPr>
                <w:sz w:val="16"/>
                <w:lang w:val="es-ES"/>
              </w:rPr>
              <w:t xml:space="preserve">, </w:t>
            </w:r>
            <w:proofErr w:type="spellStart"/>
            <w:r w:rsidRPr="00471E87">
              <w:rPr>
                <w:sz w:val="16"/>
                <w:lang w:val="es-ES"/>
              </w:rPr>
              <w:t>clase_siniestro</w:t>
            </w:r>
            <w:proofErr w:type="spellEnd"/>
          </w:p>
        </w:tc>
      </w:tr>
      <w:tr w:rsidR="00636289" w:rsidRPr="00471E87" w14:paraId="726492DA" w14:textId="77777777">
        <w:trPr>
          <w:jc w:val="center"/>
        </w:trPr>
        <w:tc>
          <w:tcPr>
            <w:tcW w:w="2880" w:type="dxa"/>
            <w:tcMar>
              <w:top w:w="70" w:type="dxa"/>
              <w:left w:w="90" w:type="dxa"/>
              <w:bottom w:w="70" w:type="dxa"/>
              <w:right w:w="90" w:type="dxa"/>
            </w:tcMar>
            <w:vAlign w:val="center"/>
          </w:tcPr>
          <w:p w14:paraId="4CA8C53C" w14:textId="77777777" w:rsidR="00636289" w:rsidRDefault="00000000">
            <w:pPr>
              <w:spacing w:after="0"/>
            </w:pPr>
            <w:proofErr w:type="spellStart"/>
            <w:r>
              <w:rPr>
                <w:sz w:val="16"/>
              </w:rPr>
              <w:t>Conteos</w:t>
            </w:r>
            <w:proofErr w:type="spellEnd"/>
            <w:r>
              <w:rPr>
                <w:sz w:val="16"/>
              </w:rPr>
              <w:t xml:space="preserve"> del </w:t>
            </w:r>
            <w:proofErr w:type="spellStart"/>
            <w:r>
              <w:rPr>
                <w:sz w:val="16"/>
              </w:rPr>
              <w:t>evento</w:t>
            </w:r>
            <w:proofErr w:type="spellEnd"/>
          </w:p>
        </w:tc>
        <w:tc>
          <w:tcPr>
            <w:tcW w:w="1584" w:type="dxa"/>
            <w:tcMar>
              <w:top w:w="70" w:type="dxa"/>
              <w:left w:w="90" w:type="dxa"/>
              <w:bottom w:w="70" w:type="dxa"/>
              <w:right w:w="90" w:type="dxa"/>
            </w:tcMar>
            <w:vAlign w:val="center"/>
          </w:tcPr>
          <w:p w14:paraId="01A363D8" w14:textId="77777777" w:rsidR="00636289" w:rsidRDefault="00000000">
            <w:pPr>
              <w:spacing w:after="0"/>
            </w:pPr>
            <w:r>
              <w:rPr>
                <w:sz w:val="16"/>
              </w:rPr>
              <w:t>2</w:t>
            </w:r>
          </w:p>
        </w:tc>
        <w:tc>
          <w:tcPr>
            <w:tcW w:w="5472" w:type="dxa"/>
            <w:tcMar>
              <w:top w:w="70" w:type="dxa"/>
              <w:left w:w="90" w:type="dxa"/>
              <w:bottom w:w="70" w:type="dxa"/>
              <w:right w:w="90" w:type="dxa"/>
            </w:tcMar>
            <w:vAlign w:val="center"/>
          </w:tcPr>
          <w:p w14:paraId="743A0F29" w14:textId="77777777" w:rsidR="00636289" w:rsidRPr="00471E87" w:rsidRDefault="00000000">
            <w:pPr>
              <w:spacing w:after="0"/>
              <w:rPr>
                <w:lang w:val="es-ES"/>
              </w:rPr>
            </w:pPr>
            <w:proofErr w:type="spellStart"/>
            <w:r w:rsidRPr="00471E87">
              <w:rPr>
                <w:sz w:val="16"/>
                <w:lang w:val="es-ES"/>
              </w:rPr>
              <w:t>cantidad_de_fallecidos</w:t>
            </w:r>
            <w:proofErr w:type="spellEnd"/>
            <w:r w:rsidRPr="00471E87">
              <w:rPr>
                <w:sz w:val="16"/>
                <w:lang w:val="es-ES"/>
              </w:rPr>
              <w:t xml:space="preserve">, </w:t>
            </w:r>
            <w:proofErr w:type="spellStart"/>
            <w:r w:rsidRPr="00471E87">
              <w:rPr>
                <w:sz w:val="16"/>
                <w:lang w:val="es-ES"/>
              </w:rPr>
              <w:t>cantidad_de_lesionados</w:t>
            </w:r>
            <w:proofErr w:type="spellEnd"/>
          </w:p>
        </w:tc>
      </w:tr>
      <w:tr w:rsidR="00636289" w:rsidRPr="00471E87" w14:paraId="02C69F9A" w14:textId="77777777">
        <w:trPr>
          <w:jc w:val="center"/>
        </w:trPr>
        <w:tc>
          <w:tcPr>
            <w:tcW w:w="2880" w:type="dxa"/>
            <w:shd w:val="clear" w:color="auto" w:fill="F7F9FB"/>
            <w:tcMar>
              <w:top w:w="70" w:type="dxa"/>
              <w:left w:w="90" w:type="dxa"/>
              <w:bottom w:w="70" w:type="dxa"/>
              <w:right w:w="90" w:type="dxa"/>
            </w:tcMar>
            <w:vAlign w:val="center"/>
          </w:tcPr>
          <w:p w14:paraId="17629D6C" w14:textId="77777777" w:rsidR="00636289" w:rsidRDefault="00000000">
            <w:pPr>
              <w:spacing w:after="0"/>
            </w:pPr>
            <w:r>
              <w:rPr>
                <w:sz w:val="16"/>
              </w:rPr>
              <w:t xml:space="preserve">Red y </w:t>
            </w:r>
            <w:proofErr w:type="spellStart"/>
            <w:r>
              <w:rPr>
                <w:sz w:val="16"/>
              </w:rPr>
              <w:t>ubicación</w:t>
            </w:r>
            <w:proofErr w:type="spellEnd"/>
          </w:p>
        </w:tc>
        <w:tc>
          <w:tcPr>
            <w:tcW w:w="1584" w:type="dxa"/>
            <w:shd w:val="clear" w:color="auto" w:fill="F7F9FB"/>
            <w:tcMar>
              <w:top w:w="70" w:type="dxa"/>
              <w:left w:w="90" w:type="dxa"/>
              <w:bottom w:w="70" w:type="dxa"/>
              <w:right w:w="90" w:type="dxa"/>
            </w:tcMar>
            <w:vAlign w:val="center"/>
          </w:tcPr>
          <w:p w14:paraId="3D3E0530" w14:textId="77777777" w:rsidR="00636289" w:rsidRDefault="00000000">
            <w:pPr>
              <w:spacing w:after="0"/>
            </w:pPr>
            <w:r>
              <w:rPr>
                <w:sz w:val="16"/>
              </w:rPr>
              <w:t>3</w:t>
            </w:r>
          </w:p>
        </w:tc>
        <w:tc>
          <w:tcPr>
            <w:tcW w:w="5472" w:type="dxa"/>
            <w:shd w:val="clear" w:color="auto" w:fill="F7F9FB"/>
            <w:tcMar>
              <w:top w:w="70" w:type="dxa"/>
              <w:left w:w="90" w:type="dxa"/>
              <w:bottom w:w="70" w:type="dxa"/>
              <w:right w:w="90" w:type="dxa"/>
            </w:tcMar>
            <w:vAlign w:val="center"/>
          </w:tcPr>
          <w:p w14:paraId="0F59CAD2" w14:textId="77777777" w:rsidR="00636289" w:rsidRPr="00471E87" w:rsidRDefault="00000000">
            <w:pPr>
              <w:spacing w:after="0"/>
              <w:rPr>
                <w:lang w:val="es-ES"/>
              </w:rPr>
            </w:pPr>
            <w:proofErr w:type="spellStart"/>
            <w:r w:rsidRPr="00471E87">
              <w:rPr>
                <w:sz w:val="16"/>
                <w:lang w:val="es-ES"/>
              </w:rPr>
              <w:t>red_vial</w:t>
            </w:r>
            <w:proofErr w:type="spellEnd"/>
            <w:r w:rsidRPr="00471E87">
              <w:rPr>
                <w:sz w:val="16"/>
                <w:lang w:val="es-ES"/>
              </w:rPr>
              <w:t xml:space="preserve">, </w:t>
            </w:r>
            <w:proofErr w:type="spellStart"/>
            <w:r w:rsidRPr="00471E87">
              <w:rPr>
                <w:sz w:val="16"/>
                <w:lang w:val="es-ES"/>
              </w:rPr>
              <w:t>coordenadas_latitud</w:t>
            </w:r>
            <w:proofErr w:type="spellEnd"/>
            <w:r w:rsidRPr="00471E87">
              <w:rPr>
                <w:sz w:val="16"/>
                <w:lang w:val="es-ES"/>
              </w:rPr>
              <w:t xml:space="preserve">, </w:t>
            </w:r>
            <w:proofErr w:type="spellStart"/>
            <w:r w:rsidRPr="00471E87">
              <w:rPr>
                <w:sz w:val="16"/>
                <w:lang w:val="es-ES"/>
              </w:rPr>
              <w:t>coordenadas_longitud</w:t>
            </w:r>
            <w:proofErr w:type="spellEnd"/>
          </w:p>
        </w:tc>
      </w:tr>
      <w:tr w:rsidR="00636289" w:rsidRPr="00471E87" w14:paraId="6EF299D4" w14:textId="77777777">
        <w:trPr>
          <w:jc w:val="center"/>
        </w:trPr>
        <w:tc>
          <w:tcPr>
            <w:tcW w:w="2880" w:type="dxa"/>
            <w:tcMar>
              <w:top w:w="70" w:type="dxa"/>
              <w:left w:w="90" w:type="dxa"/>
              <w:bottom w:w="70" w:type="dxa"/>
              <w:right w:w="90" w:type="dxa"/>
            </w:tcMar>
            <w:vAlign w:val="center"/>
          </w:tcPr>
          <w:p w14:paraId="18E58B19" w14:textId="77777777" w:rsidR="00636289" w:rsidRDefault="00000000">
            <w:pPr>
              <w:spacing w:after="0"/>
            </w:pPr>
            <w:proofErr w:type="spellStart"/>
            <w:r>
              <w:rPr>
                <w:sz w:val="16"/>
              </w:rPr>
              <w:t>Agregados</w:t>
            </w:r>
            <w:proofErr w:type="spellEnd"/>
            <w:r>
              <w:rPr>
                <w:sz w:val="16"/>
              </w:rPr>
              <w:t xml:space="preserve"> de </w:t>
            </w:r>
            <w:proofErr w:type="spellStart"/>
            <w:r>
              <w:rPr>
                <w:sz w:val="16"/>
              </w:rPr>
              <w:t>Vehículos</w:t>
            </w:r>
            <w:proofErr w:type="spellEnd"/>
          </w:p>
        </w:tc>
        <w:tc>
          <w:tcPr>
            <w:tcW w:w="1584" w:type="dxa"/>
            <w:tcMar>
              <w:top w:w="70" w:type="dxa"/>
              <w:left w:w="90" w:type="dxa"/>
              <w:bottom w:w="70" w:type="dxa"/>
              <w:right w:w="90" w:type="dxa"/>
            </w:tcMar>
            <w:vAlign w:val="center"/>
          </w:tcPr>
          <w:p w14:paraId="391601BF" w14:textId="77777777" w:rsidR="00636289" w:rsidRDefault="00000000">
            <w:pPr>
              <w:spacing w:after="0"/>
            </w:pPr>
            <w:r>
              <w:rPr>
                <w:sz w:val="16"/>
              </w:rPr>
              <w:t>5</w:t>
            </w:r>
          </w:p>
        </w:tc>
        <w:tc>
          <w:tcPr>
            <w:tcW w:w="5472" w:type="dxa"/>
            <w:tcMar>
              <w:top w:w="70" w:type="dxa"/>
              <w:left w:w="90" w:type="dxa"/>
              <w:bottom w:w="70" w:type="dxa"/>
              <w:right w:w="90" w:type="dxa"/>
            </w:tcMar>
            <w:vAlign w:val="center"/>
          </w:tcPr>
          <w:p w14:paraId="1C4DC7B1" w14:textId="77777777" w:rsidR="00636289" w:rsidRPr="00471E87" w:rsidRDefault="00000000">
            <w:pPr>
              <w:spacing w:after="0"/>
              <w:rPr>
                <w:lang w:val="es-ES"/>
              </w:rPr>
            </w:pPr>
            <w:proofErr w:type="spellStart"/>
            <w:r w:rsidRPr="00471E87">
              <w:rPr>
                <w:sz w:val="16"/>
                <w:lang w:val="es-ES"/>
              </w:rPr>
              <w:t>n_vehiculos</w:t>
            </w:r>
            <w:proofErr w:type="spellEnd"/>
            <w:r w:rsidRPr="00471E87">
              <w:rPr>
                <w:sz w:val="16"/>
                <w:lang w:val="es-ES"/>
              </w:rPr>
              <w:t xml:space="preserve">, seguro vigente, CITV vigente, fugados, </w:t>
            </w:r>
            <w:proofErr w:type="spellStart"/>
            <w:r w:rsidRPr="00471E87">
              <w:rPr>
                <w:sz w:val="16"/>
                <w:lang w:val="es-ES"/>
              </w:rPr>
              <w:t>existe_moto</w:t>
            </w:r>
            <w:proofErr w:type="spellEnd"/>
          </w:p>
        </w:tc>
      </w:tr>
      <w:tr w:rsidR="00636289" w:rsidRPr="00471E87" w14:paraId="20F476B0" w14:textId="77777777">
        <w:trPr>
          <w:jc w:val="center"/>
        </w:trPr>
        <w:tc>
          <w:tcPr>
            <w:tcW w:w="2880" w:type="dxa"/>
            <w:shd w:val="clear" w:color="auto" w:fill="F7F9FB"/>
            <w:tcMar>
              <w:top w:w="70" w:type="dxa"/>
              <w:left w:w="90" w:type="dxa"/>
              <w:bottom w:w="70" w:type="dxa"/>
              <w:right w:w="90" w:type="dxa"/>
            </w:tcMar>
            <w:vAlign w:val="center"/>
          </w:tcPr>
          <w:p w14:paraId="6C04539F" w14:textId="77777777" w:rsidR="00636289" w:rsidRDefault="00000000">
            <w:pPr>
              <w:spacing w:after="0"/>
            </w:pPr>
            <w:proofErr w:type="spellStart"/>
            <w:r>
              <w:rPr>
                <w:sz w:val="16"/>
              </w:rPr>
              <w:t>Agregados</w:t>
            </w:r>
            <w:proofErr w:type="spellEnd"/>
            <w:r>
              <w:rPr>
                <w:sz w:val="16"/>
              </w:rPr>
              <w:t xml:space="preserve"> de Personas</w:t>
            </w:r>
          </w:p>
        </w:tc>
        <w:tc>
          <w:tcPr>
            <w:tcW w:w="1584" w:type="dxa"/>
            <w:shd w:val="clear" w:color="auto" w:fill="F7F9FB"/>
            <w:tcMar>
              <w:top w:w="70" w:type="dxa"/>
              <w:left w:w="90" w:type="dxa"/>
              <w:bottom w:w="70" w:type="dxa"/>
              <w:right w:w="90" w:type="dxa"/>
            </w:tcMar>
            <w:vAlign w:val="center"/>
          </w:tcPr>
          <w:p w14:paraId="7D08F378" w14:textId="77777777" w:rsidR="00636289" w:rsidRDefault="00000000">
            <w:pPr>
              <w:spacing w:after="0"/>
            </w:pPr>
            <w:r>
              <w:rPr>
                <w:sz w:val="16"/>
              </w:rPr>
              <w:t>7</w:t>
            </w:r>
          </w:p>
        </w:tc>
        <w:tc>
          <w:tcPr>
            <w:tcW w:w="5472" w:type="dxa"/>
            <w:shd w:val="clear" w:color="auto" w:fill="F7F9FB"/>
            <w:tcMar>
              <w:top w:w="70" w:type="dxa"/>
              <w:left w:w="90" w:type="dxa"/>
              <w:bottom w:w="70" w:type="dxa"/>
              <w:right w:w="90" w:type="dxa"/>
            </w:tcMar>
            <w:vAlign w:val="center"/>
          </w:tcPr>
          <w:p w14:paraId="5B713469" w14:textId="77777777" w:rsidR="00636289" w:rsidRPr="00471E87" w:rsidRDefault="00000000">
            <w:pPr>
              <w:spacing w:after="0"/>
              <w:rPr>
                <w:lang w:val="es-ES"/>
              </w:rPr>
            </w:pPr>
            <w:proofErr w:type="spellStart"/>
            <w:r w:rsidRPr="00471E87">
              <w:rPr>
                <w:sz w:val="16"/>
                <w:lang w:val="es-ES"/>
              </w:rPr>
              <w:t>n_personas</w:t>
            </w:r>
            <w:proofErr w:type="spellEnd"/>
            <w:r w:rsidRPr="00471E87">
              <w:rPr>
                <w:sz w:val="16"/>
                <w:lang w:val="es-ES"/>
              </w:rPr>
              <w:t>, peatón, edad promedio, sexo, licencia, dosaje</w:t>
            </w:r>
          </w:p>
        </w:tc>
      </w:tr>
      <w:tr w:rsidR="00636289" w14:paraId="1EDB4533" w14:textId="77777777">
        <w:trPr>
          <w:jc w:val="center"/>
        </w:trPr>
        <w:tc>
          <w:tcPr>
            <w:tcW w:w="2880" w:type="dxa"/>
            <w:tcMar>
              <w:top w:w="70" w:type="dxa"/>
              <w:left w:w="90" w:type="dxa"/>
              <w:bottom w:w="70" w:type="dxa"/>
              <w:right w:w="90" w:type="dxa"/>
            </w:tcMar>
            <w:vAlign w:val="center"/>
          </w:tcPr>
          <w:p w14:paraId="5D7A0FE8" w14:textId="77777777" w:rsidR="00636289" w:rsidRDefault="00000000">
            <w:pPr>
              <w:spacing w:after="0"/>
            </w:pPr>
            <w:r>
              <w:rPr>
                <w:sz w:val="16"/>
              </w:rPr>
              <w:t>One-hot de zona</w:t>
            </w:r>
          </w:p>
        </w:tc>
        <w:tc>
          <w:tcPr>
            <w:tcW w:w="1584" w:type="dxa"/>
            <w:tcMar>
              <w:top w:w="70" w:type="dxa"/>
              <w:left w:w="90" w:type="dxa"/>
              <w:bottom w:w="70" w:type="dxa"/>
              <w:right w:w="90" w:type="dxa"/>
            </w:tcMar>
            <w:vAlign w:val="center"/>
          </w:tcPr>
          <w:p w14:paraId="2EC12C8C" w14:textId="77777777" w:rsidR="00636289" w:rsidRDefault="00000000">
            <w:pPr>
              <w:spacing w:after="0"/>
            </w:pPr>
            <w:r>
              <w:rPr>
                <w:sz w:val="16"/>
              </w:rPr>
              <w:t>2</w:t>
            </w:r>
          </w:p>
        </w:tc>
        <w:tc>
          <w:tcPr>
            <w:tcW w:w="5472" w:type="dxa"/>
            <w:tcMar>
              <w:top w:w="70" w:type="dxa"/>
              <w:left w:w="90" w:type="dxa"/>
              <w:bottom w:w="70" w:type="dxa"/>
              <w:right w:w="90" w:type="dxa"/>
            </w:tcMar>
            <w:vAlign w:val="center"/>
          </w:tcPr>
          <w:p w14:paraId="43D6B49A" w14:textId="77777777" w:rsidR="00636289" w:rsidRDefault="00000000">
            <w:pPr>
              <w:spacing w:after="0"/>
            </w:pPr>
            <w:r>
              <w:rPr>
                <w:sz w:val="16"/>
              </w:rPr>
              <w:t>zona_RURAL, zona_URBANA</w:t>
            </w:r>
          </w:p>
        </w:tc>
      </w:tr>
      <w:tr w:rsidR="00636289" w:rsidRPr="00471E87" w14:paraId="2B5C9CCE" w14:textId="77777777">
        <w:trPr>
          <w:jc w:val="center"/>
        </w:trPr>
        <w:tc>
          <w:tcPr>
            <w:tcW w:w="2880" w:type="dxa"/>
            <w:shd w:val="clear" w:color="auto" w:fill="F7F9FB"/>
            <w:tcMar>
              <w:top w:w="70" w:type="dxa"/>
              <w:left w:w="90" w:type="dxa"/>
              <w:bottom w:w="70" w:type="dxa"/>
              <w:right w:w="90" w:type="dxa"/>
            </w:tcMar>
            <w:vAlign w:val="center"/>
          </w:tcPr>
          <w:p w14:paraId="5CFA736B" w14:textId="77777777" w:rsidR="00636289" w:rsidRPr="00471E87" w:rsidRDefault="00000000">
            <w:pPr>
              <w:spacing w:after="0"/>
              <w:rPr>
                <w:lang w:val="es-ES"/>
              </w:rPr>
            </w:pPr>
            <w:r w:rsidRPr="00471E87">
              <w:rPr>
                <w:sz w:val="16"/>
                <w:lang w:val="es-ES"/>
              </w:rPr>
              <w:t>One-</w:t>
            </w:r>
            <w:proofErr w:type="spellStart"/>
            <w:r w:rsidRPr="00471E87">
              <w:rPr>
                <w:sz w:val="16"/>
                <w:lang w:val="es-ES"/>
              </w:rPr>
              <w:t>hot</w:t>
            </w:r>
            <w:proofErr w:type="spellEnd"/>
            <w:r w:rsidRPr="00471E87">
              <w:rPr>
                <w:sz w:val="16"/>
                <w:lang w:val="es-ES"/>
              </w:rPr>
              <w:t xml:space="preserve"> de causa principal</w:t>
            </w:r>
          </w:p>
        </w:tc>
        <w:tc>
          <w:tcPr>
            <w:tcW w:w="1584" w:type="dxa"/>
            <w:shd w:val="clear" w:color="auto" w:fill="F7F9FB"/>
            <w:tcMar>
              <w:top w:w="70" w:type="dxa"/>
              <w:left w:w="90" w:type="dxa"/>
              <w:bottom w:w="70" w:type="dxa"/>
              <w:right w:w="90" w:type="dxa"/>
            </w:tcMar>
            <w:vAlign w:val="center"/>
          </w:tcPr>
          <w:p w14:paraId="0F2AAB10" w14:textId="77777777" w:rsidR="00636289" w:rsidRDefault="00000000">
            <w:pPr>
              <w:spacing w:after="0"/>
            </w:pPr>
            <w:r>
              <w:rPr>
                <w:sz w:val="16"/>
              </w:rPr>
              <w:t>5</w:t>
            </w:r>
          </w:p>
        </w:tc>
        <w:tc>
          <w:tcPr>
            <w:tcW w:w="5472" w:type="dxa"/>
            <w:shd w:val="clear" w:color="auto" w:fill="F7F9FB"/>
            <w:tcMar>
              <w:top w:w="70" w:type="dxa"/>
              <w:left w:w="90" w:type="dxa"/>
              <w:bottom w:w="70" w:type="dxa"/>
              <w:right w:w="90" w:type="dxa"/>
            </w:tcMar>
            <w:vAlign w:val="center"/>
          </w:tcPr>
          <w:p w14:paraId="72F13A75" w14:textId="77777777" w:rsidR="00636289" w:rsidRPr="00471E87" w:rsidRDefault="00000000">
            <w:pPr>
              <w:spacing w:after="0"/>
              <w:rPr>
                <w:lang w:val="es-ES"/>
              </w:rPr>
            </w:pPr>
            <w:r w:rsidRPr="00471E87">
              <w:rPr>
                <w:sz w:val="16"/>
                <w:lang w:val="es-ES"/>
              </w:rPr>
              <w:t>CONDUCTOR, ENTORNO, INVESTIGACION, PASAJERO, PEATON</w:t>
            </w:r>
          </w:p>
        </w:tc>
      </w:tr>
      <w:tr w:rsidR="00636289" w14:paraId="2F314E01" w14:textId="77777777">
        <w:trPr>
          <w:jc w:val="center"/>
        </w:trPr>
        <w:tc>
          <w:tcPr>
            <w:tcW w:w="2880" w:type="dxa"/>
            <w:tcMar>
              <w:top w:w="70" w:type="dxa"/>
              <w:left w:w="90" w:type="dxa"/>
              <w:bottom w:w="70" w:type="dxa"/>
              <w:right w:w="90" w:type="dxa"/>
            </w:tcMar>
            <w:vAlign w:val="center"/>
          </w:tcPr>
          <w:p w14:paraId="1AF85FE2" w14:textId="77777777" w:rsidR="00636289" w:rsidRDefault="00000000">
            <w:pPr>
              <w:spacing w:after="0"/>
            </w:pPr>
            <w:r>
              <w:rPr>
                <w:sz w:val="16"/>
              </w:rPr>
              <w:t>Total</w:t>
            </w:r>
          </w:p>
        </w:tc>
        <w:tc>
          <w:tcPr>
            <w:tcW w:w="1584" w:type="dxa"/>
            <w:tcMar>
              <w:top w:w="70" w:type="dxa"/>
              <w:left w:w="90" w:type="dxa"/>
              <w:bottom w:w="70" w:type="dxa"/>
              <w:right w:w="90" w:type="dxa"/>
            </w:tcMar>
            <w:vAlign w:val="center"/>
          </w:tcPr>
          <w:p w14:paraId="45831ACC" w14:textId="77777777" w:rsidR="00636289" w:rsidRDefault="00000000">
            <w:pPr>
              <w:spacing w:after="0"/>
            </w:pPr>
            <w:r>
              <w:rPr>
                <w:sz w:val="16"/>
              </w:rPr>
              <w:t>28</w:t>
            </w:r>
          </w:p>
        </w:tc>
        <w:tc>
          <w:tcPr>
            <w:tcW w:w="5472" w:type="dxa"/>
            <w:tcMar>
              <w:top w:w="70" w:type="dxa"/>
              <w:left w:w="90" w:type="dxa"/>
              <w:bottom w:w="70" w:type="dxa"/>
              <w:right w:w="90" w:type="dxa"/>
            </w:tcMar>
            <w:vAlign w:val="center"/>
          </w:tcPr>
          <w:p w14:paraId="51A7D8B4" w14:textId="77777777" w:rsidR="00636289" w:rsidRDefault="00000000">
            <w:pPr>
              <w:spacing w:after="0"/>
            </w:pPr>
            <w:r>
              <w:rPr>
                <w:sz w:val="16"/>
              </w:rPr>
              <w:t>9 106 filas × 28 columnas</w:t>
            </w:r>
          </w:p>
        </w:tc>
      </w:tr>
    </w:tbl>
    <w:p w14:paraId="118A4353" w14:textId="77777777" w:rsidR="00636289" w:rsidRDefault="00636289">
      <w:pPr>
        <w:spacing w:after="0"/>
      </w:pPr>
    </w:p>
    <w:p w14:paraId="00457B28" w14:textId="77777777" w:rsidR="00636289" w:rsidRDefault="00000000">
      <w:pPr>
        <w:pStyle w:val="Ttulo2"/>
      </w:pPr>
      <w:r>
        <w:lastRenderedPageBreak/>
        <w:t>8.1 Versión estandarizada</w:t>
      </w:r>
    </w:p>
    <w:p w14:paraId="04926342" w14:textId="77777777" w:rsidR="00636289" w:rsidRDefault="00000000">
      <w:pPr>
        <w:jc w:val="both"/>
      </w:pPr>
      <w:r w:rsidRPr="00471E87">
        <w:rPr>
          <w:lang w:val="es-ES"/>
        </w:rPr>
        <w:t xml:space="preserve">El notebook crea </w:t>
      </w:r>
      <w:proofErr w:type="spellStart"/>
      <w:r w:rsidRPr="00471E87">
        <w:rPr>
          <w:lang w:val="es-ES"/>
        </w:rPr>
        <w:t>matriz_z</w:t>
      </w:r>
      <w:proofErr w:type="spellEnd"/>
      <w:r w:rsidRPr="00471E87">
        <w:rPr>
          <w:lang w:val="es-ES"/>
        </w:rPr>
        <w:t xml:space="preserve"> como copia de la matriz analítica y estandariza con z-score las siguientes diez variables: </w:t>
      </w:r>
      <w:proofErr w:type="spellStart"/>
      <w:r w:rsidRPr="00471E87">
        <w:rPr>
          <w:lang w:val="es-ES"/>
        </w:rPr>
        <w:t>cantidad_de_fallecidos</w:t>
      </w:r>
      <w:proofErr w:type="spellEnd"/>
      <w:r w:rsidRPr="00471E87">
        <w:rPr>
          <w:lang w:val="es-ES"/>
        </w:rPr>
        <w:t xml:space="preserve">, </w:t>
      </w:r>
      <w:proofErr w:type="spellStart"/>
      <w:r w:rsidRPr="00471E87">
        <w:rPr>
          <w:lang w:val="es-ES"/>
        </w:rPr>
        <w:t>cantidad_de_lesionados</w:t>
      </w:r>
      <w:proofErr w:type="spellEnd"/>
      <w:r w:rsidRPr="00471E87">
        <w:rPr>
          <w:lang w:val="es-ES"/>
        </w:rPr>
        <w:t xml:space="preserve">, </w:t>
      </w:r>
      <w:proofErr w:type="spellStart"/>
      <w:r w:rsidRPr="00471E87">
        <w:rPr>
          <w:lang w:val="es-ES"/>
        </w:rPr>
        <w:t>n_vehiculos</w:t>
      </w:r>
      <w:proofErr w:type="spellEnd"/>
      <w:r w:rsidRPr="00471E87">
        <w:rPr>
          <w:lang w:val="es-ES"/>
        </w:rPr>
        <w:t xml:space="preserve">, </w:t>
      </w:r>
      <w:proofErr w:type="spellStart"/>
      <w:r w:rsidRPr="00471E87">
        <w:rPr>
          <w:lang w:val="es-ES"/>
        </w:rPr>
        <w:t>n_con_seguro_vigente</w:t>
      </w:r>
      <w:proofErr w:type="spellEnd"/>
      <w:r w:rsidRPr="00471E87">
        <w:rPr>
          <w:lang w:val="es-ES"/>
        </w:rPr>
        <w:t xml:space="preserve">, </w:t>
      </w:r>
      <w:proofErr w:type="spellStart"/>
      <w:r w:rsidRPr="00471E87">
        <w:rPr>
          <w:lang w:val="es-ES"/>
        </w:rPr>
        <w:t>n_con_citv_vigente</w:t>
      </w:r>
      <w:proofErr w:type="spellEnd"/>
      <w:r w:rsidRPr="00471E87">
        <w:rPr>
          <w:lang w:val="es-ES"/>
        </w:rPr>
        <w:t xml:space="preserve">, </w:t>
      </w:r>
      <w:proofErr w:type="spellStart"/>
      <w:r w:rsidRPr="00471E87">
        <w:rPr>
          <w:lang w:val="es-ES"/>
        </w:rPr>
        <w:t>n_vehiculos_fugados</w:t>
      </w:r>
      <w:proofErr w:type="spellEnd"/>
      <w:r w:rsidRPr="00471E87">
        <w:rPr>
          <w:lang w:val="es-ES"/>
        </w:rPr>
        <w:t xml:space="preserve">, </w:t>
      </w:r>
      <w:proofErr w:type="spellStart"/>
      <w:r w:rsidRPr="00471E87">
        <w:rPr>
          <w:lang w:val="es-ES"/>
        </w:rPr>
        <w:t>n_personas</w:t>
      </w:r>
      <w:proofErr w:type="spellEnd"/>
      <w:r w:rsidRPr="00471E87">
        <w:rPr>
          <w:lang w:val="es-ES"/>
        </w:rPr>
        <w:t xml:space="preserve">, </w:t>
      </w:r>
      <w:proofErr w:type="spellStart"/>
      <w:r w:rsidRPr="00471E87">
        <w:rPr>
          <w:lang w:val="es-ES"/>
        </w:rPr>
        <w:t>edad_promedio</w:t>
      </w:r>
      <w:proofErr w:type="spellEnd"/>
      <w:r w:rsidRPr="00471E87">
        <w:rPr>
          <w:lang w:val="es-ES"/>
        </w:rPr>
        <w:t xml:space="preserve">, </w:t>
      </w:r>
      <w:proofErr w:type="spellStart"/>
      <w:r w:rsidRPr="00471E87">
        <w:rPr>
          <w:lang w:val="es-ES"/>
        </w:rPr>
        <w:t>n_masculino</w:t>
      </w:r>
      <w:proofErr w:type="spellEnd"/>
      <w:r w:rsidRPr="00471E87">
        <w:rPr>
          <w:lang w:val="es-ES"/>
        </w:rPr>
        <w:t xml:space="preserve"> y </w:t>
      </w:r>
      <w:proofErr w:type="spellStart"/>
      <w:r w:rsidRPr="00471E87">
        <w:rPr>
          <w:lang w:val="es-ES"/>
        </w:rPr>
        <w:t>n_femenino</w:t>
      </w:r>
      <w:proofErr w:type="spellEnd"/>
      <w:r w:rsidRPr="00471E87">
        <w:rPr>
          <w:lang w:val="es-ES"/>
        </w:rPr>
        <w:t xml:space="preserve">. </w:t>
      </w:r>
      <w:r>
        <w:t xml:space="preserve">Las </w:t>
      </w:r>
      <w:proofErr w:type="spellStart"/>
      <w:r>
        <w:t>demás</w:t>
      </w:r>
      <w:proofErr w:type="spellEnd"/>
      <w:r>
        <w:t xml:space="preserve"> columnas se mantienen con su representación original.</w:t>
      </w:r>
    </w:p>
    <w:tbl>
      <w:tblPr>
        <w:tblW w:w="0" w:type="auto"/>
        <w:jc w:val="center"/>
        <w:tblLook w:val="04A0" w:firstRow="1" w:lastRow="0" w:firstColumn="1" w:lastColumn="0" w:noHBand="0" w:noVBand="1"/>
      </w:tblPr>
      <w:tblGrid>
        <w:gridCol w:w="10166"/>
      </w:tblGrid>
      <w:tr w:rsidR="00636289" w:rsidRPr="00471E87" w14:paraId="551FA889" w14:textId="77777777">
        <w:trPr>
          <w:jc w:val="center"/>
        </w:trPr>
        <w:tc>
          <w:tcPr>
            <w:tcW w:w="10166" w:type="dxa"/>
            <w:shd w:val="clear" w:color="auto" w:fill="F3F6FA"/>
            <w:tcMar>
              <w:top w:w="110" w:type="dxa"/>
              <w:left w:w="130" w:type="dxa"/>
              <w:bottom w:w="110" w:type="dxa"/>
              <w:right w:w="130" w:type="dxa"/>
            </w:tcMar>
          </w:tcPr>
          <w:p w14:paraId="7EF69784" w14:textId="77777777" w:rsidR="00636289" w:rsidRPr="00471E87" w:rsidRDefault="00000000">
            <w:pPr>
              <w:spacing w:after="0"/>
              <w:rPr>
                <w:lang w:val="es-ES"/>
              </w:rPr>
            </w:pPr>
            <w:r w:rsidRPr="00471E87">
              <w:rPr>
                <w:b/>
                <w:color w:val="17365D"/>
                <w:lang w:val="es-ES"/>
              </w:rPr>
              <w:t xml:space="preserve">Trazabilidad: </w:t>
            </w:r>
            <w:proofErr w:type="spellStart"/>
            <w:r w:rsidRPr="00471E87">
              <w:rPr>
                <w:lang w:val="es-ES"/>
              </w:rPr>
              <w:t>codigo_siniestro</w:t>
            </w:r>
            <w:proofErr w:type="spellEnd"/>
            <w:r w:rsidRPr="00471E87">
              <w:rPr>
                <w:lang w:val="es-ES"/>
              </w:rPr>
              <w:t xml:space="preserve"> se conserva en la matriz para identificar cada evento. La fecha y la clase también permanecen disponibles en esta primera versión para interpretación y perfilado posterior.</w:t>
            </w:r>
          </w:p>
        </w:tc>
      </w:tr>
    </w:tbl>
    <w:p w14:paraId="3A9173F3" w14:textId="77777777" w:rsidR="00636289" w:rsidRPr="00471E87" w:rsidRDefault="00636289">
      <w:pPr>
        <w:spacing w:after="0"/>
        <w:rPr>
          <w:lang w:val="es-ES"/>
        </w:rPr>
      </w:pPr>
    </w:p>
    <w:p w14:paraId="791A057E" w14:textId="77777777" w:rsidR="00636289" w:rsidRPr="00471E87" w:rsidRDefault="00000000">
      <w:pPr>
        <w:pStyle w:val="Ttulo1"/>
        <w:rPr>
          <w:lang w:val="es-ES"/>
        </w:rPr>
      </w:pPr>
      <w:r w:rsidRPr="00471E87">
        <w:rPr>
          <w:lang w:val="es-ES"/>
        </w:rPr>
        <w:t>9. Reproducibilidad y repositorio</w:t>
      </w:r>
    </w:p>
    <w:p w14:paraId="7651B944" w14:textId="77777777" w:rsidR="00636289" w:rsidRPr="00471E87" w:rsidRDefault="00000000">
      <w:pPr>
        <w:jc w:val="both"/>
        <w:rPr>
          <w:lang w:val="es-ES"/>
        </w:rPr>
      </w:pPr>
      <w:r w:rsidRPr="00471E87">
        <w:rPr>
          <w:lang w:val="es-ES"/>
        </w:rPr>
        <w:t xml:space="preserve">El notebook carga las tres fuentes directamente desde direcciones públicas del ONSV, por lo que el proceso puede reproducirse ejecutando las celdas en el orden documentado, siempre que se cuente con acceso a Internet y las </w:t>
      </w:r>
      <w:proofErr w:type="spellStart"/>
      <w:r w:rsidRPr="00471E87">
        <w:rPr>
          <w:lang w:val="es-ES"/>
        </w:rPr>
        <w:t>URLs</w:t>
      </w:r>
      <w:proofErr w:type="spellEnd"/>
      <w:r w:rsidRPr="00471E87">
        <w:rPr>
          <w:lang w:val="es-ES"/>
        </w:rPr>
        <w:t xml:space="preserve"> de origen permanezcan disponibles.</w:t>
      </w:r>
    </w:p>
    <w:p w14:paraId="383D67B4" w14:textId="77777777" w:rsidR="00636289" w:rsidRPr="00471E87" w:rsidRDefault="00000000">
      <w:pPr>
        <w:pStyle w:val="Listaconvietas"/>
        <w:spacing w:after="60"/>
        <w:rPr>
          <w:lang w:val="es-ES"/>
        </w:rPr>
      </w:pPr>
      <w:r w:rsidRPr="00471E87">
        <w:rPr>
          <w:lang w:val="es-ES"/>
        </w:rPr>
        <w:t>Carga de las tres fuentes Excel del ONSV.</w:t>
      </w:r>
    </w:p>
    <w:p w14:paraId="26C043ED" w14:textId="77777777" w:rsidR="00636289" w:rsidRPr="00471E87" w:rsidRDefault="00000000">
      <w:pPr>
        <w:pStyle w:val="Listaconvietas"/>
        <w:spacing w:after="60"/>
        <w:rPr>
          <w:lang w:val="es-ES"/>
        </w:rPr>
      </w:pPr>
      <w:r w:rsidRPr="00471E87">
        <w:rPr>
          <w:lang w:val="es-ES"/>
        </w:rPr>
        <w:t>Normalización y diagnóstico de calidad.</w:t>
      </w:r>
    </w:p>
    <w:p w14:paraId="38FAA547" w14:textId="77777777" w:rsidR="00636289" w:rsidRPr="00471E87" w:rsidRDefault="00000000">
      <w:pPr>
        <w:pStyle w:val="Listaconvietas"/>
        <w:spacing w:after="60"/>
        <w:rPr>
          <w:lang w:val="es-ES"/>
        </w:rPr>
      </w:pPr>
      <w:r w:rsidRPr="00471E87">
        <w:rPr>
          <w:lang w:val="es-ES"/>
        </w:rPr>
        <w:t>Tratamiento de faltantes y conversión de tipos.</w:t>
      </w:r>
    </w:p>
    <w:p w14:paraId="02A367E4" w14:textId="77777777" w:rsidR="00636289" w:rsidRPr="00471E87" w:rsidRDefault="00000000">
      <w:pPr>
        <w:pStyle w:val="Listaconvietas"/>
        <w:spacing w:after="60"/>
        <w:rPr>
          <w:lang w:val="es-ES"/>
        </w:rPr>
      </w:pPr>
      <w:r w:rsidRPr="00471E87">
        <w:rPr>
          <w:lang w:val="es-ES"/>
        </w:rPr>
        <w:t xml:space="preserve">Agregación de Vehículos y Personas por </w:t>
      </w:r>
      <w:proofErr w:type="spellStart"/>
      <w:r w:rsidRPr="00471E87">
        <w:rPr>
          <w:lang w:val="es-ES"/>
        </w:rPr>
        <w:t>codigo_siniestro</w:t>
      </w:r>
      <w:proofErr w:type="spellEnd"/>
      <w:r w:rsidRPr="00471E87">
        <w:rPr>
          <w:lang w:val="es-ES"/>
        </w:rPr>
        <w:t>.</w:t>
      </w:r>
    </w:p>
    <w:p w14:paraId="51D55A29" w14:textId="77777777" w:rsidR="00636289" w:rsidRPr="00471E87" w:rsidRDefault="00000000">
      <w:pPr>
        <w:pStyle w:val="Listaconvietas"/>
        <w:spacing w:after="60"/>
        <w:rPr>
          <w:lang w:val="es-ES"/>
        </w:rPr>
      </w:pPr>
      <w:r w:rsidRPr="00471E87">
        <w:rPr>
          <w:lang w:val="es-ES"/>
        </w:rPr>
        <w:t xml:space="preserve">Construcción de </w:t>
      </w:r>
      <w:proofErr w:type="spellStart"/>
      <w:r w:rsidRPr="00471E87">
        <w:rPr>
          <w:lang w:val="es-ES"/>
        </w:rPr>
        <w:t>base_int</w:t>
      </w:r>
      <w:proofErr w:type="spellEnd"/>
      <w:r w:rsidRPr="00471E87">
        <w:rPr>
          <w:lang w:val="es-ES"/>
        </w:rPr>
        <w:t xml:space="preserve"> mediante </w:t>
      </w:r>
      <w:proofErr w:type="spellStart"/>
      <w:r w:rsidRPr="00471E87">
        <w:rPr>
          <w:lang w:val="es-ES"/>
        </w:rPr>
        <w:t>left</w:t>
      </w:r>
      <w:proofErr w:type="spellEnd"/>
      <w:r w:rsidRPr="00471E87">
        <w:rPr>
          <w:lang w:val="es-ES"/>
        </w:rPr>
        <w:t xml:space="preserve"> </w:t>
      </w:r>
      <w:proofErr w:type="spellStart"/>
      <w:r w:rsidRPr="00471E87">
        <w:rPr>
          <w:lang w:val="es-ES"/>
        </w:rPr>
        <w:t>merge</w:t>
      </w:r>
      <w:proofErr w:type="spellEnd"/>
      <w:r w:rsidRPr="00471E87">
        <w:rPr>
          <w:lang w:val="es-ES"/>
        </w:rPr>
        <w:t>.</w:t>
      </w:r>
    </w:p>
    <w:p w14:paraId="00F0C9EA" w14:textId="77777777" w:rsidR="00636289" w:rsidRPr="00471E87" w:rsidRDefault="00000000">
      <w:pPr>
        <w:pStyle w:val="Listaconvietas"/>
        <w:spacing w:after="60"/>
        <w:rPr>
          <w:lang w:val="es-ES"/>
        </w:rPr>
      </w:pPr>
      <w:r w:rsidRPr="00471E87">
        <w:rPr>
          <w:lang w:val="es-ES"/>
        </w:rPr>
        <w:t>EDA sobre la base integrada.</w:t>
      </w:r>
    </w:p>
    <w:p w14:paraId="307ED985" w14:textId="77777777" w:rsidR="00636289" w:rsidRPr="00471E87" w:rsidRDefault="00000000">
      <w:pPr>
        <w:pStyle w:val="Listaconvietas"/>
        <w:spacing w:after="60"/>
        <w:rPr>
          <w:lang w:val="es-ES"/>
        </w:rPr>
      </w:pPr>
      <w:r w:rsidRPr="00471E87">
        <w:rPr>
          <w:lang w:val="es-ES"/>
        </w:rPr>
        <w:t xml:space="preserve">Construcción de </w:t>
      </w:r>
      <w:proofErr w:type="spellStart"/>
      <w:r w:rsidRPr="00471E87">
        <w:rPr>
          <w:lang w:val="es-ES"/>
        </w:rPr>
        <w:t>matriz_analit</w:t>
      </w:r>
      <w:proofErr w:type="spellEnd"/>
      <w:r w:rsidRPr="00471E87">
        <w:rPr>
          <w:lang w:val="es-ES"/>
        </w:rPr>
        <w:t xml:space="preserve"> y </w:t>
      </w:r>
      <w:proofErr w:type="spellStart"/>
      <w:r w:rsidRPr="00471E87">
        <w:rPr>
          <w:lang w:val="es-ES"/>
        </w:rPr>
        <w:t>matriz_z</w:t>
      </w:r>
      <w:proofErr w:type="spellEnd"/>
      <w:r w:rsidRPr="00471E87">
        <w:rPr>
          <w:lang w:val="es-ES"/>
        </w:rPr>
        <w:t>.</w:t>
      </w:r>
    </w:p>
    <w:p w14:paraId="0D6B900C" w14:textId="77777777" w:rsidR="00636289" w:rsidRPr="00471E87" w:rsidRDefault="00000000">
      <w:pPr>
        <w:rPr>
          <w:lang w:val="es-ES"/>
        </w:rPr>
      </w:pPr>
      <w:r w:rsidRPr="00471E87">
        <w:rPr>
          <w:b/>
          <w:lang w:val="es-ES"/>
        </w:rPr>
        <w:t xml:space="preserve">Repositorio GitHub: </w:t>
      </w:r>
      <w:hyperlink r:id="rId15">
        <w:r w:rsidR="00636289" w:rsidRPr="00471E87">
          <w:rPr>
            <w:color w:val="0563C1"/>
            <w:u w:val="single"/>
            <w:lang w:val="es-ES"/>
          </w:rPr>
          <w:t>Abrir repositorio en GitHub</w:t>
        </w:r>
      </w:hyperlink>
    </w:p>
    <w:p w14:paraId="7281DB55" w14:textId="77777777" w:rsidR="00636289" w:rsidRPr="00471E87" w:rsidRDefault="00000000">
      <w:pPr>
        <w:rPr>
          <w:lang w:val="es-ES"/>
        </w:rPr>
      </w:pPr>
      <w:r w:rsidRPr="00471E87">
        <w:rPr>
          <w:b/>
          <w:lang w:val="es-ES"/>
        </w:rPr>
        <w:t xml:space="preserve">Datos abiertos ONSV: </w:t>
      </w:r>
      <w:hyperlink r:id="rId16">
        <w:r w:rsidR="00636289" w:rsidRPr="00471E87">
          <w:rPr>
            <w:color w:val="0563C1"/>
            <w:u w:val="single"/>
            <w:lang w:val="es-ES"/>
          </w:rPr>
          <w:t>Portal de datos abiertos del ONSV</w:t>
        </w:r>
      </w:hyperlink>
    </w:p>
    <w:p w14:paraId="7AC8528F" w14:textId="77777777" w:rsidR="00636289" w:rsidRPr="00471E87" w:rsidRDefault="00000000">
      <w:pPr>
        <w:pStyle w:val="Ttulo1"/>
        <w:rPr>
          <w:lang w:val="es-ES"/>
        </w:rPr>
      </w:pPr>
      <w:r w:rsidRPr="00471E87">
        <w:rPr>
          <w:lang w:val="es-ES"/>
        </w:rPr>
        <w:t>10. Próximo paso y limitaciones</w:t>
      </w:r>
    </w:p>
    <w:p w14:paraId="72143826" w14:textId="77777777" w:rsidR="00636289" w:rsidRPr="00471E87" w:rsidRDefault="00000000">
      <w:pPr>
        <w:pStyle w:val="Ttulo2"/>
        <w:rPr>
          <w:lang w:val="es-ES"/>
        </w:rPr>
      </w:pPr>
      <w:r w:rsidRPr="00471E87">
        <w:rPr>
          <w:lang w:val="es-ES"/>
        </w:rPr>
        <w:t>10.1 Próximo paso</w:t>
      </w:r>
    </w:p>
    <w:p w14:paraId="0CBB01EB" w14:textId="77777777" w:rsidR="00636289" w:rsidRPr="00471E87" w:rsidRDefault="00000000">
      <w:pPr>
        <w:jc w:val="both"/>
        <w:rPr>
          <w:lang w:val="es-ES"/>
        </w:rPr>
      </w:pPr>
      <w:r w:rsidRPr="00471E87">
        <w:rPr>
          <w:lang w:val="es-ES"/>
        </w:rPr>
        <w:t>La siguiente fase consiste en utilizar la matriz preparada para evaluar patrones multivariados y tipologías de siniestros, comparando alternativas de análisis no supervisado y revisando la interpretabilidad de los grupos resultantes. La versión z-score permite disponer de una representación alternativa para métodos sensibles a diferencias de escala.</w:t>
      </w:r>
    </w:p>
    <w:p w14:paraId="7D454E70" w14:textId="77777777" w:rsidR="00636289" w:rsidRDefault="00000000">
      <w:pPr>
        <w:pStyle w:val="Ttulo2"/>
      </w:pPr>
      <w:r>
        <w:t xml:space="preserve">10.2 </w:t>
      </w:r>
      <w:proofErr w:type="spellStart"/>
      <w:r>
        <w:t>Limitaciones</w:t>
      </w:r>
      <w:proofErr w:type="spellEnd"/>
    </w:p>
    <w:p w14:paraId="66DF161F" w14:textId="77777777" w:rsidR="00636289" w:rsidRPr="00471E87" w:rsidRDefault="00000000">
      <w:pPr>
        <w:pStyle w:val="Listaconvietas"/>
        <w:spacing w:after="60"/>
        <w:rPr>
          <w:lang w:val="es-ES"/>
        </w:rPr>
      </w:pPr>
      <w:r w:rsidRPr="00471E87">
        <w:rPr>
          <w:lang w:val="es-ES"/>
        </w:rPr>
        <w:t>Las fuentes utilizadas son preliminares y corresponden al periodo 2021–2025.</w:t>
      </w:r>
    </w:p>
    <w:p w14:paraId="176091C9" w14:textId="77777777" w:rsidR="00636289" w:rsidRPr="00471E87" w:rsidRDefault="00000000">
      <w:pPr>
        <w:pStyle w:val="Listaconvietas"/>
        <w:spacing w:after="60"/>
        <w:rPr>
          <w:lang w:val="es-ES"/>
        </w:rPr>
      </w:pPr>
      <w:r w:rsidRPr="00471E87">
        <w:rPr>
          <w:lang w:val="es-ES"/>
        </w:rPr>
        <w:t>La base analizada contiene siniestros fatales; no existe en este proyecto una población de siniestros no fatales que permita modelar la probabilidad de fatalidad.</w:t>
      </w:r>
    </w:p>
    <w:p w14:paraId="6EC57C6C" w14:textId="77777777" w:rsidR="00636289" w:rsidRPr="00471E87" w:rsidRDefault="00000000">
      <w:pPr>
        <w:pStyle w:val="Listaconvietas"/>
        <w:spacing w:after="60"/>
        <w:rPr>
          <w:lang w:val="es-ES"/>
        </w:rPr>
      </w:pPr>
      <w:r w:rsidRPr="00471E87">
        <w:rPr>
          <w:lang w:val="es-ES"/>
        </w:rPr>
        <w:t>Los gráficos del EDA muestran conteos absolutos y no tasas ajustadas por exposición.</w:t>
      </w:r>
    </w:p>
    <w:p w14:paraId="2943221D" w14:textId="77777777" w:rsidR="00636289" w:rsidRPr="00471E87" w:rsidRDefault="00000000">
      <w:pPr>
        <w:pStyle w:val="Listaconvietas"/>
        <w:spacing w:after="60"/>
        <w:rPr>
          <w:lang w:val="es-ES"/>
        </w:rPr>
      </w:pPr>
      <w:r w:rsidRPr="00471E87">
        <w:rPr>
          <w:lang w:val="es-ES"/>
        </w:rPr>
        <w:t>Algunas variables presentan alta ausencia en las fuentes originales, por lo que fueron eliminadas o etiquetadas explícitamente antes de la integración.</w:t>
      </w:r>
    </w:p>
    <w:p w14:paraId="0F807526" w14:textId="77777777" w:rsidR="00636289" w:rsidRDefault="00000000">
      <w:pPr>
        <w:pStyle w:val="Ttulo1"/>
      </w:pPr>
      <w:r>
        <w:t>11. Conclusiones del Hito 2</w:t>
      </w:r>
    </w:p>
    <w:p w14:paraId="4E1AF8A3" w14:textId="77777777" w:rsidR="00636289" w:rsidRPr="00471E87" w:rsidRDefault="00000000">
      <w:pPr>
        <w:pStyle w:val="Listaconvietas"/>
        <w:spacing w:after="60"/>
        <w:rPr>
          <w:lang w:val="es-ES"/>
        </w:rPr>
      </w:pPr>
      <w:r w:rsidRPr="00471E87">
        <w:rPr>
          <w:lang w:val="es-ES"/>
        </w:rPr>
        <w:t>Se consolidó la información de Siniestros, Vehículos y Personas respetando al siniestro fatal como unidad de análisis.</w:t>
      </w:r>
    </w:p>
    <w:p w14:paraId="7BC16A24" w14:textId="77777777" w:rsidR="00636289" w:rsidRPr="00471E87" w:rsidRDefault="00000000">
      <w:pPr>
        <w:pStyle w:val="Listaconvietas"/>
        <w:spacing w:after="60"/>
        <w:rPr>
          <w:lang w:val="es-ES"/>
        </w:rPr>
      </w:pPr>
      <w:r w:rsidRPr="00471E87">
        <w:rPr>
          <w:lang w:val="es-ES"/>
        </w:rPr>
        <w:t>El tratamiento de calidad combina eliminación de campos con alta ausencia, imputación puntual de edad, categorías explícitas para faltantes y reglas de plausibilidad.</w:t>
      </w:r>
    </w:p>
    <w:p w14:paraId="4611DA9E" w14:textId="77777777" w:rsidR="00636289" w:rsidRPr="00471E87" w:rsidRDefault="00000000">
      <w:pPr>
        <w:pStyle w:val="Listaconvietas"/>
        <w:spacing w:after="60"/>
        <w:rPr>
          <w:lang w:val="es-ES"/>
        </w:rPr>
      </w:pPr>
      <w:r w:rsidRPr="00471E87">
        <w:rPr>
          <w:lang w:val="es-ES"/>
        </w:rPr>
        <w:t xml:space="preserve">La agregación por </w:t>
      </w:r>
      <w:proofErr w:type="spellStart"/>
      <w:r w:rsidRPr="00471E87">
        <w:rPr>
          <w:lang w:val="es-ES"/>
        </w:rPr>
        <w:t>codigo_siniestro</w:t>
      </w:r>
      <w:proofErr w:type="spellEnd"/>
      <w:r w:rsidRPr="00471E87">
        <w:rPr>
          <w:lang w:val="es-ES"/>
        </w:rPr>
        <w:t xml:space="preserve"> permite llevar Vehículos y Personas al mismo nivel de granularidad antes del </w:t>
      </w:r>
      <w:proofErr w:type="spellStart"/>
      <w:r w:rsidRPr="00471E87">
        <w:rPr>
          <w:lang w:val="es-ES"/>
        </w:rPr>
        <w:t>merge</w:t>
      </w:r>
      <w:proofErr w:type="spellEnd"/>
      <w:r w:rsidRPr="00471E87">
        <w:rPr>
          <w:lang w:val="es-ES"/>
        </w:rPr>
        <w:t>; la base integrada conserva 9 106 filas y alcanza 34 columnas.</w:t>
      </w:r>
    </w:p>
    <w:p w14:paraId="35FCBCD6" w14:textId="77777777" w:rsidR="00636289" w:rsidRPr="00471E87" w:rsidRDefault="00000000">
      <w:pPr>
        <w:pStyle w:val="Listaconvietas"/>
        <w:spacing w:after="60"/>
        <w:rPr>
          <w:lang w:val="es-ES"/>
        </w:rPr>
      </w:pPr>
      <w:r w:rsidRPr="00471E87">
        <w:rPr>
          <w:lang w:val="es-ES"/>
        </w:rPr>
        <w:t>El EDA muestra concentración en determinadas clases de siniestro y una mayor cantidad de registros en Lima, pero estos resultados se interpretan como frecuencias absolutas.</w:t>
      </w:r>
    </w:p>
    <w:p w14:paraId="3BE524A0" w14:textId="77777777" w:rsidR="00636289" w:rsidRPr="00471E87" w:rsidRDefault="00000000">
      <w:pPr>
        <w:pStyle w:val="Listaconvietas"/>
        <w:spacing w:after="60"/>
        <w:rPr>
          <w:lang w:val="es-ES"/>
        </w:rPr>
      </w:pPr>
      <w:r w:rsidRPr="00471E87">
        <w:rPr>
          <w:lang w:val="es-ES"/>
        </w:rPr>
        <w:lastRenderedPageBreak/>
        <w:t>La primera matriz analítica queda con 9 106 filas y 28 columnas, además de una versión z-score sobre diez variables cuantitativas para el análisis posterior.</w:t>
      </w:r>
    </w:p>
    <w:p w14:paraId="60BAE185" w14:textId="77777777" w:rsidR="00636289" w:rsidRPr="00471E87" w:rsidRDefault="00636289">
      <w:pPr>
        <w:spacing w:before="160"/>
        <w:rPr>
          <w:lang w:val="es-ES"/>
        </w:rPr>
      </w:pPr>
    </w:p>
    <w:p w14:paraId="7C6A8B85" w14:textId="77777777" w:rsidR="00636289" w:rsidRPr="00471E87" w:rsidRDefault="00000000">
      <w:pPr>
        <w:pStyle w:val="Ttulo1"/>
        <w:rPr>
          <w:lang w:val="es-ES"/>
        </w:rPr>
      </w:pPr>
      <w:r w:rsidRPr="00471E87">
        <w:rPr>
          <w:lang w:val="es-ES"/>
        </w:rPr>
        <w:t>Referencias</w:t>
      </w:r>
    </w:p>
    <w:p w14:paraId="1E777636" w14:textId="77777777" w:rsidR="00636289" w:rsidRPr="00471E87" w:rsidRDefault="00000000">
      <w:pPr>
        <w:rPr>
          <w:lang w:val="es-ES"/>
        </w:rPr>
      </w:pPr>
      <w:r w:rsidRPr="00471E87">
        <w:rPr>
          <w:lang w:val="es-ES"/>
        </w:rPr>
        <w:t xml:space="preserve">Observatorio Nacional de Seguridad Vial. Datos abiertos, bases preliminares de siniestros fatales, vehículos y personas 2021–2025. </w:t>
      </w:r>
      <w:hyperlink r:id="rId17">
        <w:r w:rsidR="00636289" w:rsidRPr="00471E87">
          <w:rPr>
            <w:color w:val="0563C1"/>
            <w:u w:val="single"/>
            <w:lang w:val="es-ES"/>
          </w:rPr>
          <w:t>https://www.onsv.gob.pe/datosabiertos</w:t>
        </w:r>
      </w:hyperlink>
    </w:p>
    <w:p w14:paraId="349A967D" w14:textId="1A2C6E8F" w:rsidR="00636289" w:rsidRPr="00471E87" w:rsidRDefault="00000000" w:rsidP="00471E87">
      <w:pPr>
        <w:rPr>
          <w:lang w:val="es-ES"/>
        </w:rPr>
      </w:pPr>
      <w:r w:rsidRPr="00471E87">
        <w:rPr>
          <w:lang w:val="es-ES"/>
        </w:rPr>
        <w:t xml:space="preserve">Repositorio del proyecto. </w:t>
      </w:r>
      <w:hyperlink r:id="rId18">
        <w:r w:rsidR="00636289" w:rsidRPr="00471E87">
          <w:rPr>
            <w:color w:val="0563C1"/>
            <w:u w:val="single"/>
            <w:lang w:val="es-ES"/>
          </w:rPr>
          <w:t>Abrir repositorio en GitHub</w:t>
        </w:r>
      </w:hyperlink>
    </w:p>
    <w:sectPr w:rsidR="00636289" w:rsidRPr="00471E87" w:rsidSect="00034616">
      <w:headerReference w:type="default" r:id="rId19"/>
      <w:footerReference w:type="default" r:id="rId2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2AD48" w14:textId="77777777" w:rsidR="006527A0" w:rsidRDefault="006527A0">
      <w:pPr>
        <w:spacing w:after="0" w:line="240" w:lineRule="auto"/>
      </w:pPr>
      <w:r>
        <w:separator/>
      </w:r>
    </w:p>
  </w:endnote>
  <w:endnote w:type="continuationSeparator" w:id="0">
    <w:p w14:paraId="7B647188" w14:textId="77777777" w:rsidR="006527A0" w:rsidRDefault="00652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6732E" w14:textId="77777777" w:rsidR="00636289" w:rsidRDefault="00000000">
    <w:pPr>
      <w:pStyle w:val="Piedepgina"/>
      <w:jc w:val="right"/>
    </w:pPr>
    <w:r>
      <w:rPr>
        <w:color w:val="666666"/>
        <w:sz w:val="16"/>
      </w:rPr>
      <w:t xml:space="preserve">Página </w:t>
    </w:r>
    <w:r>
      <w:fldChar w:fldCharType="begin"/>
    </w:r>
    <w:r>
      <w:instrText>PAGE</w:instrText>
    </w:r>
    <w:r>
      <w:fldChar w:fldCharType="separate"/>
    </w:r>
    <w:r w:rsidR="00D32B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77B84" w14:textId="77777777" w:rsidR="006527A0" w:rsidRDefault="006527A0">
      <w:pPr>
        <w:spacing w:after="0" w:line="240" w:lineRule="auto"/>
      </w:pPr>
      <w:r>
        <w:separator/>
      </w:r>
    </w:p>
  </w:footnote>
  <w:footnote w:type="continuationSeparator" w:id="0">
    <w:p w14:paraId="54C0F55D" w14:textId="77777777" w:rsidR="006527A0" w:rsidRDefault="00652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A11A" w14:textId="77777777" w:rsidR="00636289" w:rsidRDefault="00000000">
    <w:pPr>
      <w:pStyle w:val="Encabezado"/>
      <w:jc w:val="right"/>
    </w:pPr>
    <w:r>
      <w:rPr>
        <w:b/>
        <w:color w:val="666666"/>
        <w:sz w:val="16"/>
      </w:rPr>
      <w:t>DATA MINING   |   HITO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36451647">
    <w:abstractNumId w:val="8"/>
  </w:num>
  <w:num w:numId="2" w16cid:durableId="698311515">
    <w:abstractNumId w:val="6"/>
  </w:num>
  <w:num w:numId="3" w16cid:durableId="794258084">
    <w:abstractNumId w:val="5"/>
  </w:num>
  <w:num w:numId="4" w16cid:durableId="1716126311">
    <w:abstractNumId w:val="4"/>
  </w:num>
  <w:num w:numId="5" w16cid:durableId="189076587">
    <w:abstractNumId w:val="7"/>
  </w:num>
  <w:num w:numId="6" w16cid:durableId="1574118077">
    <w:abstractNumId w:val="3"/>
  </w:num>
  <w:num w:numId="7" w16cid:durableId="319819566">
    <w:abstractNumId w:val="2"/>
  </w:num>
  <w:num w:numId="8" w16cid:durableId="1099790112">
    <w:abstractNumId w:val="1"/>
  </w:num>
  <w:num w:numId="9" w16cid:durableId="2064592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BD0"/>
    <w:rsid w:val="0029639D"/>
    <w:rsid w:val="00297D2A"/>
    <w:rsid w:val="00326F90"/>
    <w:rsid w:val="00471E87"/>
    <w:rsid w:val="00612A70"/>
    <w:rsid w:val="00636289"/>
    <w:rsid w:val="006527A0"/>
    <w:rsid w:val="00AA1D8D"/>
    <w:rsid w:val="00B47730"/>
    <w:rsid w:val="00CB0664"/>
    <w:rsid w:val="00D32B1B"/>
    <w:rsid w:val="00E448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B7662"/>
  <w14:defaultImageDpi w14:val="300"/>
  <w15:docId w15:val="{DEC723A7-B73E-4F75-B861-3EE38C1F1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sz w:val="20"/>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17365D"/>
      <w:sz w:val="34"/>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1F4E78"/>
      <w:sz w:val="26"/>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color w:val="2E7D32"/>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ta-Mining-Control-Z/Factores_Recurrentes_en_Siniestros_de_Transito_Fatales_en_el_Peru_2021-2025" TargetMode="External"/><Relationship Id="rId13" Type="http://schemas.openxmlformats.org/officeDocument/2006/relationships/image" Target="media/image4.png"/><Relationship Id="rId18" Type="http://schemas.openxmlformats.org/officeDocument/2006/relationships/hyperlink" Target="https://github.com/Data-Mining-Control-Z/Factores_Recurrentes_en_Siniestros_de_Transito_Fatales_en_el_Peru_2021-202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onsv.gob.pe/datosabiertos" TargetMode="External"/><Relationship Id="rId2" Type="http://schemas.openxmlformats.org/officeDocument/2006/relationships/numbering" Target="numbering.xml"/><Relationship Id="rId16" Type="http://schemas.openxmlformats.org/officeDocument/2006/relationships/hyperlink" Target="https://www.onsv.gob.pe/datosabierto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Data-Mining-Control-Z/Factores_Recurrentes_en_Siniestros_de_Transito_Fatales_en_el_Peru_2021-2025"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onsv.gob.pe/datosabiertos" TargetMode="Externa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2670</Words>
  <Characters>14691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Hito 2 - Preparación de datos y primera matriz analítica</dc:title>
  <dc:subject>Data Mining - Factores recurrentes en siniestros de tránsito fatales en el Perú 2021–2025</dc:subject>
  <dc:creator>Equipo del proyecto Data Mining</dc:creator>
  <cp:keywords/>
  <dc:description>generated by python-docx</dc:description>
  <cp:lastModifiedBy>Guillermo Sebastian Jordan Alvarado</cp:lastModifiedBy>
  <cp:revision>4</cp:revision>
  <dcterms:created xsi:type="dcterms:W3CDTF">2013-12-23T23:15:00Z</dcterms:created>
  <dcterms:modified xsi:type="dcterms:W3CDTF">2026-09-22T23:21:00Z</dcterms:modified>
  <cp:category/>
</cp:coreProperties>
</file>