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BE60000041A948574A7F11190DF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text-properties officeooo:rsid="00114e19" officeooo:paragraph-rsid="00114e19"/>
    </style:style>
    <style:style style:name="P2" style:family="paragraph" style:parent-style-name="Standard">
      <style:text-properties fo:font-size="16pt" fo:font-weight="bold" officeooo:rsid="00114e19" officeooo:paragraph-rsid="00114e19" style:font-size-asian="16pt" style:font-weight-asian="bold" style:font-size-complex="16pt" style:font-weight-complex="bold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cm, 0cm, 0cm, 36.005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Query 1</text:p>
      <text:p text:style-name="P1"/>
      <text:p text:style-name="P1">CREATE MATERIALIZED VIEW SalesByVendorDateKeyMV2011 </text:p>
      <text:p text:style-name="P1">BUILD IMMEDIATE </text:p>
      <text:p text:style-name="P1">REFRESH COMPLETE ON DEMAND AS </text:p>
      <text:p text:style-name="P1">SELECT</text:p>
      <text:p text:style-name="P1">
        <text:tab/>
        INVENTORY_FACT.CUSTVENDORKEY,
      </text:p>
      <text:p text:style-name="P1">
        <text:tab/>
        INVENTORY_FACT.DATEKEY,
      </text:p>
      <text:p text:style-name="P1">
        <text:tab/>
        SUM (ExtCost) AS SUMExtCost,
      </text:p>
      <text:p text:style-name="P1">
        <text:tab/>
        SUM (Quantity) AS SUMQunatity,
      </text:p>
      <text:p text:style-name="P1">
        <text:tab/>
        COUNT (TransTypeKey) AS COUNTTransactions
      </text:p>
      <text:p text:style-name="P1">FROM</text:p>
      <text:p text:style-name="P1">
        <text:tab/>
        INVENTORY_FACT,
      </text:p>
      <text:p text:style-name="P1">
        <text:tab/>
        DATE_DIM
      </text:p>
      <text:p text:style-name="P1">WHERE</text:p>
      <text:p text:style-name="P1">
        <text:tab/>
        INVENTORY_FACT.DATEKEY = DATE_DIM.DATEKEY
      </text:p>
      <text:p text:style-name="P1">AND INVENTORY_FACT.TRANSTYPEKEY = 5</text:p>
      <text:p text:style-name="P1">AND DATE_DIM.CALYEAR = 2011</text:p>
      <text:p text:style-name="P1">GROUP BY</text:p>
      <text:p text:style-name="P1">
        <text:tab/>
        INVENTORY_FACT.CUSTVENDORKEY,
      </text:p>
      <text:p text:style-name="P1">
        <text:tab/>
        INVENTORY_FACT.DATEKEY
      </text:p>
      <text:p text:style-name="P1"/>
      <text:p text:style-name="P1">
        <draw:frame draw:style-name="fr1" draw:name="Image1" text:anchor-type="paragraph" svg:x="1.037cm" svg:y="0cm" svg:width="15.662cm" svg:height="9.756cm" draw:z-index="0">
          <draw:image xlink:href="Pictures/1000000000000BE60000041A948574A7F11190DF.png" xlink:type="simple" xlink:show="embed" xlink:actuate="onLoad"/>
        </draw:frame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2017-12-02T18:01:45.969000000</meta:creation-date>
    <dc:date>2017-12-02T18:04:48.820000000</dc:date>
    <meta:editing-duration>PT3M3S</meta:editing-duration>
    <meta:editing-cycles>1</meta:editing-cycles>
    <meta:document-statistic meta:table-count="0" meta:image-count="1" meta:object-count="0" meta:page-count="1" meta:paragraph-count="20" meta:word-count="47" meta:character-count="466" meta:non-whitespace-character-count="426"/>
    <meta:generator>LibreOffice/5.3.6.1$Windows_x86 LibreOffice_project/686f202eff87ef707079aeb7f485847613344eb7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2362</config:config-item>
      <config:config-item config:name="ViewAreaLeft" config:type="long">0</config:config-item>
      <config:config-item config:name="ViewAreaWidth" config:type="long">24303</config:config-item>
      <config:config-item config:name="ViewAreaHeight" config:type="long">22024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10601</config:config-item>
          <config:config-item config:name="ViewTop" config:type="long">7045</config:config-item>
          <config:config-item config:name="VisibleLeft" config:type="long">0</config:config-item>
          <config:config-item config:name="VisibleTop" config:type="long">2362</config:config-item>
          <config:config-item config:name="VisibleRight" config:type="long">24301</config:config-item>
          <config:config-item config:name="VisibleBottom" config:type="long">24384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65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llowPaddingWithoutBorder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1134105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1134105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CA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CA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