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74D" w:rsidRDefault="001E374D" w:rsidP="001E374D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Customer / SECustomer</w:t>
      </w:r>
    </w:p>
    <w:p w:rsidR="001E374D" w:rsidRPr="00D00053" w:rsidRDefault="001E374D" w:rsidP="001E374D">
      <w:pPr>
        <w:numPr>
          <w:ilvl w:val="1"/>
          <w:numId w:val="2"/>
        </w:numPr>
        <w:rPr>
          <w:sz w:val="24"/>
        </w:rPr>
      </w:pPr>
      <w:r w:rsidRPr="00D00053">
        <w:rPr>
          <w:sz w:val="24"/>
        </w:rPr>
        <w:t>MmbrId</w:t>
      </w:r>
      <w:r>
        <w:rPr>
          <w:sz w:val="24"/>
        </w:rPr>
        <w:t xml:space="preserve"> </w:t>
      </w:r>
      <w:r w:rsidRPr="00D00053">
        <w:rPr>
          <w:sz w:val="24"/>
        </w:rPr>
        <w:t>(</w:t>
      </w:r>
      <w:r>
        <w:rPr>
          <w:sz w:val="24"/>
        </w:rPr>
        <w:t>ERD</w:t>
      </w:r>
      <w:r w:rsidRPr="00D00053">
        <w:rPr>
          <w:sz w:val="24"/>
        </w:rPr>
        <w:t>)</w:t>
      </w:r>
      <w:r>
        <w:rPr>
          <w:sz w:val="24"/>
        </w:rPr>
        <w:t xml:space="preserve">|  </w:t>
      </w:r>
      <w:r w:rsidRPr="00D00053">
        <w:rPr>
          <w:sz w:val="24"/>
        </w:rPr>
        <w:t>Corporate Customer Id</w:t>
      </w:r>
      <w:r>
        <w:rPr>
          <w:sz w:val="24"/>
        </w:rPr>
        <w:t xml:space="preserve"> </w:t>
      </w:r>
      <w:r w:rsidRPr="00D00053">
        <w:rPr>
          <w:sz w:val="24"/>
        </w:rPr>
        <w:t>(spreadsheet)</w:t>
      </w:r>
    </w:p>
    <w:p w:rsidR="001E374D" w:rsidRPr="00026168" w:rsidRDefault="001E374D" w:rsidP="001E374D">
      <w:pPr>
        <w:numPr>
          <w:ilvl w:val="1"/>
          <w:numId w:val="2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MmbrName (ERD) |  Corporate Customer Name And Location (spreadsheet)</w:t>
      </w:r>
    </w:p>
    <w:p w:rsidR="001E374D" w:rsidRPr="00026168" w:rsidRDefault="001E374D" w:rsidP="001E374D">
      <w:pPr>
        <w:numPr>
          <w:ilvl w:val="1"/>
          <w:numId w:val="2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MmbrZip (ERD)  |  Corporate Customer Name And Location (spreadsheet)</w:t>
      </w:r>
    </w:p>
    <w:p w:rsidR="001E374D" w:rsidRPr="00026168" w:rsidRDefault="001E374D" w:rsidP="001E374D">
      <w:pPr>
        <w:numPr>
          <w:ilvl w:val="1"/>
          <w:numId w:val="2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 xml:space="preserve">MmbrEmail: ERD only; </w:t>
      </w:r>
    </w:p>
    <w:p w:rsidR="001E374D" w:rsidRPr="00026168" w:rsidRDefault="001E374D" w:rsidP="001E374D">
      <w:pPr>
        <w:numPr>
          <w:ilvl w:val="1"/>
          <w:numId w:val="2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MemTypeId: ERD only;</w:t>
      </w:r>
    </w:p>
    <w:p w:rsidR="001E374D" w:rsidRPr="00026168" w:rsidRDefault="001E374D" w:rsidP="001E374D">
      <w:pPr>
        <w:numPr>
          <w:ilvl w:val="1"/>
          <w:numId w:val="2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MemTypeName: ERD only</w:t>
      </w:r>
    </w:p>
    <w:p w:rsidR="001E374D" w:rsidRPr="00026168" w:rsidRDefault="001E374D" w:rsidP="001E374D">
      <w:pPr>
        <w:numPr>
          <w:ilvl w:val="0"/>
          <w:numId w:val="1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Calendar</w:t>
      </w:r>
    </w:p>
    <w:p w:rsidR="001E374D" w:rsidRPr="00026168" w:rsidRDefault="001E374D" w:rsidP="001E374D">
      <w:pPr>
        <w:numPr>
          <w:ilvl w:val="1"/>
          <w:numId w:val="1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 xml:space="preserve">Date columns in the ERD (MmbrDate, SaleDate, ServPurchDate) and spreadsheet (Event Date); hierarchical (year </w:t>
      </w:r>
      <w:r w:rsidRPr="00026168">
        <w:rPr>
          <w:color w:val="000000" w:themeColor="text1"/>
          <w:sz w:val="24"/>
        </w:rPr>
        <w:sym w:font="Symbol" w:char="F0AE"/>
      </w:r>
      <w:r w:rsidRPr="00026168">
        <w:rPr>
          <w:color w:val="000000" w:themeColor="text1"/>
          <w:sz w:val="24"/>
        </w:rPr>
        <w:t xml:space="preserve"> month </w:t>
      </w:r>
      <w:r w:rsidRPr="00026168">
        <w:rPr>
          <w:color w:val="000000" w:themeColor="text1"/>
          <w:sz w:val="24"/>
        </w:rPr>
        <w:sym w:font="Symbol" w:char="F0AE"/>
      </w:r>
      <w:r w:rsidRPr="00026168">
        <w:rPr>
          <w:color w:val="000000" w:themeColor="text1"/>
          <w:sz w:val="24"/>
        </w:rPr>
        <w:t xml:space="preserve"> week </w:t>
      </w:r>
      <w:r w:rsidRPr="00026168">
        <w:rPr>
          <w:color w:val="000000" w:themeColor="text1"/>
          <w:sz w:val="24"/>
        </w:rPr>
        <w:sym w:font="Symbol" w:char="F0AE"/>
      </w:r>
      <w:r w:rsidRPr="00026168">
        <w:rPr>
          <w:color w:val="000000" w:themeColor="text1"/>
          <w:sz w:val="24"/>
        </w:rPr>
        <w:t xml:space="preserve"> day)</w:t>
      </w:r>
    </w:p>
    <w:p w:rsidR="001E374D" w:rsidRDefault="001E374D" w:rsidP="001E374D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MerchType (Merchandise Product): </w:t>
      </w:r>
    </w:p>
    <w:p w:rsidR="001E374D" w:rsidRDefault="001E374D" w:rsidP="001E374D">
      <w:pPr>
        <w:numPr>
          <w:ilvl w:val="1"/>
          <w:numId w:val="1"/>
        </w:numPr>
        <w:rPr>
          <w:sz w:val="24"/>
        </w:rPr>
      </w:pPr>
      <w:r w:rsidRPr="001C566E">
        <w:rPr>
          <w:sz w:val="24"/>
        </w:rPr>
        <w:t>MerchId</w:t>
      </w:r>
      <w:r>
        <w:rPr>
          <w:sz w:val="24"/>
        </w:rPr>
        <w:t>: ERD only</w:t>
      </w:r>
    </w:p>
    <w:p w:rsidR="001E374D" w:rsidRDefault="001E374D" w:rsidP="001E374D">
      <w:pPr>
        <w:numPr>
          <w:ilvl w:val="1"/>
          <w:numId w:val="1"/>
        </w:numPr>
        <w:rPr>
          <w:sz w:val="24"/>
        </w:rPr>
      </w:pPr>
      <w:r w:rsidRPr="001C566E">
        <w:rPr>
          <w:sz w:val="24"/>
        </w:rPr>
        <w:t>MerchName</w:t>
      </w:r>
      <w:r>
        <w:rPr>
          <w:sz w:val="24"/>
        </w:rPr>
        <w:t>: ERD only</w:t>
      </w:r>
    </w:p>
    <w:p w:rsidR="001E374D" w:rsidRDefault="001E374D" w:rsidP="001E374D">
      <w:pPr>
        <w:numPr>
          <w:ilvl w:val="1"/>
          <w:numId w:val="1"/>
        </w:numPr>
        <w:rPr>
          <w:sz w:val="24"/>
        </w:rPr>
      </w:pPr>
      <w:r w:rsidRPr="001C566E">
        <w:rPr>
          <w:sz w:val="24"/>
        </w:rPr>
        <w:t>MerchType</w:t>
      </w:r>
      <w:r>
        <w:rPr>
          <w:sz w:val="24"/>
        </w:rPr>
        <w:t>: ERD only</w:t>
      </w:r>
    </w:p>
    <w:p w:rsidR="001E374D" w:rsidRDefault="001E374D" w:rsidP="001E374D">
      <w:pPr>
        <w:numPr>
          <w:ilvl w:val="1"/>
          <w:numId w:val="1"/>
        </w:numPr>
        <w:rPr>
          <w:sz w:val="24"/>
        </w:rPr>
      </w:pPr>
      <w:r>
        <w:rPr>
          <w:sz w:val="24"/>
        </w:rPr>
        <w:t>Hierarchical (</w:t>
      </w:r>
      <w:r w:rsidRPr="001C566E">
        <w:rPr>
          <w:sz w:val="24"/>
        </w:rPr>
        <w:t>MerchType</w:t>
      </w:r>
      <w:r>
        <w:rPr>
          <w:sz w:val="24"/>
        </w:rPr>
        <w:sym w:font="Symbol" w:char="F0AE"/>
      </w:r>
      <w:r w:rsidRPr="007572DE">
        <w:rPr>
          <w:sz w:val="24"/>
        </w:rPr>
        <w:t xml:space="preserve"> </w:t>
      </w:r>
      <w:r w:rsidRPr="001C566E">
        <w:rPr>
          <w:sz w:val="24"/>
        </w:rPr>
        <w:t>MerchName</w:t>
      </w:r>
      <w:r>
        <w:rPr>
          <w:sz w:val="24"/>
        </w:rPr>
        <w:t>)</w:t>
      </w:r>
    </w:p>
    <w:p w:rsidR="001E374D" w:rsidRDefault="001E374D" w:rsidP="001E374D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ServCat (Service)</w:t>
      </w:r>
      <w:r w:rsidRPr="0090434C">
        <w:rPr>
          <w:sz w:val="24"/>
        </w:rPr>
        <w:t xml:space="preserve"> </w:t>
      </w:r>
    </w:p>
    <w:p w:rsidR="001E374D" w:rsidRDefault="001E374D" w:rsidP="001E374D">
      <w:pPr>
        <w:numPr>
          <w:ilvl w:val="1"/>
          <w:numId w:val="1"/>
        </w:numPr>
        <w:rPr>
          <w:sz w:val="24"/>
        </w:rPr>
      </w:pPr>
      <w:r w:rsidRPr="001C566E">
        <w:rPr>
          <w:sz w:val="24"/>
        </w:rPr>
        <w:t>ServCatName</w:t>
      </w:r>
      <w:r>
        <w:rPr>
          <w:sz w:val="24"/>
        </w:rPr>
        <w:t xml:space="preserve"> (ERD)</w:t>
      </w:r>
      <w:r w:rsidRPr="0090434C">
        <w:rPr>
          <w:sz w:val="24"/>
        </w:rPr>
        <w:t xml:space="preserve"> </w:t>
      </w:r>
    </w:p>
    <w:p w:rsidR="001E374D" w:rsidRDefault="001E374D" w:rsidP="001E374D">
      <w:pPr>
        <w:numPr>
          <w:ilvl w:val="1"/>
          <w:numId w:val="1"/>
        </w:numPr>
        <w:rPr>
          <w:sz w:val="24"/>
        </w:rPr>
      </w:pPr>
      <w:r w:rsidRPr="001C566E">
        <w:rPr>
          <w:sz w:val="24"/>
        </w:rPr>
        <w:t>ServCatId</w:t>
      </w:r>
      <w:r>
        <w:rPr>
          <w:sz w:val="24"/>
        </w:rPr>
        <w:t xml:space="preserve"> (ERD)</w:t>
      </w:r>
    </w:p>
    <w:p w:rsidR="001E374D" w:rsidRDefault="001E374D" w:rsidP="001E374D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SEType </w:t>
      </w:r>
      <w:r>
        <w:rPr>
          <w:rFonts w:hint="eastAsia"/>
          <w:sz w:val="24"/>
          <w:lang w:eastAsia="zh-CN"/>
        </w:rPr>
        <w:t>(</w:t>
      </w:r>
      <w:r>
        <w:rPr>
          <w:sz w:val="24"/>
        </w:rPr>
        <w:t xml:space="preserve">Special Event) </w:t>
      </w:r>
    </w:p>
    <w:p w:rsidR="001E374D" w:rsidRDefault="001E374D" w:rsidP="001E374D">
      <w:pPr>
        <w:numPr>
          <w:ilvl w:val="1"/>
          <w:numId w:val="1"/>
        </w:numPr>
        <w:rPr>
          <w:sz w:val="24"/>
        </w:rPr>
      </w:pPr>
      <w:r w:rsidRPr="001C566E">
        <w:rPr>
          <w:sz w:val="24"/>
        </w:rPr>
        <w:t>Event Type Code</w:t>
      </w:r>
      <w:r>
        <w:rPr>
          <w:sz w:val="24"/>
        </w:rPr>
        <w:t xml:space="preserve"> (spreadsheet)</w:t>
      </w:r>
    </w:p>
    <w:p w:rsidR="001E374D" w:rsidRDefault="001E374D" w:rsidP="001E374D">
      <w:pPr>
        <w:numPr>
          <w:ilvl w:val="1"/>
          <w:numId w:val="1"/>
        </w:numPr>
        <w:rPr>
          <w:sz w:val="24"/>
        </w:rPr>
      </w:pPr>
      <w:r w:rsidRPr="001C566E">
        <w:rPr>
          <w:sz w:val="24"/>
        </w:rPr>
        <w:t>Event Name</w:t>
      </w:r>
      <w:r>
        <w:rPr>
          <w:sz w:val="24"/>
        </w:rPr>
        <w:t xml:space="preserve"> (spreadsheet)</w:t>
      </w:r>
    </w:p>
    <w:p w:rsidR="001E374D" w:rsidRDefault="001E374D" w:rsidP="001E374D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Franchise: </w:t>
      </w:r>
    </w:p>
    <w:p w:rsidR="001E374D" w:rsidRDefault="001E374D" w:rsidP="001E374D">
      <w:pPr>
        <w:numPr>
          <w:ilvl w:val="1"/>
          <w:numId w:val="1"/>
        </w:numPr>
        <w:rPr>
          <w:sz w:val="24"/>
        </w:rPr>
      </w:pPr>
      <w:r w:rsidRPr="001C566E">
        <w:rPr>
          <w:sz w:val="24"/>
        </w:rPr>
        <w:t>FranchId</w:t>
      </w:r>
      <w:r>
        <w:rPr>
          <w:sz w:val="24"/>
        </w:rPr>
        <w:t>: (ERD)</w:t>
      </w:r>
    </w:p>
    <w:p w:rsidR="001E374D" w:rsidRDefault="001E374D" w:rsidP="001E374D">
      <w:pPr>
        <w:numPr>
          <w:ilvl w:val="1"/>
          <w:numId w:val="1"/>
        </w:numPr>
        <w:rPr>
          <w:sz w:val="24"/>
        </w:rPr>
      </w:pPr>
      <w:r w:rsidRPr="00870263">
        <w:rPr>
          <w:sz w:val="24"/>
        </w:rPr>
        <w:t xml:space="preserve">FranchRegion </w:t>
      </w:r>
      <w:r>
        <w:rPr>
          <w:sz w:val="24"/>
        </w:rPr>
        <w:t xml:space="preserve">(ERD) </w:t>
      </w:r>
    </w:p>
    <w:p w:rsidR="001E374D" w:rsidRDefault="001E374D" w:rsidP="001E374D">
      <w:pPr>
        <w:numPr>
          <w:ilvl w:val="1"/>
          <w:numId w:val="1"/>
        </w:numPr>
        <w:rPr>
          <w:sz w:val="24"/>
        </w:rPr>
      </w:pPr>
      <w:r w:rsidRPr="00870263">
        <w:rPr>
          <w:sz w:val="24"/>
        </w:rPr>
        <w:t>FranchPostalCode</w:t>
      </w:r>
      <w:r>
        <w:rPr>
          <w:sz w:val="24"/>
        </w:rPr>
        <w:t xml:space="preserve"> (ERD)</w:t>
      </w:r>
    </w:p>
    <w:p w:rsidR="001E374D" w:rsidRDefault="001E374D" w:rsidP="001E374D">
      <w:pPr>
        <w:numPr>
          <w:ilvl w:val="1"/>
          <w:numId w:val="1"/>
        </w:numPr>
        <w:rPr>
          <w:sz w:val="24"/>
        </w:rPr>
      </w:pPr>
      <w:r w:rsidRPr="00870263">
        <w:rPr>
          <w:sz w:val="24"/>
        </w:rPr>
        <w:t>FranchModelType</w:t>
      </w:r>
      <w:r>
        <w:rPr>
          <w:sz w:val="24"/>
        </w:rPr>
        <w:t xml:space="preserve"> (ERD)</w:t>
      </w:r>
    </w:p>
    <w:p w:rsidR="001E374D" w:rsidRPr="007E025F" w:rsidRDefault="001E374D" w:rsidP="001E374D"/>
    <w:p w:rsidR="004F7BFC" w:rsidRDefault="004F7BFC">
      <w:bookmarkStart w:id="0" w:name="_GoBack"/>
      <w:bookmarkEnd w:id="0"/>
    </w:p>
    <w:sectPr w:rsidR="004F7BFC" w:rsidSect="0091402C">
      <w:headerReference w:type="default" r:id="rId5"/>
      <w:footerReference w:type="default" r:id="rId6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3BE" w:rsidRDefault="001E374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8243BE" w:rsidRDefault="001E374D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2C" w:rsidRDefault="001E374D">
    <w:pPr>
      <w:pStyle w:val="Header"/>
    </w:pPr>
    <w:r>
      <w:tab/>
      <w:t>Solutions for the Practice Problems</w:t>
    </w:r>
    <w:r>
      <w:t xml:space="preserve"> in Module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06BBF"/>
    <w:multiLevelType w:val="hybridMultilevel"/>
    <w:tmpl w:val="A8A2E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A4"/>
    <w:rsid w:val="001E374D"/>
    <w:rsid w:val="004F7BFC"/>
    <w:rsid w:val="00D8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BDE53-CC50-4D5F-A408-A3221E9B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74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7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74D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37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74D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</dc:creator>
  <cp:keywords/>
  <dc:description/>
  <cp:lastModifiedBy>MAURYA</cp:lastModifiedBy>
  <cp:revision>2</cp:revision>
  <dcterms:created xsi:type="dcterms:W3CDTF">2016-12-08T16:55:00Z</dcterms:created>
  <dcterms:modified xsi:type="dcterms:W3CDTF">2016-12-08T16:55:00Z</dcterms:modified>
</cp:coreProperties>
</file>