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408C0" w14:textId="4335A29E" w:rsidR="00A37016" w:rsidRPr="00DB1DF7" w:rsidRDefault="00DB1DF7" w:rsidP="00DB1DF7">
      <w:pPr>
        <w:spacing w:line="480" w:lineRule="auto"/>
        <w:jc w:val="center"/>
        <w:rPr>
          <w:rFonts w:ascii="Times New Roman" w:hAnsi="Times New Roman" w:cs="Times New Roman"/>
          <w:b/>
          <w:bCs/>
          <w:sz w:val="24"/>
          <w:szCs w:val="24"/>
        </w:rPr>
      </w:pPr>
      <w:r w:rsidRPr="00DB1DF7">
        <w:rPr>
          <w:rFonts w:ascii="Times New Roman" w:hAnsi="Times New Roman" w:cs="Times New Roman"/>
          <w:b/>
          <w:bCs/>
          <w:sz w:val="24"/>
          <w:szCs w:val="24"/>
        </w:rPr>
        <w:t>Literature Review and Dataset Selection</w:t>
      </w:r>
    </w:p>
    <w:p w14:paraId="37607AB4" w14:textId="77777777" w:rsidR="00A37016" w:rsidRPr="00DB1DF7" w:rsidRDefault="00A37016" w:rsidP="00DB1DF7">
      <w:pPr>
        <w:spacing w:line="480" w:lineRule="auto"/>
        <w:rPr>
          <w:rFonts w:ascii="Times New Roman" w:hAnsi="Times New Roman" w:cs="Times New Roman"/>
          <w:b/>
          <w:bCs/>
          <w:sz w:val="24"/>
          <w:szCs w:val="24"/>
        </w:rPr>
      </w:pPr>
    </w:p>
    <w:p w14:paraId="0B5013C6" w14:textId="77777777" w:rsidR="00A37016" w:rsidRPr="00DB1DF7" w:rsidRDefault="00A37016" w:rsidP="00DB1DF7">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Aayush Nayak</w:t>
      </w:r>
    </w:p>
    <w:p w14:paraId="1A882E1D" w14:textId="64AA7B89" w:rsidR="00A37016" w:rsidRPr="00DB1DF7" w:rsidRDefault="00A37016" w:rsidP="00DB1DF7">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Karan Bhatt</w:t>
      </w:r>
    </w:p>
    <w:p w14:paraId="177EF4E6" w14:textId="067A3E64" w:rsidR="00A37016" w:rsidRPr="00DB1DF7" w:rsidRDefault="00A37016" w:rsidP="00DB1DF7">
      <w:pPr>
        <w:spacing w:line="480" w:lineRule="auto"/>
        <w:jc w:val="center"/>
        <w:rPr>
          <w:rFonts w:ascii="Times New Roman" w:hAnsi="Times New Roman" w:cs="Times New Roman"/>
          <w:sz w:val="24"/>
          <w:szCs w:val="24"/>
        </w:rPr>
      </w:pPr>
      <w:proofErr w:type="spellStart"/>
      <w:r w:rsidRPr="00DB1DF7">
        <w:rPr>
          <w:rFonts w:ascii="Times New Roman" w:hAnsi="Times New Roman" w:cs="Times New Roman"/>
          <w:sz w:val="24"/>
          <w:szCs w:val="24"/>
        </w:rPr>
        <w:t>Nischya</w:t>
      </w:r>
      <w:proofErr w:type="spellEnd"/>
      <w:r w:rsidRPr="00DB1DF7">
        <w:rPr>
          <w:rFonts w:ascii="Times New Roman" w:hAnsi="Times New Roman" w:cs="Times New Roman"/>
          <w:sz w:val="24"/>
          <w:szCs w:val="24"/>
        </w:rPr>
        <w:t xml:space="preserve"> </w:t>
      </w:r>
      <w:proofErr w:type="spellStart"/>
      <w:r w:rsidR="00DB1DF7" w:rsidRPr="00DB1DF7">
        <w:rPr>
          <w:rFonts w:ascii="Times New Roman" w:hAnsi="Times New Roman" w:cs="Times New Roman"/>
          <w:sz w:val="24"/>
          <w:szCs w:val="24"/>
        </w:rPr>
        <w:t>Lingthep</w:t>
      </w:r>
      <w:proofErr w:type="spellEnd"/>
    </w:p>
    <w:p w14:paraId="1A13583E" w14:textId="77777777" w:rsidR="00A37016" w:rsidRPr="00DB1DF7" w:rsidRDefault="00A37016" w:rsidP="00DB1DF7">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Westcliff University</w:t>
      </w:r>
    </w:p>
    <w:p w14:paraId="732CF6AC" w14:textId="77777777" w:rsidR="00A37016" w:rsidRPr="00DB1DF7" w:rsidRDefault="00A37016" w:rsidP="00DB1DF7">
      <w:pPr>
        <w:spacing w:line="480" w:lineRule="auto"/>
        <w:jc w:val="center"/>
        <w:rPr>
          <w:rFonts w:ascii="Times New Roman" w:hAnsi="Times New Roman" w:cs="Times New Roman"/>
          <w:sz w:val="24"/>
          <w:szCs w:val="24"/>
        </w:rPr>
      </w:pPr>
      <w:r w:rsidRPr="00DB1DF7">
        <w:rPr>
          <w:rFonts w:ascii="Times New Roman" w:eastAsia="Times New Roman" w:hAnsi="Times New Roman" w:cs="Times New Roman"/>
          <w:color w:val="020014"/>
          <w:kern w:val="0"/>
          <w:sz w:val="24"/>
          <w:szCs w:val="24"/>
          <w:lang w:bidi="ne-NP"/>
          <w14:ligatures w14:val="none"/>
        </w:rPr>
        <w:t>DATA 200</w:t>
      </w:r>
      <w:r w:rsidRPr="00DB1DF7">
        <w:rPr>
          <w:rFonts w:ascii="Times New Roman" w:hAnsi="Times New Roman" w:cs="Times New Roman"/>
          <w:sz w:val="24"/>
          <w:szCs w:val="24"/>
        </w:rPr>
        <w:t xml:space="preserve">: </w:t>
      </w:r>
      <w:r w:rsidRPr="00DB1DF7">
        <w:rPr>
          <w:rFonts w:ascii="Times New Roman" w:eastAsia="Times New Roman" w:hAnsi="Times New Roman" w:cs="Times New Roman"/>
          <w:color w:val="020014"/>
          <w:kern w:val="0"/>
          <w:sz w:val="24"/>
          <w:szCs w:val="24"/>
          <w:lang w:bidi="ne-NP"/>
          <w14:ligatures w14:val="none"/>
        </w:rPr>
        <w:t>Applied Statistical Analytics</w:t>
      </w:r>
    </w:p>
    <w:p w14:paraId="1F000E83" w14:textId="77777777" w:rsidR="00A37016" w:rsidRPr="00DB1DF7" w:rsidRDefault="00A37016" w:rsidP="00DB1DF7">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Professor Regmi</w:t>
      </w:r>
    </w:p>
    <w:p w14:paraId="60396BF7" w14:textId="14DB09B2" w:rsidR="00A37016" w:rsidRPr="00DB1DF7" w:rsidRDefault="00A37016" w:rsidP="00DB1DF7">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January 19, 2026</w:t>
      </w:r>
    </w:p>
    <w:p w14:paraId="15EFBB4C" w14:textId="77777777" w:rsidR="00A37016" w:rsidRPr="00DB1DF7" w:rsidRDefault="00A37016" w:rsidP="00DB1DF7">
      <w:pPr>
        <w:spacing w:line="480" w:lineRule="auto"/>
        <w:jc w:val="center"/>
        <w:rPr>
          <w:rFonts w:ascii="Times New Roman" w:hAnsi="Times New Roman" w:cs="Times New Roman"/>
          <w:b/>
          <w:bCs/>
          <w:sz w:val="24"/>
          <w:szCs w:val="24"/>
        </w:rPr>
      </w:pPr>
    </w:p>
    <w:p w14:paraId="28F120E9" w14:textId="77777777" w:rsidR="00A37016" w:rsidRPr="00DB1DF7" w:rsidRDefault="00A37016" w:rsidP="00DB1DF7">
      <w:pPr>
        <w:spacing w:line="480" w:lineRule="auto"/>
        <w:jc w:val="center"/>
        <w:rPr>
          <w:rFonts w:ascii="Times New Roman" w:hAnsi="Times New Roman" w:cs="Times New Roman"/>
          <w:b/>
          <w:bCs/>
          <w:sz w:val="24"/>
          <w:szCs w:val="24"/>
        </w:rPr>
      </w:pPr>
    </w:p>
    <w:p w14:paraId="45885D5E" w14:textId="77777777" w:rsidR="00A37016" w:rsidRPr="00DB1DF7" w:rsidRDefault="00A37016" w:rsidP="00DB1DF7">
      <w:pPr>
        <w:spacing w:line="480" w:lineRule="auto"/>
        <w:jc w:val="center"/>
        <w:rPr>
          <w:rFonts w:ascii="Times New Roman" w:hAnsi="Times New Roman" w:cs="Times New Roman"/>
          <w:b/>
          <w:bCs/>
          <w:sz w:val="24"/>
          <w:szCs w:val="24"/>
        </w:rPr>
      </w:pPr>
    </w:p>
    <w:p w14:paraId="1B72A702" w14:textId="77777777" w:rsidR="00A37016" w:rsidRPr="00DB1DF7" w:rsidRDefault="00A37016" w:rsidP="00DB1DF7">
      <w:pPr>
        <w:spacing w:line="480" w:lineRule="auto"/>
        <w:jc w:val="center"/>
        <w:rPr>
          <w:rFonts w:ascii="Times New Roman" w:hAnsi="Times New Roman" w:cs="Times New Roman"/>
          <w:b/>
          <w:bCs/>
          <w:sz w:val="24"/>
          <w:szCs w:val="24"/>
        </w:rPr>
      </w:pPr>
    </w:p>
    <w:p w14:paraId="187DB29F" w14:textId="77777777" w:rsidR="00A37016" w:rsidRPr="00DB1DF7" w:rsidRDefault="00A37016" w:rsidP="00DB1DF7">
      <w:pPr>
        <w:spacing w:line="480" w:lineRule="auto"/>
        <w:jc w:val="center"/>
        <w:rPr>
          <w:rFonts w:ascii="Times New Roman" w:hAnsi="Times New Roman" w:cs="Times New Roman"/>
          <w:b/>
          <w:bCs/>
          <w:sz w:val="24"/>
          <w:szCs w:val="24"/>
        </w:rPr>
      </w:pPr>
    </w:p>
    <w:p w14:paraId="293A4EC3" w14:textId="77777777" w:rsidR="00A37016" w:rsidRPr="00DB1DF7" w:rsidRDefault="00A37016" w:rsidP="00DB1DF7">
      <w:pPr>
        <w:spacing w:line="480" w:lineRule="auto"/>
        <w:jc w:val="center"/>
        <w:rPr>
          <w:rFonts w:ascii="Times New Roman" w:hAnsi="Times New Roman" w:cs="Times New Roman"/>
          <w:b/>
          <w:bCs/>
          <w:sz w:val="24"/>
          <w:szCs w:val="24"/>
        </w:rPr>
      </w:pPr>
    </w:p>
    <w:p w14:paraId="3CEC4FE1" w14:textId="77777777" w:rsidR="00A37016" w:rsidRPr="00DB1DF7" w:rsidRDefault="00A37016" w:rsidP="00DB1DF7">
      <w:pPr>
        <w:spacing w:line="480" w:lineRule="auto"/>
        <w:jc w:val="center"/>
        <w:rPr>
          <w:rFonts w:ascii="Times New Roman" w:hAnsi="Times New Roman" w:cs="Times New Roman"/>
          <w:b/>
          <w:bCs/>
          <w:sz w:val="24"/>
          <w:szCs w:val="24"/>
        </w:rPr>
      </w:pPr>
    </w:p>
    <w:p w14:paraId="50C137B0" w14:textId="77777777" w:rsidR="00A37016" w:rsidRPr="00DB1DF7" w:rsidRDefault="00A37016" w:rsidP="00DB1DF7">
      <w:pPr>
        <w:spacing w:line="480" w:lineRule="auto"/>
        <w:jc w:val="center"/>
        <w:rPr>
          <w:rFonts w:ascii="Times New Roman" w:hAnsi="Times New Roman" w:cs="Times New Roman"/>
          <w:b/>
          <w:bCs/>
          <w:sz w:val="24"/>
          <w:szCs w:val="24"/>
        </w:rPr>
      </w:pPr>
    </w:p>
    <w:p w14:paraId="263D4F9E" w14:textId="77777777" w:rsidR="00A37016" w:rsidRPr="00DB1DF7" w:rsidRDefault="00A37016" w:rsidP="00DB1DF7">
      <w:pPr>
        <w:spacing w:line="480" w:lineRule="auto"/>
        <w:rPr>
          <w:rFonts w:ascii="Times New Roman" w:hAnsi="Times New Roman" w:cs="Times New Roman"/>
          <w:b/>
          <w:bCs/>
          <w:sz w:val="24"/>
          <w:szCs w:val="24"/>
        </w:rPr>
      </w:pPr>
    </w:p>
    <w:p w14:paraId="158F99BF" w14:textId="34871732" w:rsidR="00021114" w:rsidRPr="00DB1DF7" w:rsidRDefault="00021114" w:rsidP="00DB1DF7">
      <w:pPr>
        <w:spacing w:line="480" w:lineRule="auto"/>
        <w:jc w:val="center"/>
        <w:rPr>
          <w:rFonts w:ascii="Times New Roman" w:hAnsi="Times New Roman" w:cs="Times New Roman"/>
          <w:b/>
          <w:bCs/>
          <w:sz w:val="24"/>
          <w:szCs w:val="24"/>
        </w:rPr>
      </w:pPr>
      <w:r w:rsidRPr="00DB1DF7">
        <w:rPr>
          <w:rFonts w:ascii="Times New Roman" w:hAnsi="Times New Roman" w:cs="Times New Roman"/>
          <w:b/>
          <w:bCs/>
          <w:sz w:val="24"/>
          <w:szCs w:val="24"/>
        </w:rPr>
        <w:lastRenderedPageBreak/>
        <w:t>Literature Review and Dataset Selection</w:t>
      </w:r>
    </w:p>
    <w:p w14:paraId="359D891C" w14:textId="15F5BC17" w:rsidR="00021114" w:rsidRPr="00DB1DF7" w:rsidRDefault="00021114" w:rsidP="00DB1DF7">
      <w:pPr>
        <w:spacing w:line="480" w:lineRule="auto"/>
        <w:ind w:firstLine="720"/>
        <w:rPr>
          <w:rFonts w:ascii="Times New Roman" w:hAnsi="Times New Roman" w:cs="Times New Roman"/>
          <w:sz w:val="24"/>
          <w:szCs w:val="24"/>
        </w:rPr>
      </w:pPr>
      <w:r w:rsidRPr="00DB1DF7">
        <w:rPr>
          <w:rFonts w:ascii="Times New Roman" w:hAnsi="Times New Roman" w:cs="Times New Roman"/>
          <w:sz w:val="24"/>
          <w:szCs w:val="24"/>
        </w:rPr>
        <w:t>This literature review focuses on past research concerning the relationship between training hours and performance at sports activity. This review is aimed to examine the available research conclusions, to learn how the time of training affects the activity of athletes, and what gap exists in the up-to-date research. The analysis of structured training, management of training loads, and the application of the statistical methods in sports performance analysis are some of the main themes reviewed. The importance of reviewing the past studies is that it offers a notable empowerment to the current study and warrants the inclusion of the hours of training as one of the critical variables that influence the performance of a player.</w:t>
      </w:r>
    </w:p>
    <w:p w14:paraId="16CDA6E7" w14:textId="0F3D71FC" w:rsidR="00021114" w:rsidRPr="00DB1DF7" w:rsidRDefault="00021114" w:rsidP="00DB1DF7">
      <w:pPr>
        <w:spacing w:line="480" w:lineRule="auto"/>
        <w:rPr>
          <w:rFonts w:ascii="Times New Roman" w:hAnsi="Times New Roman" w:cs="Times New Roman"/>
          <w:b/>
          <w:bCs/>
          <w:sz w:val="24"/>
          <w:szCs w:val="24"/>
        </w:rPr>
      </w:pPr>
      <w:r w:rsidRPr="00DB1DF7">
        <w:rPr>
          <w:rFonts w:ascii="Times New Roman" w:hAnsi="Times New Roman" w:cs="Times New Roman"/>
          <w:b/>
          <w:bCs/>
          <w:sz w:val="24"/>
          <w:szCs w:val="24"/>
        </w:rPr>
        <w:t>Body</w:t>
      </w:r>
    </w:p>
    <w:p w14:paraId="1629B96F" w14:textId="434A89CB" w:rsidR="00021114" w:rsidRPr="00DB1DF7" w:rsidRDefault="00021114" w:rsidP="00DB1DF7">
      <w:pPr>
        <w:spacing w:line="480" w:lineRule="auto"/>
        <w:ind w:firstLine="720"/>
        <w:rPr>
          <w:rFonts w:ascii="Times New Roman" w:hAnsi="Times New Roman" w:cs="Times New Roman"/>
          <w:sz w:val="24"/>
          <w:szCs w:val="24"/>
        </w:rPr>
      </w:pPr>
      <w:r w:rsidRPr="00DB1DF7">
        <w:rPr>
          <w:rFonts w:ascii="Times New Roman" w:hAnsi="Times New Roman" w:cs="Times New Roman"/>
          <w:sz w:val="24"/>
          <w:szCs w:val="24"/>
        </w:rPr>
        <w:t xml:space="preserve">It is a fact that </w:t>
      </w:r>
      <w:proofErr w:type="gramStart"/>
      <w:r w:rsidRPr="00DB1DF7">
        <w:rPr>
          <w:rFonts w:ascii="Times New Roman" w:hAnsi="Times New Roman" w:cs="Times New Roman"/>
          <w:sz w:val="24"/>
          <w:szCs w:val="24"/>
        </w:rPr>
        <w:t>a number of</w:t>
      </w:r>
      <w:proofErr w:type="gramEnd"/>
      <w:r w:rsidRPr="00DB1DF7">
        <w:rPr>
          <w:rFonts w:ascii="Times New Roman" w:hAnsi="Times New Roman" w:cs="Times New Roman"/>
          <w:sz w:val="24"/>
          <w:szCs w:val="24"/>
        </w:rPr>
        <w:t xml:space="preserve"> studies have been centered on the relevance of training hours to enhance athletic performance. </w:t>
      </w:r>
      <w:proofErr w:type="spellStart"/>
      <w:r w:rsidRPr="00DB1DF7">
        <w:rPr>
          <w:rFonts w:ascii="Times New Roman" w:hAnsi="Times New Roman" w:cs="Times New Roman"/>
          <w:sz w:val="24"/>
          <w:szCs w:val="24"/>
        </w:rPr>
        <w:t>Bompa</w:t>
      </w:r>
      <w:proofErr w:type="spellEnd"/>
      <w:r w:rsidRPr="00DB1DF7">
        <w:rPr>
          <w:rFonts w:ascii="Times New Roman" w:hAnsi="Times New Roman" w:cs="Times New Roman"/>
          <w:sz w:val="24"/>
          <w:szCs w:val="24"/>
        </w:rPr>
        <w:t xml:space="preserve"> and </w:t>
      </w:r>
      <w:proofErr w:type="spellStart"/>
      <w:r w:rsidRPr="00DB1DF7">
        <w:rPr>
          <w:rFonts w:ascii="Times New Roman" w:hAnsi="Times New Roman" w:cs="Times New Roman"/>
          <w:sz w:val="24"/>
          <w:szCs w:val="24"/>
        </w:rPr>
        <w:t>Buzzichelli</w:t>
      </w:r>
      <w:proofErr w:type="spellEnd"/>
      <w:r w:rsidRPr="00DB1DF7">
        <w:rPr>
          <w:rFonts w:ascii="Times New Roman" w:hAnsi="Times New Roman" w:cs="Times New Roman"/>
          <w:sz w:val="24"/>
          <w:szCs w:val="24"/>
        </w:rPr>
        <w:t xml:space="preserve"> (2019) researched how structured training programs contribute to the development of athletes. In their study, they were interested in the effects of consistent and planned training on enhancement of strength, </w:t>
      </w:r>
      <w:proofErr w:type="gramStart"/>
      <w:r w:rsidRPr="00DB1DF7">
        <w:rPr>
          <w:rFonts w:ascii="Times New Roman" w:hAnsi="Times New Roman" w:cs="Times New Roman"/>
          <w:sz w:val="24"/>
          <w:szCs w:val="24"/>
        </w:rPr>
        <w:t>endurance</w:t>
      </w:r>
      <w:proofErr w:type="gramEnd"/>
      <w:r w:rsidRPr="00DB1DF7">
        <w:rPr>
          <w:rFonts w:ascii="Times New Roman" w:hAnsi="Times New Roman" w:cs="Times New Roman"/>
          <w:sz w:val="24"/>
          <w:szCs w:val="24"/>
        </w:rPr>
        <w:t xml:space="preserve"> and technical abilities. The authors discovered that the longer the time duration athletes spend in structured training programs, the better their performance in competitions is. The rationale in this study is that training hours have been one of the key factors in influencing the performance of players.</w:t>
      </w:r>
    </w:p>
    <w:p w14:paraId="0ED93D55" w14:textId="1D9501E5" w:rsidR="00021114" w:rsidRPr="00DB1DF7" w:rsidRDefault="00021114" w:rsidP="00DB1DF7">
      <w:pPr>
        <w:spacing w:line="480" w:lineRule="auto"/>
        <w:ind w:firstLine="720"/>
        <w:rPr>
          <w:rFonts w:ascii="Times New Roman" w:hAnsi="Times New Roman" w:cs="Times New Roman"/>
          <w:sz w:val="24"/>
          <w:szCs w:val="24"/>
        </w:rPr>
      </w:pPr>
      <w:r w:rsidRPr="00DB1DF7">
        <w:rPr>
          <w:rFonts w:ascii="Times New Roman" w:hAnsi="Times New Roman" w:cs="Times New Roman"/>
          <w:sz w:val="24"/>
          <w:szCs w:val="24"/>
        </w:rPr>
        <w:t xml:space="preserve">Foster et al. (2001) </w:t>
      </w:r>
      <w:proofErr w:type="gramStart"/>
      <w:r w:rsidRPr="00DB1DF7">
        <w:rPr>
          <w:rFonts w:ascii="Times New Roman" w:hAnsi="Times New Roman" w:cs="Times New Roman"/>
          <w:sz w:val="24"/>
          <w:szCs w:val="24"/>
        </w:rPr>
        <w:t>were</w:t>
      </w:r>
      <w:proofErr w:type="gramEnd"/>
      <w:r w:rsidRPr="00DB1DF7">
        <w:rPr>
          <w:rFonts w:ascii="Times New Roman" w:hAnsi="Times New Roman" w:cs="Times New Roman"/>
          <w:sz w:val="24"/>
          <w:szCs w:val="24"/>
        </w:rPr>
        <w:t xml:space="preserve"> another research that investigated the association between monitoring and performance in training load. Their study revealed that the more the training hours, the higher the performance results are achieved </w:t>
      </w:r>
      <w:proofErr w:type="gramStart"/>
      <w:r w:rsidRPr="00DB1DF7">
        <w:rPr>
          <w:rFonts w:ascii="Times New Roman" w:hAnsi="Times New Roman" w:cs="Times New Roman"/>
          <w:sz w:val="24"/>
          <w:szCs w:val="24"/>
        </w:rPr>
        <w:t>provided that</w:t>
      </w:r>
      <w:proofErr w:type="gramEnd"/>
      <w:r w:rsidRPr="00DB1DF7">
        <w:rPr>
          <w:rFonts w:ascii="Times New Roman" w:hAnsi="Times New Roman" w:cs="Times New Roman"/>
          <w:sz w:val="24"/>
          <w:szCs w:val="24"/>
        </w:rPr>
        <w:t xml:space="preserve"> training is under good management. They however, also emphasized that too much training without rest will decrease </w:t>
      </w:r>
      <w:r w:rsidRPr="00DB1DF7">
        <w:rPr>
          <w:rFonts w:ascii="Times New Roman" w:hAnsi="Times New Roman" w:cs="Times New Roman"/>
          <w:sz w:val="24"/>
          <w:szCs w:val="24"/>
        </w:rPr>
        <w:lastRenderedPageBreak/>
        <w:t xml:space="preserve">performance. This study introduces a valuable insight into research on training and its management by the authors as compared to </w:t>
      </w:r>
      <w:proofErr w:type="spellStart"/>
      <w:r w:rsidRPr="00DB1DF7">
        <w:rPr>
          <w:rFonts w:ascii="Times New Roman" w:hAnsi="Times New Roman" w:cs="Times New Roman"/>
          <w:sz w:val="24"/>
          <w:szCs w:val="24"/>
        </w:rPr>
        <w:t>Bompa</w:t>
      </w:r>
      <w:proofErr w:type="spellEnd"/>
      <w:r w:rsidRPr="00DB1DF7">
        <w:rPr>
          <w:rFonts w:ascii="Times New Roman" w:hAnsi="Times New Roman" w:cs="Times New Roman"/>
          <w:sz w:val="24"/>
          <w:szCs w:val="24"/>
        </w:rPr>
        <w:t xml:space="preserve"> and </w:t>
      </w:r>
      <w:proofErr w:type="spellStart"/>
      <w:r w:rsidRPr="00DB1DF7">
        <w:rPr>
          <w:rFonts w:ascii="Times New Roman" w:hAnsi="Times New Roman" w:cs="Times New Roman"/>
          <w:sz w:val="24"/>
          <w:szCs w:val="24"/>
        </w:rPr>
        <w:t>Buzzichelli</w:t>
      </w:r>
      <w:proofErr w:type="spellEnd"/>
      <w:r w:rsidRPr="00DB1DF7">
        <w:rPr>
          <w:rFonts w:ascii="Times New Roman" w:hAnsi="Times New Roman" w:cs="Times New Roman"/>
          <w:sz w:val="24"/>
          <w:szCs w:val="24"/>
        </w:rPr>
        <w:t xml:space="preserve"> (2019) because the authors stress the significance of carefully controlling the training load rather than the training amount.</w:t>
      </w:r>
    </w:p>
    <w:p w14:paraId="48278301" w14:textId="78767D2A" w:rsidR="00021114" w:rsidRPr="00DB1DF7" w:rsidRDefault="00021114" w:rsidP="00DB1DF7">
      <w:pPr>
        <w:spacing w:line="480" w:lineRule="auto"/>
        <w:ind w:firstLine="720"/>
        <w:rPr>
          <w:rFonts w:ascii="Times New Roman" w:hAnsi="Times New Roman" w:cs="Times New Roman"/>
          <w:sz w:val="24"/>
          <w:szCs w:val="24"/>
        </w:rPr>
      </w:pPr>
      <w:r w:rsidRPr="00DB1DF7">
        <w:rPr>
          <w:rFonts w:ascii="Times New Roman" w:hAnsi="Times New Roman" w:cs="Times New Roman"/>
          <w:sz w:val="24"/>
          <w:szCs w:val="24"/>
        </w:rPr>
        <w:t xml:space="preserve">Besides </w:t>
      </w:r>
      <w:proofErr w:type="gramStart"/>
      <w:r w:rsidRPr="00DB1DF7">
        <w:rPr>
          <w:rFonts w:ascii="Times New Roman" w:hAnsi="Times New Roman" w:cs="Times New Roman"/>
          <w:sz w:val="24"/>
          <w:szCs w:val="24"/>
        </w:rPr>
        <w:t>that</w:t>
      </w:r>
      <w:proofErr w:type="gramEnd"/>
      <w:r w:rsidRPr="00DB1DF7">
        <w:rPr>
          <w:rFonts w:ascii="Times New Roman" w:hAnsi="Times New Roman" w:cs="Times New Roman"/>
          <w:sz w:val="24"/>
          <w:szCs w:val="24"/>
        </w:rPr>
        <w:t xml:space="preserve"> training is the focus of investigations, Hopkins (2000) investigated the application of the statistical approach in the research on sports science. The research targeted reliability of the performance measurements and provided evidence that the regression analysis is a powerful tool of examining the relationships among the performance variables. Hopkins (2000) stressed on the methodological approach in contrast to the previous studies which were concerned primarily with the physical training. This justifies using linear regression in the current study to find the role of training hours on the performance of the players.</w:t>
      </w:r>
    </w:p>
    <w:p w14:paraId="6EDA9CEB" w14:textId="74AC9F54" w:rsidR="00021114" w:rsidRPr="00DB1DF7" w:rsidRDefault="00021114" w:rsidP="00DB1DF7">
      <w:pPr>
        <w:spacing w:line="480" w:lineRule="auto"/>
        <w:ind w:firstLine="720"/>
        <w:rPr>
          <w:rFonts w:ascii="Times New Roman" w:hAnsi="Times New Roman" w:cs="Times New Roman"/>
          <w:sz w:val="24"/>
          <w:szCs w:val="24"/>
        </w:rPr>
      </w:pPr>
      <w:proofErr w:type="gramStart"/>
      <w:r w:rsidRPr="00DB1DF7">
        <w:rPr>
          <w:rFonts w:ascii="Times New Roman" w:hAnsi="Times New Roman" w:cs="Times New Roman"/>
          <w:sz w:val="24"/>
          <w:szCs w:val="24"/>
        </w:rPr>
        <w:t>On the whole</w:t>
      </w:r>
      <w:proofErr w:type="gramEnd"/>
      <w:r w:rsidRPr="00DB1DF7">
        <w:rPr>
          <w:rFonts w:ascii="Times New Roman" w:hAnsi="Times New Roman" w:cs="Times New Roman"/>
          <w:sz w:val="24"/>
          <w:szCs w:val="24"/>
        </w:rPr>
        <w:t>, these works demonstrate one definite tendency: training hours make a great contribution to the improvement of performance, and statistical analysis is a convenient method to understand this issue. Although the studies find the necessity of training common, some stress importance of training structure, others on training load management, and some on the methods of analysis.</w:t>
      </w:r>
    </w:p>
    <w:p w14:paraId="1C03E27D" w14:textId="77777777" w:rsidR="00021114" w:rsidRPr="00DB1DF7" w:rsidRDefault="00021114" w:rsidP="00DB1DF7">
      <w:pPr>
        <w:spacing w:line="480" w:lineRule="auto"/>
        <w:rPr>
          <w:rFonts w:ascii="Times New Roman" w:hAnsi="Times New Roman" w:cs="Times New Roman"/>
          <w:sz w:val="24"/>
          <w:szCs w:val="24"/>
        </w:rPr>
      </w:pPr>
    </w:p>
    <w:p w14:paraId="7477D705" w14:textId="77777777" w:rsidR="00021114" w:rsidRPr="00DB1DF7" w:rsidRDefault="00021114" w:rsidP="00DB1DF7">
      <w:pPr>
        <w:spacing w:line="480" w:lineRule="auto"/>
        <w:rPr>
          <w:rFonts w:ascii="Times New Roman" w:hAnsi="Times New Roman" w:cs="Times New Roman"/>
          <w:sz w:val="24"/>
          <w:szCs w:val="24"/>
        </w:rPr>
      </w:pPr>
    </w:p>
    <w:p w14:paraId="4DE0A641" w14:textId="77777777" w:rsidR="00021114" w:rsidRPr="00DB1DF7" w:rsidRDefault="00021114" w:rsidP="00DB1DF7">
      <w:pPr>
        <w:spacing w:line="480" w:lineRule="auto"/>
        <w:rPr>
          <w:rFonts w:ascii="Times New Roman" w:hAnsi="Times New Roman" w:cs="Times New Roman"/>
          <w:sz w:val="24"/>
          <w:szCs w:val="24"/>
        </w:rPr>
      </w:pPr>
    </w:p>
    <w:p w14:paraId="26150BAB" w14:textId="77777777" w:rsidR="00021114" w:rsidRPr="00DB1DF7" w:rsidRDefault="00021114" w:rsidP="00DB1DF7">
      <w:pPr>
        <w:spacing w:line="480" w:lineRule="auto"/>
        <w:rPr>
          <w:rFonts w:ascii="Times New Roman" w:hAnsi="Times New Roman" w:cs="Times New Roman"/>
          <w:sz w:val="24"/>
          <w:szCs w:val="24"/>
        </w:rPr>
      </w:pPr>
    </w:p>
    <w:p w14:paraId="50F1BC1E" w14:textId="77777777" w:rsidR="00021114" w:rsidRPr="00DB1DF7" w:rsidRDefault="00021114" w:rsidP="00DB1DF7">
      <w:pPr>
        <w:spacing w:line="480" w:lineRule="auto"/>
        <w:rPr>
          <w:rFonts w:ascii="Times New Roman" w:hAnsi="Times New Roman" w:cs="Times New Roman"/>
          <w:sz w:val="24"/>
          <w:szCs w:val="24"/>
        </w:rPr>
      </w:pPr>
    </w:p>
    <w:p w14:paraId="4FFBB75A" w14:textId="77777777" w:rsidR="00021114" w:rsidRPr="00DB1DF7" w:rsidRDefault="00021114" w:rsidP="00DB1DF7">
      <w:pPr>
        <w:spacing w:line="480" w:lineRule="auto"/>
        <w:rPr>
          <w:rFonts w:ascii="Times New Roman" w:hAnsi="Times New Roman" w:cs="Times New Roman"/>
          <w:sz w:val="24"/>
          <w:szCs w:val="24"/>
        </w:rPr>
      </w:pPr>
    </w:p>
    <w:p w14:paraId="75D25975" w14:textId="64CAB7D8" w:rsidR="00021114" w:rsidRPr="00DB1DF7" w:rsidRDefault="00021114" w:rsidP="00DB1DF7">
      <w:pPr>
        <w:spacing w:line="480" w:lineRule="auto"/>
        <w:jc w:val="center"/>
        <w:rPr>
          <w:rFonts w:ascii="Times New Roman" w:hAnsi="Times New Roman" w:cs="Times New Roman"/>
          <w:b/>
          <w:bCs/>
          <w:sz w:val="24"/>
          <w:szCs w:val="24"/>
        </w:rPr>
      </w:pPr>
      <w:r w:rsidRPr="00DB1DF7">
        <w:rPr>
          <w:rFonts w:ascii="Times New Roman" w:hAnsi="Times New Roman" w:cs="Times New Roman"/>
          <w:b/>
          <w:bCs/>
          <w:sz w:val="24"/>
          <w:szCs w:val="24"/>
        </w:rPr>
        <w:lastRenderedPageBreak/>
        <w:t>Conclusion</w:t>
      </w:r>
    </w:p>
    <w:p w14:paraId="7ADF0B82" w14:textId="21BEDA09" w:rsidR="00FB6517" w:rsidRPr="00DB1DF7" w:rsidRDefault="00021114" w:rsidP="00DB1DF7">
      <w:pPr>
        <w:spacing w:line="480" w:lineRule="auto"/>
        <w:ind w:firstLine="720"/>
        <w:rPr>
          <w:rFonts w:ascii="Times New Roman" w:hAnsi="Times New Roman" w:cs="Times New Roman"/>
          <w:sz w:val="24"/>
          <w:szCs w:val="24"/>
        </w:rPr>
      </w:pPr>
      <w:r w:rsidRPr="00DB1DF7">
        <w:rPr>
          <w:rFonts w:ascii="Times New Roman" w:hAnsi="Times New Roman" w:cs="Times New Roman"/>
          <w:sz w:val="24"/>
          <w:szCs w:val="24"/>
        </w:rPr>
        <w:t xml:space="preserve">In sum, it is possible to note that according to the reviewed literature, training hours play a significant role in the success of the player and that it is more effective when the training process is organized and well-managed. The past research studies confirm that more training leads to better </w:t>
      </w:r>
      <w:proofErr w:type="gramStart"/>
      <w:r w:rsidRPr="00DB1DF7">
        <w:rPr>
          <w:rFonts w:ascii="Times New Roman" w:hAnsi="Times New Roman" w:cs="Times New Roman"/>
          <w:sz w:val="24"/>
          <w:szCs w:val="24"/>
        </w:rPr>
        <w:t>performance</w:t>
      </w:r>
      <w:proofErr w:type="gramEnd"/>
      <w:r w:rsidRPr="00DB1DF7">
        <w:rPr>
          <w:rFonts w:ascii="Times New Roman" w:hAnsi="Times New Roman" w:cs="Times New Roman"/>
          <w:sz w:val="24"/>
          <w:szCs w:val="24"/>
        </w:rPr>
        <w:t xml:space="preserve"> but they also point out that training load must be monitored to prevent negative consequences. Nonetheless, there are not many studies that integrate both training hours and basic predictive statistical models based on real-life data. The identified gap is the rationale behind the current research where I intend to examine all the aspects related to training hours and player performance through statistical and predictive modeling methods.</w:t>
      </w:r>
    </w:p>
    <w:p w14:paraId="1EB0D79F" w14:textId="77777777" w:rsidR="00DB1DF7" w:rsidRPr="00DB1DF7" w:rsidRDefault="00DB1DF7" w:rsidP="00DB1DF7">
      <w:pPr>
        <w:spacing w:line="480" w:lineRule="auto"/>
        <w:rPr>
          <w:rFonts w:ascii="Times New Roman" w:hAnsi="Times New Roman" w:cs="Times New Roman"/>
          <w:sz w:val="24"/>
          <w:szCs w:val="24"/>
        </w:rPr>
      </w:pPr>
    </w:p>
    <w:p w14:paraId="73C51228" w14:textId="77777777" w:rsidR="00DB1DF7" w:rsidRPr="00DB1DF7" w:rsidRDefault="00DB1DF7" w:rsidP="00DB1DF7">
      <w:pPr>
        <w:spacing w:line="480" w:lineRule="auto"/>
        <w:rPr>
          <w:rFonts w:ascii="Times New Roman" w:hAnsi="Times New Roman" w:cs="Times New Roman"/>
          <w:sz w:val="24"/>
          <w:szCs w:val="24"/>
        </w:rPr>
      </w:pPr>
    </w:p>
    <w:p w14:paraId="145576C2" w14:textId="77777777" w:rsidR="00DB1DF7" w:rsidRPr="00DB1DF7" w:rsidRDefault="00DB1DF7" w:rsidP="00DB1DF7">
      <w:pPr>
        <w:spacing w:line="480" w:lineRule="auto"/>
        <w:rPr>
          <w:rFonts w:ascii="Times New Roman" w:hAnsi="Times New Roman" w:cs="Times New Roman"/>
          <w:sz w:val="24"/>
          <w:szCs w:val="24"/>
        </w:rPr>
      </w:pPr>
    </w:p>
    <w:p w14:paraId="485A5C37" w14:textId="77777777" w:rsidR="00DB1DF7" w:rsidRPr="00DB1DF7" w:rsidRDefault="00DB1DF7" w:rsidP="00DB1DF7">
      <w:pPr>
        <w:spacing w:line="480" w:lineRule="auto"/>
        <w:rPr>
          <w:rFonts w:ascii="Times New Roman" w:hAnsi="Times New Roman" w:cs="Times New Roman"/>
          <w:sz w:val="24"/>
          <w:szCs w:val="24"/>
        </w:rPr>
      </w:pPr>
    </w:p>
    <w:p w14:paraId="3B128CFD" w14:textId="77777777" w:rsidR="00DB1DF7" w:rsidRPr="00DB1DF7" w:rsidRDefault="00DB1DF7" w:rsidP="00DB1DF7">
      <w:pPr>
        <w:spacing w:line="480" w:lineRule="auto"/>
        <w:rPr>
          <w:rFonts w:ascii="Times New Roman" w:hAnsi="Times New Roman" w:cs="Times New Roman"/>
          <w:sz w:val="24"/>
          <w:szCs w:val="24"/>
        </w:rPr>
      </w:pPr>
    </w:p>
    <w:p w14:paraId="0C58BBD9" w14:textId="77777777" w:rsidR="00DB1DF7" w:rsidRPr="00DB1DF7" w:rsidRDefault="00DB1DF7" w:rsidP="00DB1DF7">
      <w:pPr>
        <w:spacing w:line="480" w:lineRule="auto"/>
        <w:rPr>
          <w:rFonts w:ascii="Times New Roman" w:hAnsi="Times New Roman" w:cs="Times New Roman"/>
          <w:sz w:val="24"/>
          <w:szCs w:val="24"/>
        </w:rPr>
      </w:pPr>
    </w:p>
    <w:p w14:paraId="6A89E81E" w14:textId="77777777" w:rsidR="00DB1DF7" w:rsidRPr="00DB1DF7" w:rsidRDefault="00DB1DF7" w:rsidP="00DB1DF7">
      <w:pPr>
        <w:spacing w:line="480" w:lineRule="auto"/>
        <w:rPr>
          <w:rFonts w:ascii="Times New Roman" w:hAnsi="Times New Roman" w:cs="Times New Roman"/>
          <w:sz w:val="24"/>
          <w:szCs w:val="24"/>
        </w:rPr>
      </w:pPr>
    </w:p>
    <w:p w14:paraId="15C6F9C9" w14:textId="77777777" w:rsidR="00DB1DF7" w:rsidRPr="00DB1DF7" w:rsidRDefault="00DB1DF7" w:rsidP="00DB1DF7">
      <w:pPr>
        <w:spacing w:line="480" w:lineRule="auto"/>
        <w:rPr>
          <w:rFonts w:ascii="Times New Roman" w:hAnsi="Times New Roman" w:cs="Times New Roman"/>
          <w:sz w:val="24"/>
          <w:szCs w:val="24"/>
        </w:rPr>
      </w:pPr>
    </w:p>
    <w:p w14:paraId="1EA01A01" w14:textId="77777777" w:rsidR="00DB1DF7" w:rsidRPr="00DB1DF7" w:rsidRDefault="00DB1DF7" w:rsidP="00DB1DF7">
      <w:pPr>
        <w:spacing w:line="480" w:lineRule="auto"/>
        <w:rPr>
          <w:rFonts w:ascii="Times New Roman" w:hAnsi="Times New Roman" w:cs="Times New Roman"/>
          <w:sz w:val="24"/>
          <w:szCs w:val="24"/>
        </w:rPr>
      </w:pPr>
    </w:p>
    <w:p w14:paraId="7E6F8C31" w14:textId="77777777" w:rsidR="00DB1DF7" w:rsidRPr="00DB1DF7" w:rsidRDefault="00DB1DF7" w:rsidP="00DB1DF7">
      <w:pPr>
        <w:spacing w:line="480" w:lineRule="auto"/>
        <w:rPr>
          <w:rFonts w:ascii="Times New Roman" w:hAnsi="Times New Roman" w:cs="Times New Roman"/>
          <w:sz w:val="24"/>
          <w:szCs w:val="24"/>
        </w:rPr>
      </w:pPr>
    </w:p>
    <w:p w14:paraId="394BFB0C" w14:textId="77777777" w:rsidR="00DB1DF7" w:rsidRPr="00DB1DF7" w:rsidRDefault="00DB1DF7" w:rsidP="00DB1DF7">
      <w:pPr>
        <w:spacing w:line="480" w:lineRule="auto"/>
        <w:rPr>
          <w:rFonts w:ascii="Times New Roman" w:hAnsi="Times New Roman" w:cs="Times New Roman"/>
          <w:sz w:val="24"/>
          <w:szCs w:val="24"/>
        </w:rPr>
      </w:pPr>
    </w:p>
    <w:p w14:paraId="2E9574AA" w14:textId="61FF5D14" w:rsidR="00DB1DF7" w:rsidRPr="00DB1DF7" w:rsidRDefault="00DB1DF7" w:rsidP="00DB1DF7">
      <w:pPr>
        <w:spacing w:line="480" w:lineRule="auto"/>
        <w:rPr>
          <w:rFonts w:ascii="Times New Roman" w:hAnsi="Times New Roman" w:cs="Times New Roman"/>
          <w:sz w:val="24"/>
          <w:szCs w:val="24"/>
        </w:rPr>
      </w:pPr>
      <w:r w:rsidRPr="00DB1DF7">
        <w:rPr>
          <w:rFonts w:ascii="Times New Roman" w:eastAsia="Times New Roman" w:hAnsi="Times New Roman" w:cs="Times New Roman"/>
          <w:b/>
          <w:bCs/>
          <w:kern w:val="0"/>
          <w:sz w:val="24"/>
          <w:szCs w:val="24"/>
          <w:lang w:bidi="ne-NP"/>
          <w14:ligatures w14:val="none"/>
        </w:rPr>
        <w:lastRenderedPageBreak/>
        <w:t>References</w:t>
      </w:r>
    </w:p>
    <w:p w14:paraId="36A961CB" w14:textId="0144DC75" w:rsidR="00DB1DF7" w:rsidRPr="00DB1DF7" w:rsidRDefault="00DB1DF7" w:rsidP="00DB1DF7">
      <w:pPr>
        <w:spacing w:before="100" w:beforeAutospacing="1" w:after="100" w:afterAutospacing="1" w:line="480" w:lineRule="auto"/>
        <w:ind w:firstLine="720"/>
        <w:rPr>
          <w:rFonts w:ascii="Times New Roman" w:eastAsia="Times New Roman" w:hAnsi="Times New Roman" w:cs="Times New Roman"/>
          <w:kern w:val="0"/>
          <w:sz w:val="24"/>
          <w:szCs w:val="24"/>
          <w:lang w:bidi="ne-NP"/>
          <w14:ligatures w14:val="none"/>
        </w:rPr>
      </w:pPr>
      <w:proofErr w:type="spellStart"/>
      <w:r w:rsidRPr="00DB1DF7">
        <w:rPr>
          <w:rFonts w:ascii="Times New Roman" w:eastAsia="Times New Roman" w:hAnsi="Times New Roman" w:cs="Times New Roman"/>
          <w:kern w:val="0"/>
          <w:sz w:val="24"/>
          <w:szCs w:val="24"/>
          <w:lang w:bidi="ne-NP"/>
          <w14:ligatures w14:val="none"/>
        </w:rPr>
        <w:t>Bompa</w:t>
      </w:r>
      <w:proofErr w:type="spellEnd"/>
      <w:r w:rsidRPr="00DB1DF7">
        <w:rPr>
          <w:rFonts w:ascii="Times New Roman" w:eastAsia="Times New Roman" w:hAnsi="Times New Roman" w:cs="Times New Roman"/>
          <w:kern w:val="0"/>
          <w:sz w:val="24"/>
          <w:szCs w:val="24"/>
          <w:lang w:bidi="ne-NP"/>
          <w14:ligatures w14:val="none"/>
        </w:rPr>
        <w:t xml:space="preserve">, T. O., &amp; </w:t>
      </w:r>
      <w:proofErr w:type="spellStart"/>
      <w:r w:rsidRPr="00DB1DF7">
        <w:rPr>
          <w:rFonts w:ascii="Times New Roman" w:eastAsia="Times New Roman" w:hAnsi="Times New Roman" w:cs="Times New Roman"/>
          <w:kern w:val="0"/>
          <w:sz w:val="24"/>
          <w:szCs w:val="24"/>
          <w:lang w:bidi="ne-NP"/>
          <w14:ligatures w14:val="none"/>
        </w:rPr>
        <w:t>Buzzichelli</w:t>
      </w:r>
      <w:proofErr w:type="spellEnd"/>
      <w:r w:rsidRPr="00DB1DF7">
        <w:rPr>
          <w:rFonts w:ascii="Times New Roman" w:eastAsia="Times New Roman" w:hAnsi="Times New Roman" w:cs="Times New Roman"/>
          <w:kern w:val="0"/>
          <w:sz w:val="24"/>
          <w:szCs w:val="24"/>
          <w:lang w:bidi="ne-NP"/>
          <w14:ligatures w14:val="none"/>
        </w:rPr>
        <w:t xml:space="preserve">, C. (2019). </w:t>
      </w:r>
      <w:r w:rsidRPr="00DB1DF7">
        <w:rPr>
          <w:rFonts w:ascii="Times New Roman" w:eastAsia="Times New Roman" w:hAnsi="Times New Roman" w:cs="Times New Roman"/>
          <w:i/>
          <w:iCs/>
          <w:kern w:val="0"/>
          <w:sz w:val="24"/>
          <w:szCs w:val="24"/>
          <w:lang w:bidi="ne-NP"/>
          <w14:ligatures w14:val="none"/>
        </w:rPr>
        <w:t>Periodization: Theory and methodology of training</w:t>
      </w:r>
      <w:r w:rsidRPr="00DB1DF7">
        <w:rPr>
          <w:rFonts w:ascii="Times New Roman" w:eastAsia="Times New Roman" w:hAnsi="Times New Roman" w:cs="Times New Roman"/>
          <w:kern w:val="0"/>
          <w:sz w:val="24"/>
          <w:szCs w:val="24"/>
          <w:lang w:bidi="ne-NP"/>
          <w14:ligatures w14:val="none"/>
        </w:rPr>
        <w:t xml:space="preserve"> (6th ed.). Human Kinetics.</w:t>
      </w:r>
      <w:r w:rsidRPr="00DB1DF7">
        <w:rPr>
          <w:rFonts w:ascii="Times New Roman" w:eastAsia="Times New Roman" w:hAnsi="Times New Roman" w:cs="Times New Roman"/>
          <w:kern w:val="0"/>
          <w:sz w:val="24"/>
          <w:szCs w:val="24"/>
          <w:lang w:bidi="ne-NP"/>
          <w14:ligatures w14:val="none"/>
        </w:rPr>
        <w:br/>
      </w:r>
      <w:hyperlink r:id="rId6" w:history="1">
        <w:r w:rsidRPr="00DB1DF7">
          <w:rPr>
            <w:rStyle w:val="Hyperlink"/>
            <w:rFonts w:ascii="Times New Roman" w:eastAsia="Times New Roman" w:hAnsi="Times New Roman" w:cs="Times New Roman"/>
            <w:kern w:val="0"/>
            <w:sz w:val="24"/>
            <w:szCs w:val="24"/>
            <w:lang w:bidi="ne-NP"/>
            <w14:ligatures w14:val="none"/>
          </w:rPr>
          <w:t>https://us.humankinetics.com/products/periodization-theory-and-methodology-of-training</w:t>
        </w:r>
      </w:hyperlink>
    </w:p>
    <w:p w14:paraId="1B197FE4" w14:textId="6C4172D5" w:rsidR="00DB1DF7" w:rsidRPr="00DB1DF7" w:rsidRDefault="00DB1DF7" w:rsidP="00DB1DF7">
      <w:pPr>
        <w:spacing w:before="100" w:beforeAutospacing="1" w:after="100" w:afterAutospacing="1" w:line="480" w:lineRule="auto"/>
        <w:ind w:firstLine="720"/>
        <w:rPr>
          <w:rFonts w:ascii="Times New Roman" w:eastAsia="Times New Roman" w:hAnsi="Times New Roman" w:cs="Times New Roman"/>
          <w:kern w:val="0"/>
          <w:sz w:val="24"/>
          <w:szCs w:val="24"/>
          <w:lang w:bidi="ne-NP"/>
          <w14:ligatures w14:val="none"/>
        </w:rPr>
      </w:pPr>
      <w:r w:rsidRPr="00DB1DF7">
        <w:rPr>
          <w:rFonts w:ascii="Times New Roman" w:eastAsia="Times New Roman" w:hAnsi="Times New Roman" w:cs="Times New Roman"/>
          <w:kern w:val="0"/>
          <w:sz w:val="24"/>
          <w:szCs w:val="24"/>
          <w:lang w:bidi="ne-NP"/>
          <w14:ligatures w14:val="none"/>
        </w:rPr>
        <w:t xml:space="preserve">Foster, C., </w:t>
      </w:r>
      <w:proofErr w:type="spellStart"/>
      <w:r w:rsidRPr="00DB1DF7">
        <w:rPr>
          <w:rFonts w:ascii="Times New Roman" w:eastAsia="Times New Roman" w:hAnsi="Times New Roman" w:cs="Times New Roman"/>
          <w:kern w:val="0"/>
          <w:sz w:val="24"/>
          <w:szCs w:val="24"/>
          <w:lang w:bidi="ne-NP"/>
          <w14:ligatures w14:val="none"/>
        </w:rPr>
        <w:t>Florhaug</w:t>
      </w:r>
      <w:proofErr w:type="spellEnd"/>
      <w:r w:rsidRPr="00DB1DF7">
        <w:rPr>
          <w:rFonts w:ascii="Times New Roman" w:eastAsia="Times New Roman" w:hAnsi="Times New Roman" w:cs="Times New Roman"/>
          <w:kern w:val="0"/>
          <w:sz w:val="24"/>
          <w:szCs w:val="24"/>
          <w:lang w:bidi="ne-NP"/>
          <w14:ligatures w14:val="none"/>
        </w:rPr>
        <w:t xml:space="preserve">, J. A., Franklin, J., Gottschall, L., </w:t>
      </w:r>
      <w:proofErr w:type="spellStart"/>
      <w:r w:rsidRPr="00DB1DF7">
        <w:rPr>
          <w:rFonts w:ascii="Times New Roman" w:eastAsia="Times New Roman" w:hAnsi="Times New Roman" w:cs="Times New Roman"/>
          <w:kern w:val="0"/>
          <w:sz w:val="24"/>
          <w:szCs w:val="24"/>
          <w:lang w:bidi="ne-NP"/>
          <w14:ligatures w14:val="none"/>
        </w:rPr>
        <w:t>Hrovatin</w:t>
      </w:r>
      <w:proofErr w:type="spellEnd"/>
      <w:r w:rsidRPr="00DB1DF7">
        <w:rPr>
          <w:rFonts w:ascii="Times New Roman" w:eastAsia="Times New Roman" w:hAnsi="Times New Roman" w:cs="Times New Roman"/>
          <w:kern w:val="0"/>
          <w:sz w:val="24"/>
          <w:szCs w:val="24"/>
          <w:lang w:bidi="ne-NP"/>
          <w14:ligatures w14:val="none"/>
        </w:rPr>
        <w:t xml:space="preserve">, L. A., Parker, S., Doleshal, P., &amp; Dodge, C. (2001). A new approach to monitoring exercise training. </w:t>
      </w:r>
      <w:r w:rsidRPr="00DB1DF7">
        <w:rPr>
          <w:rFonts w:ascii="Times New Roman" w:eastAsia="Times New Roman" w:hAnsi="Times New Roman" w:cs="Times New Roman"/>
          <w:i/>
          <w:iCs/>
          <w:kern w:val="0"/>
          <w:sz w:val="24"/>
          <w:szCs w:val="24"/>
          <w:lang w:bidi="ne-NP"/>
          <w14:ligatures w14:val="none"/>
        </w:rPr>
        <w:t>Journal of Strength and Conditioning Research, 15</w:t>
      </w:r>
      <w:r w:rsidRPr="00DB1DF7">
        <w:rPr>
          <w:rFonts w:ascii="Times New Roman" w:eastAsia="Times New Roman" w:hAnsi="Times New Roman" w:cs="Times New Roman"/>
          <w:kern w:val="0"/>
          <w:sz w:val="24"/>
          <w:szCs w:val="24"/>
          <w:lang w:bidi="ne-NP"/>
          <w14:ligatures w14:val="none"/>
        </w:rPr>
        <w:t>(1), 109–115.</w:t>
      </w:r>
      <w:r w:rsidRPr="00DB1DF7">
        <w:rPr>
          <w:rFonts w:ascii="Times New Roman" w:eastAsia="Times New Roman" w:hAnsi="Times New Roman" w:cs="Times New Roman"/>
          <w:kern w:val="0"/>
          <w:sz w:val="24"/>
          <w:szCs w:val="24"/>
          <w:lang w:bidi="ne-NP"/>
          <w14:ligatures w14:val="none"/>
        </w:rPr>
        <w:br/>
      </w:r>
      <w:hyperlink r:id="rId7" w:history="1">
        <w:r w:rsidRPr="00DB1DF7">
          <w:rPr>
            <w:rStyle w:val="Hyperlink"/>
            <w:rFonts w:ascii="Times New Roman" w:eastAsia="Times New Roman" w:hAnsi="Times New Roman" w:cs="Times New Roman"/>
            <w:kern w:val="0"/>
            <w:sz w:val="24"/>
            <w:szCs w:val="24"/>
            <w:lang w:bidi="ne-NP"/>
            <w14:ligatures w14:val="none"/>
          </w:rPr>
          <w:t>https://journals.lww.com/nsca-jscr/Abstract/2001/02000/A_New_Approach_to_Monitoring_Exercise_Training.16.aspx</w:t>
        </w:r>
      </w:hyperlink>
    </w:p>
    <w:p w14:paraId="3C4C0AD2" w14:textId="77777777" w:rsidR="00DB1DF7" w:rsidRPr="00DB1DF7" w:rsidRDefault="00DB1DF7" w:rsidP="00DB1DF7">
      <w:pPr>
        <w:spacing w:before="100" w:beforeAutospacing="1" w:after="100" w:afterAutospacing="1" w:line="480" w:lineRule="auto"/>
        <w:ind w:firstLine="720"/>
        <w:rPr>
          <w:rFonts w:ascii="Times New Roman" w:eastAsia="Times New Roman" w:hAnsi="Times New Roman" w:cs="Times New Roman"/>
          <w:kern w:val="0"/>
          <w:sz w:val="24"/>
          <w:szCs w:val="24"/>
          <w:lang w:bidi="ne-NP"/>
          <w14:ligatures w14:val="none"/>
        </w:rPr>
      </w:pPr>
      <w:r w:rsidRPr="00DB1DF7">
        <w:rPr>
          <w:rFonts w:ascii="Times New Roman" w:eastAsia="Times New Roman" w:hAnsi="Times New Roman" w:cs="Times New Roman"/>
          <w:kern w:val="0"/>
          <w:sz w:val="24"/>
          <w:szCs w:val="24"/>
          <w:lang w:bidi="ne-NP"/>
          <w14:ligatures w14:val="none"/>
        </w:rPr>
        <w:t xml:space="preserve">Hopkins, W. G. (2000). Measures of reliability in sports medicine and science. </w:t>
      </w:r>
      <w:r w:rsidRPr="00DB1DF7">
        <w:rPr>
          <w:rFonts w:ascii="Times New Roman" w:eastAsia="Times New Roman" w:hAnsi="Times New Roman" w:cs="Times New Roman"/>
          <w:i/>
          <w:iCs/>
          <w:kern w:val="0"/>
          <w:sz w:val="24"/>
          <w:szCs w:val="24"/>
          <w:lang w:bidi="ne-NP"/>
          <w14:ligatures w14:val="none"/>
        </w:rPr>
        <w:t>Sports Medicine, 30</w:t>
      </w:r>
      <w:r w:rsidRPr="00DB1DF7">
        <w:rPr>
          <w:rFonts w:ascii="Times New Roman" w:eastAsia="Times New Roman" w:hAnsi="Times New Roman" w:cs="Times New Roman"/>
          <w:kern w:val="0"/>
          <w:sz w:val="24"/>
          <w:szCs w:val="24"/>
          <w:lang w:bidi="ne-NP"/>
          <w14:ligatures w14:val="none"/>
        </w:rPr>
        <w:t>(1), 1–15.</w:t>
      </w:r>
      <w:r w:rsidRPr="00DB1DF7">
        <w:rPr>
          <w:rFonts w:ascii="Times New Roman" w:eastAsia="Times New Roman" w:hAnsi="Times New Roman" w:cs="Times New Roman"/>
          <w:kern w:val="0"/>
          <w:sz w:val="24"/>
          <w:szCs w:val="24"/>
          <w:lang w:bidi="ne-NP"/>
          <w14:ligatures w14:val="none"/>
        </w:rPr>
        <w:br/>
      </w:r>
      <w:hyperlink r:id="rId8" w:tgtFrame="_new" w:history="1">
        <w:r w:rsidRPr="00DB1DF7">
          <w:rPr>
            <w:rFonts w:ascii="Times New Roman" w:eastAsia="Times New Roman" w:hAnsi="Times New Roman" w:cs="Times New Roman"/>
            <w:color w:val="0000FF"/>
            <w:kern w:val="0"/>
            <w:sz w:val="24"/>
            <w:szCs w:val="24"/>
            <w:u w:val="single"/>
            <w:lang w:bidi="ne-NP"/>
            <w14:ligatures w14:val="none"/>
          </w:rPr>
          <w:t>https://link.springer.com/article/10.2165/00007256-200030010-00001</w:t>
        </w:r>
      </w:hyperlink>
    </w:p>
    <w:p w14:paraId="05FA8B78" w14:textId="77777777" w:rsidR="00DB1DF7" w:rsidRPr="00DB1DF7" w:rsidRDefault="00DB1DF7" w:rsidP="00DB1DF7">
      <w:pPr>
        <w:spacing w:line="480" w:lineRule="auto"/>
        <w:rPr>
          <w:rFonts w:ascii="Times New Roman" w:hAnsi="Times New Roman" w:cs="Times New Roman"/>
          <w:sz w:val="24"/>
          <w:szCs w:val="24"/>
        </w:rPr>
      </w:pPr>
    </w:p>
    <w:sectPr w:rsidR="00DB1DF7" w:rsidRPr="00DB1DF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2F631" w14:textId="77777777" w:rsidR="00E43D82" w:rsidRDefault="00E43D82" w:rsidP="00A37016">
      <w:pPr>
        <w:spacing w:after="0" w:line="240" w:lineRule="auto"/>
      </w:pPr>
      <w:r>
        <w:separator/>
      </w:r>
    </w:p>
  </w:endnote>
  <w:endnote w:type="continuationSeparator" w:id="0">
    <w:p w14:paraId="2144E11A" w14:textId="77777777" w:rsidR="00E43D82" w:rsidRDefault="00E43D82" w:rsidP="00A3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30711" w14:textId="77777777" w:rsidR="00E43D82" w:rsidRDefault="00E43D82" w:rsidP="00A37016">
      <w:pPr>
        <w:spacing w:after="0" w:line="240" w:lineRule="auto"/>
      </w:pPr>
      <w:r>
        <w:separator/>
      </w:r>
    </w:p>
  </w:footnote>
  <w:footnote w:type="continuationSeparator" w:id="0">
    <w:p w14:paraId="6B5F21AD" w14:textId="77777777" w:rsidR="00E43D82" w:rsidRDefault="00E43D82" w:rsidP="00A37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390070808"/>
      <w:docPartObj>
        <w:docPartGallery w:val="Page Numbers (Top of Page)"/>
        <w:docPartUnique/>
      </w:docPartObj>
    </w:sdtPr>
    <w:sdtEndPr>
      <w:rPr>
        <w:noProof/>
      </w:rPr>
    </w:sdtEndPr>
    <w:sdtContent>
      <w:p w14:paraId="6DF8F734" w14:textId="72E38E85" w:rsidR="00A37016" w:rsidRPr="00A37016" w:rsidRDefault="00A37016">
        <w:pPr>
          <w:pStyle w:val="Header"/>
          <w:jc w:val="right"/>
          <w:rPr>
            <w:rFonts w:ascii="Times New Roman" w:hAnsi="Times New Roman" w:cs="Times New Roman"/>
            <w:sz w:val="24"/>
            <w:szCs w:val="24"/>
          </w:rPr>
        </w:pPr>
        <w:r w:rsidRPr="00A37016">
          <w:rPr>
            <w:rFonts w:ascii="Times New Roman" w:hAnsi="Times New Roman" w:cs="Times New Roman"/>
            <w:sz w:val="24"/>
            <w:szCs w:val="24"/>
          </w:rPr>
          <w:fldChar w:fldCharType="begin"/>
        </w:r>
        <w:r w:rsidRPr="00A37016">
          <w:rPr>
            <w:rFonts w:ascii="Times New Roman" w:hAnsi="Times New Roman" w:cs="Times New Roman"/>
            <w:sz w:val="24"/>
            <w:szCs w:val="24"/>
          </w:rPr>
          <w:instrText xml:space="preserve"> PAGE   \* MERGEFORMAT </w:instrText>
        </w:r>
        <w:r w:rsidRPr="00A37016">
          <w:rPr>
            <w:rFonts w:ascii="Times New Roman" w:hAnsi="Times New Roman" w:cs="Times New Roman"/>
            <w:sz w:val="24"/>
            <w:szCs w:val="24"/>
          </w:rPr>
          <w:fldChar w:fldCharType="separate"/>
        </w:r>
        <w:r w:rsidRPr="00A37016">
          <w:rPr>
            <w:rFonts w:ascii="Times New Roman" w:hAnsi="Times New Roman" w:cs="Times New Roman"/>
            <w:noProof/>
            <w:sz w:val="24"/>
            <w:szCs w:val="24"/>
          </w:rPr>
          <w:t>2</w:t>
        </w:r>
        <w:r w:rsidRPr="00A37016">
          <w:rPr>
            <w:rFonts w:ascii="Times New Roman" w:hAnsi="Times New Roman" w:cs="Times New Roman"/>
            <w:noProof/>
            <w:sz w:val="24"/>
            <w:szCs w:val="24"/>
          </w:rPr>
          <w:fldChar w:fldCharType="end"/>
        </w:r>
      </w:p>
    </w:sdtContent>
  </w:sdt>
  <w:p w14:paraId="6FEFD30F" w14:textId="77777777" w:rsidR="00A37016" w:rsidRDefault="00A370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114"/>
    <w:rsid w:val="00021114"/>
    <w:rsid w:val="00610E98"/>
    <w:rsid w:val="007561B2"/>
    <w:rsid w:val="00A37016"/>
    <w:rsid w:val="00DB1DF7"/>
    <w:rsid w:val="00E43D82"/>
    <w:rsid w:val="00FB65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086"/>
  <w15:chartTrackingRefBased/>
  <w15:docId w15:val="{F8337380-1B79-4928-8359-FA7792BB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B1DF7"/>
    <w:pPr>
      <w:spacing w:before="100" w:beforeAutospacing="1" w:after="100" w:afterAutospacing="1" w:line="240" w:lineRule="auto"/>
      <w:outlineLvl w:val="1"/>
    </w:pPr>
    <w:rPr>
      <w:rFonts w:ascii="Times New Roman" w:eastAsia="Times New Roman" w:hAnsi="Times New Roman" w:cs="Times New Roman"/>
      <w:b/>
      <w:bCs/>
      <w:kern w:val="0"/>
      <w:sz w:val="36"/>
      <w:szCs w:val="36"/>
      <w:lang w:bidi="ne-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7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016"/>
  </w:style>
  <w:style w:type="paragraph" w:styleId="Footer">
    <w:name w:val="footer"/>
    <w:basedOn w:val="Normal"/>
    <w:link w:val="FooterChar"/>
    <w:uiPriority w:val="99"/>
    <w:unhideWhenUsed/>
    <w:rsid w:val="00A37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016"/>
  </w:style>
  <w:style w:type="character" w:customStyle="1" w:styleId="Heading2Char">
    <w:name w:val="Heading 2 Char"/>
    <w:basedOn w:val="DefaultParagraphFont"/>
    <w:link w:val="Heading2"/>
    <w:uiPriority w:val="9"/>
    <w:rsid w:val="00DB1DF7"/>
    <w:rPr>
      <w:rFonts w:ascii="Times New Roman" w:eastAsia="Times New Roman" w:hAnsi="Times New Roman" w:cs="Times New Roman"/>
      <w:b/>
      <w:bCs/>
      <w:kern w:val="0"/>
      <w:sz w:val="36"/>
      <w:szCs w:val="36"/>
      <w:lang w:bidi="ne-NP"/>
      <w14:ligatures w14:val="none"/>
    </w:rPr>
  </w:style>
  <w:style w:type="character" w:styleId="Strong">
    <w:name w:val="Strong"/>
    <w:basedOn w:val="DefaultParagraphFont"/>
    <w:uiPriority w:val="22"/>
    <w:qFormat/>
    <w:rsid w:val="00DB1DF7"/>
    <w:rPr>
      <w:b/>
      <w:bCs/>
    </w:rPr>
  </w:style>
  <w:style w:type="paragraph" w:styleId="NormalWeb">
    <w:name w:val="Normal (Web)"/>
    <w:basedOn w:val="Normal"/>
    <w:uiPriority w:val="99"/>
    <w:semiHidden/>
    <w:unhideWhenUsed/>
    <w:rsid w:val="00DB1DF7"/>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character" w:styleId="Emphasis">
    <w:name w:val="Emphasis"/>
    <w:basedOn w:val="DefaultParagraphFont"/>
    <w:uiPriority w:val="20"/>
    <w:qFormat/>
    <w:rsid w:val="00DB1DF7"/>
    <w:rPr>
      <w:i/>
      <w:iCs/>
    </w:rPr>
  </w:style>
  <w:style w:type="character" w:styleId="Hyperlink">
    <w:name w:val="Hyperlink"/>
    <w:basedOn w:val="DefaultParagraphFont"/>
    <w:uiPriority w:val="99"/>
    <w:unhideWhenUsed/>
    <w:rsid w:val="00DB1DF7"/>
    <w:rPr>
      <w:color w:val="0000FF"/>
      <w:u w:val="single"/>
    </w:rPr>
  </w:style>
  <w:style w:type="character" w:styleId="UnresolvedMention">
    <w:name w:val="Unresolved Mention"/>
    <w:basedOn w:val="DefaultParagraphFont"/>
    <w:uiPriority w:val="99"/>
    <w:semiHidden/>
    <w:unhideWhenUsed/>
    <w:rsid w:val="00DB1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29531">
      <w:bodyDiv w:val="1"/>
      <w:marLeft w:val="0"/>
      <w:marRight w:val="0"/>
      <w:marTop w:val="0"/>
      <w:marBottom w:val="0"/>
      <w:divBdr>
        <w:top w:val="none" w:sz="0" w:space="0" w:color="auto"/>
        <w:left w:val="none" w:sz="0" w:space="0" w:color="auto"/>
        <w:bottom w:val="none" w:sz="0" w:space="0" w:color="auto"/>
        <w:right w:val="none" w:sz="0" w:space="0" w:color="auto"/>
      </w:divBdr>
    </w:div>
    <w:div w:id="176549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2165/00007256-200030010-00001" TargetMode="External"/><Relationship Id="rId3" Type="http://schemas.openxmlformats.org/officeDocument/2006/relationships/webSettings" Target="webSettings.xml"/><Relationship Id="rId7" Type="http://schemas.openxmlformats.org/officeDocument/2006/relationships/hyperlink" Target="https://journals.lww.com/nsca-jscr/Abstract/2001/02000/A_New_Approach_to_Monitoring_Exercise_Training.16.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s.humankinetics.com/products/periodization-theory-and-methodology-of-training"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Nayak</dc:creator>
  <cp:keywords/>
  <dc:description/>
  <cp:lastModifiedBy>Aayush Nayak</cp:lastModifiedBy>
  <cp:revision>2</cp:revision>
  <dcterms:created xsi:type="dcterms:W3CDTF">2026-01-19T11:47:00Z</dcterms:created>
  <dcterms:modified xsi:type="dcterms:W3CDTF">2026-01-19T11:47:00Z</dcterms:modified>
</cp:coreProperties>
</file>