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89590" w14:textId="74B8DB2E" w:rsidR="002D0CC4" w:rsidRDefault="00000000">
      <w:pPr>
        <w:pStyle w:val="Heading1"/>
      </w:pPr>
      <w:r>
        <w:t xml:space="preserve">Need and Solution Framework </w:t>
      </w:r>
    </w:p>
    <w:p w14:paraId="366E97C5" w14:textId="77777777" w:rsidR="002D0CC4" w:rsidRDefault="00000000">
      <w:pPr>
        <w:pStyle w:val="Heading2"/>
      </w:pPr>
      <w:r>
        <w:t>Framework Structure</w:t>
      </w:r>
    </w:p>
    <w:p w14:paraId="64918C62" w14:textId="61BC687E" w:rsidR="00894F67" w:rsidRDefault="00894F67">
      <w:pPr>
        <w:pStyle w:val="Heading2"/>
      </w:pPr>
      <w:r w:rsidRPr="00894F67">
        <w:drawing>
          <wp:inline distT="0" distB="0" distL="0" distR="0" wp14:anchorId="14019A3E" wp14:editId="5D62FE4F">
            <wp:extent cx="5943600" cy="2557780"/>
            <wp:effectExtent l="0" t="0" r="0" b="0"/>
            <wp:docPr id="90683768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37680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4EEC" w14:textId="0CFD1815" w:rsidR="002D0CC4" w:rsidRDefault="00000000">
      <w:pPr>
        <w:pStyle w:val="Heading2"/>
      </w:pPr>
      <w:r>
        <w:t>Example 1: Bayesian Software for Entrepreneurial Mindset</w:t>
      </w:r>
    </w:p>
    <w:p w14:paraId="6B115AF5" w14:textId="3C797A0E" w:rsidR="00894F67" w:rsidRDefault="00894F67">
      <w:pPr>
        <w:pStyle w:val="Heading2"/>
      </w:pPr>
      <w:r w:rsidRPr="00894F67">
        <w:drawing>
          <wp:inline distT="0" distB="0" distL="0" distR="0" wp14:anchorId="1B4C2DDA" wp14:editId="6BF0D188">
            <wp:extent cx="5943600" cy="2938780"/>
            <wp:effectExtent l="0" t="0" r="0" b="0"/>
            <wp:docPr id="2048801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012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9DF9" w14:textId="3EC372A1" w:rsidR="002D0CC4" w:rsidRDefault="00000000">
      <w:pPr>
        <w:pStyle w:val="Heading2"/>
      </w:pPr>
      <w:r>
        <w:t>Example 2: Operations and Innovation Management for Early-Stage Social Scientists</w:t>
      </w:r>
    </w:p>
    <w:p w14:paraId="2C492E5A" w14:textId="5221994E" w:rsidR="002D0CC4" w:rsidRDefault="00894F67">
      <w:pPr>
        <w:pStyle w:val="FirstParagraph"/>
      </w:pPr>
      <w:r w:rsidRPr="00894F67">
        <w:lastRenderedPageBreak/>
        <w:drawing>
          <wp:inline distT="0" distB="0" distL="0" distR="0" wp14:anchorId="6E031715" wp14:editId="773DD55D">
            <wp:extent cx="5943600" cy="2946400"/>
            <wp:effectExtent l="0" t="0" r="0" b="0"/>
            <wp:docPr id="881748030" name="Picture 1" descr="A black and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48030" name="Picture 1" descr="A black and white text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CC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1B885" w14:textId="77777777" w:rsidR="00983270" w:rsidRDefault="00983270">
      <w:pPr>
        <w:spacing w:after="0"/>
      </w:pPr>
      <w:r>
        <w:separator/>
      </w:r>
    </w:p>
  </w:endnote>
  <w:endnote w:type="continuationSeparator" w:id="0">
    <w:p w14:paraId="2806BE7D" w14:textId="77777777" w:rsidR="00983270" w:rsidRDefault="009832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5C942" w14:textId="77777777" w:rsidR="00983270" w:rsidRDefault="00983270">
      <w:r>
        <w:separator/>
      </w:r>
    </w:p>
  </w:footnote>
  <w:footnote w:type="continuationSeparator" w:id="0">
    <w:p w14:paraId="598517D9" w14:textId="77777777" w:rsidR="00983270" w:rsidRDefault="00983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902618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98925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CC4"/>
    <w:rsid w:val="001A05D9"/>
    <w:rsid w:val="002D0CC4"/>
    <w:rsid w:val="00894F67"/>
    <w:rsid w:val="0098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1043E"/>
  <w15:docId w15:val="{359D3096-170F-164B-9842-37219161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Angie.H Moon</cp:lastModifiedBy>
  <cp:revision>3</cp:revision>
  <dcterms:created xsi:type="dcterms:W3CDTF">1970-01-01T00:00:00Z</dcterms:created>
  <dcterms:modified xsi:type="dcterms:W3CDTF">2024-08-01T14:43:00Z</dcterms:modified>
</cp:coreProperties>
</file>