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48D" w:rsidRDefault="002D548D"/>
    <w:p w:rsidR="002D548D" w:rsidRPr="002D548D" w:rsidRDefault="002D548D" w:rsidP="002D548D">
      <w:pPr>
        <w:pStyle w:val="NormalWeb"/>
        <w:numPr>
          <w:ilvl w:val="0"/>
          <w:numId w:val="1"/>
        </w:numPr>
        <w:rPr>
          <w:b/>
          <w:bCs/>
        </w:rPr>
      </w:pPr>
      <w:r w:rsidRPr="002D548D">
        <w:rPr>
          <w:b/>
          <w:bCs/>
        </w:rPr>
        <w:t>What is the problem you want to solve?</w:t>
      </w:r>
    </w:p>
    <w:p w:rsidR="002D548D" w:rsidRPr="00342AD8" w:rsidRDefault="00132B3D" w:rsidP="003736AF">
      <w:pPr>
        <w:pStyle w:val="NormalWeb"/>
        <w:ind w:left="360"/>
        <w:rPr>
          <w:sz w:val="22"/>
          <w:szCs w:val="22"/>
          <w:lang w:val="en"/>
        </w:rPr>
      </w:pPr>
      <w:r w:rsidRPr="00342AD8">
        <w:rPr>
          <w:rStyle w:val="Strong"/>
          <w:b w:val="0"/>
          <w:bCs w:val="0"/>
          <w:sz w:val="22"/>
          <w:szCs w:val="22"/>
          <w:lang w:val="en"/>
        </w:rPr>
        <w:t>Our client wants to predict which water pumps are functional, which need some repairs, and which do not work at all. Our goal is to predict one of these three classes based on a number of variables about what kind of pump is operating, when it was installed, a</w:t>
      </w:r>
      <w:r w:rsidR="003736AF" w:rsidRPr="00342AD8">
        <w:rPr>
          <w:rStyle w:val="Strong"/>
          <w:b w:val="0"/>
          <w:bCs w:val="0"/>
          <w:sz w:val="22"/>
          <w:szCs w:val="22"/>
          <w:lang w:val="en"/>
        </w:rPr>
        <w:t xml:space="preserve">nd how it is managed. The client is hoping, by understanding of which water points will fail, to improve maintenance operations and ensure that clean, potable water is available to communities across Tanzania. </w:t>
      </w:r>
    </w:p>
    <w:p w:rsidR="002D548D" w:rsidRPr="002D548D" w:rsidRDefault="002D548D" w:rsidP="002D548D">
      <w:pPr>
        <w:pStyle w:val="NormalWeb"/>
        <w:numPr>
          <w:ilvl w:val="0"/>
          <w:numId w:val="1"/>
        </w:numPr>
        <w:rPr>
          <w:b/>
          <w:bCs/>
        </w:rPr>
      </w:pPr>
      <w:r w:rsidRPr="002D548D">
        <w:rPr>
          <w:b/>
          <w:bCs/>
        </w:rPr>
        <w:t>Who is your client and why do they care about this problem? In other words, what will your client DO or DECIDE based on your analysis that they wouldn’t have otherwise?</w:t>
      </w:r>
    </w:p>
    <w:p w:rsidR="003736AF" w:rsidRPr="00342AD8" w:rsidRDefault="003736AF" w:rsidP="003736AF">
      <w:pPr>
        <w:pStyle w:val="NormalWeb"/>
        <w:ind w:left="360"/>
        <w:rPr>
          <w:rFonts w:ascii="Segoe UI" w:hAnsi="Segoe UI" w:cs="Segoe UI"/>
          <w:color w:val="000000" w:themeColor="text1"/>
          <w:sz w:val="22"/>
          <w:szCs w:val="22"/>
          <w:lang w:val="en"/>
        </w:rPr>
      </w:pPr>
      <w:r w:rsidRPr="00342AD8">
        <w:rPr>
          <w:color w:val="000000" w:themeColor="text1"/>
          <w:sz w:val="22"/>
          <w:szCs w:val="22"/>
        </w:rPr>
        <w:t xml:space="preserve">Our client is the </w:t>
      </w:r>
      <w:r w:rsidRPr="00342AD8">
        <w:rPr>
          <w:color w:val="000000" w:themeColor="text1"/>
          <w:sz w:val="22"/>
          <w:szCs w:val="22"/>
          <w:lang w:val="en"/>
        </w:rPr>
        <w:t xml:space="preserve">Tanzanian Ministry of Water. The ministry’s vision is to have a nation with clean and safe water for social and economic development. The ministry is working towards achieving its vision by ensuring that water resources are developed and managed sustainably through community and other stakeholders’ involvements in water resources protection for Tanzanians. </w:t>
      </w:r>
    </w:p>
    <w:p w:rsidR="009908D9" w:rsidRPr="00342AD8" w:rsidRDefault="009908D9" w:rsidP="002D548D">
      <w:pPr>
        <w:pStyle w:val="NormalWeb"/>
        <w:ind w:left="360"/>
        <w:rPr>
          <w:rFonts w:asciiTheme="majorBidi" w:hAnsiTheme="majorBidi" w:cstheme="majorBidi"/>
          <w:color w:val="000000" w:themeColor="text1"/>
          <w:sz w:val="22"/>
          <w:szCs w:val="22"/>
          <w:lang w:val="en"/>
        </w:rPr>
      </w:pPr>
      <w:r w:rsidRPr="00342AD8">
        <w:rPr>
          <w:rFonts w:asciiTheme="majorBidi" w:hAnsiTheme="majorBidi" w:cstheme="majorBidi"/>
          <w:color w:val="000000" w:themeColor="text1"/>
          <w:sz w:val="22"/>
          <w:szCs w:val="22"/>
          <w:lang w:val="en"/>
        </w:rPr>
        <w:t xml:space="preserve">Freshwater is a basic natural resource, which sustains life and provides for various social and economic needs. In its natural state, water is an integral part of the environment whose quantity and quality determine how it can be used. Safe drinking water and good sanitation practices are basic considerations for human health. Despite its importance to our lives and development, water is unevenly distributed in time, space, quantity and with great variations in quality. Furthermore, water is a finite and a vulnerable resources. </w:t>
      </w:r>
    </w:p>
    <w:p w:rsidR="002D548D" w:rsidRPr="00342AD8" w:rsidRDefault="009908D9" w:rsidP="00342AD8">
      <w:pPr>
        <w:pStyle w:val="NormalWeb"/>
        <w:ind w:left="360"/>
        <w:rPr>
          <w:color w:val="000000" w:themeColor="text1"/>
          <w:sz w:val="22"/>
          <w:szCs w:val="22"/>
          <w:lang w:val="en"/>
        </w:rPr>
      </w:pPr>
      <w:r w:rsidRPr="00342AD8">
        <w:rPr>
          <w:rFonts w:asciiTheme="majorBidi" w:hAnsiTheme="majorBidi" w:cstheme="majorBidi"/>
          <w:color w:val="000000" w:themeColor="text1"/>
          <w:sz w:val="22"/>
          <w:szCs w:val="22"/>
          <w:lang w:val="en"/>
        </w:rPr>
        <w:t xml:space="preserve">Therefore, our client is going to use our results to have a better mechanism to monitor water pumps and take actions to </w:t>
      </w:r>
      <w:r w:rsidRPr="00342AD8">
        <w:rPr>
          <w:rStyle w:val="Strong"/>
          <w:b w:val="0"/>
          <w:bCs w:val="0"/>
          <w:color w:val="000000" w:themeColor="text1"/>
          <w:sz w:val="22"/>
          <w:szCs w:val="22"/>
          <w:lang w:val="en"/>
        </w:rPr>
        <w:t xml:space="preserve">improve maintenance operations and ensure that clean, potable water is available to communities across Tanzania. </w:t>
      </w:r>
    </w:p>
    <w:p w:rsidR="002D548D" w:rsidRPr="002D548D" w:rsidRDefault="002D548D" w:rsidP="002D548D">
      <w:pPr>
        <w:pStyle w:val="NormalWeb"/>
        <w:numPr>
          <w:ilvl w:val="0"/>
          <w:numId w:val="1"/>
        </w:numPr>
        <w:rPr>
          <w:b/>
          <w:bCs/>
        </w:rPr>
      </w:pPr>
      <w:r w:rsidRPr="002D548D">
        <w:rPr>
          <w:b/>
          <w:bCs/>
        </w:rPr>
        <w:t>What data are you going to use for this? How will you acquire this data?</w:t>
      </w:r>
    </w:p>
    <w:p w:rsidR="009908D9" w:rsidRPr="00342AD8" w:rsidRDefault="009908D9" w:rsidP="00342AD8">
      <w:pPr>
        <w:pStyle w:val="NormalWeb"/>
        <w:ind w:left="360"/>
        <w:rPr>
          <w:sz w:val="22"/>
          <w:szCs w:val="22"/>
        </w:rPr>
      </w:pPr>
      <w:r w:rsidRPr="00342AD8">
        <w:rPr>
          <w:sz w:val="22"/>
          <w:szCs w:val="22"/>
        </w:rPr>
        <w:t xml:space="preserve">The client has shared the data through </w:t>
      </w:r>
      <w:hyperlink r:id="rId5" w:history="1">
        <w:r w:rsidRPr="00342AD8">
          <w:rPr>
            <w:rStyle w:val="Hyperlink"/>
            <w:sz w:val="22"/>
            <w:szCs w:val="22"/>
          </w:rPr>
          <w:t>www.drivendata.org</w:t>
        </w:r>
      </w:hyperlink>
      <w:r w:rsidRPr="00342AD8">
        <w:rPr>
          <w:sz w:val="22"/>
          <w:szCs w:val="22"/>
        </w:rPr>
        <w:t>. The</w:t>
      </w:r>
      <w:r w:rsidR="00C13145" w:rsidRPr="00342AD8">
        <w:rPr>
          <w:sz w:val="22"/>
          <w:szCs w:val="22"/>
        </w:rPr>
        <w:t xml:space="preserve"> shared</w:t>
      </w:r>
      <w:r w:rsidRPr="00342AD8">
        <w:rPr>
          <w:sz w:val="22"/>
          <w:szCs w:val="22"/>
        </w:rPr>
        <w:t xml:space="preserve"> data is </w:t>
      </w:r>
      <w:r w:rsidR="00C13145" w:rsidRPr="00342AD8">
        <w:rPr>
          <w:sz w:val="22"/>
          <w:szCs w:val="22"/>
        </w:rPr>
        <w:t>described in the</w:t>
      </w:r>
      <w:r w:rsidRPr="00342AD8">
        <w:rPr>
          <w:sz w:val="22"/>
          <w:szCs w:val="22"/>
        </w:rPr>
        <w:t xml:space="preserve"> below</w:t>
      </w:r>
      <w:r w:rsidR="00C13145" w:rsidRPr="00342AD8">
        <w:rPr>
          <w:sz w:val="22"/>
          <w:szCs w:val="22"/>
        </w:rPr>
        <w:t xml:space="preserve"> table</w:t>
      </w:r>
      <w:r w:rsidRPr="00342AD8">
        <w:rPr>
          <w:sz w:val="22"/>
          <w:szCs w:val="22"/>
        </w:rPr>
        <w:t>:</w:t>
      </w:r>
    </w:p>
    <w:tbl>
      <w:tblPr>
        <w:tblW w:w="5000" w:type="pct"/>
        <w:tblCellSpacing w:w="1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5879"/>
      </w:tblGrid>
      <w:tr w:rsidR="009908D9" w:rsidTr="00342AD8">
        <w:trPr>
          <w:tblHeader/>
          <w:tblCellSpacing w:w="15" w:type="dxa"/>
        </w:trPr>
        <w:tc>
          <w:tcPr>
            <w:tcW w:w="1732" w:type="pct"/>
            <w:tcMar>
              <w:top w:w="15" w:type="dxa"/>
              <w:left w:w="15" w:type="dxa"/>
              <w:bottom w:w="15" w:type="dxa"/>
              <w:right w:w="15" w:type="dxa"/>
            </w:tcMar>
            <w:vAlign w:val="center"/>
            <w:hideMark/>
          </w:tcPr>
          <w:p w:rsidR="009908D9" w:rsidRPr="009908D9" w:rsidRDefault="009908D9">
            <w:pPr>
              <w:rPr>
                <w:rFonts w:asciiTheme="majorBidi" w:hAnsiTheme="majorBidi" w:cstheme="majorBidi"/>
                <w:b/>
                <w:bCs/>
                <w:sz w:val="28"/>
                <w:szCs w:val="28"/>
              </w:rPr>
            </w:pPr>
            <w:r w:rsidRPr="009908D9">
              <w:rPr>
                <w:rFonts w:asciiTheme="majorBidi" w:hAnsiTheme="majorBidi" w:cstheme="majorBidi"/>
                <w:b/>
                <w:bCs/>
                <w:sz w:val="28"/>
                <w:szCs w:val="28"/>
              </w:rPr>
              <w:t>File</w:t>
            </w:r>
          </w:p>
        </w:tc>
        <w:tc>
          <w:tcPr>
            <w:tcW w:w="0" w:type="auto"/>
            <w:tcMar>
              <w:top w:w="15" w:type="dxa"/>
              <w:left w:w="15" w:type="dxa"/>
              <w:bottom w:w="15" w:type="dxa"/>
              <w:right w:w="15" w:type="dxa"/>
            </w:tcMar>
            <w:vAlign w:val="center"/>
            <w:hideMark/>
          </w:tcPr>
          <w:p w:rsidR="009908D9" w:rsidRPr="009908D9" w:rsidRDefault="009908D9">
            <w:pPr>
              <w:rPr>
                <w:rFonts w:asciiTheme="majorBidi" w:hAnsiTheme="majorBidi" w:cstheme="majorBidi"/>
                <w:b/>
                <w:bCs/>
                <w:sz w:val="28"/>
                <w:szCs w:val="28"/>
              </w:rPr>
            </w:pPr>
            <w:r w:rsidRPr="009908D9">
              <w:rPr>
                <w:rFonts w:asciiTheme="majorBidi" w:hAnsiTheme="majorBidi" w:cstheme="majorBidi"/>
                <w:b/>
                <w:bCs/>
                <w:sz w:val="28"/>
                <w:szCs w:val="28"/>
              </w:rPr>
              <w:t>Description</w:t>
            </w:r>
          </w:p>
        </w:tc>
      </w:tr>
      <w:tr w:rsidR="009908D9" w:rsidTr="00342AD8">
        <w:trPr>
          <w:tblCellSpacing w:w="15" w:type="dxa"/>
        </w:trPr>
        <w:tc>
          <w:tcPr>
            <w:tcW w:w="0" w:type="auto"/>
            <w:tcMar>
              <w:top w:w="15" w:type="dxa"/>
              <w:left w:w="15" w:type="dxa"/>
              <w:bottom w:w="15" w:type="dxa"/>
              <w:right w:w="15" w:type="dxa"/>
            </w:tcMar>
            <w:vAlign w:val="center"/>
            <w:hideMark/>
          </w:tcPr>
          <w:p w:rsidR="009908D9" w:rsidRDefault="009908D9">
            <w:r w:rsidRPr="00037839">
              <w:t xml:space="preserve">Training set values </w:t>
            </w:r>
          </w:p>
        </w:tc>
        <w:tc>
          <w:tcPr>
            <w:tcW w:w="0" w:type="auto"/>
            <w:tcMar>
              <w:top w:w="15" w:type="dxa"/>
              <w:left w:w="15" w:type="dxa"/>
              <w:bottom w:w="15" w:type="dxa"/>
              <w:right w:w="15" w:type="dxa"/>
            </w:tcMar>
            <w:vAlign w:val="center"/>
            <w:hideMark/>
          </w:tcPr>
          <w:p w:rsidR="009908D9" w:rsidRDefault="009908D9">
            <w:pPr>
              <w:pStyle w:val="NormalWeb"/>
              <w:rPr>
                <w:lang w:eastAsia="en-US"/>
              </w:rPr>
            </w:pPr>
            <w:r>
              <w:rPr>
                <w:lang w:eastAsia="en-US"/>
              </w:rPr>
              <w:t>The independent variables for the training set</w:t>
            </w:r>
          </w:p>
        </w:tc>
      </w:tr>
      <w:tr w:rsidR="009908D9" w:rsidTr="00342AD8">
        <w:trPr>
          <w:tblCellSpacing w:w="15" w:type="dxa"/>
        </w:trPr>
        <w:tc>
          <w:tcPr>
            <w:tcW w:w="0" w:type="auto"/>
            <w:tcMar>
              <w:top w:w="15" w:type="dxa"/>
              <w:left w:w="15" w:type="dxa"/>
              <w:bottom w:w="15" w:type="dxa"/>
              <w:right w:w="15" w:type="dxa"/>
            </w:tcMar>
            <w:vAlign w:val="center"/>
            <w:hideMark/>
          </w:tcPr>
          <w:p w:rsidR="009908D9" w:rsidRDefault="009908D9">
            <w:r w:rsidRPr="00037839">
              <w:t xml:space="preserve">Training set labels </w:t>
            </w:r>
          </w:p>
        </w:tc>
        <w:tc>
          <w:tcPr>
            <w:tcW w:w="0" w:type="auto"/>
            <w:tcMar>
              <w:top w:w="15" w:type="dxa"/>
              <w:left w:w="15" w:type="dxa"/>
              <w:bottom w:w="15" w:type="dxa"/>
              <w:right w:w="15" w:type="dxa"/>
            </w:tcMar>
            <w:vAlign w:val="center"/>
            <w:hideMark/>
          </w:tcPr>
          <w:p w:rsidR="009908D9" w:rsidRDefault="009908D9">
            <w:pPr>
              <w:pStyle w:val="NormalWeb"/>
              <w:rPr>
                <w:lang w:eastAsia="en-US"/>
              </w:rPr>
            </w:pPr>
            <w:r>
              <w:rPr>
                <w:lang w:eastAsia="en-US"/>
              </w:rPr>
              <w:t>The dependent variable (</w:t>
            </w:r>
            <w:proofErr w:type="spellStart"/>
            <w:r>
              <w:rPr>
                <w:lang w:eastAsia="en-US"/>
              </w:rPr>
              <w:t>status_group</w:t>
            </w:r>
            <w:proofErr w:type="spellEnd"/>
            <w:r>
              <w:rPr>
                <w:lang w:eastAsia="en-US"/>
              </w:rPr>
              <w:t>) for each of the rows in Training set values</w:t>
            </w:r>
          </w:p>
        </w:tc>
      </w:tr>
      <w:tr w:rsidR="009908D9" w:rsidTr="00342AD8">
        <w:trPr>
          <w:tblCellSpacing w:w="15" w:type="dxa"/>
        </w:trPr>
        <w:tc>
          <w:tcPr>
            <w:tcW w:w="0" w:type="auto"/>
            <w:tcMar>
              <w:top w:w="15" w:type="dxa"/>
              <w:left w:w="15" w:type="dxa"/>
              <w:bottom w:w="15" w:type="dxa"/>
              <w:right w:w="15" w:type="dxa"/>
            </w:tcMar>
            <w:vAlign w:val="center"/>
            <w:hideMark/>
          </w:tcPr>
          <w:p w:rsidR="009908D9" w:rsidRDefault="009908D9">
            <w:r w:rsidRPr="00037839">
              <w:t xml:space="preserve">Test set values </w:t>
            </w:r>
          </w:p>
        </w:tc>
        <w:tc>
          <w:tcPr>
            <w:tcW w:w="0" w:type="auto"/>
            <w:tcMar>
              <w:top w:w="15" w:type="dxa"/>
              <w:left w:w="15" w:type="dxa"/>
              <w:bottom w:w="15" w:type="dxa"/>
              <w:right w:w="15" w:type="dxa"/>
            </w:tcMar>
            <w:vAlign w:val="center"/>
            <w:hideMark/>
          </w:tcPr>
          <w:p w:rsidR="009908D9" w:rsidRDefault="009908D9">
            <w:pPr>
              <w:pStyle w:val="NormalWeb"/>
              <w:rPr>
                <w:lang w:eastAsia="en-US"/>
              </w:rPr>
            </w:pPr>
            <w:r>
              <w:rPr>
                <w:lang w:eastAsia="en-US"/>
              </w:rPr>
              <w:t>The independent variables that need predictions</w:t>
            </w:r>
          </w:p>
        </w:tc>
      </w:tr>
      <w:tr w:rsidR="009908D9" w:rsidTr="00342AD8">
        <w:trPr>
          <w:trHeight w:val="50"/>
          <w:tblCellSpacing w:w="15" w:type="dxa"/>
        </w:trPr>
        <w:tc>
          <w:tcPr>
            <w:tcW w:w="0" w:type="auto"/>
            <w:tcMar>
              <w:top w:w="15" w:type="dxa"/>
              <w:left w:w="15" w:type="dxa"/>
              <w:bottom w:w="15" w:type="dxa"/>
              <w:right w:w="15" w:type="dxa"/>
            </w:tcMar>
            <w:vAlign w:val="center"/>
            <w:hideMark/>
          </w:tcPr>
          <w:p w:rsidR="009908D9" w:rsidRDefault="009908D9">
            <w:r w:rsidRPr="00037839">
              <w:t>Submissi</w:t>
            </w:r>
            <w:bookmarkStart w:id="0" w:name="_GoBack"/>
            <w:bookmarkEnd w:id="0"/>
            <w:r w:rsidRPr="00037839">
              <w:t xml:space="preserve">on format </w:t>
            </w:r>
          </w:p>
        </w:tc>
        <w:tc>
          <w:tcPr>
            <w:tcW w:w="0" w:type="auto"/>
            <w:tcMar>
              <w:top w:w="15" w:type="dxa"/>
              <w:left w:w="15" w:type="dxa"/>
              <w:bottom w:w="15" w:type="dxa"/>
              <w:right w:w="15" w:type="dxa"/>
            </w:tcMar>
            <w:vAlign w:val="center"/>
            <w:hideMark/>
          </w:tcPr>
          <w:p w:rsidR="009908D9" w:rsidRDefault="009908D9">
            <w:pPr>
              <w:pStyle w:val="NormalWeb"/>
              <w:rPr>
                <w:lang w:eastAsia="en-US"/>
              </w:rPr>
            </w:pPr>
            <w:r>
              <w:rPr>
                <w:lang w:eastAsia="en-US"/>
              </w:rPr>
              <w:t>The format for submitting your predictions</w:t>
            </w:r>
          </w:p>
        </w:tc>
      </w:tr>
    </w:tbl>
    <w:p w:rsidR="002D548D" w:rsidRDefault="002D548D" w:rsidP="00C13145">
      <w:pPr>
        <w:pStyle w:val="NormalWeb"/>
      </w:pPr>
    </w:p>
    <w:p w:rsidR="00342AD8" w:rsidRDefault="00342AD8" w:rsidP="00C13145">
      <w:pPr>
        <w:pStyle w:val="NormalWeb"/>
      </w:pPr>
    </w:p>
    <w:p w:rsidR="002D548D" w:rsidRPr="002D548D" w:rsidRDefault="002D548D" w:rsidP="002D548D">
      <w:pPr>
        <w:pStyle w:val="NormalWeb"/>
        <w:numPr>
          <w:ilvl w:val="0"/>
          <w:numId w:val="1"/>
        </w:numPr>
        <w:rPr>
          <w:b/>
          <w:bCs/>
        </w:rPr>
      </w:pPr>
      <w:r w:rsidRPr="002D548D">
        <w:rPr>
          <w:b/>
          <w:bCs/>
        </w:rPr>
        <w:lastRenderedPageBreak/>
        <w:t>In brief, outline your approach to solving this problem (knowing that this might change later).</w:t>
      </w:r>
    </w:p>
    <w:p w:rsidR="002D548D" w:rsidRPr="00342AD8" w:rsidRDefault="009C58FE" w:rsidP="00342AD8">
      <w:pPr>
        <w:pStyle w:val="NormalWeb"/>
        <w:ind w:left="450"/>
        <w:rPr>
          <w:sz w:val="22"/>
          <w:szCs w:val="22"/>
        </w:rPr>
      </w:pPr>
      <w:r w:rsidRPr="00342AD8">
        <w:rPr>
          <w:sz w:val="22"/>
          <w:szCs w:val="22"/>
        </w:rPr>
        <w:t>To solve the problem, I will follow the below framework:</w:t>
      </w:r>
    </w:p>
    <w:p w:rsidR="009C58FE" w:rsidRPr="00342AD8" w:rsidRDefault="009C58FE" w:rsidP="00342AD8">
      <w:pPr>
        <w:pStyle w:val="NormalWeb"/>
        <w:numPr>
          <w:ilvl w:val="0"/>
          <w:numId w:val="2"/>
        </w:numPr>
        <w:ind w:left="1080"/>
        <w:rPr>
          <w:b/>
          <w:bCs/>
          <w:sz w:val="22"/>
          <w:szCs w:val="22"/>
          <w:u w:val="single"/>
        </w:rPr>
      </w:pPr>
      <w:r w:rsidRPr="00342AD8">
        <w:rPr>
          <w:b/>
          <w:bCs/>
          <w:sz w:val="22"/>
          <w:szCs w:val="22"/>
          <w:u w:val="single"/>
        </w:rPr>
        <w:t>Define the problem and quantify the objective</w:t>
      </w:r>
    </w:p>
    <w:p w:rsidR="009C58FE" w:rsidRPr="00342AD8" w:rsidRDefault="009C58FE" w:rsidP="00342AD8">
      <w:pPr>
        <w:pStyle w:val="NormalWeb"/>
        <w:ind w:left="1080"/>
        <w:rPr>
          <w:sz w:val="22"/>
          <w:szCs w:val="22"/>
        </w:rPr>
      </w:pPr>
      <w:r w:rsidRPr="00342AD8">
        <w:rPr>
          <w:sz w:val="22"/>
          <w:szCs w:val="22"/>
        </w:rPr>
        <w:t>Reduce the time and resources required to maintain a water pump</w:t>
      </w:r>
    </w:p>
    <w:p w:rsidR="00342AD8" w:rsidRPr="00342AD8" w:rsidRDefault="00342AD8" w:rsidP="00342AD8">
      <w:pPr>
        <w:pStyle w:val="NormalWeb"/>
        <w:numPr>
          <w:ilvl w:val="0"/>
          <w:numId w:val="2"/>
        </w:numPr>
        <w:ind w:left="1080"/>
        <w:rPr>
          <w:b/>
          <w:bCs/>
          <w:sz w:val="22"/>
          <w:szCs w:val="22"/>
          <w:u w:val="single"/>
        </w:rPr>
      </w:pPr>
      <w:r w:rsidRPr="00342AD8">
        <w:rPr>
          <w:b/>
          <w:bCs/>
          <w:sz w:val="22"/>
          <w:szCs w:val="22"/>
          <w:u w:val="single"/>
        </w:rPr>
        <w:t>Understand the data</w:t>
      </w:r>
    </w:p>
    <w:p w:rsidR="009C58FE" w:rsidRPr="00342AD8" w:rsidRDefault="009C58FE" w:rsidP="00342AD8">
      <w:pPr>
        <w:pStyle w:val="NormalWeb"/>
        <w:numPr>
          <w:ilvl w:val="0"/>
          <w:numId w:val="2"/>
        </w:numPr>
        <w:ind w:left="1080"/>
        <w:rPr>
          <w:b/>
          <w:bCs/>
          <w:sz w:val="22"/>
          <w:szCs w:val="22"/>
          <w:u w:val="single"/>
        </w:rPr>
      </w:pPr>
      <w:r w:rsidRPr="00342AD8">
        <w:rPr>
          <w:b/>
          <w:bCs/>
          <w:sz w:val="22"/>
          <w:szCs w:val="22"/>
          <w:u w:val="single"/>
        </w:rPr>
        <w:t>Decide on the machine learning technique</w:t>
      </w:r>
    </w:p>
    <w:p w:rsidR="009C58FE" w:rsidRPr="00342AD8" w:rsidRDefault="009C58FE" w:rsidP="00342AD8">
      <w:pPr>
        <w:pStyle w:val="NormalWeb"/>
        <w:ind w:left="1080"/>
        <w:rPr>
          <w:sz w:val="22"/>
          <w:szCs w:val="22"/>
        </w:rPr>
      </w:pPr>
      <w:r w:rsidRPr="00342AD8">
        <w:rPr>
          <w:sz w:val="22"/>
          <w:szCs w:val="22"/>
        </w:rPr>
        <w:t>In order to reduce the time and resources of a water pump, I need to predict the pumps that need immediate attention. This is a classification problem.</w:t>
      </w:r>
    </w:p>
    <w:p w:rsidR="009C58FE" w:rsidRPr="00342AD8" w:rsidRDefault="009C58FE" w:rsidP="00342AD8">
      <w:pPr>
        <w:pStyle w:val="NormalWeb"/>
        <w:numPr>
          <w:ilvl w:val="0"/>
          <w:numId w:val="2"/>
        </w:numPr>
        <w:ind w:left="1080"/>
        <w:rPr>
          <w:b/>
          <w:bCs/>
          <w:sz w:val="22"/>
          <w:szCs w:val="22"/>
          <w:u w:val="single"/>
        </w:rPr>
      </w:pPr>
      <w:r w:rsidRPr="00342AD8">
        <w:rPr>
          <w:b/>
          <w:bCs/>
          <w:sz w:val="22"/>
          <w:szCs w:val="22"/>
          <w:u w:val="single"/>
        </w:rPr>
        <w:t xml:space="preserve"> Literature Review</w:t>
      </w:r>
    </w:p>
    <w:p w:rsidR="009C58FE" w:rsidRPr="00342AD8" w:rsidRDefault="009C58FE" w:rsidP="00342AD8">
      <w:pPr>
        <w:pStyle w:val="NormalWeb"/>
        <w:ind w:left="1080"/>
        <w:rPr>
          <w:sz w:val="22"/>
          <w:szCs w:val="22"/>
        </w:rPr>
      </w:pPr>
      <w:r w:rsidRPr="00342AD8">
        <w:rPr>
          <w:sz w:val="22"/>
          <w:szCs w:val="22"/>
        </w:rPr>
        <w:t>This would help in considering needed or additional variables.</w:t>
      </w:r>
    </w:p>
    <w:p w:rsidR="009C58FE" w:rsidRPr="00342AD8" w:rsidRDefault="009C58FE" w:rsidP="00342AD8">
      <w:pPr>
        <w:pStyle w:val="NormalWeb"/>
        <w:numPr>
          <w:ilvl w:val="0"/>
          <w:numId w:val="2"/>
        </w:numPr>
        <w:ind w:left="1080"/>
        <w:rPr>
          <w:b/>
          <w:bCs/>
          <w:sz w:val="22"/>
          <w:szCs w:val="22"/>
          <w:u w:val="single"/>
        </w:rPr>
      </w:pPr>
      <w:r w:rsidRPr="00342AD8">
        <w:rPr>
          <w:b/>
          <w:bCs/>
          <w:sz w:val="22"/>
          <w:szCs w:val="22"/>
          <w:u w:val="single"/>
        </w:rPr>
        <w:t>Data Cleaning</w:t>
      </w:r>
    </w:p>
    <w:p w:rsidR="009C58FE" w:rsidRPr="00342AD8" w:rsidRDefault="009C58FE" w:rsidP="00342AD8">
      <w:pPr>
        <w:pStyle w:val="NormalWeb"/>
        <w:numPr>
          <w:ilvl w:val="0"/>
          <w:numId w:val="3"/>
        </w:numPr>
        <w:ind w:left="1530"/>
        <w:rPr>
          <w:sz w:val="22"/>
          <w:szCs w:val="22"/>
        </w:rPr>
      </w:pPr>
      <w:r w:rsidRPr="00342AD8">
        <w:rPr>
          <w:sz w:val="22"/>
          <w:szCs w:val="22"/>
        </w:rPr>
        <w:t>Missing values</w:t>
      </w:r>
    </w:p>
    <w:p w:rsidR="009C58FE" w:rsidRPr="00342AD8" w:rsidRDefault="009C58FE" w:rsidP="00342AD8">
      <w:pPr>
        <w:pStyle w:val="NormalWeb"/>
        <w:numPr>
          <w:ilvl w:val="0"/>
          <w:numId w:val="3"/>
        </w:numPr>
        <w:ind w:left="1530"/>
        <w:rPr>
          <w:sz w:val="22"/>
          <w:szCs w:val="22"/>
        </w:rPr>
      </w:pPr>
      <w:r w:rsidRPr="00342AD8">
        <w:rPr>
          <w:sz w:val="22"/>
          <w:szCs w:val="22"/>
        </w:rPr>
        <w:t>Duplicates</w:t>
      </w:r>
    </w:p>
    <w:p w:rsidR="009C58FE" w:rsidRPr="00342AD8" w:rsidRDefault="009C58FE" w:rsidP="00342AD8">
      <w:pPr>
        <w:pStyle w:val="NormalWeb"/>
        <w:numPr>
          <w:ilvl w:val="0"/>
          <w:numId w:val="3"/>
        </w:numPr>
        <w:ind w:left="1530"/>
        <w:rPr>
          <w:sz w:val="22"/>
          <w:szCs w:val="22"/>
        </w:rPr>
      </w:pPr>
      <w:r w:rsidRPr="00342AD8">
        <w:rPr>
          <w:sz w:val="22"/>
          <w:szCs w:val="22"/>
        </w:rPr>
        <w:t>Incorrect values</w:t>
      </w:r>
    </w:p>
    <w:p w:rsidR="009C58FE" w:rsidRPr="00342AD8" w:rsidRDefault="009C58FE" w:rsidP="00342AD8">
      <w:pPr>
        <w:pStyle w:val="NormalWeb"/>
        <w:numPr>
          <w:ilvl w:val="0"/>
          <w:numId w:val="2"/>
        </w:numPr>
        <w:ind w:left="1080"/>
        <w:rPr>
          <w:b/>
          <w:bCs/>
          <w:sz w:val="22"/>
          <w:szCs w:val="22"/>
          <w:u w:val="single"/>
        </w:rPr>
      </w:pPr>
      <w:r w:rsidRPr="00342AD8">
        <w:rPr>
          <w:b/>
          <w:bCs/>
          <w:sz w:val="22"/>
          <w:szCs w:val="22"/>
          <w:u w:val="single"/>
        </w:rPr>
        <w:t>Feature Engineering</w:t>
      </w:r>
    </w:p>
    <w:p w:rsidR="009C58FE" w:rsidRPr="00342AD8" w:rsidRDefault="00EF7E83" w:rsidP="00342AD8">
      <w:pPr>
        <w:pStyle w:val="NormalWeb"/>
        <w:numPr>
          <w:ilvl w:val="0"/>
          <w:numId w:val="4"/>
        </w:numPr>
        <w:ind w:left="1530"/>
        <w:rPr>
          <w:sz w:val="22"/>
          <w:szCs w:val="22"/>
        </w:rPr>
      </w:pPr>
      <w:r w:rsidRPr="00342AD8">
        <w:rPr>
          <w:sz w:val="22"/>
          <w:szCs w:val="22"/>
        </w:rPr>
        <w:t>Removing redundant features</w:t>
      </w:r>
    </w:p>
    <w:p w:rsidR="009C58FE" w:rsidRPr="00342AD8" w:rsidRDefault="00EF7E83" w:rsidP="00342AD8">
      <w:pPr>
        <w:pStyle w:val="NormalWeb"/>
        <w:numPr>
          <w:ilvl w:val="0"/>
          <w:numId w:val="4"/>
        </w:numPr>
        <w:ind w:left="1530"/>
        <w:rPr>
          <w:sz w:val="22"/>
          <w:szCs w:val="22"/>
        </w:rPr>
      </w:pPr>
      <w:r w:rsidRPr="00342AD8">
        <w:rPr>
          <w:sz w:val="22"/>
          <w:szCs w:val="22"/>
        </w:rPr>
        <w:t>Transforming features</w:t>
      </w:r>
    </w:p>
    <w:p w:rsidR="009C58FE" w:rsidRPr="00342AD8" w:rsidRDefault="00EF7E83" w:rsidP="00342AD8">
      <w:pPr>
        <w:pStyle w:val="NormalWeb"/>
        <w:numPr>
          <w:ilvl w:val="0"/>
          <w:numId w:val="2"/>
        </w:numPr>
        <w:ind w:left="1080"/>
        <w:rPr>
          <w:b/>
          <w:bCs/>
          <w:sz w:val="22"/>
          <w:szCs w:val="22"/>
          <w:u w:val="single"/>
        </w:rPr>
      </w:pPr>
      <w:r w:rsidRPr="00342AD8">
        <w:rPr>
          <w:b/>
          <w:bCs/>
          <w:sz w:val="22"/>
          <w:szCs w:val="22"/>
          <w:u w:val="single"/>
        </w:rPr>
        <w:t>Modelling</w:t>
      </w:r>
    </w:p>
    <w:p w:rsidR="00EF7E83" w:rsidRPr="00342AD8" w:rsidRDefault="00EF7E83" w:rsidP="00342AD8">
      <w:pPr>
        <w:pStyle w:val="NormalWeb"/>
        <w:numPr>
          <w:ilvl w:val="0"/>
          <w:numId w:val="5"/>
        </w:numPr>
        <w:tabs>
          <w:tab w:val="left" w:pos="1530"/>
        </w:tabs>
        <w:ind w:left="1530"/>
        <w:rPr>
          <w:sz w:val="22"/>
          <w:szCs w:val="22"/>
        </w:rPr>
      </w:pPr>
      <w:r w:rsidRPr="00342AD8">
        <w:rPr>
          <w:sz w:val="22"/>
          <w:szCs w:val="22"/>
        </w:rPr>
        <w:t>Logistic Regression</w:t>
      </w:r>
    </w:p>
    <w:p w:rsidR="00EF7E83" w:rsidRPr="00342AD8" w:rsidRDefault="00EF7E83" w:rsidP="00342AD8">
      <w:pPr>
        <w:pStyle w:val="NormalWeb"/>
        <w:numPr>
          <w:ilvl w:val="0"/>
          <w:numId w:val="5"/>
        </w:numPr>
        <w:tabs>
          <w:tab w:val="left" w:pos="1530"/>
        </w:tabs>
        <w:ind w:left="1530"/>
        <w:rPr>
          <w:sz w:val="22"/>
          <w:szCs w:val="22"/>
        </w:rPr>
      </w:pPr>
      <w:r w:rsidRPr="00342AD8">
        <w:rPr>
          <w:sz w:val="22"/>
          <w:szCs w:val="22"/>
        </w:rPr>
        <w:t>Naïve Bayes, etc…</w:t>
      </w:r>
    </w:p>
    <w:p w:rsidR="00EF7E83" w:rsidRPr="00342AD8" w:rsidRDefault="00EF7E83" w:rsidP="00342AD8">
      <w:pPr>
        <w:pStyle w:val="NormalWeb"/>
        <w:numPr>
          <w:ilvl w:val="0"/>
          <w:numId w:val="2"/>
        </w:numPr>
        <w:ind w:left="1080"/>
        <w:rPr>
          <w:b/>
          <w:bCs/>
          <w:sz w:val="22"/>
          <w:szCs w:val="22"/>
          <w:u w:val="single"/>
        </w:rPr>
      </w:pPr>
      <w:r w:rsidRPr="00342AD8">
        <w:rPr>
          <w:b/>
          <w:bCs/>
          <w:sz w:val="22"/>
          <w:szCs w:val="22"/>
          <w:u w:val="single"/>
        </w:rPr>
        <w:t>Model Selection</w:t>
      </w:r>
    </w:p>
    <w:p w:rsidR="00EF7E83" w:rsidRPr="00342AD8" w:rsidRDefault="00EF7E83" w:rsidP="00342AD8">
      <w:pPr>
        <w:pStyle w:val="NormalWeb"/>
        <w:numPr>
          <w:ilvl w:val="0"/>
          <w:numId w:val="6"/>
        </w:numPr>
        <w:ind w:left="1530"/>
        <w:rPr>
          <w:sz w:val="22"/>
          <w:szCs w:val="22"/>
        </w:rPr>
      </w:pPr>
      <w:r w:rsidRPr="00342AD8">
        <w:rPr>
          <w:sz w:val="22"/>
          <w:szCs w:val="22"/>
        </w:rPr>
        <w:t>Cross validation</w:t>
      </w:r>
    </w:p>
    <w:p w:rsidR="00EF7E83" w:rsidRPr="00342AD8" w:rsidRDefault="00EF7E83" w:rsidP="00342AD8">
      <w:pPr>
        <w:pStyle w:val="NormalWeb"/>
        <w:numPr>
          <w:ilvl w:val="0"/>
          <w:numId w:val="6"/>
        </w:numPr>
        <w:ind w:left="1530"/>
        <w:rPr>
          <w:sz w:val="22"/>
          <w:szCs w:val="22"/>
        </w:rPr>
      </w:pPr>
      <w:r w:rsidRPr="00342AD8">
        <w:rPr>
          <w:sz w:val="22"/>
          <w:szCs w:val="22"/>
        </w:rPr>
        <w:t>ROC</w:t>
      </w:r>
    </w:p>
    <w:p w:rsidR="00EF7E83" w:rsidRPr="00342AD8" w:rsidRDefault="00EF7E83" w:rsidP="00342AD8">
      <w:pPr>
        <w:pStyle w:val="NormalWeb"/>
        <w:numPr>
          <w:ilvl w:val="0"/>
          <w:numId w:val="6"/>
        </w:numPr>
        <w:ind w:left="1530"/>
        <w:rPr>
          <w:sz w:val="22"/>
          <w:szCs w:val="22"/>
        </w:rPr>
      </w:pPr>
      <w:r w:rsidRPr="00342AD8">
        <w:rPr>
          <w:sz w:val="22"/>
          <w:szCs w:val="22"/>
        </w:rPr>
        <w:t>Accuracy. Etc…</w:t>
      </w:r>
    </w:p>
    <w:p w:rsidR="00EF7E83" w:rsidRPr="00342AD8" w:rsidRDefault="00EF7E83" w:rsidP="00342AD8">
      <w:pPr>
        <w:pStyle w:val="NormalWeb"/>
        <w:numPr>
          <w:ilvl w:val="0"/>
          <w:numId w:val="2"/>
        </w:numPr>
        <w:ind w:left="1080"/>
        <w:rPr>
          <w:b/>
          <w:bCs/>
          <w:sz w:val="22"/>
          <w:szCs w:val="22"/>
          <w:u w:val="single"/>
        </w:rPr>
      </w:pPr>
      <w:r w:rsidRPr="00342AD8">
        <w:rPr>
          <w:b/>
          <w:bCs/>
          <w:sz w:val="22"/>
          <w:szCs w:val="22"/>
          <w:u w:val="single"/>
        </w:rPr>
        <w:t>Ensemble modelling</w:t>
      </w:r>
    </w:p>
    <w:p w:rsidR="00EF7E83" w:rsidRPr="00342AD8" w:rsidRDefault="00EF7E83" w:rsidP="00342AD8">
      <w:pPr>
        <w:pStyle w:val="NormalWeb"/>
        <w:numPr>
          <w:ilvl w:val="0"/>
          <w:numId w:val="2"/>
        </w:numPr>
        <w:ind w:left="1080"/>
        <w:rPr>
          <w:b/>
          <w:bCs/>
          <w:sz w:val="22"/>
          <w:szCs w:val="22"/>
          <w:u w:val="single"/>
        </w:rPr>
      </w:pPr>
      <w:r w:rsidRPr="00342AD8">
        <w:rPr>
          <w:b/>
          <w:bCs/>
          <w:sz w:val="22"/>
          <w:szCs w:val="22"/>
          <w:u w:val="single"/>
        </w:rPr>
        <w:t>Improving best model</w:t>
      </w:r>
    </w:p>
    <w:p w:rsidR="002D548D" w:rsidRPr="00342AD8" w:rsidRDefault="00EF7E83" w:rsidP="00342AD8">
      <w:pPr>
        <w:pStyle w:val="NormalWeb"/>
        <w:numPr>
          <w:ilvl w:val="0"/>
          <w:numId w:val="2"/>
        </w:numPr>
        <w:ind w:left="1080"/>
        <w:rPr>
          <w:b/>
          <w:bCs/>
          <w:sz w:val="22"/>
          <w:szCs w:val="22"/>
          <w:u w:val="single"/>
        </w:rPr>
      </w:pPr>
      <w:r w:rsidRPr="00342AD8">
        <w:rPr>
          <w:b/>
          <w:bCs/>
          <w:sz w:val="22"/>
          <w:szCs w:val="22"/>
          <w:u w:val="single"/>
        </w:rPr>
        <w:t>Model deployment (Dashboard, using Tableau)</w:t>
      </w:r>
    </w:p>
    <w:p w:rsidR="002D548D" w:rsidRPr="002D548D" w:rsidRDefault="002D548D" w:rsidP="002D548D">
      <w:pPr>
        <w:pStyle w:val="NormalWeb"/>
        <w:numPr>
          <w:ilvl w:val="0"/>
          <w:numId w:val="1"/>
        </w:numPr>
        <w:rPr>
          <w:b/>
          <w:bCs/>
        </w:rPr>
      </w:pPr>
      <w:r w:rsidRPr="002D548D">
        <w:rPr>
          <w:b/>
          <w:bCs/>
        </w:rPr>
        <w:t>What are your deliverables? Typically, this would include code, along with a paper and/or a slide deck.</w:t>
      </w:r>
    </w:p>
    <w:p w:rsidR="002D548D" w:rsidRPr="00342AD8" w:rsidRDefault="009C193F" w:rsidP="009C193F">
      <w:pPr>
        <w:pStyle w:val="ListParagraph"/>
        <w:numPr>
          <w:ilvl w:val="0"/>
          <w:numId w:val="7"/>
        </w:numPr>
        <w:rPr>
          <w:rFonts w:asciiTheme="majorBidi" w:hAnsiTheme="majorBidi" w:cstheme="majorBidi"/>
        </w:rPr>
      </w:pPr>
      <w:r w:rsidRPr="00342AD8">
        <w:rPr>
          <w:rFonts w:asciiTheme="majorBidi" w:hAnsiTheme="majorBidi" w:cstheme="majorBidi"/>
        </w:rPr>
        <w:t>Python code</w:t>
      </w:r>
    </w:p>
    <w:p w:rsidR="009C193F" w:rsidRPr="00342AD8" w:rsidRDefault="009C193F" w:rsidP="009C193F">
      <w:pPr>
        <w:pStyle w:val="ListParagraph"/>
        <w:numPr>
          <w:ilvl w:val="0"/>
          <w:numId w:val="7"/>
        </w:numPr>
        <w:rPr>
          <w:rFonts w:asciiTheme="majorBidi" w:hAnsiTheme="majorBidi" w:cstheme="majorBidi"/>
        </w:rPr>
      </w:pPr>
      <w:r w:rsidRPr="00342AD8">
        <w:rPr>
          <w:rFonts w:asciiTheme="majorBidi" w:hAnsiTheme="majorBidi" w:cstheme="majorBidi"/>
        </w:rPr>
        <w:t>Report document</w:t>
      </w:r>
    </w:p>
    <w:p w:rsidR="009C193F" w:rsidRPr="00342AD8" w:rsidRDefault="009C193F" w:rsidP="009C193F">
      <w:pPr>
        <w:pStyle w:val="ListParagraph"/>
        <w:numPr>
          <w:ilvl w:val="0"/>
          <w:numId w:val="7"/>
        </w:numPr>
        <w:rPr>
          <w:rFonts w:asciiTheme="majorBidi" w:hAnsiTheme="majorBidi" w:cstheme="majorBidi"/>
        </w:rPr>
      </w:pPr>
      <w:r w:rsidRPr="00342AD8">
        <w:rPr>
          <w:rFonts w:asciiTheme="majorBidi" w:hAnsiTheme="majorBidi" w:cstheme="majorBidi"/>
        </w:rPr>
        <w:t>Dashboard</w:t>
      </w:r>
    </w:p>
    <w:p w:rsidR="009C193F" w:rsidRPr="00342AD8" w:rsidRDefault="009C193F" w:rsidP="009C193F">
      <w:pPr>
        <w:pStyle w:val="ListParagraph"/>
        <w:numPr>
          <w:ilvl w:val="0"/>
          <w:numId w:val="7"/>
        </w:numPr>
        <w:rPr>
          <w:rFonts w:asciiTheme="majorBidi" w:hAnsiTheme="majorBidi" w:cstheme="majorBidi"/>
        </w:rPr>
      </w:pPr>
      <w:r w:rsidRPr="00342AD8">
        <w:rPr>
          <w:rFonts w:asciiTheme="majorBidi" w:hAnsiTheme="majorBidi" w:cstheme="majorBidi"/>
        </w:rPr>
        <w:t>Presentation (using either Tableau or Power Point)</w:t>
      </w:r>
    </w:p>
    <w:sectPr w:rsidR="009C193F" w:rsidRPr="00342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337"/>
    <w:multiLevelType w:val="hybridMultilevel"/>
    <w:tmpl w:val="53F2EE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C1CE0"/>
    <w:multiLevelType w:val="multilevel"/>
    <w:tmpl w:val="C5061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C8C7A83"/>
    <w:multiLevelType w:val="hybridMultilevel"/>
    <w:tmpl w:val="69FA37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5B27E05"/>
    <w:multiLevelType w:val="hybridMultilevel"/>
    <w:tmpl w:val="B2247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256A1C"/>
    <w:multiLevelType w:val="hybridMultilevel"/>
    <w:tmpl w:val="021C4F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A2E1598"/>
    <w:multiLevelType w:val="hybridMultilevel"/>
    <w:tmpl w:val="538213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AE1954"/>
    <w:multiLevelType w:val="hybridMultilevel"/>
    <w:tmpl w:val="BD923A2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5F"/>
    <w:rsid w:val="00037839"/>
    <w:rsid w:val="00132B3D"/>
    <w:rsid w:val="001B64D9"/>
    <w:rsid w:val="00296D58"/>
    <w:rsid w:val="002D548D"/>
    <w:rsid w:val="00342AD8"/>
    <w:rsid w:val="003736AF"/>
    <w:rsid w:val="008A555F"/>
    <w:rsid w:val="009908D9"/>
    <w:rsid w:val="009C193F"/>
    <w:rsid w:val="009C58FE"/>
    <w:rsid w:val="00BF6C24"/>
    <w:rsid w:val="00C13145"/>
    <w:rsid w:val="00EF7E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2BF13-3C89-47BD-9BF5-2896D67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4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B64D9"/>
    <w:rPr>
      <w:color w:val="0563C1" w:themeColor="hyperlink"/>
      <w:u w:val="single"/>
    </w:rPr>
  </w:style>
  <w:style w:type="character" w:styleId="Strong">
    <w:name w:val="Strong"/>
    <w:basedOn w:val="DefaultParagraphFont"/>
    <w:uiPriority w:val="22"/>
    <w:qFormat/>
    <w:rsid w:val="001B64D9"/>
    <w:rPr>
      <w:b/>
      <w:bCs/>
    </w:rPr>
  </w:style>
  <w:style w:type="paragraph" w:styleId="ListParagraph">
    <w:name w:val="List Paragraph"/>
    <w:basedOn w:val="Normal"/>
    <w:uiPriority w:val="34"/>
    <w:qFormat/>
    <w:rsid w:val="009C1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530405">
      <w:bodyDiv w:val="1"/>
      <w:marLeft w:val="0"/>
      <w:marRight w:val="0"/>
      <w:marTop w:val="0"/>
      <w:marBottom w:val="0"/>
      <w:divBdr>
        <w:top w:val="none" w:sz="0" w:space="0" w:color="auto"/>
        <w:left w:val="none" w:sz="0" w:space="0" w:color="auto"/>
        <w:bottom w:val="none" w:sz="0" w:space="0" w:color="auto"/>
        <w:right w:val="none" w:sz="0" w:space="0" w:color="auto"/>
      </w:divBdr>
    </w:div>
    <w:div w:id="697777054">
      <w:bodyDiv w:val="1"/>
      <w:marLeft w:val="0"/>
      <w:marRight w:val="0"/>
      <w:marTop w:val="0"/>
      <w:marBottom w:val="0"/>
      <w:divBdr>
        <w:top w:val="none" w:sz="0" w:space="0" w:color="auto"/>
        <w:left w:val="none" w:sz="0" w:space="0" w:color="auto"/>
        <w:bottom w:val="none" w:sz="0" w:space="0" w:color="auto"/>
        <w:right w:val="none" w:sz="0" w:space="0" w:color="auto"/>
      </w:divBdr>
    </w:div>
    <w:div w:id="175223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iven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DPWORLD</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Nabil Alkhatib</dc:creator>
  <cp:keywords/>
  <dc:description/>
  <cp:lastModifiedBy>Sinan Nabil Alkhatib</cp:lastModifiedBy>
  <cp:revision>5</cp:revision>
  <dcterms:created xsi:type="dcterms:W3CDTF">2018-09-23T05:36:00Z</dcterms:created>
  <dcterms:modified xsi:type="dcterms:W3CDTF">2018-09-23T10:37:00Z</dcterms:modified>
</cp:coreProperties>
</file>