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D8175" w14:textId="77777777" w:rsidR="003506A0" w:rsidRDefault="00000000">
      <w:pPr>
        <w:pStyle w:val="Heading1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 xml:space="preserve">Sprint 2 Documentation — Price-First Smart </w:t>
      </w:r>
    </w:p>
    <w:p w14:paraId="7BF99283" w14:textId="12344517" w:rsidR="009F6CDD" w:rsidRPr="00E9731E" w:rsidRDefault="00000000">
      <w:pPr>
        <w:pStyle w:val="Heading1"/>
        <w:rPr>
          <w:color w:val="000000" w:themeColor="text1"/>
        </w:rPr>
      </w:pPr>
      <w:r w:rsidRPr="00E9731E">
        <w:rPr>
          <w:b/>
          <w:bCs/>
          <w:color w:val="000000" w:themeColor="text1"/>
        </w:rPr>
        <w:t xml:space="preserve">Substitution (Cart </w:t>
      </w:r>
      <w:r w:rsidR="003506A0" w:rsidRPr="00E9731E">
        <w:rPr>
          <w:b/>
          <w:bCs/>
          <w:color w:val="000000" w:themeColor="text1"/>
        </w:rPr>
        <w:t>Optimization</w:t>
      </w:r>
      <w:r w:rsidRPr="00E9731E">
        <w:rPr>
          <w:b/>
          <w:bCs/>
          <w:color w:val="000000" w:themeColor="text1"/>
        </w:rPr>
        <w:t>)</w:t>
      </w:r>
    </w:p>
    <w:p w14:paraId="307696D0" w14:textId="742E2DC2" w:rsidR="009F6CDD" w:rsidRDefault="00000000">
      <w:pPr>
        <w:pStyle w:val="FirstParagraph"/>
      </w:pPr>
      <w:r>
        <w:rPr>
          <w:b/>
          <w:bCs/>
        </w:rPr>
        <w:t>Project:</w:t>
      </w:r>
      <w:r>
        <w:t xml:space="preserve"> DiscountMate – Smart Substitution</w:t>
      </w:r>
      <w:r>
        <w:br/>
      </w:r>
      <w:r>
        <w:rPr>
          <w:b/>
          <w:bCs/>
        </w:rPr>
        <w:t>Sprint:</w:t>
      </w:r>
      <w:r>
        <w:t xml:space="preserve"> 2 (Price-First Model + Model EDA)</w:t>
      </w:r>
      <w:r>
        <w:br/>
      </w:r>
      <w:r>
        <w:rPr>
          <w:b/>
          <w:bCs/>
        </w:rPr>
        <w:t>Author:</w:t>
      </w:r>
      <w:r>
        <w:t xml:space="preserve"> Sharon Roy (ML)</w:t>
      </w:r>
      <w:r>
        <w:br/>
      </w:r>
      <w:r>
        <w:rPr>
          <w:b/>
          <w:bCs/>
        </w:rPr>
        <w:t>Contributors:</w:t>
      </w:r>
      <w:r>
        <w:t xml:space="preserve"> Bailey (data consolidation), Bethmi (similarity inputs), Raj (evaluation guidance)</w:t>
      </w:r>
      <w:r>
        <w:br/>
      </w:r>
      <w:r>
        <w:rPr>
          <w:b/>
          <w:bCs/>
        </w:rPr>
        <w:t>Repo Notebook:</w:t>
      </w:r>
      <w:r>
        <w:t xml:space="preserve"> </w:t>
      </w:r>
      <w:r>
        <w:rPr>
          <w:rStyle w:val="VerbatimChar"/>
        </w:rPr>
        <w:t>Sprint_2_CAP.ipynb</w:t>
      </w:r>
      <w:r>
        <w:br/>
      </w:r>
      <w:r>
        <w:rPr>
          <w:b/>
          <w:bCs/>
        </w:rPr>
        <w:t>Data (example):</w:t>
      </w:r>
      <w:r>
        <w:t xml:space="preserve"> </w:t>
      </w:r>
      <w:r>
        <w:rPr>
          <w:rStyle w:val="VerbatimChar"/>
        </w:rPr>
        <w:t>smart_substitution_dataset 8.csv</w:t>
      </w:r>
      <w:r>
        <w:br/>
      </w:r>
    </w:p>
    <w:p w14:paraId="508480B4" w14:textId="2A9E6610" w:rsidR="009F6CDD" w:rsidRDefault="009F6CDD"/>
    <w:p w14:paraId="064A5CC0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1. Executive Summary</w:t>
      </w:r>
    </w:p>
    <w:p w14:paraId="6DD4DFAE" w14:textId="77777777" w:rsidR="009F6CDD" w:rsidRDefault="00000000">
      <w:pPr>
        <w:pStyle w:val="FirstParagraph"/>
      </w:pPr>
      <w:r>
        <w:t xml:space="preserve">This sprint delivers a </w:t>
      </w:r>
      <w:r>
        <w:rPr>
          <w:b/>
          <w:bCs/>
        </w:rPr>
        <w:t>price-first substitution pipeline</w:t>
      </w:r>
      <w:r>
        <w:t xml:space="preserve"> that recommends a </w:t>
      </w:r>
      <w:r>
        <w:rPr>
          <w:b/>
          <w:bCs/>
        </w:rPr>
        <w:t>cheaper, comparable</w:t>
      </w:r>
      <w:r>
        <w:t xml:space="preserve"> product when a shopper selects an item. We implemented:</w:t>
      </w:r>
    </w:p>
    <w:p w14:paraId="1A95FD51" w14:textId="77777777" w:rsidR="009F6CDD" w:rsidRDefault="00000000">
      <w:pPr>
        <w:numPr>
          <w:ilvl w:val="0"/>
          <w:numId w:val="2"/>
        </w:numPr>
      </w:pPr>
      <w:r>
        <w:t xml:space="preserve">A </w:t>
      </w:r>
      <w:r>
        <w:rPr>
          <w:b/>
          <w:bCs/>
        </w:rPr>
        <w:t>deterministic rules baseline</w:t>
      </w:r>
      <w:r>
        <w:t xml:space="preserve"> that enforces comparability (subcategory, unit, size) and picks the </w:t>
      </w:r>
      <w:r>
        <w:rPr>
          <w:b/>
          <w:bCs/>
        </w:rPr>
        <w:t>cheapest</w:t>
      </w:r>
      <w:r>
        <w:t xml:space="preserve"> valid option.</w:t>
      </w:r>
    </w:p>
    <w:p w14:paraId="0723BD82" w14:textId="77777777" w:rsidR="009F6CDD" w:rsidRDefault="00000000">
      <w:pPr>
        <w:numPr>
          <w:ilvl w:val="0"/>
          <w:numId w:val="2"/>
        </w:numPr>
      </w:pPr>
      <w:r>
        <w:t xml:space="preserve">A lightweight </w:t>
      </w:r>
      <w:r>
        <w:rPr>
          <w:b/>
          <w:bCs/>
        </w:rPr>
        <w:t>price-aware ranker</w:t>
      </w:r>
      <w:r>
        <w:t xml:space="preserve"> (Logistic Regression) to re-order comparable candidates using </w:t>
      </w:r>
      <w:r>
        <w:rPr>
          <w:b/>
          <w:bCs/>
        </w:rPr>
        <w:t>ΔPrice</w:t>
      </w:r>
      <w:r>
        <w:t xml:space="preserve">, </w:t>
      </w:r>
      <w:r>
        <w:rPr>
          <w:b/>
          <w:bCs/>
        </w:rPr>
        <w:t>ΔPPU</w:t>
      </w:r>
      <w:r>
        <w:t>, text similarity, and size/brand signals.</w:t>
      </w:r>
    </w:p>
    <w:p w14:paraId="0129D6BB" w14:textId="77777777" w:rsidR="009F6CDD" w:rsidRDefault="00000000">
      <w:pPr>
        <w:numPr>
          <w:ilvl w:val="0"/>
          <w:numId w:val="2"/>
        </w:numPr>
      </w:pPr>
      <w:r>
        <w:t xml:space="preserve">A </w:t>
      </w:r>
      <w:r>
        <w:rPr>
          <w:b/>
          <w:bCs/>
        </w:rPr>
        <w:t>model-only EDA</w:t>
      </w:r>
      <w:r>
        <w:t xml:space="preserve"> suite to report </w:t>
      </w:r>
      <w:r>
        <w:rPr>
          <w:b/>
          <w:bCs/>
        </w:rPr>
        <w:t>coverage, % cheaper, savings per item, acceptance rate</w:t>
      </w:r>
      <w:r>
        <w:t>, and subcategory diagnostics.</w:t>
      </w:r>
    </w:p>
    <w:p w14:paraId="3D1F87BF" w14:textId="77777777" w:rsidR="009F6CDD" w:rsidRDefault="00000000">
      <w:pPr>
        <w:pStyle w:val="FirstParagraph"/>
      </w:pPr>
      <w:r>
        <w:rPr>
          <w:b/>
          <w:bCs/>
        </w:rPr>
        <w:t>Headline (latest run, n≈468):</w:t>
      </w:r>
      <w:r>
        <w:t xml:space="preserve"> Coverage </w:t>
      </w:r>
      <w:r>
        <w:rPr>
          <w:b/>
          <w:bCs/>
        </w:rPr>
        <w:t>94%</w:t>
      </w:r>
      <w:r>
        <w:t xml:space="preserve">, </w:t>
      </w:r>
      <w:r>
        <w:rPr>
          <w:b/>
          <w:bCs/>
        </w:rPr>
        <w:t>37%</w:t>
      </w:r>
      <w:r>
        <w:t xml:space="preserve"> of items had a cheaper alternative, median ΔPrice </w:t>
      </w:r>
      <w:r>
        <w:rPr>
          <w:b/>
          <w:bCs/>
        </w:rPr>
        <w:t>$0.00</w:t>
      </w:r>
      <w:r>
        <w:t xml:space="preserve">, mean ΔPrice </w:t>
      </w:r>
      <w:r>
        <w:rPr>
          <w:b/>
          <w:bCs/>
        </w:rPr>
        <w:t>−$1.16</w:t>
      </w:r>
      <w:r>
        <w:t xml:space="preserve">, acceptance </w:t>
      </w:r>
      <w:r>
        <w:rPr>
          <w:b/>
          <w:bCs/>
        </w:rPr>
        <w:t>49%</w:t>
      </w:r>
      <w:r>
        <w:t>.</w:t>
      </w:r>
      <w:r>
        <w:br/>
        <w:t xml:space="preserve">Next sprint focuses on </w:t>
      </w:r>
      <w:r>
        <w:rPr>
          <w:b/>
          <w:bCs/>
        </w:rPr>
        <w:t>cheaper-only gating</w:t>
      </w:r>
      <w:r>
        <w:t xml:space="preserve">, </w:t>
      </w:r>
      <w:r>
        <w:rPr>
          <w:b/>
          <w:bCs/>
        </w:rPr>
        <w:t>larger candidate pool</w:t>
      </w:r>
      <w:r>
        <w:t xml:space="preserve">, and </w:t>
      </w:r>
      <w:r>
        <w:rPr>
          <w:b/>
          <w:bCs/>
        </w:rPr>
        <w:t>subcategory-specific tolerances</w:t>
      </w:r>
      <w:r>
        <w:t xml:space="preserve"> to lift savings and acceptance.</w:t>
      </w:r>
    </w:p>
    <w:p w14:paraId="7DA76C9F" w14:textId="19BE2D96" w:rsidR="009F6CDD" w:rsidRDefault="009F6CDD"/>
    <w:p w14:paraId="1AFF0AF2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2. Objective</w:t>
      </w:r>
    </w:p>
    <w:p w14:paraId="4553B111" w14:textId="77777777" w:rsidR="009F6CDD" w:rsidRDefault="00000000">
      <w:pPr>
        <w:pStyle w:val="FirstParagraph"/>
      </w:pPr>
      <w:r>
        <w:t xml:space="preserve">Optimise cart spend by suggesting a </w:t>
      </w:r>
      <w:r>
        <w:rPr>
          <w:b/>
          <w:bCs/>
        </w:rPr>
        <w:t>like-for-like, lower-cost</w:t>
      </w:r>
      <w:r>
        <w:t xml:space="preserve"> alternative that preserves usability:</w:t>
      </w:r>
    </w:p>
    <w:p w14:paraId="36BCBA22" w14:textId="77777777" w:rsidR="009F6CDD" w:rsidRDefault="00000000">
      <w:pPr>
        <w:numPr>
          <w:ilvl w:val="0"/>
          <w:numId w:val="3"/>
        </w:numPr>
      </w:pPr>
      <w:r>
        <w:t xml:space="preserve">Same </w:t>
      </w:r>
      <w:r>
        <w:rPr>
          <w:b/>
          <w:bCs/>
        </w:rPr>
        <w:t>subcategory</w:t>
      </w:r>
      <w:r>
        <w:t xml:space="preserve"> and </w:t>
      </w:r>
      <w:r>
        <w:rPr>
          <w:b/>
          <w:bCs/>
        </w:rPr>
        <w:t>unit type</w:t>
      </w:r>
      <w:r>
        <w:t xml:space="preserve"> (if present),</w:t>
      </w:r>
    </w:p>
    <w:p w14:paraId="013D85D8" w14:textId="77777777" w:rsidR="009F6CDD" w:rsidRDefault="00000000">
      <w:pPr>
        <w:numPr>
          <w:ilvl w:val="0"/>
          <w:numId w:val="3"/>
        </w:numPr>
      </w:pPr>
      <w:r>
        <w:rPr>
          <w:b/>
          <w:bCs/>
        </w:rPr>
        <w:t>Comparable size</w:t>
      </w:r>
      <w:r>
        <w:t xml:space="preserve"> (same size band or high size proximity),</w:t>
      </w:r>
    </w:p>
    <w:p w14:paraId="30445AA1" w14:textId="77777777" w:rsidR="009F6CDD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Transparent savings</w:t>
      </w:r>
      <w:r>
        <w:t xml:space="preserve"> (ΔPrice and ΔPPU displayed).</w:t>
      </w:r>
    </w:p>
    <w:p w14:paraId="49559DF1" w14:textId="2FE788B1" w:rsidR="009F6CDD" w:rsidRPr="00E9731E" w:rsidRDefault="009F6CDD" w:rsidP="00E9731E">
      <w:pPr>
        <w:pStyle w:val="Heading2"/>
        <w:rPr>
          <w:b/>
          <w:bCs/>
          <w:color w:val="000000" w:themeColor="text1"/>
        </w:rPr>
      </w:pPr>
    </w:p>
    <w:p w14:paraId="74990884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3. Data Overview</w:t>
      </w:r>
    </w:p>
    <w:p w14:paraId="2DE8AFEF" w14:textId="77777777" w:rsidR="009F6CDD" w:rsidRDefault="00000000">
      <w:pPr>
        <w:numPr>
          <w:ilvl w:val="0"/>
          <w:numId w:val="4"/>
        </w:numPr>
      </w:pPr>
      <w:r>
        <w:rPr>
          <w:b/>
          <w:bCs/>
        </w:rPr>
        <w:t>Source:</w:t>
      </w:r>
      <w:r>
        <w:t xml:space="preserve"> Team-merged Sprint dataset (Bailey).</w:t>
      </w:r>
    </w:p>
    <w:p w14:paraId="52B22097" w14:textId="77777777" w:rsidR="009F6CDD" w:rsidRDefault="00000000">
      <w:pPr>
        <w:numPr>
          <w:ilvl w:val="0"/>
          <w:numId w:val="4"/>
        </w:numPr>
      </w:pPr>
      <w:r>
        <w:rPr>
          <w:b/>
          <w:bCs/>
        </w:rPr>
        <w:t>Key fields (auto-mapped in notebook):</w:t>
      </w:r>
      <w:r>
        <w:br/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brand</w:t>
      </w:r>
      <w:r>
        <w:t xml:space="preserve">, </w:t>
      </w:r>
      <w:r>
        <w:rPr>
          <w:rStyle w:val="VerbatimChar"/>
        </w:rPr>
        <w:t>subcategory</w:t>
      </w:r>
      <w:r>
        <w:t xml:space="preserve">, </w:t>
      </w:r>
      <w:r>
        <w:rPr>
          <w:rStyle w:val="VerbatimChar"/>
        </w:rPr>
        <w:t>unit_type</w:t>
      </w:r>
      <w:r>
        <w:t xml:space="preserve">, </w:t>
      </w:r>
      <w:r>
        <w:rPr>
          <w:rStyle w:val="VerbatimChar"/>
        </w:rPr>
        <w:t>std_item_size</w:t>
      </w:r>
      <w:r>
        <w:t xml:space="preserve">, </w:t>
      </w:r>
      <w:r>
        <w:rPr>
          <w:rStyle w:val="VerbatimChar"/>
        </w:rPr>
        <w:t>size_band</w:t>
      </w:r>
      <w:r>
        <w:t xml:space="preserve"> (derived if missing), </w:t>
      </w:r>
      <w:r>
        <w:rPr>
          <w:rStyle w:val="VerbatimChar"/>
        </w:rPr>
        <w:t>pack_count</w:t>
      </w:r>
      <w:r>
        <w:t xml:space="preserve">, </w:t>
      </w:r>
      <w:r>
        <w:rPr>
          <w:rStyle w:val="VerbatimChar"/>
        </w:rPr>
        <w:t>price</w:t>
      </w:r>
      <w:r>
        <w:t xml:space="preserve"> </w:t>
      </w:r>
      <w:r>
        <w:rPr>
          <w:i/>
          <w:iCs/>
        </w:rPr>
        <w:t>(if present)</w:t>
      </w:r>
      <w:r>
        <w:t xml:space="preserve">, </w:t>
      </w:r>
      <w:r>
        <w:rPr>
          <w:rStyle w:val="VerbatimChar"/>
        </w:rPr>
        <w:t>price_per_unit</w:t>
      </w:r>
      <w:r>
        <w:t xml:space="preserve"> (PPU).</w:t>
      </w:r>
    </w:p>
    <w:p w14:paraId="1699269C" w14:textId="77777777" w:rsidR="009F6CDD" w:rsidRDefault="00000000">
      <w:pPr>
        <w:numPr>
          <w:ilvl w:val="0"/>
          <w:numId w:val="4"/>
        </w:numPr>
      </w:pPr>
      <w:r>
        <w:rPr>
          <w:b/>
          <w:bCs/>
        </w:rPr>
        <w:t>Price handling:</w:t>
      </w:r>
      <w:r>
        <w:t xml:space="preserve"> Prefer shelf </w:t>
      </w:r>
      <w:r>
        <w:rPr>
          <w:b/>
          <w:bCs/>
        </w:rPr>
        <w:t>price</w:t>
      </w:r>
      <w:r>
        <w:t xml:space="preserve">. If missing, estimate </w:t>
      </w:r>
      <w:r>
        <w:rPr>
          <w:b/>
          <w:bCs/>
        </w:rPr>
        <w:t>pack price</w:t>
      </w:r>
      <w:r>
        <w:t xml:space="preserve"> = </w:t>
      </w:r>
      <w:r>
        <w:rPr>
          <w:rStyle w:val="VerbatimChar"/>
        </w:rPr>
        <w:t>PPU × std_item_size × pack_count</w:t>
      </w:r>
      <w:r>
        <w:t xml:space="preserve"> (clearly labeled as estimate).</w:t>
      </w:r>
    </w:p>
    <w:p w14:paraId="0C6AFBC7" w14:textId="6073C6CA" w:rsidR="009F6CDD" w:rsidRDefault="009F6CDD"/>
    <w:p w14:paraId="7F49B13E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4. Method &amp; Architecture</w:t>
      </w:r>
    </w:p>
    <w:p w14:paraId="4921A151" w14:textId="77777777" w:rsidR="009F6CDD" w:rsidRPr="00E9731E" w:rsidRDefault="00000000" w:rsidP="00E9731E">
      <w:pPr>
        <w:pStyle w:val="Heading2"/>
        <w:rPr>
          <w:b/>
          <w:bCs/>
          <w:color w:val="000000" w:themeColor="text1"/>
          <w:sz w:val="28"/>
          <w:szCs w:val="28"/>
        </w:rPr>
      </w:pPr>
      <w:r w:rsidRPr="00E9731E">
        <w:rPr>
          <w:b/>
          <w:bCs/>
          <w:color w:val="000000" w:themeColor="text1"/>
          <w:sz w:val="28"/>
          <w:szCs w:val="28"/>
        </w:rPr>
        <w:t>4.1 Rules Baseline (Price-First)</w:t>
      </w:r>
    </w:p>
    <w:p w14:paraId="2A367BC4" w14:textId="77777777" w:rsidR="009F6CDD" w:rsidRDefault="00000000">
      <w:pPr>
        <w:numPr>
          <w:ilvl w:val="0"/>
          <w:numId w:val="5"/>
        </w:numPr>
      </w:pPr>
      <w:r>
        <w:rPr>
          <w:b/>
          <w:bCs/>
        </w:rPr>
        <w:t>Comparable set:</w:t>
      </w:r>
    </w:p>
    <w:p w14:paraId="0736D1CB" w14:textId="77777777" w:rsidR="009F6CDD" w:rsidRDefault="00000000">
      <w:pPr>
        <w:numPr>
          <w:ilvl w:val="1"/>
          <w:numId w:val="6"/>
        </w:numPr>
      </w:pPr>
      <w:r>
        <w:t xml:space="preserve">same </w:t>
      </w:r>
      <w:r>
        <w:rPr>
          <w:rStyle w:val="VerbatimChar"/>
        </w:rPr>
        <w:t>subcategory</w:t>
      </w:r>
      <w:r>
        <w:t>,</w:t>
      </w:r>
    </w:p>
    <w:p w14:paraId="5D1B0614" w14:textId="77777777" w:rsidR="009F6CDD" w:rsidRDefault="00000000">
      <w:pPr>
        <w:numPr>
          <w:ilvl w:val="1"/>
          <w:numId w:val="6"/>
        </w:numPr>
      </w:pPr>
      <w:r>
        <w:t xml:space="preserve">same </w:t>
      </w:r>
      <w:r>
        <w:rPr>
          <w:rStyle w:val="VerbatimChar"/>
        </w:rPr>
        <w:t>unit_type</w:t>
      </w:r>
      <w:r>
        <w:t xml:space="preserve"> (if present),</w:t>
      </w:r>
    </w:p>
    <w:p w14:paraId="70C502FB" w14:textId="77777777" w:rsidR="009F6CDD" w:rsidRDefault="00000000">
      <w:pPr>
        <w:numPr>
          <w:ilvl w:val="1"/>
          <w:numId w:val="6"/>
        </w:numPr>
      </w:pPr>
      <w:r>
        <w:rPr>
          <w:b/>
          <w:bCs/>
        </w:rPr>
        <w:t>size compatibility:</w:t>
      </w:r>
      <w:r>
        <w:t xml:space="preserve"> same </w:t>
      </w:r>
      <w:r>
        <w:rPr>
          <w:rStyle w:val="VerbatimChar"/>
        </w:rPr>
        <w:t>size_band</w:t>
      </w:r>
      <w:r>
        <w:t xml:space="preserve"> ±1, or </w:t>
      </w:r>
      <w:r>
        <w:rPr>
          <w:b/>
          <w:bCs/>
        </w:rPr>
        <w:t>size_prox ≥ 0.80</w:t>
      </w:r>
      <w:r>
        <w:t xml:space="preserve"> when sizes exist.</w:t>
      </w:r>
    </w:p>
    <w:p w14:paraId="51104F98" w14:textId="77777777" w:rsidR="009F6CDD" w:rsidRDefault="00000000">
      <w:pPr>
        <w:numPr>
          <w:ilvl w:val="0"/>
          <w:numId w:val="5"/>
        </w:numPr>
      </w:pPr>
      <w:r>
        <w:rPr>
          <w:b/>
          <w:bCs/>
        </w:rPr>
        <w:t>Selection:</w:t>
      </w:r>
      <w:r>
        <w:t xml:space="preserve"> choose the </w:t>
      </w:r>
      <w:r>
        <w:rPr>
          <w:b/>
          <w:bCs/>
        </w:rPr>
        <w:t>cheapest</w:t>
      </w:r>
      <w:r>
        <w:t xml:space="preserve"> candidate by </w:t>
      </w:r>
      <w:r>
        <w:rPr>
          <w:b/>
          <w:bCs/>
        </w:rPr>
        <w:t>item price</w:t>
      </w:r>
      <w:r>
        <w:t xml:space="preserve"> (fallback to </w:t>
      </w:r>
      <w:r>
        <w:rPr>
          <w:b/>
          <w:bCs/>
        </w:rPr>
        <w:t>PPU</w:t>
      </w:r>
      <w:r>
        <w:t xml:space="preserve"> if price missing).</w:t>
      </w:r>
    </w:p>
    <w:p w14:paraId="79CA5029" w14:textId="77777777" w:rsidR="009F6CDD" w:rsidRDefault="00000000">
      <w:pPr>
        <w:numPr>
          <w:ilvl w:val="0"/>
          <w:numId w:val="5"/>
        </w:numPr>
      </w:pPr>
      <w:r>
        <w:rPr>
          <w:b/>
          <w:bCs/>
        </w:rPr>
        <w:t>Explainability:</w:t>
      </w:r>
      <w:r>
        <w:t xml:space="preserve"> tags like </w:t>
      </w:r>
      <w:r>
        <w:rPr>
          <w:rStyle w:val="VerbatimChar"/>
        </w:rPr>
        <w:t>Same unit</w:t>
      </w:r>
      <w:r>
        <w:t xml:space="preserve">, </w:t>
      </w:r>
      <w:r>
        <w:rPr>
          <w:rStyle w:val="VerbatimChar"/>
        </w:rPr>
        <w:t>Same size band</w:t>
      </w:r>
      <w:r>
        <w:t xml:space="preserve">, </w:t>
      </w:r>
      <w:r>
        <w:rPr>
          <w:rStyle w:val="VerbatimChar"/>
        </w:rPr>
        <w:t>Cheaper by X%</w:t>
      </w:r>
      <w:r>
        <w:t xml:space="preserve">, plus </w:t>
      </w:r>
      <w:r>
        <w:rPr>
          <w:b/>
          <w:bCs/>
        </w:rPr>
        <w:t>ΔPrice/ΔPPU</w:t>
      </w:r>
      <w:r>
        <w:t>.</w:t>
      </w:r>
    </w:p>
    <w:p w14:paraId="61721BD8" w14:textId="77777777" w:rsidR="009F6CDD" w:rsidRPr="00E9731E" w:rsidRDefault="00000000" w:rsidP="00E9731E">
      <w:pPr>
        <w:pStyle w:val="Heading2"/>
        <w:rPr>
          <w:b/>
          <w:bCs/>
          <w:color w:val="000000" w:themeColor="text1"/>
          <w:sz w:val="28"/>
          <w:szCs w:val="28"/>
        </w:rPr>
      </w:pPr>
      <w:r w:rsidRPr="00E9731E">
        <w:rPr>
          <w:b/>
          <w:bCs/>
          <w:color w:val="000000" w:themeColor="text1"/>
          <w:sz w:val="28"/>
          <w:szCs w:val="28"/>
        </w:rPr>
        <w:t>4.2 Model Layer (Price-Aware Ranker)</w:t>
      </w:r>
    </w:p>
    <w:p w14:paraId="71A31D7C" w14:textId="77777777" w:rsidR="009F6CDD" w:rsidRDefault="00000000">
      <w:pPr>
        <w:numPr>
          <w:ilvl w:val="0"/>
          <w:numId w:val="7"/>
        </w:numPr>
      </w:pPr>
      <w:r>
        <w:rPr>
          <w:b/>
          <w:bCs/>
        </w:rPr>
        <w:t>Features:</w:t>
      </w:r>
      <w:r>
        <w:t xml:space="preserve"> </w:t>
      </w:r>
      <w:r>
        <w:rPr>
          <w:rStyle w:val="VerbatimChar"/>
        </w:rPr>
        <w:t>ΔPrice</w:t>
      </w:r>
      <w:r>
        <w:t xml:space="preserve">, </w:t>
      </w:r>
      <w:r>
        <w:rPr>
          <w:rStyle w:val="VerbatimChar"/>
        </w:rPr>
        <w:t>ΔPrice%</w:t>
      </w:r>
      <w:r>
        <w:t xml:space="preserve">, </w:t>
      </w:r>
      <w:r>
        <w:rPr>
          <w:rStyle w:val="VerbatimChar"/>
        </w:rPr>
        <w:t>ΔPPU</w:t>
      </w:r>
      <w:r>
        <w:t xml:space="preserve">, </w:t>
      </w:r>
      <w:r>
        <w:rPr>
          <w:rStyle w:val="VerbatimChar"/>
        </w:rPr>
        <w:t>ΔPPU%</w:t>
      </w:r>
      <w:r>
        <w:t xml:space="preserve">, TF-IDF </w:t>
      </w:r>
      <w:r>
        <w:rPr>
          <w:b/>
          <w:bCs/>
        </w:rPr>
        <w:t>text similarity</w:t>
      </w:r>
      <w:r>
        <w:t xml:space="preserve">, </w:t>
      </w:r>
      <w:r>
        <w:rPr>
          <w:rStyle w:val="VerbatimChar"/>
        </w:rPr>
        <w:t>size_prox</w:t>
      </w:r>
      <w:r>
        <w:t xml:space="preserve">, </w:t>
      </w:r>
      <w:r>
        <w:rPr>
          <w:rStyle w:val="VerbatimChar"/>
        </w:rPr>
        <w:t>same_band</w:t>
      </w:r>
      <w:r>
        <w:t xml:space="preserve">, </w:t>
      </w:r>
      <w:r>
        <w:rPr>
          <w:rStyle w:val="VerbatimChar"/>
        </w:rPr>
        <w:t>brand_eq</w:t>
      </w:r>
      <w:r>
        <w:t>.</w:t>
      </w:r>
    </w:p>
    <w:p w14:paraId="19AF0D18" w14:textId="77777777" w:rsidR="009F6CDD" w:rsidRDefault="00000000">
      <w:pPr>
        <w:numPr>
          <w:ilvl w:val="0"/>
          <w:numId w:val="7"/>
        </w:numPr>
      </w:pPr>
      <w:r>
        <w:rPr>
          <w:b/>
          <w:bCs/>
        </w:rPr>
        <w:t>Weak labels:</w:t>
      </w:r>
      <w:r>
        <w:t xml:space="preserve"> acceptance rule (same subcat/unit, size/band compatible, PPU within ±20%, weak text gate).</w:t>
      </w:r>
    </w:p>
    <w:p w14:paraId="6B960CAF" w14:textId="77777777" w:rsidR="009F6CDD" w:rsidRDefault="00000000">
      <w:pPr>
        <w:numPr>
          <w:ilvl w:val="0"/>
          <w:numId w:val="7"/>
        </w:numPr>
      </w:pPr>
      <w:r>
        <w:rPr>
          <w:b/>
          <w:bCs/>
        </w:rPr>
        <w:t>Model:</w:t>
      </w:r>
      <w:r>
        <w:t xml:space="preserve"> </w:t>
      </w:r>
      <w:r>
        <w:rPr>
          <w:rStyle w:val="VerbatimChar"/>
        </w:rPr>
        <w:t>LogisticRegression (class_weight="balanced")</w:t>
      </w:r>
      <w:r>
        <w:t xml:space="preserve">, </w:t>
      </w:r>
      <w:r>
        <w:rPr>
          <w:b/>
          <w:bCs/>
        </w:rPr>
        <w:t>P(good)</w:t>
      </w:r>
      <w:r>
        <w:t xml:space="preserve"> for re-ranking; ties broken by </w:t>
      </w:r>
      <w:r>
        <w:rPr>
          <w:b/>
          <w:bCs/>
        </w:rPr>
        <w:t>greater monetary saving</w:t>
      </w:r>
      <w:r>
        <w:t>.</w:t>
      </w:r>
    </w:p>
    <w:p w14:paraId="767193E6" w14:textId="77777777" w:rsidR="009F6CDD" w:rsidRPr="00E9731E" w:rsidRDefault="00000000" w:rsidP="00E9731E">
      <w:pPr>
        <w:pStyle w:val="Heading2"/>
        <w:rPr>
          <w:b/>
          <w:bCs/>
          <w:color w:val="000000" w:themeColor="text1"/>
          <w:sz w:val="28"/>
          <w:szCs w:val="28"/>
        </w:rPr>
      </w:pPr>
      <w:r w:rsidRPr="00E9731E">
        <w:rPr>
          <w:b/>
          <w:bCs/>
          <w:color w:val="000000" w:themeColor="text1"/>
          <w:sz w:val="28"/>
          <w:szCs w:val="28"/>
        </w:rPr>
        <w:lastRenderedPageBreak/>
        <w:t>4.3 Acceptance Rule (for evaluation only)</w:t>
      </w:r>
    </w:p>
    <w:p w14:paraId="7E43E858" w14:textId="77777777" w:rsidR="009F6CDD" w:rsidRDefault="00000000">
      <w:pPr>
        <w:pStyle w:val="FirstParagraph"/>
      </w:pPr>
      <w:r>
        <w:t xml:space="preserve">A swap is </w:t>
      </w:r>
      <w:r>
        <w:rPr>
          <w:b/>
          <w:bCs/>
        </w:rPr>
        <w:t>accepted</w:t>
      </w:r>
      <w:r>
        <w:t xml:space="preserve"> if: same subcategory, unit matches (if present), </w:t>
      </w:r>
      <w:r>
        <w:rPr>
          <w:b/>
          <w:bCs/>
        </w:rPr>
        <w:t>same band</w:t>
      </w:r>
      <w:r>
        <w:t xml:space="preserve"> or </w:t>
      </w:r>
      <w:r>
        <w:rPr>
          <w:b/>
          <w:bCs/>
        </w:rPr>
        <w:t>size_prox ≥ 0.80</w:t>
      </w:r>
      <w:r>
        <w:t xml:space="preserve">, and </w:t>
      </w:r>
      <w:r>
        <w:rPr>
          <w:b/>
          <w:bCs/>
        </w:rPr>
        <w:t>PPU</w:t>
      </w:r>
      <w:r>
        <w:t xml:space="preserve"> within </w:t>
      </w:r>
      <w:r>
        <w:rPr>
          <w:b/>
          <w:bCs/>
        </w:rPr>
        <w:t>±20%</w:t>
      </w:r>
      <w:r>
        <w:t xml:space="preserve"> of the query (very weak text only when brand aligns).</w:t>
      </w:r>
    </w:p>
    <w:p w14:paraId="0E3579AC" w14:textId="549E2114" w:rsidR="009F6CDD" w:rsidRDefault="009F6CDD"/>
    <w:p w14:paraId="34897F25" w14:textId="77777777" w:rsidR="009F6CDD" w:rsidRDefault="00000000">
      <w:pPr>
        <w:pStyle w:val="Heading2"/>
      </w:pPr>
      <w:r w:rsidRPr="00E9731E">
        <w:rPr>
          <w:b/>
          <w:bCs/>
          <w:color w:val="000000" w:themeColor="text1"/>
        </w:rPr>
        <w:t>5. How to Run (Notebook Flow)</w:t>
      </w:r>
    </w:p>
    <w:p w14:paraId="19DF891B" w14:textId="77777777" w:rsidR="009F6CDD" w:rsidRDefault="00000000">
      <w:pPr>
        <w:numPr>
          <w:ilvl w:val="0"/>
          <w:numId w:val="8"/>
        </w:numPr>
      </w:pPr>
      <w:r>
        <w:rPr>
          <w:b/>
          <w:bCs/>
        </w:rPr>
        <w:t>Part A — Load &amp; Prepare:</w:t>
      </w:r>
      <w:r>
        <w:t xml:space="preserve"> column mapping, derive size band, compute estimated price if needed.</w:t>
      </w:r>
    </w:p>
    <w:p w14:paraId="2F9BA268" w14:textId="77777777" w:rsidR="009F6CDD" w:rsidRDefault="00000000">
      <w:pPr>
        <w:numPr>
          <w:ilvl w:val="0"/>
          <w:numId w:val="8"/>
        </w:numPr>
      </w:pPr>
      <w:r>
        <w:rPr>
          <w:b/>
          <w:bCs/>
        </w:rPr>
        <w:t>Part B — Price-First Baseline:</w:t>
      </w:r>
      <w:r>
        <w:t xml:space="preserve"> </w:t>
      </w:r>
      <w:r>
        <w:rPr>
          <w:rStyle w:val="VerbatimChar"/>
        </w:rPr>
        <w:t>cheapest_substitute(qidx, prefer="item")</w:t>
      </w:r>
      <w:r>
        <w:t xml:space="preserve"> returns one valid, cheapest substitute with </w:t>
      </w:r>
      <w:r>
        <w:rPr>
          <w:b/>
          <w:bCs/>
        </w:rPr>
        <w:t>ΔPrice/ΔPPU</w:t>
      </w:r>
      <w:r>
        <w:t>.</w:t>
      </w:r>
    </w:p>
    <w:p w14:paraId="00B24235" w14:textId="77777777" w:rsidR="009F6CDD" w:rsidRDefault="00000000">
      <w:pPr>
        <w:numPr>
          <w:ilvl w:val="0"/>
          <w:numId w:val="8"/>
        </w:numPr>
      </w:pPr>
      <w:r>
        <w:rPr>
          <w:b/>
          <w:bCs/>
        </w:rPr>
        <w:t>Part C — Model Build:</w:t>
      </w:r>
      <w:r>
        <w:t xml:space="preserve"> train price-aware ranker; </w:t>
      </w:r>
      <w:r>
        <w:rPr>
          <w:rStyle w:val="VerbatimChar"/>
        </w:rPr>
        <w:t>rank_with_model(qidx, k=3)</w:t>
      </w:r>
      <w:r>
        <w:t xml:space="preserve"> returns top-k with savings.</w:t>
      </w:r>
    </w:p>
    <w:p w14:paraId="51A2973C" w14:textId="77777777" w:rsidR="009F6CDD" w:rsidRDefault="00000000">
      <w:pPr>
        <w:numPr>
          <w:ilvl w:val="0"/>
          <w:numId w:val="8"/>
        </w:numPr>
      </w:pPr>
      <w:r>
        <w:rPr>
          <w:b/>
          <w:bCs/>
        </w:rPr>
        <w:t>Model-Only EDA (M-EDA0..5):</w:t>
      </w:r>
      <w:r>
        <w:t xml:space="preserve"> coverage, % cheaper, median/mean ΔPrice, acceptance, by-subcategory breakdown, failure buckets, savings quantiles.</w:t>
      </w:r>
    </w:p>
    <w:p w14:paraId="7EB6EB18" w14:textId="5167D31B" w:rsidR="009F6CDD" w:rsidRDefault="009F6CDD"/>
    <w:p w14:paraId="4A65E530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6. Results (Model-Only EDA — latest run)</w:t>
      </w:r>
    </w:p>
    <w:p w14:paraId="42164AD0" w14:textId="77777777" w:rsidR="009F6CDD" w:rsidRDefault="00000000">
      <w:pPr>
        <w:numPr>
          <w:ilvl w:val="0"/>
          <w:numId w:val="9"/>
        </w:numPr>
      </w:pPr>
      <w:r>
        <w:rPr>
          <w:b/>
          <w:bCs/>
        </w:rPr>
        <w:t>Sample:</w:t>
      </w:r>
      <w:r>
        <w:t xml:space="preserve"> 468 queries</w:t>
      </w:r>
    </w:p>
    <w:p w14:paraId="6C40E860" w14:textId="77777777" w:rsidR="009F6CDD" w:rsidRDefault="00000000">
      <w:pPr>
        <w:numPr>
          <w:ilvl w:val="0"/>
          <w:numId w:val="9"/>
        </w:numPr>
      </w:pPr>
      <w:r>
        <w:rPr>
          <w:b/>
          <w:bCs/>
        </w:rPr>
        <w:t>Coverage:</w:t>
      </w:r>
      <w:r>
        <w:t xml:space="preserve"> </w:t>
      </w:r>
      <w:r>
        <w:rPr>
          <w:b/>
          <w:bCs/>
        </w:rPr>
        <w:t>94%</w:t>
      </w:r>
      <w:r>
        <w:t xml:space="preserve"> (model returns a top-1 in most cases)</w:t>
      </w:r>
    </w:p>
    <w:p w14:paraId="111F8A69" w14:textId="77777777" w:rsidR="009F6CDD" w:rsidRDefault="00000000">
      <w:pPr>
        <w:numPr>
          <w:ilvl w:val="0"/>
          <w:numId w:val="9"/>
        </w:numPr>
      </w:pPr>
      <w:r>
        <w:rPr>
          <w:b/>
          <w:bCs/>
        </w:rPr>
        <w:t>Cheaper alternative found:</w:t>
      </w:r>
      <w:r>
        <w:t xml:space="preserve"> </w:t>
      </w:r>
      <w:r>
        <w:rPr>
          <w:b/>
          <w:bCs/>
        </w:rPr>
        <w:t>37%</w:t>
      </w:r>
      <w:r>
        <w:t xml:space="preserve"> of items</w:t>
      </w:r>
    </w:p>
    <w:p w14:paraId="020DA867" w14:textId="77777777" w:rsidR="009F6CDD" w:rsidRDefault="00000000">
      <w:pPr>
        <w:numPr>
          <w:ilvl w:val="0"/>
          <w:numId w:val="9"/>
        </w:numPr>
      </w:pPr>
      <w:r>
        <w:rPr>
          <w:b/>
          <w:bCs/>
        </w:rPr>
        <w:t>Savings per item (ΔPrice):</w:t>
      </w:r>
      <w:r>
        <w:t xml:space="preserve"> median </w:t>
      </w:r>
      <w:r>
        <w:rPr>
          <w:b/>
          <w:bCs/>
        </w:rPr>
        <w:t>$0.00</w:t>
      </w:r>
      <w:r>
        <w:t xml:space="preserve">, mean </w:t>
      </w:r>
      <w:r>
        <w:rPr>
          <w:b/>
          <w:bCs/>
        </w:rPr>
        <w:t>−$1.16</w:t>
      </w:r>
      <w:r>
        <w:t xml:space="preserve"> </w:t>
      </w:r>
      <w:r>
        <w:rPr>
          <w:i/>
          <w:iCs/>
        </w:rPr>
        <w:t>(positive = saving)</w:t>
      </w:r>
    </w:p>
    <w:p w14:paraId="61022B1E" w14:textId="77777777" w:rsidR="009F6CDD" w:rsidRDefault="00000000">
      <w:pPr>
        <w:numPr>
          <w:ilvl w:val="0"/>
          <w:numId w:val="9"/>
        </w:numPr>
      </w:pPr>
      <w:r>
        <w:rPr>
          <w:b/>
          <w:bCs/>
        </w:rPr>
        <w:t>Unit savings (ΔPPU):</w:t>
      </w:r>
      <w:r>
        <w:t xml:space="preserve"> median </w:t>
      </w:r>
      <w:r>
        <w:rPr>
          <w:b/>
          <w:bCs/>
        </w:rPr>
        <w:t>+0.0004</w:t>
      </w:r>
    </w:p>
    <w:p w14:paraId="2B3D047B" w14:textId="77777777" w:rsidR="009F6CDD" w:rsidRDefault="00000000">
      <w:pPr>
        <w:numPr>
          <w:ilvl w:val="0"/>
          <w:numId w:val="9"/>
        </w:numPr>
      </w:pPr>
      <w:r>
        <w:rPr>
          <w:b/>
          <w:bCs/>
        </w:rPr>
        <w:t>Acceptance rate:</w:t>
      </w:r>
      <w:r>
        <w:t xml:space="preserve"> </w:t>
      </w:r>
      <w:r>
        <w:rPr>
          <w:b/>
          <w:bCs/>
        </w:rPr>
        <w:t>49%</w:t>
      </w:r>
    </w:p>
    <w:p w14:paraId="5EE1A059" w14:textId="77777777" w:rsidR="009F6CDD" w:rsidRDefault="00000000">
      <w:pPr>
        <w:pStyle w:val="FirstParagraph"/>
      </w:pPr>
      <w:r>
        <w:rPr>
          <w:b/>
          <w:bCs/>
        </w:rPr>
        <w:t>Savings distribution (ΔPrice):</w:t>
      </w:r>
      <w:r>
        <w:br/>
        <w:t xml:space="preserve">P10 = </w:t>
      </w:r>
      <w:r>
        <w:rPr>
          <w:b/>
          <w:bCs/>
        </w:rPr>
        <w:t>−$8.08</w:t>
      </w:r>
      <w:r>
        <w:t xml:space="preserve">, P25 = </w:t>
      </w:r>
      <w:r>
        <w:rPr>
          <w:b/>
          <w:bCs/>
        </w:rPr>
        <w:t>−$1.30</w:t>
      </w:r>
      <w:r>
        <w:t xml:space="preserve">, </w:t>
      </w:r>
      <w:r>
        <w:rPr>
          <w:b/>
          <w:bCs/>
        </w:rPr>
        <w:t>Median = $0.00</w:t>
      </w:r>
      <w:r>
        <w:t xml:space="preserve">, P75 = </w:t>
      </w:r>
      <w:r>
        <w:rPr>
          <w:b/>
          <w:bCs/>
        </w:rPr>
        <w:t>+$1.60</w:t>
      </w:r>
      <w:r>
        <w:t xml:space="preserve">, P90 = </w:t>
      </w:r>
      <w:r>
        <w:rPr>
          <w:b/>
          <w:bCs/>
        </w:rPr>
        <w:t>+$5.64</w:t>
      </w:r>
      <w:r>
        <w:t>.</w:t>
      </w:r>
    </w:p>
    <w:p w14:paraId="10D162FB" w14:textId="77777777" w:rsidR="009F6CDD" w:rsidRDefault="00000000">
      <w:pPr>
        <w:pStyle w:val="BodyText"/>
        <w:rPr>
          <w:i/>
          <w:iCs/>
        </w:rPr>
      </w:pPr>
      <w:r>
        <w:rPr>
          <w:b/>
          <w:bCs/>
        </w:rPr>
        <w:t>Strong categories:</w:t>
      </w:r>
      <w:r>
        <w:t xml:space="preserve"> cheese blocks, diffusers, dishwashing</w:t>
      </w:r>
      <w:r>
        <w:br/>
      </w:r>
      <w:r>
        <w:rPr>
          <w:b/>
          <w:bCs/>
        </w:rPr>
        <w:t>Weak categories:</w:t>
      </w:r>
      <w:r>
        <w:t xml:space="preserve"> baby wipes, bakery snacks, bleach &amp; stain removers </w:t>
      </w:r>
      <w:r>
        <w:rPr>
          <w:i/>
          <w:iCs/>
        </w:rPr>
        <w:t>(small n per subcat; directional)</w:t>
      </w:r>
    </w:p>
    <w:p w14:paraId="73920B72" w14:textId="77777777" w:rsidR="00E9731E" w:rsidRDefault="00E9731E">
      <w:pPr>
        <w:pStyle w:val="BodyText"/>
      </w:pPr>
    </w:p>
    <w:p w14:paraId="5E3ACDFA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7. Interpretation</w:t>
      </w:r>
    </w:p>
    <w:p w14:paraId="10FCCF5B" w14:textId="77777777" w:rsidR="009F6CDD" w:rsidRDefault="00000000">
      <w:pPr>
        <w:numPr>
          <w:ilvl w:val="0"/>
          <w:numId w:val="10"/>
        </w:numPr>
      </w:pPr>
      <w:r>
        <w:t xml:space="preserve">The system is </w:t>
      </w:r>
      <w:r>
        <w:rPr>
          <w:b/>
          <w:bCs/>
        </w:rPr>
        <w:t>reliable and explainable</w:t>
      </w:r>
      <w:r>
        <w:t xml:space="preserve"> (good coverage, clear tags).</w:t>
      </w:r>
    </w:p>
    <w:p w14:paraId="4DABA03D" w14:textId="77777777" w:rsidR="009F6CDD" w:rsidRDefault="00000000">
      <w:pPr>
        <w:numPr>
          <w:ilvl w:val="0"/>
          <w:numId w:val="10"/>
        </w:numPr>
      </w:pPr>
      <w:r>
        <w:rPr>
          <w:b/>
          <w:bCs/>
        </w:rPr>
        <w:lastRenderedPageBreak/>
        <w:t>Savings are uneven</w:t>
      </w:r>
      <w:r>
        <w:t xml:space="preserve">: many price-neutral items (median $0.00), and a tail of </w:t>
      </w:r>
      <w:r>
        <w:rPr>
          <w:b/>
          <w:bCs/>
        </w:rPr>
        <w:t>more-expensive picks</w:t>
      </w:r>
      <w:r>
        <w:t xml:space="preserve"> dragging the mean below zero.</w:t>
      </w:r>
    </w:p>
    <w:p w14:paraId="4C2F1741" w14:textId="77777777" w:rsidR="009F6CDD" w:rsidRDefault="00000000">
      <w:pPr>
        <w:numPr>
          <w:ilvl w:val="0"/>
          <w:numId w:val="10"/>
        </w:numPr>
      </w:pPr>
      <w:r>
        <w:t xml:space="preserve">Acceptance shows </w:t>
      </w:r>
      <w:r>
        <w:rPr>
          <w:b/>
          <w:bCs/>
        </w:rPr>
        <w:t>half</w:t>
      </w:r>
      <w:r>
        <w:t xml:space="preserve"> of model picks meet strict comparability + PPU gating.</w:t>
      </w:r>
    </w:p>
    <w:p w14:paraId="459C0350" w14:textId="44CDFA04" w:rsidR="009F6CDD" w:rsidRDefault="009F6CDD"/>
    <w:p w14:paraId="0D37E0B8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8. Recommendations (Next Sprint)</w:t>
      </w:r>
    </w:p>
    <w:p w14:paraId="33B49F5A" w14:textId="77777777" w:rsidR="009F6CDD" w:rsidRDefault="00000000">
      <w:pPr>
        <w:numPr>
          <w:ilvl w:val="0"/>
          <w:numId w:val="11"/>
        </w:numPr>
      </w:pPr>
      <w:r>
        <w:rPr>
          <w:b/>
          <w:bCs/>
        </w:rPr>
        <w:t>Cheaper-only gate at inference:</w:t>
      </w:r>
      <w:r>
        <w:t xml:space="preserve"> prefer </w:t>
      </w:r>
      <w:r>
        <w:rPr>
          <w:rStyle w:val="VerbatimChar"/>
        </w:rPr>
        <w:t>cand_price &lt; query_price</w:t>
      </w:r>
      <w:r>
        <w:t>; only fall back when no cheaper comparable exists.</w:t>
      </w:r>
    </w:p>
    <w:p w14:paraId="3352157D" w14:textId="77777777" w:rsidR="009F6CDD" w:rsidRDefault="00000000">
      <w:pPr>
        <w:numPr>
          <w:ilvl w:val="0"/>
          <w:numId w:val="11"/>
        </w:numPr>
      </w:pPr>
      <w:r>
        <w:rPr>
          <w:b/>
          <w:bCs/>
        </w:rPr>
        <w:t>Broaden candidate pool:</w:t>
      </w:r>
      <w:r>
        <w:t xml:space="preserve"> raise </w:t>
      </w:r>
      <w:r>
        <w:rPr>
          <w:rStyle w:val="VerbatimChar"/>
        </w:rPr>
        <w:t>k_cand</w:t>
      </w:r>
      <w:r>
        <w:t xml:space="preserve"> (e.g., </w:t>
      </w:r>
      <w:r>
        <w:rPr>
          <w:b/>
          <w:bCs/>
        </w:rPr>
        <w:t>60 → 120</w:t>
      </w:r>
      <w:r>
        <w:t>) to surface more bargains.</w:t>
      </w:r>
    </w:p>
    <w:p w14:paraId="6F0F356C" w14:textId="77777777" w:rsidR="009F6CDD" w:rsidRDefault="00000000">
      <w:pPr>
        <w:numPr>
          <w:ilvl w:val="0"/>
          <w:numId w:val="11"/>
        </w:numPr>
      </w:pPr>
      <w:r>
        <w:rPr>
          <w:b/>
          <w:bCs/>
        </w:rPr>
        <w:t>Per-subcategory tuning:</w:t>
      </w:r>
    </w:p>
    <w:p w14:paraId="35816858" w14:textId="77777777" w:rsidR="009F6CDD" w:rsidRDefault="00000000">
      <w:pPr>
        <w:numPr>
          <w:ilvl w:val="1"/>
          <w:numId w:val="12"/>
        </w:numPr>
      </w:pPr>
      <w:r>
        <w:rPr>
          <w:i/>
          <w:iCs/>
        </w:rPr>
        <w:t>Commodities/snacks:</w:t>
      </w:r>
      <w:r>
        <w:t xml:space="preserve"> tighten PPU window; keep strict size band.</w:t>
      </w:r>
    </w:p>
    <w:p w14:paraId="408CD867" w14:textId="77777777" w:rsidR="009F6CDD" w:rsidRDefault="00000000">
      <w:pPr>
        <w:numPr>
          <w:ilvl w:val="1"/>
          <w:numId w:val="12"/>
        </w:numPr>
      </w:pPr>
      <w:r>
        <w:rPr>
          <w:i/>
          <w:iCs/>
        </w:rPr>
        <w:t>Premium/beauty/spirits:</w:t>
      </w:r>
      <w:r>
        <w:t xml:space="preserve"> widen PPU window; allow size_prox ≥ 0.70 with band guard.</w:t>
      </w:r>
    </w:p>
    <w:p w14:paraId="7656B87D" w14:textId="77777777" w:rsidR="009F6CDD" w:rsidRDefault="00000000">
      <w:pPr>
        <w:numPr>
          <w:ilvl w:val="0"/>
          <w:numId w:val="11"/>
        </w:numPr>
      </w:pPr>
      <w:r>
        <w:rPr>
          <w:b/>
          <w:bCs/>
        </w:rPr>
        <w:t>Price QA:</w:t>
      </w:r>
      <w:r>
        <w:t xml:space="preserve"> ensure shelf price coverage; when estimating from PPU×size×pack, label clearly and check units.</w:t>
      </w:r>
    </w:p>
    <w:p w14:paraId="77F081C7" w14:textId="77777777" w:rsidR="009F6CDD" w:rsidRDefault="00000000">
      <w:pPr>
        <w:numPr>
          <w:ilvl w:val="0"/>
          <w:numId w:val="11"/>
        </w:numPr>
      </w:pPr>
      <w:r>
        <w:rPr>
          <w:b/>
          <w:bCs/>
        </w:rPr>
        <w:t>Light text normalisation:</w:t>
      </w:r>
      <w:r>
        <w:t xml:space="preserve"> two-token brands, remove generic tokens (</w:t>
      </w:r>
      <w:r>
        <w:rPr>
          <w:rStyle w:val="VerbatimChar"/>
        </w:rPr>
        <w:t>pack</w:t>
      </w:r>
      <w:r>
        <w:t xml:space="preserve">, </w:t>
      </w:r>
      <w:r>
        <w:rPr>
          <w:rStyle w:val="VerbatimChar"/>
        </w:rPr>
        <w:t>ml</w:t>
      </w:r>
      <w:r>
        <w:t xml:space="preserve">, </w:t>
      </w:r>
      <w:r>
        <w:rPr>
          <w:rStyle w:val="VerbatimChar"/>
        </w:rPr>
        <w:t>classic</w:t>
      </w:r>
      <w:r>
        <w:t>, etc.) to reduce off-topic candidates.</w:t>
      </w:r>
    </w:p>
    <w:p w14:paraId="60AF9E8F" w14:textId="77777777" w:rsidR="009F6CDD" w:rsidRDefault="00000000">
      <w:pPr>
        <w:numPr>
          <w:ilvl w:val="0"/>
          <w:numId w:val="11"/>
        </w:numPr>
      </w:pPr>
      <w:r>
        <w:rPr>
          <w:b/>
          <w:bCs/>
        </w:rPr>
        <w:t>Optional model upgrade:</w:t>
      </w:r>
      <w:r>
        <w:t xml:space="preserve"> switch to </w:t>
      </w:r>
      <w:r>
        <w:rPr>
          <w:b/>
          <w:bCs/>
        </w:rPr>
        <w:t>LambdaMART (LightGBM)</w:t>
      </w:r>
      <w:r>
        <w:t xml:space="preserve"> optimised for </w:t>
      </w:r>
      <w:r>
        <w:rPr>
          <w:b/>
          <w:bCs/>
        </w:rPr>
        <w:t>NDCG@3</w:t>
      </w:r>
      <w:r>
        <w:t xml:space="preserve"> to improve top-k ordering.</w:t>
      </w:r>
    </w:p>
    <w:p w14:paraId="4C62CA1C" w14:textId="2CFD50FC" w:rsidR="009F6CDD" w:rsidRDefault="009F6CDD"/>
    <w:p w14:paraId="04F07F2C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9. Key Parameters (Reproducibility)</w:t>
      </w:r>
    </w:p>
    <w:p w14:paraId="194B7D26" w14:textId="77777777" w:rsidR="009F6CDD" w:rsidRDefault="00000000">
      <w:pPr>
        <w:numPr>
          <w:ilvl w:val="0"/>
          <w:numId w:val="13"/>
        </w:numPr>
      </w:pPr>
      <w:r>
        <w:rPr>
          <w:b/>
          <w:bCs/>
        </w:rPr>
        <w:t>Size bands:</w:t>
      </w:r>
      <w:r>
        <w:t xml:space="preserve"> Small &lt;250, Medium 250–749, Large ≥750 (derived if missing)</w:t>
      </w:r>
    </w:p>
    <w:p w14:paraId="000CDD32" w14:textId="77777777" w:rsidR="009F6CDD" w:rsidRDefault="00000000">
      <w:pPr>
        <w:numPr>
          <w:ilvl w:val="0"/>
          <w:numId w:val="13"/>
        </w:numPr>
      </w:pPr>
      <w:r>
        <w:rPr>
          <w:b/>
          <w:bCs/>
        </w:rPr>
        <w:t>Size proximity:</w:t>
      </w:r>
      <w:r>
        <w:t xml:space="preserve"> </w:t>
      </w:r>
      <w:r>
        <w:rPr>
          <w:rStyle w:val="VerbatimChar"/>
        </w:rPr>
        <w:t>size_prox_min = 0.80</w:t>
      </w:r>
    </w:p>
    <w:p w14:paraId="088E7819" w14:textId="77777777" w:rsidR="009F6CDD" w:rsidRDefault="00000000">
      <w:pPr>
        <w:numPr>
          <w:ilvl w:val="0"/>
          <w:numId w:val="13"/>
        </w:numPr>
      </w:pPr>
      <w:r>
        <w:rPr>
          <w:b/>
          <w:bCs/>
        </w:rPr>
        <w:t>PPU tolerance (acceptance):</w:t>
      </w:r>
      <w:r>
        <w:t xml:space="preserve"> ±20%</w:t>
      </w:r>
    </w:p>
    <w:p w14:paraId="5CA1FBA6" w14:textId="77777777" w:rsidR="009F6CDD" w:rsidRDefault="00000000">
      <w:pPr>
        <w:numPr>
          <w:ilvl w:val="0"/>
          <w:numId w:val="13"/>
        </w:numPr>
      </w:pPr>
      <w:r>
        <w:rPr>
          <w:b/>
          <w:bCs/>
        </w:rPr>
        <w:t>Text features:</w:t>
      </w:r>
      <w:r>
        <w:t xml:space="preserve"> TF-IDF </w:t>
      </w:r>
      <w:r>
        <w:rPr>
          <w:rStyle w:val="VerbatimChar"/>
        </w:rPr>
        <w:t>min_df=2</w:t>
      </w:r>
      <w:r>
        <w:t>, n-grams (1,2)</w:t>
      </w:r>
    </w:p>
    <w:p w14:paraId="4D3FE903" w14:textId="77777777" w:rsidR="009F6CDD" w:rsidRDefault="00000000">
      <w:pPr>
        <w:numPr>
          <w:ilvl w:val="0"/>
          <w:numId w:val="13"/>
        </w:numPr>
      </w:pPr>
      <w:r>
        <w:rPr>
          <w:b/>
          <w:bCs/>
        </w:rPr>
        <w:t>Ranker:</w:t>
      </w:r>
      <w:r>
        <w:t xml:space="preserve"> LogisticRegression (</w:t>
      </w:r>
      <w:r>
        <w:rPr>
          <w:rStyle w:val="VerbatimChar"/>
        </w:rPr>
        <w:t>max_iter=500</w:t>
      </w:r>
      <w:r>
        <w:t xml:space="preserve">, </w:t>
      </w:r>
      <w:r>
        <w:rPr>
          <w:rStyle w:val="VerbatimChar"/>
        </w:rPr>
        <w:t>class_weight="balanced"</w:t>
      </w:r>
      <w:r>
        <w:t>)</w:t>
      </w:r>
    </w:p>
    <w:p w14:paraId="27DAFA53" w14:textId="77777777" w:rsidR="009F6CDD" w:rsidRDefault="00000000">
      <w:pPr>
        <w:numPr>
          <w:ilvl w:val="0"/>
          <w:numId w:val="13"/>
        </w:numPr>
      </w:pPr>
      <w:r>
        <w:rPr>
          <w:b/>
          <w:bCs/>
        </w:rPr>
        <w:t>Candidate pool:</w:t>
      </w:r>
      <w:r>
        <w:t xml:space="preserve"> </w:t>
      </w:r>
      <w:r>
        <w:rPr>
          <w:rStyle w:val="VerbatimChar"/>
        </w:rPr>
        <w:t>k_cand = 60</w:t>
      </w:r>
      <w:r>
        <w:t xml:space="preserve"> </w:t>
      </w:r>
      <w:r>
        <w:rPr>
          <w:i/>
          <w:iCs/>
        </w:rPr>
        <w:t>(suggest 120)</w:t>
      </w:r>
    </w:p>
    <w:p w14:paraId="2AB98A7F" w14:textId="6B525D2E" w:rsidR="009F6CDD" w:rsidRDefault="00000000" w:rsidP="00E9731E">
      <w:pPr>
        <w:numPr>
          <w:ilvl w:val="0"/>
          <w:numId w:val="13"/>
        </w:numPr>
      </w:pPr>
      <w:r>
        <w:rPr>
          <w:b/>
          <w:bCs/>
        </w:rPr>
        <w:t>Random seed:</w:t>
      </w:r>
      <w:r>
        <w:t xml:space="preserve"> 42</w:t>
      </w:r>
    </w:p>
    <w:p w14:paraId="38940DB3" w14:textId="77777777" w:rsidR="00E9731E" w:rsidRDefault="00E9731E"/>
    <w:p w14:paraId="2B02FBF6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lastRenderedPageBreak/>
        <w:t>10. File Map (Sprint 2)</w:t>
      </w:r>
    </w:p>
    <w:p w14:paraId="2C88CD55" w14:textId="77777777" w:rsidR="009F6CDD" w:rsidRDefault="00000000">
      <w:pPr>
        <w:numPr>
          <w:ilvl w:val="0"/>
          <w:numId w:val="14"/>
        </w:numPr>
      </w:pPr>
      <w:r>
        <w:rPr>
          <w:b/>
          <w:bCs/>
        </w:rPr>
        <w:t>Notebook:</w:t>
      </w:r>
      <w:r>
        <w:t xml:space="preserve"> </w:t>
      </w:r>
      <w:r>
        <w:rPr>
          <w:rStyle w:val="VerbatimChar"/>
        </w:rPr>
        <w:t>Sprint_2_CAP.ipynb</w:t>
      </w:r>
    </w:p>
    <w:p w14:paraId="1739FBDD" w14:textId="77777777" w:rsidR="009F6CDD" w:rsidRDefault="00000000">
      <w:pPr>
        <w:numPr>
          <w:ilvl w:val="0"/>
          <w:numId w:val="14"/>
        </w:numPr>
      </w:pPr>
      <w:r>
        <w:rPr>
          <w:b/>
          <w:bCs/>
        </w:rPr>
        <w:t>Data (example):</w:t>
      </w:r>
      <w:r>
        <w:t xml:space="preserve"> </w:t>
      </w:r>
      <w:r>
        <w:rPr>
          <w:rStyle w:val="VerbatimChar"/>
        </w:rPr>
        <w:t>smart_substitution_dataset 8.csv</w:t>
      </w:r>
    </w:p>
    <w:p w14:paraId="76DC6023" w14:textId="22DE4B7F" w:rsidR="009F6CDD" w:rsidRDefault="009F6CDD"/>
    <w:p w14:paraId="7F612848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11. Limitations</w:t>
      </w:r>
    </w:p>
    <w:p w14:paraId="4D533EE0" w14:textId="77777777" w:rsidR="009F6CDD" w:rsidRDefault="00000000">
      <w:pPr>
        <w:numPr>
          <w:ilvl w:val="0"/>
          <w:numId w:val="16"/>
        </w:numPr>
      </w:pPr>
      <w:r>
        <w:rPr>
          <w:b/>
          <w:bCs/>
        </w:rPr>
        <w:t>Price sparsity:</w:t>
      </w:r>
      <w:r>
        <w:t xml:space="preserve"> if shelf price is missing, ΔPrice uses an estimate.</w:t>
      </w:r>
    </w:p>
    <w:p w14:paraId="0DA006CC" w14:textId="77777777" w:rsidR="009F6CDD" w:rsidRDefault="00000000">
      <w:pPr>
        <w:numPr>
          <w:ilvl w:val="0"/>
          <w:numId w:val="16"/>
        </w:numPr>
      </w:pPr>
      <w:r>
        <w:rPr>
          <w:b/>
          <w:bCs/>
        </w:rPr>
        <w:t>Heterogeneous subcategories:</w:t>
      </w:r>
      <w:r>
        <w:t xml:space="preserve"> wide pack/size variation reduces like-for-like availability.</w:t>
      </w:r>
    </w:p>
    <w:p w14:paraId="4F317768" w14:textId="77777777" w:rsidR="009F6CDD" w:rsidRDefault="00000000">
      <w:pPr>
        <w:numPr>
          <w:ilvl w:val="0"/>
          <w:numId w:val="16"/>
        </w:numPr>
      </w:pPr>
      <w:r>
        <w:rPr>
          <w:b/>
          <w:bCs/>
        </w:rPr>
        <w:t>Weak labels:</w:t>
      </w:r>
      <w:r>
        <w:t xml:space="preserve"> acceptance is a proxy; a small human-labelled set would improve training.</w:t>
      </w:r>
    </w:p>
    <w:p w14:paraId="37BEAC92" w14:textId="45030BD9" w:rsidR="009F6CDD" w:rsidRDefault="009F6CDD"/>
    <w:p w14:paraId="28EF2413" w14:textId="77777777" w:rsidR="009F6CDD" w:rsidRPr="00E9731E" w:rsidRDefault="00000000">
      <w:pPr>
        <w:pStyle w:val="Heading2"/>
        <w:rPr>
          <w:b/>
          <w:bCs/>
          <w:color w:val="000000" w:themeColor="text1"/>
        </w:rPr>
      </w:pPr>
      <w:r w:rsidRPr="00E9731E">
        <w:rPr>
          <w:b/>
          <w:bCs/>
          <w:color w:val="000000" w:themeColor="text1"/>
        </w:rPr>
        <w:t>12. Contacts / Credits</w:t>
      </w:r>
    </w:p>
    <w:p w14:paraId="7947A7DE" w14:textId="77777777" w:rsidR="009F6CDD" w:rsidRDefault="00000000">
      <w:pPr>
        <w:numPr>
          <w:ilvl w:val="0"/>
          <w:numId w:val="17"/>
        </w:numPr>
      </w:pPr>
      <w:r>
        <w:rPr>
          <w:b/>
          <w:bCs/>
        </w:rPr>
        <w:t>Sharon Roy</w:t>
      </w:r>
      <w:r>
        <w:t xml:space="preserve"> — Sprint 2 implementation &amp; coordination</w:t>
      </w:r>
    </w:p>
    <w:p w14:paraId="4CFFEDFA" w14:textId="77777777" w:rsidR="009F6CDD" w:rsidRDefault="00000000">
      <w:pPr>
        <w:numPr>
          <w:ilvl w:val="0"/>
          <w:numId w:val="17"/>
        </w:numPr>
      </w:pPr>
      <w:r>
        <w:rPr>
          <w:b/>
          <w:bCs/>
        </w:rPr>
        <w:t>Bailey</w:t>
      </w:r>
      <w:r>
        <w:t xml:space="preserve"> — dataset consolidation</w:t>
      </w:r>
    </w:p>
    <w:p w14:paraId="11597341" w14:textId="77777777" w:rsidR="009F6CDD" w:rsidRDefault="00000000">
      <w:pPr>
        <w:numPr>
          <w:ilvl w:val="0"/>
          <w:numId w:val="17"/>
        </w:numPr>
      </w:pPr>
      <w:r>
        <w:rPr>
          <w:b/>
          <w:bCs/>
        </w:rPr>
        <w:t>Bethmi</w:t>
      </w:r>
      <w:r>
        <w:t xml:space="preserve"> — similarity inputs</w:t>
      </w:r>
    </w:p>
    <w:p w14:paraId="2FA73984" w14:textId="77777777" w:rsidR="009F6CDD" w:rsidRDefault="00000000">
      <w:pPr>
        <w:numPr>
          <w:ilvl w:val="0"/>
          <w:numId w:val="17"/>
        </w:numPr>
      </w:pPr>
      <w:r>
        <w:rPr>
          <w:b/>
          <w:bCs/>
        </w:rPr>
        <w:t>Raj</w:t>
      </w:r>
      <w:r>
        <w:t xml:space="preserve"> — brand &amp; evaluation guidance</w:t>
      </w:r>
    </w:p>
    <w:p w14:paraId="3D563992" w14:textId="20EA4CF7" w:rsidR="009F6CDD" w:rsidRDefault="009F6CDD"/>
    <w:p w14:paraId="1C052175" w14:textId="57975DFF" w:rsidR="009F6CDD" w:rsidRDefault="009F6CDD"/>
    <w:sectPr w:rsidR="009F6CD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D54B9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49477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91340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70023343">
    <w:abstractNumId w:val="0"/>
  </w:num>
  <w:num w:numId="2" w16cid:durableId="1692946915">
    <w:abstractNumId w:val="1"/>
  </w:num>
  <w:num w:numId="3" w16cid:durableId="37436883">
    <w:abstractNumId w:val="1"/>
  </w:num>
  <w:num w:numId="4" w16cid:durableId="1719084520">
    <w:abstractNumId w:val="1"/>
  </w:num>
  <w:num w:numId="5" w16cid:durableId="1330711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988712">
    <w:abstractNumId w:val="1"/>
  </w:num>
  <w:num w:numId="7" w16cid:durableId="1314679134">
    <w:abstractNumId w:val="1"/>
  </w:num>
  <w:num w:numId="8" w16cid:durableId="1537083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3427944">
    <w:abstractNumId w:val="1"/>
  </w:num>
  <w:num w:numId="10" w16cid:durableId="1762528123">
    <w:abstractNumId w:val="1"/>
  </w:num>
  <w:num w:numId="11" w16cid:durableId="513418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1713245">
    <w:abstractNumId w:val="1"/>
  </w:num>
  <w:num w:numId="13" w16cid:durableId="1435636553">
    <w:abstractNumId w:val="1"/>
  </w:num>
  <w:num w:numId="14" w16cid:durableId="1901671273">
    <w:abstractNumId w:val="1"/>
  </w:num>
  <w:num w:numId="15" w16cid:durableId="388764928">
    <w:abstractNumId w:val="1"/>
  </w:num>
  <w:num w:numId="16" w16cid:durableId="1076438373">
    <w:abstractNumId w:val="1"/>
  </w:num>
  <w:num w:numId="17" w16cid:durableId="1481727184">
    <w:abstractNumId w:val="1"/>
  </w:num>
  <w:num w:numId="18" w16cid:durableId="2086536860">
    <w:abstractNumId w:val="1"/>
  </w:num>
  <w:num w:numId="19" w16cid:durableId="11796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CDD"/>
    <w:rsid w:val="001E1A77"/>
    <w:rsid w:val="003506A0"/>
    <w:rsid w:val="009F6CDD"/>
    <w:rsid w:val="00E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904A"/>
  <w15:docId w15:val="{0EE1B357-655C-44BD-9E05-B5D345B5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Sharon Roy</cp:lastModifiedBy>
  <cp:revision>2</cp:revision>
  <dcterms:created xsi:type="dcterms:W3CDTF">2025-09-27T07:24:00Z</dcterms:created>
  <dcterms:modified xsi:type="dcterms:W3CDTF">2025-09-27T09:10:00Z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