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LLM Compliance Evaluation Report</w:t>
      </w:r>
    </w:p>
    <w:p>
      <w:r>
        <w:t>Model: MistralForCausalLM</w:t>
      </w:r>
    </w:p>
    <w:p>
      <w:r>
        <w:t>Number of test runs per prompt: 3</w:t>
      </w:r>
    </w:p>
    <w:p>
      <w:r>
        <w:t>BERTScore Win Threshold: 0.8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Prompt</w:t>
            </w:r>
          </w:p>
        </w:tc>
        <w:tc>
          <w:tcPr>
            <w:tcW w:type="dxa" w:w="960"/>
          </w:tcPr>
          <w:p>
            <w:r>
              <w:t>Time (s)</w:t>
            </w:r>
          </w:p>
        </w:tc>
        <w:tc>
          <w:tcPr>
            <w:tcW w:type="dxa" w:w="960"/>
          </w:tcPr>
          <w:p>
            <w:r>
              <w:t>Tokens/sec</w:t>
            </w:r>
          </w:p>
        </w:tc>
        <w:tc>
          <w:tcPr>
            <w:tcW w:type="dxa" w:w="960"/>
          </w:tcPr>
          <w:p>
            <w:r>
              <w:t>Perplexity</w:t>
            </w:r>
          </w:p>
        </w:tc>
        <w:tc>
          <w:tcPr>
            <w:tcW w:type="dxa" w:w="960"/>
          </w:tcPr>
          <w:p>
            <w:r>
              <w:t>ROUGE-L</w:t>
            </w:r>
          </w:p>
        </w:tc>
        <w:tc>
          <w:tcPr>
            <w:tcW w:type="dxa" w:w="960"/>
          </w:tcPr>
          <w:p>
            <w:r>
              <w:t>BLEU</w:t>
            </w:r>
          </w:p>
        </w:tc>
        <w:tc>
          <w:tcPr>
            <w:tcW w:type="dxa" w:w="960"/>
          </w:tcPr>
          <w:p>
            <w:r>
              <w:t>Edit Dist</w:t>
            </w:r>
          </w:p>
        </w:tc>
        <w:tc>
          <w:tcPr>
            <w:tcW w:type="dxa" w:w="960"/>
          </w:tcPr>
          <w:p>
            <w:r>
              <w:t>BERTScore</w:t>
            </w:r>
          </w:p>
        </w:tc>
        <w:tc>
          <w:tcPr>
            <w:tcW w:type="dxa" w:w="960"/>
          </w:tcPr>
          <w:p>
            <w:r>
              <w:t>Win Rate (%)</w:t>
            </w:r>
          </w:p>
        </w:tc>
      </w:tr>
      <w:tr>
        <w:tc>
          <w:tcPr>
            <w:tcW w:type="dxa" w:w="960"/>
          </w:tcPr>
          <w:p>
            <w:r>
              <w:t>What are the key environmental risks highlighted in this report?</w:t>
            </w:r>
          </w:p>
        </w:tc>
        <w:tc>
          <w:tcPr>
            <w:tcW w:type="dxa" w:w="960"/>
          </w:tcPr>
          <w:p>
            <w:r>
              <w:t>10.99</w:t>
            </w:r>
          </w:p>
        </w:tc>
        <w:tc>
          <w:tcPr>
            <w:tcW w:type="dxa" w:w="960"/>
          </w:tcPr>
          <w:p>
            <w:r>
              <w:t>6.96</w:t>
            </w:r>
          </w:p>
        </w:tc>
        <w:tc>
          <w:tcPr>
            <w:tcW w:type="dxa" w:w="960"/>
          </w:tcPr>
          <w:p>
            <w:r>
              <w:t>30.39</w:t>
            </w:r>
          </w:p>
        </w:tc>
        <w:tc>
          <w:tcPr>
            <w:tcW w:type="dxa" w:w="960"/>
          </w:tcPr>
          <w:p>
            <w:r>
              <w:t>0.3922</w:t>
            </w:r>
          </w:p>
        </w:tc>
        <w:tc>
          <w:tcPr>
            <w:tcW w:type="dxa" w:w="960"/>
          </w:tcPr>
          <w:p>
            <w:r>
              <w:t>0.1869</w:t>
            </w:r>
          </w:p>
        </w:tc>
        <w:tc>
          <w:tcPr>
            <w:tcW w:type="dxa" w:w="960"/>
          </w:tcPr>
          <w:p>
            <w:r>
              <w:t>242.00</w:t>
            </w:r>
          </w:p>
        </w:tc>
        <w:tc>
          <w:tcPr>
            <w:tcW w:type="dxa" w:w="960"/>
          </w:tcPr>
          <w:p>
            <w:r>
              <w:t>0.3176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key cybersecurity vulnerabilities in the filing.</w:t>
            </w:r>
          </w:p>
        </w:tc>
        <w:tc>
          <w:tcPr>
            <w:tcW w:type="dxa" w:w="960"/>
          </w:tcPr>
          <w:p>
            <w:r>
              <w:t>12.68</w:t>
            </w:r>
          </w:p>
        </w:tc>
        <w:tc>
          <w:tcPr>
            <w:tcW w:type="dxa" w:w="960"/>
          </w:tcPr>
          <w:p>
            <w:r>
              <w:t>6.08</w:t>
            </w:r>
          </w:p>
        </w:tc>
        <w:tc>
          <w:tcPr>
            <w:tcW w:type="dxa" w:w="960"/>
          </w:tcPr>
          <w:p>
            <w:r>
              <w:t>73.63</w:t>
            </w:r>
          </w:p>
        </w:tc>
        <w:tc>
          <w:tcPr>
            <w:tcW w:type="dxa" w:w="960"/>
          </w:tcPr>
          <w:p>
            <w:r>
              <w:t>0.2745</w:t>
            </w:r>
          </w:p>
        </w:tc>
        <w:tc>
          <w:tcPr>
            <w:tcW w:type="dxa" w:w="960"/>
          </w:tcPr>
          <w:p>
            <w:r>
              <w:t>0.1439</w:t>
            </w:r>
          </w:p>
        </w:tc>
        <w:tc>
          <w:tcPr>
            <w:tcW w:type="dxa" w:w="960"/>
          </w:tcPr>
          <w:p>
            <w:r>
              <w:t>271.00</w:t>
            </w:r>
          </w:p>
        </w:tc>
        <w:tc>
          <w:tcPr>
            <w:tcW w:type="dxa" w:w="960"/>
          </w:tcPr>
          <w:p>
            <w:r>
              <w:t>0.3452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financial statement accuracy based on disclosed risks.</w:t>
            </w:r>
          </w:p>
        </w:tc>
        <w:tc>
          <w:tcPr>
            <w:tcW w:type="dxa" w:w="960"/>
          </w:tcPr>
          <w:p>
            <w:r>
              <w:t>11.74</w:t>
            </w:r>
          </w:p>
        </w:tc>
        <w:tc>
          <w:tcPr>
            <w:tcW w:type="dxa" w:w="960"/>
          </w:tcPr>
          <w:p>
            <w:r>
              <w:t>6.50</w:t>
            </w:r>
          </w:p>
        </w:tc>
        <w:tc>
          <w:tcPr>
            <w:tcW w:type="dxa" w:w="960"/>
          </w:tcPr>
          <w:p>
            <w:r>
              <w:t>95.52</w:t>
            </w:r>
          </w:p>
        </w:tc>
        <w:tc>
          <w:tcPr>
            <w:tcW w:type="dxa" w:w="960"/>
          </w:tcPr>
          <w:p>
            <w:r>
              <w:t>0.2319</w:t>
            </w:r>
          </w:p>
        </w:tc>
        <w:tc>
          <w:tcPr>
            <w:tcW w:type="dxa" w:w="960"/>
          </w:tcPr>
          <w:p>
            <w:r>
              <w:t>0.1226</w:t>
            </w:r>
          </w:p>
        </w:tc>
        <w:tc>
          <w:tcPr>
            <w:tcW w:type="dxa" w:w="960"/>
          </w:tcPr>
          <w:p>
            <w:r>
              <w:t>330.00</w:t>
            </w:r>
          </w:p>
        </w:tc>
        <w:tc>
          <w:tcPr>
            <w:tcW w:type="dxa" w:w="960"/>
          </w:tcPr>
          <w:p>
            <w:r>
              <w:t>0.3934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any potential conflicts of interest in governance structures.</w:t>
            </w:r>
          </w:p>
        </w:tc>
        <w:tc>
          <w:tcPr>
            <w:tcW w:type="dxa" w:w="960"/>
          </w:tcPr>
          <w:p>
            <w:r>
              <w:t>11.28</w:t>
            </w:r>
          </w:p>
        </w:tc>
        <w:tc>
          <w:tcPr>
            <w:tcW w:type="dxa" w:w="960"/>
          </w:tcPr>
          <w:p>
            <w:r>
              <w:t>6.83</w:t>
            </w:r>
          </w:p>
        </w:tc>
        <w:tc>
          <w:tcPr>
            <w:tcW w:type="dxa" w:w="960"/>
          </w:tcPr>
          <w:p>
            <w:r>
              <w:t>33.86</w:t>
            </w:r>
          </w:p>
        </w:tc>
        <w:tc>
          <w:tcPr>
            <w:tcW w:type="dxa" w:w="960"/>
          </w:tcPr>
          <w:p>
            <w:r>
              <w:t>0.2609</w:t>
            </w:r>
          </w:p>
        </w:tc>
        <w:tc>
          <w:tcPr>
            <w:tcW w:type="dxa" w:w="960"/>
          </w:tcPr>
          <w:p>
            <w:r>
              <w:t>0.1348</w:t>
            </w:r>
          </w:p>
        </w:tc>
        <w:tc>
          <w:tcPr>
            <w:tcW w:type="dxa" w:w="960"/>
          </w:tcPr>
          <w:p>
            <w:r>
              <w:t>323.00</w:t>
            </w:r>
          </w:p>
        </w:tc>
        <w:tc>
          <w:tcPr>
            <w:tcW w:type="dxa" w:w="960"/>
          </w:tcPr>
          <w:p>
            <w:r>
              <w:t>0.3873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tax risks identified in the latest filing?</w:t>
            </w:r>
          </w:p>
        </w:tc>
        <w:tc>
          <w:tcPr>
            <w:tcW w:type="dxa" w:w="960"/>
          </w:tcPr>
          <w:p>
            <w:r>
              <w:t>11.30</w:t>
            </w:r>
          </w:p>
        </w:tc>
        <w:tc>
          <w:tcPr>
            <w:tcW w:type="dxa" w:w="960"/>
          </w:tcPr>
          <w:p>
            <w:r>
              <w:t>6.73</w:t>
            </w:r>
          </w:p>
        </w:tc>
        <w:tc>
          <w:tcPr>
            <w:tcW w:type="dxa" w:w="960"/>
          </w:tcPr>
          <w:p>
            <w:r>
              <w:t>82.18</w:t>
            </w:r>
          </w:p>
        </w:tc>
        <w:tc>
          <w:tcPr>
            <w:tcW w:type="dxa" w:w="960"/>
          </w:tcPr>
          <w:p>
            <w:r>
              <w:t>0.3571</w:t>
            </w:r>
          </w:p>
        </w:tc>
        <w:tc>
          <w:tcPr>
            <w:tcW w:type="dxa" w:w="960"/>
          </w:tcPr>
          <w:p>
            <w:r>
              <w:t>0.1731</w:t>
            </w:r>
          </w:p>
        </w:tc>
        <w:tc>
          <w:tcPr>
            <w:tcW w:type="dxa" w:w="960"/>
          </w:tcPr>
          <w:p>
            <w:r>
              <w:t>246.00</w:t>
            </w:r>
          </w:p>
        </w:tc>
        <w:tc>
          <w:tcPr>
            <w:tcW w:type="dxa" w:w="960"/>
          </w:tcPr>
          <w:p>
            <w:r>
              <w:t>0.2773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any liquidity risks mentioned in this filing.</w:t>
            </w:r>
          </w:p>
        </w:tc>
        <w:tc>
          <w:tcPr>
            <w:tcW w:type="dxa" w:w="960"/>
          </w:tcPr>
          <w:p>
            <w:r>
              <w:t>11.07</w:t>
            </w:r>
          </w:p>
        </w:tc>
        <w:tc>
          <w:tcPr>
            <w:tcW w:type="dxa" w:w="960"/>
          </w:tcPr>
          <w:p>
            <w:r>
              <w:t>6.87</w:t>
            </w:r>
          </w:p>
        </w:tc>
        <w:tc>
          <w:tcPr>
            <w:tcW w:type="dxa" w:w="960"/>
          </w:tcPr>
          <w:p>
            <w:r>
              <w:t>250.56</w:t>
            </w:r>
          </w:p>
        </w:tc>
        <w:tc>
          <w:tcPr>
            <w:tcW w:type="dxa" w:w="960"/>
          </w:tcPr>
          <w:p>
            <w:r>
              <w:t>0.2623</w:t>
            </w:r>
          </w:p>
        </w:tc>
        <w:tc>
          <w:tcPr>
            <w:tcW w:type="dxa" w:w="960"/>
          </w:tcPr>
          <w:p>
            <w:r>
              <w:t>0.1336</w:t>
            </w:r>
          </w:p>
        </w:tc>
        <w:tc>
          <w:tcPr>
            <w:tcW w:type="dxa" w:w="960"/>
          </w:tcPr>
          <w:p>
            <w:r>
              <w:t>213.00</w:t>
            </w:r>
          </w:p>
        </w:tc>
        <w:tc>
          <w:tcPr>
            <w:tcW w:type="dxa" w:w="960"/>
          </w:tcPr>
          <w:p>
            <w:r>
              <w:t>0.2093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Evaluate compliance with international anti-bribery laws.</w:t>
            </w:r>
          </w:p>
        </w:tc>
        <w:tc>
          <w:tcPr>
            <w:tcW w:type="dxa" w:w="960"/>
          </w:tcPr>
          <w:p>
            <w:r>
              <w:t>11.17</w:t>
            </w:r>
          </w:p>
        </w:tc>
        <w:tc>
          <w:tcPr>
            <w:tcW w:type="dxa" w:w="960"/>
          </w:tcPr>
          <w:p>
            <w:r>
              <w:t>6.89</w:t>
            </w:r>
          </w:p>
        </w:tc>
        <w:tc>
          <w:tcPr>
            <w:tcW w:type="dxa" w:w="960"/>
          </w:tcPr>
          <w:p>
            <w:r>
              <w:t>29.56</w:t>
            </w:r>
          </w:p>
        </w:tc>
        <w:tc>
          <w:tcPr>
            <w:tcW w:type="dxa" w:w="960"/>
          </w:tcPr>
          <w:p>
            <w:r>
              <w:t>0.2692</w:t>
            </w:r>
          </w:p>
        </w:tc>
        <w:tc>
          <w:tcPr>
            <w:tcW w:type="dxa" w:w="960"/>
          </w:tcPr>
          <w:p>
            <w:r>
              <w:t>0.1184</w:t>
            </w:r>
          </w:p>
        </w:tc>
        <w:tc>
          <w:tcPr>
            <w:tcW w:type="dxa" w:w="960"/>
          </w:tcPr>
          <w:p>
            <w:r>
              <w:t>270.00</w:t>
            </w:r>
          </w:p>
        </w:tc>
        <w:tc>
          <w:tcPr>
            <w:tcW w:type="dxa" w:w="960"/>
          </w:tcPr>
          <w:p>
            <w:r>
              <w:t>0.3914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the impact of market risk factors disclosed in this report.</w:t>
            </w:r>
          </w:p>
        </w:tc>
        <w:tc>
          <w:tcPr>
            <w:tcW w:type="dxa" w:w="960"/>
          </w:tcPr>
          <w:p>
            <w:r>
              <w:t>11.02</w:t>
            </w:r>
          </w:p>
        </w:tc>
        <w:tc>
          <w:tcPr>
            <w:tcW w:type="dxa" w:w="960"/>
          </w:tcPr>
          <w:p>
            <w:r>
              <w:t>7.26</w:t>
            </w:r>
          </w:p>
        </w:tc>
        <w:tc>
          <w:tcPr>
            <w:tcW w:type="dxa" w:w="960"/>
          </w:tcPr>
          <w:p>
            <w:r>
              <w:t>41.55</w:t>
            </w:r>
          </w:p>
        </w:tc>
        <w:tc>
          <w:tcPr>
            <w:tcW w:type="dxa" w:w="960"/>
          </w:tcPr>
          <w:p>
            <w:r>
              <w:t>0.3284</w:t>
            </w:r>
          </w:p>
        </w:tc>
        <w:tc>
          <w:tcPr>
            <w:tcW w:type="dxa" w:w="960"/>
          </w:tcPr>
          <w:p>
            <w:r>
              <w:t>0.1644</w:t>
            </w:r>
          </w:p>
        </w:tc>
        <w:tc>
          <w:tcPr>
            <w:tcW w:type="dxa" w:w="960"/>
          </w:tcPr>
          <w:p>
            <w:r>
              <w:t>261.00</w:t>
            </w:r>
          </w:p>
        </w:tc>
        <w:tc>
          <w:tcPr>
            <w:tcW w:type="dxa" w:w="960"/>
          </w:tcPr>
          <w:p>
            <w:r>
              <w:t>0.3713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key risks identified in this company’s supply chain?</w:t>
            </w:r>
          </w:p>
        </w:tc>
        <w:tc>
          <w:tcPr>
            <w:tcW w:type="dxa" w:w="960"/>
          </w:tcPr>
          <w:p>
            <w:r>
              <w:t>11.02</w:t>
            </w:r>
          </w:p>
        </w:tc>
        <w:tc>
          <w:tcPr>
            <w:tcW w:type="dxa" w:w="960"/>
          </w:tcPr>
          <w:p>
            <w:r>
              <w:t>7.17</w:t>
            </w:r>
          </w:p>
        </w:tc>
        <w:tc>
          <w:tcPr>
            <w:tcW w:type="dxa" w:w="960"/>
          </w:tcPr>
          <w:p>
            <w:r>
              <w:t>20.73</w:t>
            </w:r>
          </w:p>
        </w:tc>
        <w:tc>
          <w:tcPr>
            <w:tcW w:type="dxa" w:w="960"/>
          </w:tcPr>
          <w:p>
            <w:r>
              <w:t>0.3478</w:t>
            </w:r>
          </w:p>
        </w:tc>
        <w:tc>
          <w:tcPr>
            <w:tcW w:type="dxa" w:w="960"/>
          </w:tcPr>
          <w:p>
            <w:r>
              <w:t>0.1816</w:t>
            </w:r>
          </w:p>
        </w:tc>
        <w:tc>
          <w:tcPr>
            <w:tcW w:type="dxa" w:w="960"/>
          </w:tcPr>
          <w:p>
            <w:r>
              <w:t>247.00</w:t>
            </w:r>
          </w:p>
        </w:tc>
        <w:tc>
          <w:tcPr>
            <w:tcW w:type="dxa" w:w="960"/>
          </w:tcPr>
          <w:p>
            <w:r>
              <w:t>0.4251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 factors from the latest 10-Q filing.</w:t>
            </w:r>
          </w:p>
        </w:tc>
        <w:tc>
          <w:tcPr>
            <w:tcW w:type="dxa" w:w="960"/>
          </w:tcPr>
          <w:p>
            <w:r>
              <w:t>11.24</w:t>
            </w:r>
          </w:p>
        </w:tc>
        <w:tc>
          <w:tcPr>
            <w:tcW w:type="dxa" w:w="960"/>
          </w:tcPr>
          <w:p>
            <w:r>
              <w:t>7.12</w:t>
            </w:r>
          </w:p>
        </w:tc>
        <w:tc>
          <w:tcPr>
            <w:tcW w:type="dxa" w:w="960"/>
          </w:tcPr>
          <w:p>
            <w:r>
              <w:t>42.39</w:t>
            </w:r>
          </w:p>
        </w:tc>
        <w:tc>
          <w:tcPr>
            <w:tcW w:type="dxa" w:w="960"/>
          </w:tcPr>
          <w:p>
            <w:r>
              <w:t>0.3103</w:t>
            </w:r>
          </w:p>
        </w:tc>
        <w:tc>
          <w:tcPr>
            <w:tcW w:type="dxa" w:w="960"/>
          </w:tcPr>
          <w:p>
            <w:r>
              <w:t>0.1641</w:t>
            </w:r>
          </w:p>
        </w:tc>
        <w:tc>
          <w:tcPr>
            <w:tcW w:type="dxa" w:w="960"/>
          </w:tcPr>
          <w:p>
            <w:r>
              <w:t>196.00</w:t>
            </w:r>
          </w:p>
        </w:tc>
        <w:tc>
          <w:tcPr>
            <w:tcW w:type="dxa" w:w="960"/>
          </w:tcPr>
          <w:p>
            <w:r>
              <w:t>0.4045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any references to potential violations of the Foreign Corrupt Practices Act (FCPA).</w:t>
            </w:r>
          </w:p>
        </w:tc>
        <w:tc>
          <w:tcPr>
            <w:tcW w:type="dxa" w:w="960"/>
          </w:tcPr>
          <w:p>
            <w:r>
              <w:t>11.01</w:t>
            </w:r>
          </w:p>
        </w:tc>
        <w:tc>
          <w:tcPr>
            <w:tcW w:type="dxa" w:w="960"/>
          </w:tcPr>
          <w:p>
            <w:r>
              <w:t>7.81</w:t>
            </w:r>
          </w:p>
        </w:tc>
        <w:tc>
          <w:tcPr>
            <w:tcW w:type="dxa" w:w="960"/>
          </w:tcPr>
          <w:p>
            <w:r>
              <w:t>10.60</w:t>
            </w:r>
          </w:p>
        </w:tc>
        <w:tc>
          <w:tcPr>
            <w:tcW w:type="dxa" w:w="960"/>
          </w:tcPr>
          <w:p>
            <w:r>
              <w:t>0.3662</w:t>
            </w:r>
          </w:p>
        </w:tc>
        <w:tc>
          <w:tcPr>
            <w:tcW w:type="dxa" w:w="960"/>
          </w:tcPr>
          <w:p>
            <w:r>
              <w:t>0.2174</w:t>
            </w:r>
          </w:p>
        </w:tc>
        <w:tc>
          <w:tcPr>
            <w:tcW w:type="dxa" w:w="960"/>
          </w:tcPr>
          <w:p>
            <w:r>
              <w:t>254.00</w:t>
            </w:r>
          </w:p>
        </w:tc>
        <w:tc>
          <w:tcPr>
            <w:tcW w:type="dxa" w:w="960"/>
          </w:tcPr>
          <w:p>
            <w:r>
              <w:t>0.4817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governance issues are raised in this proxy statement?</w:t>
            </w:r>
          </w:p>
        </w:tc>
        <w:tc>
          <w:tcPr>
            <w:tcW w:type="dxa" w:w="960"/>
          </w:tcPr>
          <w:p>
            <w:r>
              <w:t>10.99</w:t>
            </w:r>
          </w:p>
        </w:tc>
        <w:tc>
          <w:tcPr>
            <w:tcW w:type="dxa" w:w="960"/>
          </w:tcPr>
          <w:p>
            <w:r>
              <w:t>6.92</w:t>
            </w:r>
          </w:p>
        </w:tc>
        <w:tc>
          <w:tcPr>
            <w:tcW w:type="dxa" w:w="960"/>
          </w:tcPr>
          <w:p>
            <w:r>
              <w:t>90.50</w:t>
            </w:r>
          </w:p>
        </w:tc>
        <w:tc>
          <w:tcPr>
            <w:tcW w:type="dxa" w:w="960"/>
          </w:tcPr>
          <w:p>
            <w:r>
              <w:t>0.2903</w:t>
            </w:r>
          </w:p>
        </w:tc>
        <w:tc>
          <w:tcPr>
            <w:tcW w:type="dxa" w:w="960"/>
          </w:tcPr>
          <w:p>
            <w:r>
              <w:t>0.1466</w:t>
            </w:r>
          </w:p>
        </w:tc>
        <w:tc>
          <w:tcPr>
            <w:tcW w:type="dxa" w:w="960"/>
          </w:tcPr>
          <w:p>
            <w:r>
              <w:t>288.00</w:t>
            </w:r>
          </w:p>
        </w:tc>
        <w:tc>
          <w:tcPr>
            <w:tcW w:type="dxa" w:w="960"/>
          </w:tcPr>
          <w:p>
            <w:r>
              <w:t>0.3005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Detect any conflicts between financial projections and risk disclosures.</w:t>
            </w:r>
          </w:p>
        </w:tc>
        <w:tc>
          <w:tcPr>
            <w:tcW w:type="dxa" w:w="960"/>
          </w:tcPr>
          <w:p>
            <w:r>
              <w:t>11.27</w:t>
            </w:r>
          </w:p>
        </w:tc>
        <w:tc>
          <w:tcPr>
            <w:tcW w:type="dxa" w:w="960"/>
          </w:tcPr>
          <w:p>
            <w:r>
              <w:t>6.93</w:t>
            </w:r>
          </w:p>
        </w:tc>
        <w:tc>
          <w:tcPr>
            <w:tcW w:type="dxa" w:w="960"/>
          </w:tcPr>
          <w:p>
            <w:r>
              <w:t>109.09</w:t>
            </w:r>
          </w:p>
        </w:tc>
        <w:tc>
          <w:tcPr>
            <w:tcW w:type="dxa" w:w="960"/>
          </w:tcPr>
          <w:p>
            <w:r>
              <w:t>0.2857</w:t>
            </w:r>
          </w:p>
        </w:tc>
        <w:tc>
          <w:tcPr>
            <w:tcW w:type="dxa" w:w="960"/>
          </w:tcPr>
          <w:p>
            <w:r>
              <w:t>0.1393</w:t>
            </w:r>
          </w:p>
        </w:tc>
        <w:tc>
          <w:tcPr>
            <w:tcW w:type="dxa" w:w="960"/>
          </w:tcPr>
          <w:p>
            <w:r>
              <w:t>304.00</w:t>
            </w:r>
          </w:p>
        </w:tc>
        <w:tc>
          <w:tcPr>
            <w:tcW w:type="dxa" w:w="960"/>
          </w:tcPr>
          <w:p>
            <w:r>
              <w:t>0.3432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operational inefficiencies highlighted in the filing.</w:t>
            </w:r>
          </w:p>
        </w:tc>
        <w:tc>
          <w:tcPr>
            <w:tcW w:type="dxa" w:w="960"/>
          </w:tcPr>
          <w:p>
            <w:r>
              <w:t>11.26</w:t>
            </w:r>
          </w:p>
        </w:tc>
        <w:tc>
          <w:tcPr>
            <w:tcW w:type="dxa" w:w="960"/>
          </w:tcPr>
          <w:p>
            <w:r>
              <w:t>6.84</w:t>
            </w:r>
          </w:p>
        </w:tc>
        <w:tc>
          <w:tcPr>
            <w:tcW w:type="dxa" w:w="960"/>
          </w:tcPr>
          <w:p>
            <w:r>
              <w:t>82.93</w:t>
            </w:r>
          </w:p>
        </w:tc>
        <w:tc>
          <w:tcPr>
            <w:tcW w:type="dxa" w:w="960"/>
          </w:tcPr>
          <w:p>
            <w:r>
              <w:t>0.2800</w:t>
            </w:r>
          </w:p>
        </w:tc>
        <w:tc>
          <w:tcPr>
            <w:tcW w:type="dxa" w:w="960"/>
          </w:tcPr>
          <w:p>
            <w:r>
              <w:t>0.1348</w:t>
            </w:r>
          </w:p>
        </w:tc>
        <w:tc>
          <w:tcPr>
            <w:tcW w:type="dxa" w:w="960"/>
          </w:tcPr>
          <w:p>
            <w:r>
              <w:t>210.00</w:t>
            </w:r>
          </w:p>
        </w:tc>
        <w:tc>
          <w:tcPr>
            <w:tcW w:type="dxa" w:w="960"/>
          </w:tcPr>
          <w:p>
            <w:r>
              <w:t>0.4553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management's response to identified risks.</w:t>
            </w:r>
          </w:p>
        </w:tc>
        <w:tc>
          <w:tcPr>
            <w:tcW w:type="dxa" w:w="960"/>
          </w:tcPr>
          <w:p>
            <w:r>
              <w:t>11.23</w:t>
            </w:r>
          </w:p>
        </w:tc>
        <w:tc>
          <w:tcPr>
            <w:tcW w:type="dxa" w:w="960"/>
          </w:tcPr>
          <w:p>
            <w:r>
              <w:t>6.77</w:t>
            </w:r>
          </w:p>
        </w:tc>
        <w:tc>
          <w:tcPr>
            <w:tcW w:type="dxa" w:w="960"/>
          </w:tcPr>
          <w:p>
            <w:r>
              <w:t>42.50</w:t>
            </w:r>
          </w:p>
        </w:tc>
        <w:tc>
          <w:tcPr>
            <w:tcW w:type="dxa" w:w="960"/>
          </w:tcPr>
          <w:p>
            <w:r>
              <w:t>0.2500</w:t>
            </w:r>
          </w:p>
        </w:tc>
        <w:tc>
          <w:tcPr>
            <w:tcW w:type="dxa" w:w="960"/>
          </w:tcPr>
          <w:p>
            <w:r>
              <w:t>0.0970</w:t>
            </w:r>
          </w:p>
        </w:tc>
        <w:tc>
          <w:tcPr>
            <w:tcW w:type="dxa" w:w="960"/>
          </w:tcPr>
          <w:p>
            <w:r>
              <w:t>278.00</w:t>
            </w:r>
          </w:p>
        </w:tc>
        <w:tc>
          <w:tcPr>
            <w:tcW w:type="dxa" w:w="960"/>
          </w:tcPr>
          <w:p>
            <w:r>
              <w:t>0.4021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mitigation strategies are proposed for identified risks?</w:t>
            </w:r>
          </w:p>
        </w:tc>
        <w:tc>
          <w:tcPr>
            <w:tcW w:type="dxa" w:w="960"/>
          </w:tcPr>
          <w:p>
            <w:r>
              <w:t>10.57</w:t>
            </w:r>
          </w:p>
        </w:tc>
        <w:tc>
          <w:tcPr>
            <w:tcW w:type="dxa" w:w="960"/>
          </w:tcPr>
          <w:p>
            <w:r>
              <w:t>7.09</w:t>
            </w:r>
          </w:p>
        </w:tc>
        <w:tc>
          <w:tcPr>
            <w:tcW w:type="dxa" w:w="960"/>
          </w:tcPr>
          <w:p>
            <w:r>
              <w:t>95.76</w:t>
            </w:r>
          </w:p>
        </w:tc>
        <w:tc>
          <w:tcPr>
            <w:tcW w:type="dxa" w:w="960"/>
          </w:tcPr>
          <w:p>
            <w:r>
              <w:t>0.2388</w:t>
            </w:r>
          </w:p>
        </w:tc>
        <w:tc>
          <w:tcPr>
            <w:tcW w:type="dxa" w:w="960"/>
          </w:tcPr>
          <w:p>
            <w:r>
              <w:t>0.1150</w:t>
            </w:r>
          </w:p>
        </w:tc>
        <w:tc>
          <w:tcPr>
            <w:tcW w:type="dxa" w:w="960"/>
          </w:tcPr>
          <w:p>
            <w:r>
              <w:t>342.00</w:t>
            </w:r>
          </w:p>
        </w:tc>
        <w:tc>
          <w:tcPr>
            <w:tcW w:type="dxa" w:w="960"/>
          </w:tcPr>
          <w:p>
            <w:r>
              <w:t>0.3125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Review the risk management framework outlined in the document.</w:t>
            </w:r>
          </w:p>
        </w:tc>
        <w:tc>
          <w:tcPr>
            <w:tcW w:type="dxa" w:w="960"/>
          </w:tcPr>
          <w:p>
            <w:r>
              <w:t>10.60</w:t>
            </w:r>
          </w:p>
        </w:tc>
        <w:tc>
          <w:tcPr>
            <w:tcW w:type="dxa" w:w="960"/>
          </w:tcPr>
          <w:p>
            <w:r>
              <w:t>7.08</w:t>
            </w:r>
          </w:p>
        </w:tc>
        <w:tc>
          <w:tcPr>
            <w:tcW w:type="dxa" w:w="960"/>
          </w:tcPr>
          <w:p>
            <w:r>
              <w:t>54.13</w:t>
            </w:r>
          </w:p>
        </w:tc>
        <w:tc>
          <w:tcPr>
            <w:tcW w:type="dxa" w:w="960"/>
          </w:tcPr>
          <w:p>
            <w:r>
              <w:t>0.2769</w:t>
            </w:r>
          </w:p>
        </w:tc>
        <w:tc>
          <w:tcPr>
            <w:tcW w:type="dxa" w:w="960"/>
          </w:tcPr>
          <w:p>
            <w:r>
              <w:t>0.1393</w:t>
            </w:r>
          </w:p>
        </w:tc>
        <w:tc>
          <w:tcPr>
            <w:tcW w:type="dxa" w:w="960"/>
          </w:tcPr>
          <w:p>
            <w:r>
              <w:t>332.00</w:t>
            </w:r>
          </w:p>
        </w:tc>
        <w:tc>
          <w:tcPr>
            <w:tcW w:type="dxa" w:w="960"/>
          </w:tcPr>
          <w:p>
            <w:r>
              <w:t>0.2929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potential strategic risks identified in the report.</w:t>
            </w:r>
          </w:p>
        </w:tc>
        <w:tc>
          <w:tcPr>
            <w:tcW w:type="dxa" w:w="960"/>
          </w:tcPr>
          <w:p>
            <w:r>
              <w:t>10.39</w:t>
            </w:r>
          </w:p>
        </w:tc>
        <w:tc>
          <w:tcPr>
            <w:tcW w:type="dxa" w:w="960"/>
          </w:tcPr>
          <w:p>
            <w:r>
              <w:t>7.32</w:t>
            </w:r>
          </w:p>
        </w:tc>
        <w:tc>
          <w:tcPr>
            <w:tcW w:type="dxa" w:w="960"/>
          </w:tcPr>
          <w:p>
            <w:r>
              <w:t>75.95</w:t>
            </w:r>
          </w:p>
        </w:tc>
        <w:tc>
          <w:tcPr>
            <w:tcW w:type="dxa" w:w="960"/>
          </w:tcPr>
          <w:p>
            <w:r>
              <w:t>0.2807</w:t>
            </w:r>
          </w:p>
        </w:tc>
        <w:tc>
          <w:tcPr>
            <w:tcW w:type="dxa" w:w="960"/>
          </w:tcPr>
          <w:p>
            <w:r>
              <w:t>0.1386</w:t>
            </w:r>
          </w:p>
        </w:tc>
        <w:tc>
          <w:tcPr>
            <w:tcW w:type="dxa" w:w="960"/>
          </w:tcPr>
          <w:p>
            <w:r>
              <w:t>314.00</w:t>
            </w:r>
          </w:p>
        </w:tc>
        <w:tc>
          <w:tcPr>
            <w:tcW w:type="dxa" w:w="960"/>
          </w:tcPr>
          <w:p>
            <w:r>
              <w:t>0.3570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reputational risks mentioned in the document.</w:t>
            </w:r>
          </w:p>
        </w:tc>
        <w:tc>
          <w:tcPr>
            <w:tcW w:type="dxa" w:w="960"/>
          </w:tcPr>
          <w:p>
            <w:r>
              <w:t>10.55</w:t>
            </w:r>
          </w:p>
        </w:tc>
        <w:tc>
          <w:tcPr>
            <w:tcW w:type="dxa" w:w="960"/>
          </w:tcPr>
          <w:p>
            <w:r>
              <w:t>7.11</w:t>
            </w:r>
          </w:p>
        </w:tc>
        <w:tc>
          <w:tcPr>
            <w:tcW w:type="dxa" w:w="960"/>
          </w:tcPr>
          <w:p>
            <w:r>
              <w:t>169.39</w:t>
            </w:r>
          </w:p>
        </w:tc>
        <w:tc>
          <w:tcPr>
            <w:tcW w:type="dxa" w:w="960"/>
          </w:tcPr>
          <w:p>
            <w:r>
              <w:t>0.2029</w:t>
            </w:r>
          </w:p>
        </w:tc>
        <w:tc>
          <w:tcPr>
            <w:tcW w:type="dxa" w:w="960"/>
          </w:tcPr>
          <w:p>
            <w:r>
              <w:t>0.0963</w:t>
            </w:r>
          </w:p>
        </w:tc>
        <w:tc>
          <w:tcPr>
            <w:tcW w:type="dxa" w:w="960"/>
          </w:tcPr>
          <w:p>
            <w:r>
              <w:t>244.00</w:t>
            </w:r>
          </w:p>
        </w:tc>
        <w:tc>
          <w:tcPr>
            <w:tcW w:type="dxa" w:w="960"/>
          </w:tcPr>
          <w:p>
            <w:r>
              <w:t>0.3460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regulatory penalties or fines discussed in the report.</w:t>
            </w:r>
          </w:p>
        </w:tc>
        <w:tc>
          <w:tcPr>
            <w:tcW w:type="dxa" w:w="960"/>
          </w:tcPr>
          <w:p>
            <w:r>
              <w:t>10.62</w:t>
            </w:r>
          </w:p>
        </w:tc>
        <w:tc>
          <w:tcPr>
            <w:tcW w:type="dxa" w:w="960"/>
          </w:tcPr>
          <w:p>
            <w:r>
              <w:t>7.35</w:t>
            </w:r>
          </w:p>
        </w:tc>
        <w:tc>
          <w:tcPr>
            <w:tcW w:type="dxa" w:w="960"/>
          </w:tcPr>
          <w:p>
            <w:r>
              <w:t>68.99</w:t>
            </w:r>
          </w:p>
        </w:tc>
        <w:tc>
          <w:tcPr>
            <w:tcW w:type="dxa" w:w="960"/>
          </w:tcPr>
          <w:p>
            <w:r>
              <w:t>0.2812</w:t>
            </w:r>
          </w:p>
        </w:tc>
        <w:tc>
          <w:tcPr>
            <w:tcW w:type="dxa" w:w="960"/>
          </w:tcPr>
          <w:p>
            <w:r>
              <w:t>0.1441</w:t>
            </w:r>
          </w:p>
        </w:tc>
        <w:tc>
          <w:tcPr>
            <w:tcW w:type="dxa" w:w="960"/>
          </w:tcPr>
          <w:p>
            <w:r>
              <w:t>263.00</w:t>
            </w:r>
          </w:p>
        </w:tc>
        <w:tc>
          <w:tcPr>
            <w:tcW w:type="dxa" w:w="960"/>
          </w:tcPr>
          <w:p>
            <w:r>
              <w:t>0.4461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Detect any signs of financial misreporting in the filing.</w:t>
            </w:r>
          </w:p>
        </w:tc>
        <w:tc>
          <w:tcPr>
            <w:tcW w:type="dxa" w:w="960"/>
          </w:tcPr>
          <w:p>
            <w:r>
              <w:t>10.40</w:t>
            </w:r>
          </w:p>
        </w:tc>
        <w:tc>
          <w:tcPr>
            <w:tcW w:type="dxa" w:w="960"/>
          </w:tcPr>
          <w:p>
            <w:r>
              <w:t>7.40</w:t>
            </w:r>
          </w:p>
        </w:tc>
        <w:tc>
          <w:tcPr>
            <w:tcW w:type="dxa" w:w="960"/>
          </w:tcPr>
          <w:p>
            <w:r>
              <w:t>105.17</w:t>
            </w:r>
          </w:p>
        </w:tc>
        <w:tc>
          <w:tcPr>
            <w:tcW w:type="dxa" w:w="960"/>
          </w:tcPr>
          <w:p>
            <w:r>
              <w:t>0.2500</w:t>
            </w:r>
          </w:p>
        </w:tc>
        <w:tc>
          <w:tcPr>
            <w:tcW w:type="dxa" w:w="960"/>
          </w:tcPr>
          <w:p>
            <w:r>
              <w:t>0.1370</w:t>
            </w:r>
          </w:p>
        </w:tc>
        <w:tc>
          <w:tcPr>
            <w:tcW w:type="dxa" w:w="960"/>
          </w:tcPr>
          <w:p>
            <w:r>
              <w:t>285.00</w:t>
            </w:r>
          </w:p>
        </w:tc>
        <w:tc>
          <w:tcPr>
            <w:tcW w:type="dxa" w:w="960"/>
          </w:tcPr>
          <w:p>
            <w:r>
              <w:t>0.3809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the company’s risk appetite based on the disclosed risks.</w:t>
            </w:r>
          </w:p>
        </w:tc>
        <w:tc>
          <w:tcPr>
            <w:tcW w:type="dxa" w:w="960"/>
          </w:tcPr>
          <w:p>
            <w:r>
              <w:t>10.54</w:t>
            </w:r>
          </w:p>
        </w:tc>
        <w:tc>
          <w:tcPr>
            <w:tcW w:type="dxa" w:w="960"/>
          </w:tcPr>
          <w:p>
            <w:r>
              <w:t>7.69</w:t>
            </w:r>
          </w:p>
        </w:tc>
        <w:tc>
          <w:tcPr>
            <w:tcW w:type="dxa" w:w="960"/>
          </w:tcPr>
          <w:p>
            <w:r>
              <w:t>25.27</w:t>
            </w:r>
          </w:p>
        </w:tc>
        <w:tc>
          <w:tcPr>
            <w:tcW w:type="dxa" w:w="960"/>
          </w:tcPr>
          <w:p>
            <w:r>
              <w:t>0.2933</w:t>
            </w:r>
          </w:p>
        </w:tc>
        <w:tc>
          <w:tcPr>
            <w:tcW w:type="dxa" w:w="960"/>
          </w:tcPr>
          <w:p>
            <w:r>
              <w:t>0.1534</w:t>
            </w:r>
          </w:p>
        </w:tc>
        <w:tc>
          <w:tcPr>
            <w:tcW w:type="dxa" w:w="960"/>
          </w:tcPr>
          <w:p>
            <w:r>
              <w:t>280.00</w:t>
            </w:r>
          </w:p>
        </w:tc>
        <w:tc>
          <w:tcPr>
            <w:tcW w:type="dxa" w:w="960"/>
          </w:tcPr>
          <w:p>
            <w:r>
              <w:t>0.4829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political risks related to operations in foreign countries.</w:t>
            </w:r>
          </w:p>
        </w:tc>
        <w:tc>
          <w:tcPr>
            <w:tcW w:type="dxa" w:w="960"/>
          </w:tcPr>
          <w:p>
            <w:r>
              <w:t>10.84</w:t>
            </w:r>
          </w:p>
        </w:tc>
        <w:tc>
          <w:tcPr>
            <w:tcW w:type="dxa" w:w="960"/>
          </w:tcPr>
          <w:p>
            <w:r>
              <w:t>7.01</w:t>
            </w:r>
          </w:p>
        </w:tc>
        <w:tc>
          <w:tcPr>
            <w:tcW w:type="dxa" w:w="960"/>
          </w:tcPr>
          <w:p>
            <w:r>
              <w:t>48.83</w:t>
            </w:r>
          </w:p>
        </w:tc>
        <w:tc>
          <w:tcPr>
            <w:tcW w:type="dxa" w:w="960"/>
          </w:tcPr>
          <w:p>
            <w:r>
              <w:t>0.2727</w:t>
            </w:r>
          </w:p>
        </w:tc>
        <w:tc>
          <w:tcPr>
            <w:tcW w:type="dxa" w:w="960"/>
          </w:tcPr>
          <w:p>
            <w:r>
              <w:t>0.1327</w:t>
            </w:r>
          </w:p>
        </w:tc>
        <w:tc>
          <w:tcPr>
            <w:tcW w:type="dxa" w:w="960"/>
          </w:tcPr>
          <w:p>
            <w:r>
              <w:t>309.00</w:t>
            </w:r>
          </w:p>
        </w:tc>
        <w:tc>
          <w:tcPr>
            <w:tcW w:type="dxa" w:w="960"/>
          </w:tcPr>
          <w:p>
            <w:r>
              <w:t>0.3422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the adequacy of the company’s disaster recovery plans.</w:t>
            </w:r>
          </w:p>
        </w:tc>
        <w:tc>
          <w:tcPr>
            <w:tcW w:type="dxa" w:w="960"/>
          </w:tcPr>
          <w:p>
            <w:r>
              <w:t>11.11</w:t>
            </w:r>
          </w:p>
        </w:tc>
        <w:tc>
          <w:tcPr>
            <w:tcW w:type="dxa" w:w="960"/>
          </w:tcPr>
          <w:p>
            <w:r>
              <w:t>7.21</w:t>
            </w:r>
          </w:p>
        </w:tc>
        <w:tc>
          <w:tcPr>
            <w:tcW w:type="dxa" w:w="960"/>
          </w:tcPr>
          <w:p>
            <w:r>
              <w:t>13.37</w:t>
            </w:r>
          </w:p>
        </w:tc>
        <w:tc>
          <w:tcPr>
            <w:tcW w:type="dxa" w:w="960"/>
          </w:tcPr>
          <w:p>
            <w:r>
              <w:t>0.2667</w:t>
            </w:r>
          </w:p>
        </w:tc>
        <w:tc>
          <w:tcPr>
            <w:tcW w:type="dxa" w:w="960"/>
          </w:tcPr>
          <w:p>
            <w:r>
              <w:t>0.1267</w:t>
            </w:r>
          </w:p>
        </w:tc>
        <w:tc>
          <w:tcPr>
            <w:tcW w:type="dxa" w:w="960"/>
          </w:tcPr>
          <w:p>
            <w:r>
              <w:t>302.00</w:t>
            </w:r>
          </w:p>
        </w:tc>
        <w:tc>
          <w:tcPr>
            <w:tcW w:type="dxa" w:w="960"/>
          </w:tcPr>
          <w:p>
            <w:r>
              <w:t>0.4343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sustainability risks identified in this report?</w:t>
            </w:r>
          </w:p>
        </w:tc>
        <w:tc>
          <w:tcPr>
            <w:tcW w:type="dxa" w:w="960"/>
          </w:tcPr>
          <w:p>
            <w:r>
              <w:t>11.19</w:t>
            </w:r>
          </w:p>
        </w:tc>
        <w:tc>
          <w:tcPr>
            <w:tcW w:type="dxa" w:w="960"/>
          </w:tcPr>
          <w:p>
            <w:r>
              <w:t>6.79</w:t>
            </w:r>
          </w:p>
        </w:tc>
        <w:tc>
          <w:tcPr>
            <w:tcW w:type="dxa" w:w="960"/>
          </w:tcPr>
          <w:p>
            <w:r>
              <w:t>26.96</w:t>
            </w:r>
          </w:p>
        </w:tc>
        <w:tc>
          <w:tcPr>
            <w:tcW w:type="dxa" w:w="960"/>
          </w:tcPr>
          <w:p>
            <w:r>
              <w:t>0.3913</w:t>
            </w:r>
          </w:p>
        </w:tc>
        <w:tc>
          <w:tcPr>
            <w:tcW w:type="dxa" w:w="960"/>
          </w:tcPr>
          <w:p>
            <w:r>
              <w:t>0.1774</w:t>
            </w:r>
          </w:p>
        </w:tc>
        <w:tc>
          <w:tcPr>
            <w:tcW w:type="dxa" w:w="960"/>
          </w:tcPr>
          <w:p>
            <w:r>
              <w:t>249.00</w:t>
            </w:r>
          </w:p>
        </w:tc>
        <w:tc>
          <w:tcPr>
            <w:tcW w:type="dxa" w:w="960"/>
          </w:tcPr>
          <w:p>
            <w:r>
              <w:t>0.2319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legal proceedings related to risk in this filing.</w:t>
            </w:r>
          </w:p>
        </w:tc>
        <w:tc>
          <w:tcPr>
            <w:tcW w:type="dxa" w:w="960"/>
          </w:tcPr>
          <w:p>
            <w:r>
              <w:t>11.01</w:t>
            </w:r>
          </w:p>
        </w:tc>
        <w:tc>
          <w:tcPr>
            <w:tcW w:type="dxa" w:w="960"/>
          </w:tcPr>
          <w:p>
            <w:r>
              <w:t>7.00</w:t>
            </w:r>
          </w:p>
        </w:tc>
        <w:tc>
          <w:tcPr>
            <w:tcW w:type="dxa" w:w="960"/>
          </w:tcPr>
          <w:p>
            <w:r>
              <w:t>195.64</w:t>
            </w:r>
          </w:p>
        </w:tc>
        <w:tc>
          <w:tcPr>
            <w:tcW w:type="dxa" w:w="960"/>
          </w:tcPr>
          <w:p>
            <w:r>
              <w:t>0.2727</w:t>
            </w:r>
          </w:p>
        </w:tc>
        <w:tc>
          <w:tcPr>
            <w:tcW w:type="dxa" w:w="960"/>
          </w:tcPr>
          <w:p>
            <w:r>
              <w:t>0.1416</w:t>
            </w:r>
          </w:p>
        </w:tc>
        <w:tc>
          <w:tcPr>
            <w:tcW w:type="dxa" w:w="960"/>
          </w:tcPr>
          <w:p>
            <w:r>
              <w:t>274.00</w:t>
            </w:r>
          </w:p>
        </w:tc>
        <w:tc>
          <w:tcPr>
            <w:tcW w:type="dxa" w:w="960"/>
          </w:tcPr>
          <w:p>
            <w:r>
              <w:t>0.2731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insurance coverage gaps discussed in the filing.</w:t>
            </w:r>
          </w:p>
        </w:tc>
        <w:tc>
          <w:tcPr>
            <w:tcW w:type="dxa" w:w="960"/>
          </w:tcPr>
          <w:p>
            <w:r>
              <w:t>10.99</w:t>
            </w:r>
          </w:p>
        </w:tc>
        <w:tc>
          <w:tcPr>
            <w:tcW w:type="dxa" w:w="960"/>
          </w:tcPr>
          <w:p>
            <w:r>
              <w:t>6.82</w:t>
            </w:r>
          </w:p>
        </w:tc>
        <w:tc>
          <w:tcPr>
            <w:tcW w:type="dxa" w:w="960"/>
          </w:tcPr>
          <w:p>
            <w:r>
              <w:t>246.60</w:t>
            </w:r>
          </w:p>
        </w:tc>
        <w:tc>
          <w:tcPr>
            <w:tcW w:type="dxa" w:w="960"/>
          </w:tcPr>
          <w:p>
            <w:r>
              <w:t>0.2388</w:t>
            </w:r>
          </w:p>
        </w:tc>
        <w:tc>
          <w:tcPr>
            <w:tcW w:type="dxa" w:w="960"/>
          </w:tcPr>
          <w:p>
            <w:r>
              <w:t>0.1168</w:t>
            </w:r>
          </w:p>
        </w:tc>
        <w:tc>
          <w:tcPr>
            <w:tcW w:type="dxa" w:w="960"/>
          </w:tcPr>
          <w:p>
            <w:r>
              <w:t>330.00</w:t>
            </w:r>
          </w:p>
        </w:tc>
        <w:tc>
          <w:tcPr>
            <w:tcW w:type="dxa" w:w="960"/>
          </w:tcPr>
          <w:p>
            <w:r>
              <w:t>0.4397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Detect any potential issues with intellectual property management.</w:t>
            </w:r>
          </w:p>
        </w:tc>
        <w:tc>
          <w:tcPr>
            <w:tcW w:type="dxa" w:w="960"/>
          </w:tcPr>
          <w:p>
            <w:r>
              <w:t>10.98</w:t>
            </w:r>
          </w:p>
        </w:tc>
        <w:tc>
          <w:tcPr>
            <w:tcW w:type="dxa" w:w="960"/>
          </w:tcPr>
          <w:p>
            <w:r>
              <w:t>6.74</w:t>
            </w:r>
          </w:p>
        </w:tc>
        <w:tc>
          <w:tcPr>
            <w:tcW w:type="dxa" w:w="960"/>
          </w:tcPr>
          <w:p>
            <w:r>
              <w:t>240.65</w:t>
            </w:r>
          </w:p>
        </w:tc>
        <w:tc>
          <w:tcPr>
            <w:tcW w:type="dxa" w:w="960"/>
          </w:tcPr>
          <w:p>
            <w:r>
              <w:t>0.2857</w:t>
            </w:r>
          </w:p>
        </w:tc>
        <w:tc>
          <w:tcPr>
            <w:tcW w:type="dxa" w:w="960"/>
          </w:tcPr>
          <w:p>
            <w:r>
              <w:t>0.1226</w:t>
            </w:r>
          </w:p>
        </w:tc>
        <w:tc>
          <w:tcPr>
            <w:tcW w:type="dxa" w:w="960"/>
          </w:tcPr>
          <w:p>
            <w:r>
              <w:t>264.00</w:t>
            </w:r>
          </w:p>
        </w:tc>
        <w:tc>
          <w:tcPr>
            <w:tcW w:type="dxa" w:w="960"/>
          </w:tcPr>
          <w:p>
            <w:r>
              <w:t>0.3899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key fraud risks disclosed in the document.</w:t>
            </w:r>
          </w:p>
        </w:tc>
        <w:tc>
          <w:tcPr>
            <w:tcW w:type="dxa" w:w="960"/>
          </w:tcPr>
          <w:p>
            <w:r>
              <w:t>11.08</w:t>
            </w:r>
          </w:p>
        </w:tc>
        <w:tc>
          <w:tcPr>
            <w:tcW w:type="dxa" w:w="960"/>
          </w:tcPr>
          <w:p>
            <w:r>
              <w:t>6.86</w:t>
            </w:r>
          </w:p>
        </w:tc>
        <w:tc>
          <w:tcPr>
            <w:tcW w:type="dxa" w:w="960"/>
          </w:tcPr>
          <w:p>
            <w:r>
              <w:t>150.82</w:t>
            </w:r>
          </w:p>
        </w:tc>
        <w:tc>
          <w:tcPr>
            <w:tcW w:type="dxa" w:w="960"/>
          </w:tcPr>
          <w:p>
            <w:r>
              <w:t>0.2807</w:t>
            </w:r>
          </w:p>
        </w:tc>
        <w:tc>
          <w:tcPr>
            <w:tcW w:type="dxa" w:w="960"/>
          </w:tcPr>
          <w:p>
            <w:r>
              <w:t>0.1290</w:t>
            </w:r>
          </w:p>
        </w:tc>
        <w:tc>
          <w:tcPr>
            <w:tcW w:type="dxa" w:w="960"/>
          </w:tcPr>
          <w:p>
            <w:r>
              <w:t>255.00</w:t>
            </w:r>
          </w:p>
        </w:tc>
        <w:tc>
          <w:tcPr>
            <w:tcW w:type="dxa" w:w="960"/>
          </w:tcPr>
          <w:p>
            <w:r>
              <w:t>0.3435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the company’s risk tolerance as outlined in the filing.</w:t>
            </w:r>
          </w:p>
        </w:tc>
        <w:tc>
          <w:tcPr>
            <w:tcW w:type="dxa" w:w="960"/>
          </w:tcPr>
          <w:p>
            <w:r>
              <w:t>11.13</w:t>
            </w:r>
          </w:p>
        </w:tc>
        <w:tc>
          <w:tcPr>
            <w:tcW w:type="dxa" w:w="960"/>
          </w:tcPr>
          <w:p>
            <w:r>
              <w:t>7.19</w:t>
            </w:r>
          </w:p>
        </w:tc>
        <w:tc>
          <w:tcPr>
            <w:tcW w:type="dxa" w:w="960"/>
          </w:tcPr>
          <w:p>
            <w:r>
              <w:t>39.22</w:t>
            </w:r>
          </w:p>
        </w:tc>
        <w:tc>
          <w:tcPr>
            <w:tcW w:type="dxa" w:w="960"/>
          </w:tcPr>
          <w:p>
            <w:r>
              <w:t>0.2785</w:t>
            </w:r>
          </w:p>
        </w:tc>
        <w:tc>
          <w:tcPr>
            <w:tcW w:type="dxa" w:w="960"/>
          </w:tcPr>
          <w:p>
            <w:r>
              <w:t>0.1377</w:t>
            </w:r>
          </w:p>
        </w:tc>
        <w:tc>
          <w:tcPr>
            <w:tcW w:type="dxa" w:w="960"/>
          </w:tcPr>
          <w:p>
            <w:r>
              <w:t>299.00</w:t>
            </w:r>
          </w:p>
        </w:tc>
        <w:tc>
          <w:tcPr>
            <w:tcW w:type="dxa" w:w="960"/>
          </w:tcPr>
          <w:p>
            <w:r>
              <w:t>0.4973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the company’s risk diversification strategy.</w:t>
            </w:r>
          </w:p>
        </w:tc>
        <w:tc>
          <w:tcPr>
            <w:tcW w:type="dxa" w:w="960"/>
          </w:tcPr>
          <w:p>
            <w:r>
              <w:t>11.03</w:t>
            </w:r>
          </w:p>
        </w:tc>
        <w:tc>
          <w:tcPr>
            <w:tcW w:type="dxa" w:w="960"/>
          </w:tcPr>
          <w:p>
            <w:r>
              <w:t>6.89</w:t>
            </w:r>
          </w:p>
        </w:tc>
        <w:tc>
          <w:tcPr>
            <w:tcW w:type="dxa" w:w="960"/>
          </w:tcPr>
          <w:p>
            <w:r>
              <w:t>40.90</w:t>
            </w:r>
          </w:p>
        </w:tc>
        <w:tc>
          <w:tcPr>
            <w:tcW w:type="dxa" w:w="960"/>
          </w:tcPr>
          <w:p>
            <w:r>
              <w:t>0.2090</w:t>
            </w:r>
          </w:p>
        </w:tc>
        <w:tc>
          <w:tcPr>
            <w:tcW w:type="dxa" w:w="960"/>
          </w:tcPr>
          <w:p>
            <w:r>
              <w:t>0.0876</w:t>
            </w:r>
          </w:p>
        </w:tc>
        <w:tc>
          <w:tcPr>
            <w:tcW w:type="dxa" w:w="960"/>
          </w:tcPr>
          <w:p>
            <w:r>
              <w:t>311.00</w:t>
            </w:r>
          </w:p>
        </w:tc>
        <w:tc>
          <w:tcPr>
            <w:tcW w:type="dxa" w:w="960"/>
          </w:tcPr>
          <w:p>
            <w:r>
              <w:t>0.4440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Review how the company plans to handle potential supply chain disruptions.</w:t>
            </w:r>
          </w:p>
        </w:tc>
        <w:tc>
          <w:tcPr>
            <w:tcW w:type="dxa" w:w="960"/>
          </w:tcPr>
          <w:p>
            <w:r>
              <w:t>10.96</w:t>
            </w:r>
          </w:p>
        </w:tc>
        <w:tc>
          <w:tcPr>
            <w:tcW w:type="dxa" w:w="960"/>
          </w:tcPr>
          <w:p>
            <w:r>
              <w:t>7.21</w:t>
            </w:r>
          </w:p>
        </w:tc>
        <w:tc>
          <w:tcPr>
            <w:tcW w:type="dxa" w:w="960"/>
          </w:tcPr>
          <w:p>
            <w:r>
              <w:t>30.96</w:t>
            </w:r>
          </w:p>
        </w:tc>
        <w:tc>
          <w:tcPr>
            <w:tcW w:type="dxa" w:w="960"/>
          </w:tcPr>
          <w:p>
            <w:r>
              <w:t>0.3143</w:t>
            </w:r>
          </w:p>
        </w:tc>
        <w:tc>
          <w:tcPr>
            <w:tcW w:type="dxa" w:w="960"/>
          </w:tcPr>
          <w:p>
            <w:r>
              <w:t>0.1644</w:t>
            </w:r>
          </w:p>
        </w:tc>
        <w:tc>
          <w:tcPr>
            <w:tcW w:type="dxa" w:w="960"/>
          </w:tcPr>
          <w:p>
            <w:r>
              <w:t>295.00</w:t>
            </w:r>
          </w:p>
        </w:tc>
        <w:tc>
          <w:tcPr>
            <w:tcW w:type="dxa" w:w="960"/>
          </w:tcPr>
          <w:p>
            <w:r>
              <w:t>0.4883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reputational risks related to the company’s brand.</w:t>
            </w:r>
          </w:p>
        </w:tc>
        <w:tc>
          <w:tcPr>
            <w:tcW w:type="dxa" w:w="960"/>
          </w:tcPr>
          <w:p>
            <w:r>
              <w:t>11.33</w:t>
            </w:r>
          </w:p>
        </w:tc>
        <w:tc>
          <w:tcPr>
            <w:tcW w:type="dxa" w:w="960"/>
          </w:tcPr>
          <w:p>
            <w:r>
              <w:t>6.88</w:t>
            </w:r>
          </w:p>
        </w:tc>
        <w:tc>
          <w:tcPr>
            <w:tcW w:type="dxa" w:w="960"/>
          </w:tcPr>
          <w:p>
            <w:r>
              <w:t>41.89</w:t>
            </w:r>
          </w:p>
        </w:tc>
        <w:tc>
          <w:tcPr>
            <w:tcW w:type="dxa" w:w="960"/>
          </w:tcPr>
          <w:p>
            <w:r>
              <w:t>0.2727</w:t>
            </w:r>
          </w:p>
        </w:tc>
        <w:tc>
          <w:tcPr>
            <w:tcW w:type="dxa" w:w="960"/>
          </w:tcPr>
          <w:p>
            <w:r>
              <w:t>0.1336</w:t>
            </w:r>
          </w:p>
        </w:tc>
        <w:tc>
          <w:tcPr>
            <w:tcW w:type="dxa" w:w="960"/>
          </w:tcPr>
          <w:p>
            <w:r>
              <w:t>238.00</w:t>
            </w:r>
          </w:p>
        </w:tc>
        <w:tc>
          <w:tcPr>
            <w:tcW w:type="dxa" w:w="960"/>
          </w:tcPr>
          <w:p>
            <w:r>
              <w:t>0.4905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risk exposure from foreign exchange fluctuations.</w:t>
            </w:r>
          </w:p>
        </w:tc>
        <w:tc>
          <w:tcPr>
            <w:tcW w:type="dxa" w:w="960"/>
          </w:tcPr>
          <w:p>
            <w:r>
              <w:t>11.28</w:t>
            </w:r>
          </w:p>
        </w:tc>
        <w:tc>
          <w:tcPr>
            <w:tcW w:type="dxa" w:w="960"/>
          </w:tcPr>
          <w:p>
            <w:r>
              <w:t>6.65</w:t>
            </w:r>
          </w:p>
        </w:tc>
        <w:tc>
          <w:tcPr>
            <w:tcW w:type="dxa" w:w="960"/>
          </w:tcPr>
          <w:p>
            <w:r>
              <w:t>55.85</w:t>
            </w:r>
          </w:p>
        </w:tc>
        <w:tc>
          <w:tcPr>
            <w:tcW w:type="dxa" w:w="960"/>
          </w:tcPr>
          <w:p>
            <w:r>
              <w:t>0.2414</w:t>
            </w:r>
          </w:p>
        </w:tc>
        <w:tc>
          <w:tcPr>
            <w:tcW w:type="dxa" w:w="960"/>
          </w:tcPr>
          <w:p>
            <w:r>
              <w:t>0.1154</w:t>
            </w:r>
          </w:p>
        </w:tc>
        <w:tc>
          <w:tcPr>
            <w:tcW w:type="dxa" w:w="960"/>
          </w:tcPr>
          <w:p>
            <w:r>
              <w:t>267.00</w:t>
            </w:r>
          </w:p>
        </w:tc>
        <w:tc>
          <w:tcPr>
            <w:tcW w:type="dxa" w:w="960"/>
          </w:tcPr>
          <w:p>
            <w:r>
              <w:t>0.4337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any risks related to customer concentration.</w:t>
            </w:r>
          </w:p>
        </w:tc>
        <w:tc>
          <w:tcPr>
            <w:tcW w:type="dxa" w:w="960"/>
          </w:tcPr>
          <w:p>
            <w:r>
              <w:t>11.08</w:t>
            </w:r>
          </w:p>
        </w:tc>
        <w:tc>
          <w:tcPr>
            <w:tcW w:type="dxa" w:w="960"/>
          </w:tcPr>
          <w:p>
            <w:r>
              <w:t>6.77</w:t>
            </w:r>
          </w:p>
        </w:tc>
        <w:tc>
          <w:tcPr>
            <w:tcW w:type="dxa" w:w="960"/>
          </w:tcPr>
          <w:p>
            <w:r>
              <w:t>136.33</w:t>
            </w:r>
          </w:p>
        </w:tc>
        <w:tc>
          <w:tcPr>
            <w:tcW w:type="dxa" w:w="960"/>
          </w:tcPr>
          <w:p>
            <w:r>
              <w:t>0.2029</w:t>
            </w:r>
          </w:p>
        </w:tc>
        <w:tc>
          <w:tcPr>
            <w:tcW w:type="dxa" w:w="960"/>
          </w:tcPr>
          <w:p>
            <w:r>
              <w:t>0.1025</w:t>
            </w:r>
          </w:p>
        </w:tc>
        <w:tc>
          <w:tcPr>
            <w:tcW w:type="dxa" w:w="960"/>
          </w:tcPr>
          <w:p>
            <w:r>
              <w:t>307.00</w:t>
            </w:r>
          </w:p>
        </w:tc>
        <w:tc>
          <w:tcPr>
            <w:tcW w:type="dxa" w:w="960"/>
          </w:tcPr>
          <w:p>
            <w:r>
              <w:t>0.4470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Detect conflicts of interest in the company’s executive compensation plan.</w:t>
            </w:r>
          </w:p>
        </w:tc>
        <w:tc>
          <w:tcPr>
            <w:tcW w:type="dxa" w:w="960"/>
          </w:tcPr>
          <w:p>
            <w:r>
              <w:t>11.18</w:t>
            </w:r>
          </w:p>
        </w:tc>
        <w:tc>
          <w:tcPr>
            <w:tcW w:type="dxa" w:w="960"/>
          </w:tcPr>
          <w:p>
            <w:r>
              <w:t>6.98</w:t>
            </w:r>
          </w:p>
        </w:tc>
        <w:tc>
          <w:tcPr>
            <w:tcW w:type="dxa" w:w="960"/>
          </w:tcPr>
          <w:p>
            <w:r>
              <w:t>64.98</w:t>
            </w:r>
          </w:p>
        </w:tc>
        <w:tc>
          <w:tcPr>
            <w:tcW w:type="dxa" w:w="960"/>
          </w:tcPr>
          <w:p>
            <w:r>
              <w:t>0.2933</w:t>
            </w:r>
          </w:p>
        </w:tc>
        <w:tc>
          <w:tcPr>
            <w:tcW w:type="dxa" w:w="960"/>
          </w:tcPr>
          <w:p>
            <w:r>
              <w:t>0.1440</w:t>
            </w:r>
          </w:p>
        </w:tc>
        <w:tc>
          <w:tcPr>
            <w:tcW w:type="dxa" w:w="960"/>
          </w:tcPr>
          <w:p>
            <w:r>
              <w:t>310.00</w:t>
            </w:r>
          </w:p>
        </w:tc>
        <w:tc>
          <w:tcPr>
            <w:tcW w:type="dxa" w:w="960"/>
          </w:tcPr>
          <w:p>
            <w:r>
              <w:t>0.5072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related to mergers and acquisitions in the filing.</w:t>
            </w:r>
          </w:p>
        </w:tc>
        <w:tc>
          <w:tcPr>
            <w:tcW w:type="dxa" w:w="960"/>
          </w:tcPr>
          <w:p>
            <w:r>
              <w:t>11.02</w:t>
            </w:r>
          </w:p>
        </w:tc>
        <w:tc>
          <w:tcPr>
            <w:tcW w:type="dxa" w:w="960"/>
          </w:tcPr>
          <w:p>
            <w:r>
              <w:t>7.17</w:t>
            </w:r>
          </w:p>
        </w:tc>
        <w:tc>
          <w:tcPr>
            <w:tcW w:type="dxa" w:w="960"/>
          </w:tcPr>
          <w:p>
            <w:r>
              <w:t>40.49</w:t>
            </w:r>
          </w:p>
        </w:tc>
        <w:tc>
          <w:tcPr>
            <w:tcW w:type="dxa" w:w="960"/>
          </w:tcPr>
          <w:p>
            <w:r>
              <w:t>0.2985</w:t>
            </w:r>
          </w:p>
        </w:tc>
        <w:tc>
          <w:tcPr>
            <w:tcW w:type="dxa" w:w="960"/>
          </w:tcPr>
          <w:p>
            <w:r>
              <w:t>0.1613</w:t>
            </w:r>
          </w:p>
        </w:tc>
        <w:tc>
          <w:tcPr>
            <w:tcW w:type="dxa" w:w="960"/>
          </w:tcPr>
          <w:p>
            <w:r>
              <w:t>295.00</w:t>
            </w:r>
          </w:p>
        </w:tc>
        <w:tc>
          <w:tcPr>
            <w:tcW w:type="dxa" w:w="960"/>
          </w:tcPr>
          <w:p>
            <w:r>
              <w:t>0.4324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whether the company has adequate legal compliance programs.</w:t>
            </w:r>
          </w:p>
        </w:tc>
        <w:tc>
          <w:tcPr>
            <w:tcW w:type="dxa" w:w="960"/>
          </w:tcPr>
          <w:p>
            <w:r>
              <w:t>10.94</w:t>
            </w:r>
          </w:p>
        </w:tc>
        <w:tc>
          <w:tcPr>
            <w:tcW w:type="dxa" w:w="960"/>
          </w:tcPr>
          <w:p>
            <w:r>
              <w:t>7.04</w:t>
            </w:r>
          </w:p>
        </w:tc>
        <w:tc>
          <w:tcPr>
            <w:tcW w:type="dxa" w:w="960"/>
          </w:tcPr>
          <w:p>
            <w:r>
              <w:t>42.53</w:t>
            </w:r>
          </w:p>
        </w:tc>
        <w:tc>
          <w:tcPr>
            <w:tcW w:type="dxa" w:w="960"/>
          </w:tcPr>
          <w:p>
            <w:r>
              <w:t>0.2400</w:t>
            </w:r>
          </w:p>
        </w:tc>
        <w:tc>
          <w:tcPr>
            <w:tcW w:type="dxa" w:w="960"/>
          </w:tcPr>
          <w:p>
            <w:r>
              <w:t>0.1195</w:t>
            </w:r>
          </w:p>
        </w:tc>
        <w:tc>
          <w:tcPr>
            <w:tcW w:type="dxa" w:w="960"/>
          </w:tcPr>
          <w:p>
            <w:r>
              <w:t>349.00</w:t>
            </w:r>
          </w:p>
        </w:tc>
        <w:tc>
          <w:tcPr>
            <w:tcW w:type="dxa" w:w="960"/>
          </w:tcPr>
          <w:p>
            <w:r>
              <w:t>0.5003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Review how the company addresses regulatory changes in this document.</w:t>
            </w:r>
          </w:p>
        </w:tc>
        <w:tc>
          <w:tcPr>
            <w:tcW w:type="dxa" w:w="960"/>
          </w:tcPr>
          <w:p>
            <w:r>
              <w:t>11.02</w:t>
            </w:r>
          </w:p>
        </w:tc>
        <w:tc>
          <w:tcPr>
            <w:tcW w:type="dxa" w:w="960"/>
          </w:tcPr>
          <w:p>
            <w:r>
              <w:t>6.90</w:t>
            </w:r>
          </w:p>
        </w:tc>
        <w:tc>
          <w:tcPr>
            <w:tcW w:type="dxa" w:w="960"/>
          </w:tcPr>
          <w:p>
            <w:r>
              <w:t>124.77</w:t>
            </w:r>
          </w:p>
        </w:tc>
        <w:tc>
          <w:tcPr>
            <w:tcW w:type="dxa" w:w="960"/>
          </w:tcPr>
          <w:p>
            <w:r>
              <w:t>0.2857</w:t>
            </w:r>
          </w:p>
        </w:tc>
        <w:tc>
          <w:tcPr>
            <w:tcW w:type="dxa" w:w="960"/>
          </w:tcPr>
          <w:p>
            <w:r>
              <w:t>0.1440</w:t>
            </w:r>
          </w:p>
        </w:tc>
        <w:tc>
          <w:tcPr>
            <w:tcW w:type="dxa" w:w="960"/>
          </w:tcPr>
          <w:p>
            <w:r>
              <w:t>338.00</w:t>
            </w:r>
          </w:p>
        </w:tc>
        <w:tc>
          <w:tcPr>
            <w:tcW w:type="dxa" w:w="960"/>
          </w:tcPr>
          <w:p>
            <w:r>
              <w:t>0.4698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the company’s risk management priorities for the next year.</w:t>
            </w:r>
          </w:p>
        </w:tc>
        <w:tc>
          <w:tcPr>
            <w:tcW w:type="dxa" w:w="960"/>
          </w:tcPr>
          <w:p>
            <w:r>
              <w:t>10.67</w:t>
            </w:r>
          </w:p>
        </w:tc>
        <w:tc>
          <w:tcPr>
            <w:tcW w:type="dxa" w:w="960"/>
          </w:tcPr>
          <w:p>
            <w:r>
              <w:t>7.50</w:t>
            </w:r>
          </w:p>
        </w:tc>
        <w:tc>
          <w:tcPr>
            <w:tcW w:type="dxa" w:w="960"/>
          </w:tcPr>
          <w:p>
            <w:r>
              <w:t>21.30</w:t>
            </w:r>
          </w:p>
        </w:tc>
        <w:tc>
          <w:tcPr>
            <w:tcW w:type="dxa" w:w="960"/>
          </w:tcPr>
          <w:p>
            <w:r>
              <w:t>0.2973</w:t>
            </w:r>
          </w:p>
        </w:tc>
        <w:tc>
          <w:tcPr>
            <w:tcW w:type="dxa" w:w="960"/>
          </w:tcPr>
          <w:p>
            <w:r>
              <w:t>0.1534</w:t>
            </w:r>
          </w:p>
        </w:tc>
        <w:tc>
          <w:tcPr>
            <w:tcW w:type="dxa" w:w="960"/>
          </w:tcPr>
          <w:p>
            <w:r>
              <w:t>318.00</w:t>
            </w:r>
          </w:p>
        </w:tc>
        <w:tc>
          <w:tcPr>
            <w:tcW w:type="dxa" w:w="960"/>
          </w:tcPr>
          <w:p>
            <w:r>
              <w:t>0.4878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risks related to changes in government policy.</w:t>
            </w:r>
          </w:p>
        </w:tc>
        <w:tc>
          <w:tcPr>
            <w:tcW w:type="dxa" w:w="960"/>
          </w:tcPr>
          <w:p>
            <w:r>
              <w:t>10.36</w:t>
            </w:r>
          </w:p>
        </w:tc>
        <w:tc>
          <w:tcPr>
            <w:tcW w:type="dxa" w:w="960"/>
          </w:tcPr>
          <w:p>
            <w:r>
              <w:t>7.24</w:t>
            </w:r>
          </w:p>
        </w:tc>
        <w:tc>
          <w:tcPr>
            <w:tcW w:type="dxa" w:w="960"/>
          </w:tcPr>
          <w:p>
            <w:r>
              <w:t>63.94</w:t>
            </w:r>
          </w:p>
        </w:tc>
        <w:tc>
          <w:tcPr>
            <w:tcW w:type="dxa" w:w="960"/>
          </w:tcPr>
          <w:p>
            <w:r>
              <w:t>0.2759</w:t>
            </w:r>
          </w:p>
        </w:tc>
        <w:tc>
          <w:tcPr>
            <w:tcW w:type="dxa" w:w="960"/>
          </w:tcPr>
          <w:p>
            <w:r>
              <w:t>0.1290</w:t>
            </w:r>
          </w:p>
        </w:tc>
        <w:tc>
          <w:tcPr>
            <w:tcW w:type="dxa" w:w="960"/>
          </w:tcPr>
          <w:p>
            <w:r>
              <w:t>292.00</w:t>
            </w:r>
          </w:p>
        </w:tc>
        <w:tc>
          <w:tcPr>
            <w:tcW w:type="dxa" w:w="960"/>
          </w:tcPr>
          <w:p>
            <w:r>
              <w:t>0.4243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any material weaknesses in internal controls.</w:t>
            </w:r>
          </w:p>
        </w:tc>
        <w:tc>
          <w:tcPr>
            <w:tcW w:type="dxa" w:w="960"/>
          </w:tcPr>
          <w:p>
            <w:r>
              <w:t>11.07</w:t>
            </w:r>
          </w:p>
        </w:tc>
        <w:tc>
          <w:tcPr>
            <w:tcW w:type="dxa" w:w="960"/>
          </w:tcPr>
          <w:p>
            <w:r>
              <w:t>6.78</w:t>
            </w:r>
          </w:p>
        </w:tc>
        <w:tc>
          <w:tcPr>
            <w:tcW w:type="dxa" w:w="960"/>
          </w:tcPr>
          <w:p>
            <w:r>
              <w:t>33.19</w:t>
            </w:r>
          </w:p>
        </w:tc>
        <w:tc>
          <w:tcPr>
            <w:tcW w:type="dxa" w:w="960"/>
          </w:tcPr>
          <w:p>
            <w:r>
              <w:t>0.2258</w:t>
            </w:r>
          </w:p>
        </w:tc>
        <w:tc>
          <w:tcPr>
            <w:tcW w:type="dxa" w:w="960"/>
          </w:tcPr>
          <w:p>
            <w:r>
              <w:t>0.1076</w:t>
            </w:r>
          </w:p>
        </w:tc>
        <w:tc>
          <w:tcPr>
            <w:tcW w:type="dxa" w:w="960"/>
          </w:tcPr>
          <w:p>
            <w:r>
              <w:t>297.00</w:t>
            </w:r>
          </w:p>
        </w:tc>
        <w:tc>
          <w:tcPr>
            <w:tcW w:type="dxa" w:w="960"/>
          </w:tcPr>
          <w:p>
            <w:r>
              <w:t>0.3542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Evaluate the company’s risk management performance over time.</w:t>
            </w:r>
          </w:p>
        </w:tc>
        <w:tc>
          <w:tcPr>
            <w:tcW w:type="dxa" w:w="960"/>
          </w:tcPr>
          <w:p>
            <w:r>
              <w:t>11.29</w:t>
            </w:r>
          </w:p>
        </w:tc>
        <w:tc>
          <w:tcPr>
            <w:tcW w:type="dxa" w:w="960"/>
          </w:tcPr>
          <w:p>
            <w:r>
              <w:t>6.82</w:t>
            </w:r>
          </w:p>
        </w:tc>
        <w:tc>
          <w:tcPr>
            <w:tcW w:type="dxa" w:w="960"/>
          </w:tcPr>
          <w:p>
            <w:r>
              <w:t>30.44</w:t>
            </w:r>
          </w:p>
        </w:tc>
        <w:tc>
          <w:tcPr>
            <w:tcW w:type="dxa" w:w="960"/>
          </w:tcPr>
          <w:p>
            <w:r>
              <w:t>0.2812</w:t>
            </w:r>
          </w:p>
        </w:tc>
        <w:tc>
          <w:tcPr>
            <w:tcW w:type="dxa" w:w="960"/>
          </w:tcPr>
          <w:p>
            <w:r>
              <w:t>0.1336</w:t>
            </w:r>
          </w:p>
        </w:tc>
        <w:tc>
          <w:tcPr>
            <w:tcW w:type="dxa" w:w="960"/>
          </w:tcPr>
          <w:p>
            <w:r>
              <w:t>304.00</w:t>
            </w:r>
          </w:p>
        </w:tc>
        <w:tc>
          <w:tcPr>
            <w:tcW w:type="dxa" w:w="960"/>
          </w:tcPr>
          <w:p>
            <w:r>
              <w:t>0.3870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risks associated with operational outsourcing.</w:t>
            </w:r>
          </w:p>
        </w:tc>
        <w:tc>
          <w:tcPr>
            <w:tcW w:type="dxa" w:w="960"/>
          </w:tcPr>
          <w:p>
            <w:r>
              <w:t>11.31</w:t>
            </w:r>
          </w:p>
        </w:tc>
        <w:tc>
          <w:tcPr>
            <w:tcW w:type="dxa" w:w="960"/>
          </w:tcPr>
          <w:p>
            <w:r>
              <w:t>6.63</w:t>
            </w:r>
          </w:p>
        </w:tc>
        <w:tc>
          <w:tcPr>
            <w:tcW w:type="dxa" w:w="960"/>
          </w:tcPr>
          <w:p>
            <w:r>
              <w:t>100.66</w:t>
            </w:r>
          </w:p>
        </w:tc>
        <w:tc>
          <w:tcPr>
            <w:tcW w:type="dxa" w:w="960"/>
          </w:tcPr>
          <w:p>
            <w:r>
              <w:t>0.1967</w:t>
            </w:r>
          </w:p>
        </w:tc>
        <w:tc>
          <w:tcPr>
            <w:tcW w:type="dxa" w:w="960"/>
          </w:tcPr>
          <w:p>
            <w:r>
              <w:t>0.0936</w:t>
            </w:r>
          </w:p>
        </w:tc>
        <w:tc>
          <w:tcPr>
            <w:tcW w:type="dxa" w:w="960"/>
          </w:tcPr>
          <w:p>
            <w:r>
              <w:t>314.00</w:t>
            </w:r>
          </w:p>
        </w:tc>
        <w:tc>
          <w:tcPr>
            <w:tcW w:type="dxa" w:w="960"/>
          </w:tcPr>
          <w:p>
            <w:r>
              <w:t>0.4509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the financial impact of risk events disclosed in the filing.</w:t>
            </w:r>
          </w:p>
        </w:tc>
        <w:tc>
          <w:tcPr>
            <w:tcW w:type="dxa" w:w="960"/>
          </w:tcPr>
          <w:p>
            <w:r>
              <w:t>11.04</w:t>
            </w:r>
          </w:p>
        </w:tc>
        <w:tc>
          <w:tcPr>
            <w:tcW w:type="dxa" w:w="960"/>
          </w:tcPr>
          <w:p>
            <w:r>
              <w:t>7.15</w:t>
            </w:r>
          </w:p>
        </w:tc>
        <w:tc>
          <w:tcPr>
            <w:tcW w:type="dxa" w:w="960"/>
          </w:tcPr>
          <w:p>
            <w:r>
              <w:t>45.86</w:t>
            </w:r>
          </w:p>
        </w:tc>
        <w:tc>
          <w:tcPr>
            <w:tcW w:type="dxa" w:w="960"/>
          </w:tcPr>
          <w:p>
            <w:r>
              <w:t>0.3056</w:t>
            </w:r>
          </w:p>
        </w:tc>
        <w:tc>
          <w:tcPr>
            <w:tcW w:type="dxa" w:w="960"/>
          </w:tcPr>
          <w:p>
            <w:r>
              <w:t>0.1619</w:t>
            </w:r>
          </w:p>
        </w:tc>
        <w:tc>
          <w:tcPr>
            <w:tcW w:type="dxa" w:w="960"/>
          </w:tcPr>
          <w:p>
            <w:r>
              <w:t>302.00</w:t>
            </w:r>
          </w:p>
        </w:tc>
        <w:tc>
          <w:tcPr>
            <w:tcW w:type="dxa" w:w="960"/>
          </w:tcPr>
          <w:p>
            <w:r>
              <w:t>0.4839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risks related to the company’s digital transformation efforts.</w:t>
            </w:r>
          </w:p>
        </w:tc>
        <w:tc>
          <w:tcPr>
            <w:tcW w:type="dxa" w:w="960"/>
          </w:tcPr>
          <w:p>
            <w:r>
              <w:t>11.13</w:t>
            </w:r>
          </w:p>
        </w:tc>
        <w:tc>
          <w:tcPr>
            <w:tcW w:type="dxa" w:w="960"/>
          </w:tcPr>
          <w:p>
            <w:r>
              <w:t>7.10</w:t>
            </w:r>
          </w:p>
        </w:tc>
        <w:tc>
          <w:tcPr>
            <w:tcW w:type="dxa" w:w="960"/>
          </w:tcPr>
          <w:p>
            <w:r>
              <w:t>30.05</w:t>
            </w:r>
          </w:p>
        </w:tc>
        <w:tc>
          <w:tcPr>
            <w:tcW w:type="dxa" w:w="960"/>
          </w:tcPr>
          <w:p>
            <w:r>
              <w:t>0.2632</w:t>
            </w:r>
          </w:p>
        </w:tc>
        <w:tc>
          <w:tcPr>
            <w:tcW w:type="dxa" w:w="960"/>
          </w:tcPr>
          <w:p>
            <w:r>
              <w:t>0.1348</w:t>
            </w:r>
          </w:p>
        </w:tc>
        <w:tc>
          <w:tcPr>
            <w:tcW w:type="dxa" w:w="960"/>
          </w:tcPr>
          <w:p>
            <w:r>
              <w:t>311.00</w:t>
            </w:r>
          </w:p>
        </w:tc>
        <w:tc>
          <w:tcPr>
            <w:tcW w:type="dxa" w:w="960"/>
          </w:tcPr>
          <w:p>
            <w:r>
              <w:t>0.5288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key social risks disclosed in the filing.</w:t>
            </w:r>
          </w:p>
        </w:tc>
        <w:tc>
          <w:tcPr>
            <w:tcW w:type="dxa" w:w="960"/>
          </w:tcPr>
          <w:p>
            <w:r>
              <w:t>11.00</w:t>
            </w:r>
          </w:p>
        </w:tc>
        <w:tc>
          <w:tcPr>
            <w:tcW w:type="dxa" w:w="960"/>
          </w:tcPr>
          <w:p>
            <w:r>
              <w:t>6.91</w:t>
            </w:r>
          </w:p>
        </w:tc>
        <w:tc>
          <w:tcPr>
            <w:tcW w:type="dxa" w:w="960"/>
          </w:tcPr>
          <w:p>
            <w:r>
              <w:t>114.05</w:t>
            </w:r>
          </w:p>
        </w:tc>
        <w:tc>
          <w:tcPr>
            <w:tcW w:type="dxa" w:w="960"/>
          </w:tcPr>
          <w:p>
            <w:r>
              <w:t>0.2857</w:t>
            </w:r>
          </w:p>
        </w:tc>
        <w:tc>
          <w:tcPr>
            <w:tcW w:type="dxa" w:w="960"/>
          </w:tcPr>
          <w:p>
            <w:r>
              <w:t>0.1413</w:t>
            </w:r>
          </w:p>
        </w:tc>
        <w:tc>
          <w:tcPr>
            <w:tcW w:type="dxa" w:w="960"/>
          </w:tcPr>
          <w:p>
            <w:r>
              <w:t>260.00</w:t>
            </w:r>
          </w:p>
        </w:tc>
        <w:tc>
          <w:tcPr>
            <w:tcW w:type="dxa" w:w="960"/>
          </w:tcPr>
          <w:p>
            <w:r>
              <w:t>0.3814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potential risks associated with the company’s new product launch?</w:t>
            </w:r>
          </w:p>
        </w:tc>
        <w:tc>
          <w:tcPr>
            <w:tcW w:type="dxa" w:w="960"/>
          </w:tcPr>
          <w:p>
            <w:r>
              <w:t>10.98</w:t>
            </w:r>
          </w:p>
        </w:tc>
        <w:tc>
          <w:tcPr>
            <w:tcW w:type="dxa" w:w="960"/>
          </w:tcPr>
          <w:p>
            <w:r>
              <w:t>7.29</w:t>
            </w:r>
          </w:p>
        </w:tc>
        <w:tc>
          <w:tcPr>
            <w:tcW w:type="dxa" w:w="960"/>
          </w:tcPr>
          <w:p>
            <w:r>
              <w:t>16.86</w:t>
            </w:r>
          </w:p>
        </w:tc>
        <w:tc>
          <w:tcPr>
            <w:tcW w:type="dxa" w:w="960"/>
          </w:tcPr>
          <w:p>
            <w:r>
              <w:t>0.3171</w:t>
            </w:r>
          </w:p>
        </w:tc>
        <w:tc>
          <w:tcPr>
            <w:tcW w:type="dxa" w:w="960"/>
          </w:tcPr>
          <w:p>
            <w:r>
              <w:t>0.1647</w:t>
            </w:r>
          </w:p>
        </w:tc>
        <w:tc>
          <w:tcPr>
            <w:tcW w:type="dxa" w:w="960"/>
          </w:tcPr>
          <w:p>
            <w:r>
              <w:t>293.00</w:t>
            </w:r>
          </w:p>
        </w:tc>
        <w:tc>
          <w:tcPr>
            <w:tcW w:type="dxa" w:w="960"/>
          </w:tcPr>
          <w:p>
            <w:r>
              <w:t>0.5281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Evaluate the company’s approach to mitigating operational risks.</w:t>
            </w:r>
          </w:p>
        </w:tc>
        <w:tc>
          <w:tcPr>
            <w:tcW w:type="dxa" w:w="960"/>
          </w:tcPr>
          <w:p>
            <w:r>
              <w:t>11.18</w:t>
            </w:r>
          </w:p>
        </w:tc>
        <w:tc>
          <w:tcPr>
            <w:tcW w:type="dxa" w:w="960"/>
          </w:tcPr>
          <w:p>
            <w:r>
              <w:t>7.06</w:t>
            </w:r>
          </w:p>
        </w:tc>
        <w:tc>
          <w:tcPr>
            <w:tcW w:type="dxa" w:w="960"/>
          </w:tcPr>
          <w:p>
            <w:r>
              <w:t>18.62</w:t>
            </w:r>
          </w:p>
        </w:tc>
        <w:tc>
          <w:tcPr>
            <w:tcW w:type="dxa" w:w="960"/>
          </w:tcPr>
          <w:p>
            <w:r>
              <w:t>0.2432</w:t>
            </w:r>
          </w:p>
        </w:tc>
        <w:tc>
          <w:tcPr>
            <w:tcW w:type="dxa" w:w="960"/>
          </w:tcPr>
          <w:p>
            <w:r>
              <w:t>0.1168</w:t>
            </w:r>
          </w:p>
        </w:tc>
        <w:tc>
          <w:tcPr>
            <w:tcW w:type="dxa" w:w="960"/>
          </w:tcPr>
          <w:p>
            <w:r>
              <w:t>339.00</w:t>
            </w:r>
          </w:p>
        </w:tc>
        <w:tc>
          <w:tcPr>
            <w:tcW w:type="dxa" w:w="960"/>
          </w:tcPr>
          <w:p>
            <w:r>
              <w:t>0.5305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risks related to the company’s leadership transitions.</w:t>
            </w:r>
          </w:p>
        </w:tc>
        <w:tc>
          <w:tcPr>
            <w:tcW w:type="dxa" w:w="960"/>
          </w:tcPr>
          <w:p>
            <w:r>
              <w:t>10.52</w:t>
            </w:r>
          </w:p>
        </w:tc>
        <w:tc>
          <w:tcPr>
            <w:tcW w:type="dxa" w:w="960"/>
          </w:tcPr>
          <w:p>
            <w:r>
              <w:t>7.41</w:t>
            </w:r>
          </w:p>
        </w:tc>
        <w:tc>
          <w:tcPr>
            <w:tcW w:type="dxa" w:w="960"/>
          </w:tcPr>
          <w:p>
            <w:r>
              <w:t>56.26</w:t>
            </w:r>
          </w:p>
        </w:tc>
        <w:tc>
          <w:tcPr>
            <w:tcW w:type="dxa" w:w="960"/>
          </w:tcPr>
          <w:p>
            <w:r>
              <w:t>0.2571</w:t>
            </w:r>
          </w:p>
        </w:tc>
        <w:tc>
          <w:tcPr>
            <w:tcW w:type="dxa" w:w="960"/>
          </w:tcPr>
          <w:p>
            <w:r>
              <w:t>0.1336</w:t>
            </w:r>
          </w:p>
        </w:tc>
        <w:tc>
          <w:tcPr>
            <w:tcW w:type="dxa" w:w="960"/>
          </w:tcPr>
          <w:p>
            <w:r>
              <w:t>323.00</w:t>
            </w:r>
          </w:p>
        </w:tc>
        <w:tc>
          <w:tcPr>
            <w:tcW w:type="dxa" w:w="960"/>
          </w:tcPr>
          <w:p>
            <w:r>
              <w:t>0.4931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financial risks related to the company’s capital structure.</w:t>
            </w:r>
          </w:p>
        </w:tc>
        <w:tc>
          <w:tcPr>
            <w:tcW w:type="dxa" w:w="960"/>
          </w:tcPr>
          <w:p>
            <w:r>
              <w:t>11.42</w:t>
            </w:r>
          </w:p>
        </w:tc>
        <w:tc>
          <w:tcPr>
            <w:tcW w:type="dxa" w:w="960"/>
          </w:tcPr>
          <w:p>
            <w:r>
              <w:t>6.85</w:t>
            </w:r>
          </w:p>
        </w:tc>
        <w:tc>
          <w:tcPr>
            <w:tcW w:type="dxa" w:w="960"/>
          </w:tcPr>
          <w:p>
            <w:r>
              <w:t>43.46</w:t>
            </w:r>
          </w:p>
        </w:tc>
        <w:tc>
          <w:tcPr>
            <w:tcW w:type="dxa" w:w="960"/>
          </w:tcPr>
          <w:p>
            <w:r>
              <w:t>0.2817</w:t>
            </w:r>
          </w:p>
        </w:tc>
        <w:tc>
          <w:tcPr>
            <w:tcW w:type="dxa" w:w="960"/>
          </w:tcPr>
          <w:p>
            <w:r>
              <w:t>0.1416</w:t>
            </w:r>
          </w:p>
        </w:tc>
        <w:tc>
          <w:tcPr>
            <w:tcW w:type="dxa" w:w="960"/>
          </w:tcPr>
          <w:p>
            <w:r>
              <w:t>311.00</w:t>
            </w:r>
          </w:p>
        </w:tc>
        <w:tc>
          <w:tcPr>
            <w:tcW w:type="dxa" w:w="960"/>
          </w:tcPr>
          <w:p>
            <w:r>
              <w:t>0.4220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potential risks associated with the company’s debt?</w:t>
            </w:r>
          </w:p>
        </w:tc>
        <w:tc>
          <w:tcPr>
            <w:tcW w:type="dxa" w:w="960"/>
          </w:tcPr>
          <w:p>
            <w:r>
              <w:t>11.31</w:t>
            </w:r>
          </w:p>
        </w:tc>
        <w:tc>
          <w:tcPr>
            <w:tcW w:type="dxa" w:w="960"/>
          </w:tcPr>
          <w:p>
            <w:r>
              <w:t>6.90</w:t>
            </w:r>
          </w:p>
        </w:tc>
        <w:tc>
          <w:tcPr>
            <w:tcW w:type="dxa" w:w="960"/>
          </w:tcPr>
          <w:p>
            <w:r>
              <w:t>21.58</w:t>
            </w:r>
          </w:p>
        </w:tc>
        <w:tc>
          <w:tcPr>
            <w:tcW w:type="dxa" w:w="960"/>
          </w:tcPr>
          <w:p>
            <w:r>
              <w:t>0.2933</w:t>
            </w:r>
          </w:p>
        </w:tc>
        <w:tc>
          <w:tcPr>
            <w:tcW w:type="dxa" w:w="960"/>
          </w:tcPr>
          <w:p>
            <w:r>
              <w:t>0.1534</w:t>
            </w:r>
          </w:p>
        </w:tc>
        <w:tc>
          <w:tcPr>
            <w:tcW w:type="dxa" w:w="960"/>
          </w:tcPr>
          <w:p>
            <w:r>
              <w:t>259.00</w:t>
            </w:r>
          </w:p>
        </w:tc>
        <w:tc>
          <w:tcPr>
            <w:tcW w:type="dxa" w:w="960"/>
          </w:tcPr>
          <w:p>
            <w:r>
              <w:t>0.4625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any environmental liabilities discussed in the filing.</w:t>
            </w:r>
          </w:p>
        </w:tc>
        <w:tc>
          <w:tcPr>
            <w:tcW w:type="dxa" w:w="960"/>
          </w:tcPr>
          <w:p>
            <w:r>
              <w:t>11.13</w:t>
            </w:r>
          </w:p>
        </w:tc>
        <w:tc>
          <w:tcPr>
            <w:tcW w:type="dxa" w:w="960"/>
          </w:tcPr>
          <w:p>
            <w:r>
              <w:t>6.83</w:t>
            </w:r>
          </w:p>
        </w:tc>
        <w:tc>
          <w:tcPr>
            <w:tcW w:type="dxa" w:w="960"/>
          </w:tcPr>
          <w:p>
            <w:r>
              <w:t>122.98</w:t>
            </w:r>
          </w:p>
        </w:tc>
        <w:tc>
          <w:tcPr>
            <w:tcW w:type="dxa" w:w="960"/>
          </w:tcPr>
          <w:p>
            <w:r>
              <w:t>0.2667</w:t>
            </w:r>
          </w:p>
        </w:tc>
        <w:tc>
          <w:tcPr>
            <w:tcW w:type="dxa" w:w="960"/>
          </w:tcPr>
          <w:p>
            <w:r>
              <w:t>0.1336</w:t>
            </w:r>
          </w:p>
        </w:tc>
        <w:tc>
          <w:tcPr>
            <w:tcW w:type="dxa" w:w="960"/>
          </w:tcPr>
          <w:p>
            <w:r>
              <w:t>320.00</w:t>
            </w:r>
          </w:p>
        </w:tc>
        <w:tc>
          <w:tcPr>
            <w:tcW w:type="dxa" w:w="960"/>
          </w:tcPr>
          <w:p>
            <w:r>
              <w:t>0.3077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the company’s readiness for changes in tax law.</w:t>
            </w:r>
          </w:p>
        </w:tc>
        <w:tc>
          <w:tcPr>
            <w:tcW w:type="dxa" w:w="960"/>
          </w:tcPr>
          <w:p>
            <w:r>
              <w:t>11.38</w:t>
            </w:r>
          </w:p>
        </w:tc>
        <w:tc>
          <w:tcPr>
            <w:tcW w:type="dxa" w:w="960"/>
          </w:tcPr>
          <w:p>
            <w:r>
              <w:t>6.95</w:t>
            </w:r>
          </w:p>
        </w:tc>
        <w:tc>
          <w:tcPr>
            <w:tcW w:type="dxa" w:w="960"/>
          </w:tcPr>
          <w:p>
            <w:r>
              <w:t>25.89</w:t>
            </w:r>
          </w:p>
        </w:tc>
        <w:tc>
          <w:tcPr>
            <w:tcW w:type="dxa" w:w="960"/>
          </w:tcPr>
          <w:p>
            <w:r>
              <w:t>0.2703</w:t>
            </w:r>
          </w:p>
        </w:tc>
        <w:tc>
          <w:tcPr>
            <w:tcW w:type="dxa" w:w="960"/>
          </w:tcPr>
          <w:p>
            <w:r>
              <w:t>0.1370</w:t>
            </w:r>
          </w:p>
        </w:tc>
        <w:tc>
          <w:tcPr>
            <w:tcW w:type="dxa" w:w="960"/>
          </w:tcPr>
          <w:p>
            <w:r>
              <w:t>294.00</w:t>
            </w:r>
          </w:p>
        </w:tc>
        <w:tc>
          <w:tcPr>
            <w:tcW w:type="dxa" w:w="960"/>
          </w:tcPr>
          <w:p>
            <w:r>
              <w:t>0.4908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key factors contributing to the company’s credit risk?</w:t>
            </w:r>
          </w:p>
        </w:tc>
        <w:tc>
          <w:tcPr>
            <w:tcW w:type="dxa" w:w="960"/>
          </w:tcPr>
          <w:p>
            <w:r>
              <w:t>11.26</w:t>
            </w:r>
          </w:p>
        </w:tc>
        <w:tc>
          <w:tcPr>
            <w:tcW w:type="dxa" w:w="960"/>
          </w:tcPr>
          <w:p>
            <w:r>
              <w:t>7.02</w:t>
            </w:r>
          </w:p>
        </w:tc>
        <w:tc>
          <w:tcPr>
            <w:tcW w:type="dxa" w:w="960"/>
          </w:tcPr>
          <w:p>
            <w:r>
              <w:t>18.92</w:t>
            </w:r>
          </w:p>
        </w:tc>
        <w:tc>
          <w:tcPr>
            <w:tcW w:type="dxa" w:w="960"/>
          </w:tcPr>
          <w:p>
            <w:r>
              <w:t>0.3380</w:t>
            </w:r>
          </w:p>
        </w:tc>
        <w:tc>
          <w:tcPr>
            <w:tcW w:type="dxa" w:w="960"/>
          </w:tcPr>
          <w:p>
            <w:r>
              <w:t>0.1848</w:t>
            </w:r>
          </w:p>
        </w:tc>
        <w:tc>
          <w:tcPr>
            <w:tcW w:type="dxa" w:w="960"/>
          </w:tcPr>
          <w:p>
            <w:r>
              <w:t>282.00</w:t>
            </w:r>
          </w:p>
        </w:tc>
        <w:tc>
          <w:tcPr>
            <w:tcW w:type="dxa" w:w="960"/>
          </w:tcPr>
          <w:p>
            <w:r>
              <w:t>0.5009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the company’s approach to managing legal risks.</w:t>
            </w:r>
          </w:p>
        </w:tc>
        <w:tc>
          <w:tcPr>
            <w:tcW w:type="dxa" w:w="960"/>
          </w:tcPr>
          <w:p>
            <w:r>
              <w:t>10.91</w:t>
            </w:r>
          </w:p>
        </w:tc>
        <w:tc>
          <w:tcPr>
            <w:tcW w:type="dxa" w:w="960"/>
          </w:tcPr>
          <w:p>
            <w:r>
              <w:t>7.15</w:t>
            </w:r>
          </w:p>
        </w:tc>
        <w:tc>
          <w:tcPr>
            <w:tcW w:type="dxa" w:w="960"/>
          </w:tcPr>
          <w:p>
            <w:r>
              <w:t>21.79</w:t>
            </w:r>
          </w:p>
        </w:tc>
        <w:tc>
          <w:tcPr>
            <w:tcW w:type="dxa" w:w="960"/>
          </w:tcPr>
          <w:p>
            <w:r>
              <w:t>0.2466</w:t>
            </w:r>
          </w:p>
        </w:tc>
        <w:tc>
          <w:tcPr>
            <w:tcW w:type="dxa" w:w="960"/>
          </w:tcPr>
          <w:p>
            <w:r>
              <w:t>0.1206</w:t>
            </w:r>
          </w:p>
        </w:tc>
        <w:tc>
          <w:tcPr>
            <w:tcW w:type="dxa" w:w="960"/>
          </w:tcPr>
          <w:p>
            <w:r>
              <w:t>323.00</w:t>
            </w:r>
          </w:p>
        </w:tc>
        <w:tc>
          <w:tcPr>
            <w:tcW w:type="dxa" w:w="960"/>
          </w:tcPr>
          <w:p>
            <w:r>
              <w:t>0.5373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risks related to compliance with labor laws.</w:t>
            </w:r>
          </w:p>
        </w:tc>
        <w:tc>
          <w:tcPr>
            <w:tcW w:type="dxa" w:w="960"/>
          </w:tcPr>
          <w:p>
            <w:r>
              <w:t>10.93</w:t>
            </w:r>
          </w:p>
        </w:tc>
        <w:tc>
          <w:tcPr>
            <w:tcW w:type="dxa" w:w="960"/>
          </w:tcPr>
          <w:p>
            <w:r>
              <w:t>6.86</w:t>
            </w:r>
          </w:p>
        </w:tc>
        <w:tc>
          <w:tcPr>
            <w:tcW w:type="dxa" w:w="960"/>
          </w:tcPr>
          <w:p>
            <w:r>
              <w:t>108.08</w:t>
            </w:r>
          </w:p>
        </w:tc>
        <w:tc>
          <w:tcPr>
            <w:tcW w:type="dxa" w:w="960"/>
          </w:tcPr>
          <w:p>
            <w:r>
              <w:t>0.2759</w:t>
            </w:r>
          </w:p>
        </w:tc>
        <w:tc>
          <w:tcPr>
            <w:tcW w:type="dxa" w:w="960"/>
          </w:tcPr>
          <w:p>
            <w:r>
              <w:t>0.1268</w:t>
            </w:r>
          </w:p>
        </w:tc>
        <w:tc>
          <w:tcPr>
            <w:tcW w:type="dxa" w:w="960"/>
          </w:tcPr>
          <w:p>
            <w:r>
              <w:t>230.00</w:t>
            </w:r>
          </w:p>
        </w:tc>
        <w:tc>
          <w:tcPr>
            <w:tcW w:type="dxa" w:w="960"/>
          </w:tcPr>
          <w:p>
            <w:r>
              <w:t>0.3943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financial implications of disclosed risks?</w:t>
            </w:r>
          </w:p>
        </w:tc>
        <w:tc>
          <w:tcPr>
            <w:tcW w:type="dxa" w:w="960"/>
          </w:tcPr>
          <w:p>
            <w:r>
              <w:t>11.05</w:t>
            </w:r>
          </w:p>
        </w:tc>
        <w:tc>
          <w:tcPr>
            <w:tcW w:type="dxa" w:w="960"/>
          </w:tcPr>
          <w:p>
            <w:r>
              <w:t>6.79</w:t>
            </w:r>
          </w:p>
        </w:tc>
        <w:tc>
          <w:tcPr>
            <w:tcW w:type="dxa" w:w="960"/>
          </w:tcPr>
          <w:p>
            <w:r>
              <w:t>51.20</w:t>
            </w:r>
          </w:p>
        </w:tc>
        <w:tc>
          <w:tcPr>
            <w:tcW w:type="dxa" w:w="960"/>
          </w:tcPr>
          <w:p>
            <w:r>
              <w:t>0.2424</w:t>
            </w:r>
          </w:p>
        </w:tc>
        <w:tc>
          <w:tcPr>
            <w:tcW w:type="dxa" w:w="960"/>
          </w:tcPr>
          <w:p>
            <w:r>
              <w:t>0.1226</w:t>
            </w:r>
          </w:p>
        </w:tc>
        <w:tc>
          <w:tcPr>
            <w:tcW w:type="dxa" w:w="960"/>
          </w:tcPr>
          <w:p>
            <w:r>
              <w:t>356.00</w:t>
            </w:r>
          </w:p>
        </w:tc>
        <w:tc>
          <w:tcPr>
            <w:tcW w:type="dxa" w:w="960"/>
          </w:tcPr>
          <w:p>
            <w:r>
              <w:t>0.2963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the company’s approach to managing reputation risk.</w:t>
            </w:r>
          </w:p>
        </w:tc>
        <w:tc>
          <w:tcPr>
            <w:tcW w:type="dxa" w:w="960"/>
          </w:tcPr>
          <w:p>
            <w:r>
              <w:t>11.06</w:t>
            </w:r>
          </w:p>
        </w:tc>
        <w:tc>
          <w:tcPr>
            <w:tcW w:type="dxa" w:w="960"/>
          </w:tcPr>
          <w:p>
            <w:r>
              <w:t>6.97</w:t>
            </w:r>
          </w:p>
        </w:tc>
        <w:tc>
          <w:tcPr>
            <w:tcW w:type="dxa" w:w="960"/>
          </w:tcPr>
          <w:p>
            <w:r>
              <w:t>33.49</w:t>
            </w:r>
          </w:p>
        </w:tc>
        <w:tc>
          <w:tcPr>
            <w:tcW w:type="dxa" w:w="960"/>
          </w:tcPr>
          <w:p>
            <w:r>
              <w:t>0.2368</w:t>
            </w:r>
          </w:p>
        </w:tc>
        <w:tc>
          <w:tcPr>
            <w:tcW w:type="dxa" w:w="960"/>
          </w:tcPr>
          <w:p>
            <w:r>
              <w:t>0.1099</w:t>
            </w:r>
          </w:p>
        </w:tc>
        <w:tc>
          <w:tcPr>
            <w:tcW w:type="dxa" w:w="960"/>
          </w:tcPr>
          <w:p>
            <w:r>
              <w:t>326.00</w:t>
            </w:r>
          </w:p>
        </w:tc>
        <w:tc>
          <w:tcPr>
            <w:tcW w:type="dxa" w:w="960"/>
          </w:tcPr>
          <w:p>
            <w:r>
              <w:t>0.4673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the company’s governance structure and related risks.</w:t>
            </w:r>
          </w:p>
        </w:tc>
        <w:tc>
          <w:tcPr>
            <w:tcW w:type="dxa" w:w="960"/>
          </w:tcPr>
          <w:p>
            <w:r>
              <w:t>10.97</w:t>
            </w:r>
          </w:p>
        </w:tc>
        <w:tc>
          <w:tcPr>
            <w:tcW w:type="dxa" w:w="960"/>
          </w:tcPr>
          <w:p>
            <w:r>
              <w:t>7.20</w:t>
            </w:r>
          </w:p>
        </w:tc>
        <w:tc>
          <w:tcPr>
            <w:tcW w:type="dxa" w:w="960"/>
          </w:tcPr>
          <w:p>
            <w:r>
              <w:t>22.23</w:t>
            </w:r>
          </w:p>
        </w:tc>
        <w:tc>
          <w:tcPr>
            <w:tcW w:type="dxa" w:w="960"/>
          </w:tcPr>
          <w:p>
            <w:r>
              <w:t>0.2535</w:t>
            </w:r>
          </w:p>
        </w:tc>
        <w:tc>
          <w:tcPr>
            <w:tcW w:type="dxa" w:w="960"/>
          </w:tcPr>
          <w:p>
            <w:r>
              <w:t>0.1226</w:t>
            </w:r>
          </w:p>
        </w:tc>
        <w:tc>
          <w:tcPr>
            <w:tcW w:type="dxa" w:w="960"/>
          </w:tcPr>
          <w:p>
            <w:r>
              <w:t>337.00</w:t>
            </w:r>
          </w:p>
        </w:tc>
        <w:tc>
          <w:tcPr>
            <w:tcW w:type="dxa" w:w="960"/>
          </w:tcPr>
          <w:p>
            <w:r>
              <w:t>0.4052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related to competition in the company’s industry.</w:t>
            </w:r>
          </w:p>
        </w:tc>
        <w:tc>
          <w:tcPr>
            <w:tcW w:type="dxa" w:w="960"/>
          </w:tcPr>
          <w:p>
            <w:r>
              <w:t>11.09</w:t>
            </w:r>
          </w:p>
        </w:tc>
        <w:tc>
          <w:tcPr>
            <w:tcW w:type="dxa" w:w="960"/>
          </w:tcPr>
          <w:p>
            <w:r>
              <w:t>7.04</w:t>
            </w:r>
          </w:p>
        </w:tc>
        <w:tc>
          <w:tcPr>
            <w:tcW w:type="dxa" w:w="960"/>
          </w:tcPr>
          <w:p>
            <w:r>
              <w:t>31.99</w:t>
            </w:r>
          </w:p>
        </w:tc>
        <w:tc>
          <w:tcPr>
            <w:tcW w:type="dxa" w:w="960"/>
          </w:tcPr>
          <w:p>
            <w:r>
              <w:t>0.3279</w:t>
            </w:r>
          </w:p>
        </w:tc>
        <w:tc>
          <w:tcPr>
            <w:tcW w:type="dxa" w:w="960"/>
          </w:tcPr>
          <w:p>
            <w:r>
              <w:t>0.1703</w:t>
            </w:r>
          </w:p>
        </w:tc>
        <w:tc>
          <w:tcPr>
            <w:tcW w:type="dxa" w:w="960"/>
          </w:tcPr>
          <w:p>
            <w:r>
              <w:t>274.00</w:t>
            </w:r>
          </w:p>
        </w:tc>
        <w:tc>
          <w:tcPr>
            <w:tcW w:type="dxa" w:w="960"/>
          </w:tcPr>
          <w:p>
            <w:r>
              <w:t>0.4068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risks associated with the company’s expansion strategy.</w:t>
            </w:r>
          </w:p>
        </w:tc>
        <w:tc>
          <w:tcPr>
            <w:tcW w:type="dxa" w:w="960"/>
          </w:tcPr>
          <w:p>
            <w:r>
              <w:t>11.23</w:t>
            </w:r>
          </w:p>
        </w:tc>
        <w:tc>
          <w:tcPr>
            <w:tcW w:type="dxa" w:w="960"/>
          </w:tcPr>
          <w:p>
            <w:r>
              <w:t>6.94</w:t>
            </w:r>
          </w:p>
        </w:tc>
        <w:tc>
          <w:tcPr>
            <w:tcW w:type="dxa" w:w="960"/>
          </w:tcPr>
          <w:p>
            <w:r>
              <w:t>28.47</w:t>
            </w:r>
          </w:p>
        </w:tc>
        <w:tc>
          <w:tcPr>
            <w:tcW w:type="dxa" w:w="960"/>
          </w:tcPr>
          <w:p>
            <w:r>
              <w:t>0.2903</w:t>
            </w:r>
          </w:p>
        </w:tc>
        <w:tc>
          <w:tcPr>
            <w:tcW w:type="dxa" w:w="960"/>
          </w:tcPr>
          <w:p>
            <w:r>
              <w:t>0.1413</w:t>
            </w:r>
          </w:p>
        </w:tc>
        <w:tc>
          <w:tcPr>
            <w:tcW w:type="dxa" w:w="960"/>
          </w:tcPr>
          <w:p>
            <w:r>
              <w:t>253.00</w:t>
            </w:r>
          </w:p>
        </w:tc>
        <w:tc>
          <w:tcPr>
            <w:tcW w:type="dxa" w:w="960"/>
          </w:tcPr>
          <w:p>
            <w:r>
              <w:t>0.3414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Evaluate how the company mitigates risks from geopolitical tensions.</w:t>
            </w:r>
          </w:p>
        </w:tc>
        <w:tc>
          <w:tcPr>
            <w:tcW w:type="dxa" w:w="960"/>
          </w:tcPr>
          <w:p>
            <w:r>
              <w:t>11.27</w:t>
            </w:r>
          </w:p>
        </w:tc>
        <w:tc>
          <w:tcPr>
            <w:tcW w:type="dxa" w:w="960"/>
          </w:tcPr>
          <w:p>
            <w:r>
              <w:t>7.28</w:t>
            </w:r>
          </w:p>
        </w:tc>
        <w:tc>
          <w:tcPr>
            <w:tcW w:type="dxa" w:w="960"/>
          </w:tcPr>
          <w:p>
            <w:r>
              <w:t>22.87</w:t>
            </w:r>
          </w:p>
        </w:tc>
        <w:tc>
          <w:tcPr>
            <w:tcW w:type="dxa" w:w="960"/>
          </w:tcPr>
          <w:p>
            <w:r>
              <w:t>0.2727</w:t>
            </w:r>
          </w:p>
        </w:tc>
        <w:tc>
          <w:tcPr>
            <w:tcW w:type="dxa" w:w="960"/>
          </w:tcPr>
          <w:p>
            <w:r>
              <w:t>0.1370</w:t>
            </w:r>
          </w:p>
        </w:tc>
        <w:tc>
          <w:tcPr>
            <w:tcW w:type="dxa" w:w="960"/>
          </w:tcPr>
          <w:p>
            <w:r>
              <w:t>316.00</w:t>
            </w:r>
          </w:p>
        </w:tc>
        <w:tc>
          <w:tcPr>
            <w:tcW w:type="dxa" w:w="960"/>
          </w:tcPr>
          <w:p>
            <w:r>
              <w:t>0.4976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the company’s approach to managing climate-related risks.</w:t>
            </w:r>
          </w:p>
        </w:tc>
        <w:tc>
          <w:tcPr>
            <w:tcW w:type="dxa" w:w="960"/>
          </w:tcPr>
          <w:p>
            <w:r>
              <w:t>11.09</w:t>
            </w:r>
          </w:p>
        </w:tc>
        <w:tc>
          <w:tcPr>
            <w:tcW w:type="dxa" w:w="960"/>
          </w:tcPr>
          <w:p>
            <w:r>
              <w:t>7.21</w:t>
            </w:r>
          </w:p>
        </w:tc>
        <w:tc>
          <w:tcPr>
            <w:tcW w:type="dxa" w:w="960"/>
          </w:tcPr>
          <w:p>
            <w:r>
              <w:t>20.59</w:t>
            </w:r>
          </w:p>
        </w:tc>
        <w:tc>
          <w:tcPr>
            <w:tcW w:type="dxa" w:w="960"/>
          </w:tcPr>
          <w:p>
            <w:r>
              <w:t>0.2667</w:t>
            </w:r>
          </w:p>
        </w:tc>
        <w:tc>
          <w:tcPr>
            <w:tcW w:type="dxa" w:w="960"/>
          </w:tcPr>
          <w:p>
            <w:r>
              <w:t>0.1187</w:t>
            </w:r>
          </w:p>
        </w:tc>
        <w:tc>
          <w:tcPr>
            <w:tcW w:type="dxa" w:w="960"/>
          </w:tcPr>
          <w:p>
            <w:r>
              <w:t>336.00</w:t>
            </w:r>
          </w:p>
        </w:tc>
        <w:tc>
          <w:tcPr>
            <w:tcW w:type="dxa" w:w="960"/>
          </w:tcPr>
          <w:p>
            <w:r>
              <w:t>0.5441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Detect any emerging risks in the company’s business environment.</w:t>
            </w:r>
          </w:p>
        </w:tc>
        <w:tc>
          <w:tcPr>
            <w:tcW w:type="dxa" w:w="960"/>
          </w:tcPr>
          <w:p>
            <w:r>
              <w:t>11.15</w:t>
            </w:r>
          </w:p>
        </w:tc>
        <w:tc>
          <w:tcPr>
            <w:tcW w:type="dxa" w:w="960"/>
          </w:tcPr>
          <w:p>
            <w:r>
              <w:t>6.90</w:t>
            </w:r>
          </w:p>
        </w:tc>
        <w:tc>
          <w:tcPr>
            <w:tcW w:type="dxa" w:w="960"/>
          </w:tcPr>
          <w:p>
            <w:r>
              <w:t>59.11</w:t>
            </w:r>
          </w:p>
        </w:tc>
        <w:tc>
          <w:tcPr>
            <w:tcW w:type="dxa" w:w="960"/>
          </w:tcPr>
          <w:p>
            <w:r>
              <w:t>0.2899</w:t>
            </w:r>
          </w:p>
        </w:tc>
        <w:tc>
          <w:tcPr>
            <w:tcW w:type="dxa" w:w="960"/>
          </w:tcPr>
          <w:p>
            <w:r>
              <w:t>0.1307</w:t>
            </w:r>
          </w:p>
        </w:tc>
        <w:tc>
          <w:tcPr>
            <w:tcW w:type="dxa" w:w="960"/>
          </w:tcPr>
          <w:p>
            <w:r>
              <w:t>329.00</w:t>
            </w:r>
          </w:p>
        </w:tc>
        <w:tc>
          <w:tcPr>
            <w:tcW w:type="dxa" w:w="960"/>
          </w:tcPr>
          <w:p>
            <w:r>
              <w:t>0.4170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risks associated with the company’s reliance on technology?</w:t>
            </w:r>
          </w:p>
        </w:tc>
        <w:tc>
          <w:tcPr>
            <w:tcW w:type="dxa" w:w="960"/>
          </w:tcPr>
          <w:p>
            <w:r>
              <w:t>11.00</w:t>
            </w:r>
          </w:p>
        </w:tc>
        <w:tc>
          <w:tcPr>
            <w:tcW w:type="dxa" w:w="960"/>
          </w:tcPr>
          <w:p>
            <w:r>
              <w:t>7.27</w:t>
            </w:r>
          </w:p>
        </w:tc>
        <w:tc>
          <w:tcPr>
            <w:tcW w:type="dxa" w:w="960"/>
          </w:tcPr>
          <w:p>
            <w:r>
              <w:t>14.28</w:t>
            </w:r>
          </w:p>
        </w:tc>
        <w:tc>
          <w:tcPr>
            <w:tcW w:type="dxa" w:w="960"/>
          </w:tcPr>
          <w:p>
            <w:r>
              <w:t>0.3636</w:t>
            </w:r>
          </w:p>
        </w:tc>
        <w:tc>
          <w:tcPr>
            <w:tcW w:type="dxa" w:w="960"/>
          </w:tcPr>
          <w:p>
            <w:r>
              <w:t>0.1785</w:t>
            </w:r>
          </w:p>
        </w:tc>
        <w:tc>
          <w:tcPr>
            <w:tcW w:type="dxa" w:w="960"/>
          </w:tcPr>
          <w:p>
            <w:r>
              <w:t>291.00</w:t>
            </w:r>
          </w:p>
        </w:tc>
        <w:tc>
          <w:tcPr>
            <w:tcW w:type="dxa" w:w="960"/>
          </w:tcPr>
          <w:p>
            <w:r>
              <w:t>0.4320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any risks identified in the company’s corporate social responsibility (CSR) reports.</w:t>
            </w:r>
          </w:p>
        </w:tc>
        <w:tc>
          <w:tcPr>
            <w:tcW w:type="dxa" w:w="960"/>
          </w:tcPr>
          <w:p>
            <w:r>
              <w:t>10.96</w:t>
            </w:r>
          </w:p>
        </w:tc>
        <w:tc>
          <w:tcPr>
            <w:tcW w:type="dxa" w:w="960"/>
          </w:tcPr>
          <w:p>
            <w:r>
              <w:t>7.66</w:t>
            </w:r>
          </w:p>
        </w:tc>
        <w:tc>
          <w:tcPr>
            <w:tcW w:type="dxa" w:w="960"/>
          </w:tcPr>
          <w:p>
            <w:r>
              <w:t>19.52</w:t>
            </w:r>
          </w:p>
        </w:tc>
        <w:tc>
          <w:tcPr>
            <w:tcW w:type="dxa" w:w="960"/>
          </w:tcPr>
          <w:p>
            <w:r>
              <w:t>0.3421</w:t>
            </w:r>
          </w:p>
        </w:tc>
        <w:tc>
          <w:tcPr>
            <w:tcW w:type="dxa" w:w="960"/>
          </w:tcPr>
          <w:p>
            <w:r>
              <w:t>0.2023</w:t>
            </w:r>
          </w:p>
        </w:tc>
        <w:tc>
          <w:tcPr>
            <w:tcW w:type="dxa" w:w="960"/>
          </w:tcPr>
          <w:p>
            <w:r>
              <w:t>316.00</w:t>
            </w:r>
          </w:p>
        </w:tc>
        <w:tc>
          <w:tcPr>
            <w:tcW w:type="dxa" w:w="960"/>
          </w:tcPr>
          <w:p>
            <w:r>
              <w:t>0.5058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associated with intellectual property infringement.</w:t>
            </w:r>
          </w:p>
        </w:tc>
        <w:tc>
          <w:tcPr>
            <w:tcW w:type="dxa" w:w="960"/>
          </w:tcPr>
          <w:p>
            <w:r>
              <w:t>11.16</w:t>
            </w:r>
          </w:p>
        </w:tc>
        <w:tc>
          <w:tcPr>
            <w:tcW w:type="dxa" w:w="960"/>
          </w:tcPr>
          <w:p>
            <w:r>
              <w:t>6.81</w:t>
            </w:r>
          </w:p>
        </w:tc>
        <w:tc>
          <w:tcPr>
            <w:tcW w:type="dxa" w:w="960"/>
          </w:tcPr>
          <w:p>
            <w:r>
              <w:t>28.56</w:t>
            </w:r>
          </w:p>
        </w:tc>
        <w:tc>
          <w:tcPr>
            <w:tcW w:type="dxa" w:w="960"/>
          </w:tcPr>
          <w:p>
            <w:r>
              <w:t>0.2745</w:t>
            </w:r>
          </w:p>
        </w:tc>
        <w:tc>
          <w:tcPr>
            <w:tcW w:type="dxa" w:w="960"/>
          </w:tcPr>
          <w:p>
            <w:r>
              <w:t>0.1220</w:t>
            </w:r>
          </w:p>
        </w:tc>
        <w:tc>
          <w:tcPr>
            <w:tcW w:type="dxa" w:w="960"/>
          </w:tcPr>
          <w:p>
            <w:r>
              <w:t>293.00</w:t>
            </w:r>
          </w:p>
        </w:tc>
        <w:tc>
          <w:tcPr>
            <w:tcW w:type="dxa" w:w="960"/>
          </w:tcPr>
          <w:p>
            <w:r>
              <w:t>0.4324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risks related to compliance with the GDPR.</w:t>
            </w:r>
          </w:p>
        </w:tc>
        <w:tc>
          <w:tcPr>
            <w:tcW w:type="dxa" w:w="960"/>
          </w:tcPr>
          <w:p>
            <w:r>
              <w:t>10.82</w:t>
            </w:r>
          </w:p>
        </w:tc>
        <w:tc>
          <w:tcPr>
            <w:tcW w:type="dxa" w:w="960"/>
          </w:tcPr>
          <w:p>
            <w:r>
              <w:t>7.12</w:t>
            </w:r>
          </w:p>
        </w:tc>
        <w:tc>
          <w:tcPr>
            <w:tcW w:type="dxa" w:w="960"/>
          </w:tcPr>
          <w:p>
            <w:r>
              <w:t>37.38</w:t>
            </w:r>
          </w:p>
        </w:tc>
        <w:tc>
          <w:tcPr>
            <w:tcW w:type="dxa" w:w="960"/>
          </w:tcPr>
          <w:p>
            <w:r>
              <w:t>0.2623</w:t>
            </w:r>
          </w:p>
        </w:tc>
        <w:tc>
          <w:tcPr>
            <w:tcW w:type="dxa" w:w="960"/>
          </w:tcPr>
          <w:p>
            <w:r>
              <w:t>0.1247</w:t>
            </w:r>
          </w:p>
        </w:tc>
        <w:tc>
          <w:tcPr>
            <w:tcW w:type="dxa" w:w="960"/>
          </w:tcPr>
          <w:p>
            <w:r>
              <w:t>250.00</w:t>
            </w:r>
          </w:p>
        </w:tc>
        <w:tc>
          <w:tcPr>
            <w:tcW w:type="dxa" w:w="960"/>
          </w:tcPr>
          <w:p>
            <w:r>
              <w:t>0.4830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Evaluate the company’s exposure to risks from commodity price volatility.</w:t>
            </w:r>
          </w:p>
        </w:tc>
        <w:tc>
          <w:tcPr>
            <w:tcW w:type="dxa" w:w="960"/>
          </w:tcPr>
          <w:p>
            <w:r>
              <w:t>10.40</w:t>
            </w:r>
          </w:p>
        </w:tc>
        <w:tc>
          <w:tcPr>
            <w:tcW w:type="dxa" w:w="960"/>
          </w:tcPr>
          <w:p>
            <w:r>
              <w:t>7.88</w:t>
            </w:r>
          </w:p>
        </w:tc>
        <w:tc>
          <w:tcPr>
            <w:tcW w:type="dxa" w:w="960"/>
          </w:tcPr>
          <w:p>
            <w:r>
              <w:t>14.77</w:t>
            </w:r>
          </w:p>
        </w:tc>
        <w:tc>
          <w:tcPr>
            <w:tcW w:type="dxa" w:w="960"/>
          </w:tcPr>
          <w:p>
            <w:r>
              <w:t>0.3143</w:t>
            </w:r>
          </w:p>
        </w:tc>
        <w:tc>
          <w:tcPr>
            <w:tcW w:type="dxa" w:w="960"/>
          </w:tcPr>
          <w:p>
            <w:r>
              <w:t>0.1486</w:t>
            </w:r>
          </w:p>
        </w:tc>
        <w:tc>
          <w:tcPr>
            <w:tcW w:type="dxa" w:w="960"/>
          </w:tcPr>
          <w:p>
            <w:r>
              <w:t>291.00</w:t>
            </w:r>
          </w:p>
        </w:tc>
        <w:tc>
          <w:tcPr>
            <w:tcW w:type="dxa" w:w="960"/>
          </w:tcPr>
          <w:p>
            <w:r>
              <w:t>0.4722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operational risks are associated with the company’s logistics network?</w:t>
            </w:r>
          </w:p>
        </w:tc>
        <w:tc>
          <w:tcPr>
            <w:tcW w:type="dxa" w:w="960"/>
          </w:tcPr>
          <w:p>
            <w:r>
              <w:t>10.59</w:t>
            </w:r>
          </w:p>
        </w:tc>
        <w:tc>
          <w:tcPr>
            <w:tcW w:type="dxa" w:w="960"/>
          </w:tcPr>
          <w:p>
            <w:r>
              <w:t>7.46</w:t>
            </w:r>
          </w:p>
        </w:tc>
        <w:tc>
          <w:tcPr>
            <w:tcW w:type="dxa" w:w="960"/>
          </w:tcPr>
          <w:p>
            <w:r>
              <w:t>26.79</w:t>
            </w:r>
          </w:p>
        </w:tc>
        <w:tc>
          <w:tcPr>
            <w:tcW w:type="dxa" w:w="960"/>
          </w:tcPr>
          <w:p>
            <w:r>
              <w:t>0.2973</w:t>
            </w:r>
          </w:p>
        </w:tc>
        <w:tc>
          <w:tcPr>
            <w:tcW w:type="dxa" w:w="960"/>
          </w:tcPr>
          <w:p>
            <w:r>
              <w:t>0.1486</w:t>
            </w:r>
          </w:p>
        </w:tc>
        <w:tc>
          <w:tcPr>
            <w:tcW w:type="dxa" w:w="960"/>
          </w:tcPr>
          <w:p>
            <w:r>
              <w:t>307.00</w:t>
            </w:r>
          </w:p>
        </w:tc>
        <w:tc>
          <w:tcPr>
            <w:tcW w:type="dxa" w:w="960"/>
          </w:tcPr>
          <w:p>
            <w:r>
              <w:t>0.5168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key market risks affecting the company’s performance.</w:t>
            </w:r>
          </w:p>
        </w:tc>
        <w:tc>
          <w:tcPr>
            <w:tcW w:type="dxa" w:w="960"/>
          </w:tcPr>
          <w:p>
            <w:r>
              <w:t>10.85</w:t>
            </w:r>
          </w:p>
        </w:tc>
        <w:tc>
          <w:tcPr>
            <w:tcW w:type="dxa" w:w="960"/>
          </w:tcPr>
          <w:p>
            <w:r>
              <w:t>7.10</w:t>
            </w:r>
          </w:p>
        </w:tc>
        <w:tc>
          <w:tcPr>
            <w:tcW w:type="dxa" w:w="960"/>
          </w:tcPr>
          <w:p>
            <w:r>
              <w:t>36.62</w:t>
            </w:r>
          </w:p>
        </w:tc>
        <w:tc>
          <w:tcPr>
            <w:tcW w:type="dxa" w:w="960"/>
          </w:tcPr>
          <w:p>
            <w:r>
              <w:t>0.2727</w:t>
            </w:r>
          </w:p>
        </w:tc>
        <w:tc>
          <w:tcPr>
            <w:tcW w:type="dxa" w:w="960"/>
          </w:tcPr>
          <w:p>
            <w:r>
              <w:t>0.1290</w:t>
            </w:r>
          </w:p>
        </w:tc>
        <w:tc>
          <w:tcPr>
            <w:tcW w:type="dxa" w:w="960"/>
          </w:tcPr>
          <w:p>
            <w:r>
              <w:t>299.00</w:t>
            </w:r>
          </w:p>
        </w:tc>
        <w:tc>
          <w:tcPr>
            <w:tcW w:type="dxa" w:w="960"/>
          </w:tcPr>
          <w:p>
            <w:r>
              <w:t>0.4626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risks arising from changes in consumer behavior.</w:t>
            </w:r>
          </w:p>
        </w:tc>
        <w:tc>
          <w:tcPr>
            <w:tcW w:type="dxa" w:w="960"/>
          </w:tcPr>
          <w:p>
            <w:r>
              <w:t>10.87</w:t>
            </w:r>
          </w:p>
        </w:tc>
        <w:tc>
          <w:tcPr>
            <w:tcW w:type="dxa" w:w="960"/>
          </w:tcPr>
          <w:p>
            <w:r>
              <w:t>7.08</w:t>
            </w:r>
          </w:p>
        </w:tc>
        <w:tc>
          <w:tcPr>
            <w:tcW w:type="dxa" w:w="960"/>
          </w:tcPr>
          <w:p>
            <w:r>
              <w:t>36.11</w:t>
            </w:r>
          </w:p>
        </w:tc>
        <w:tc>
          <w:tcPr>
            <w:tcW w:type="dxa" w:w="960"/>
          </w:tcPr>
          <w:p>
            <w:r>
              <w:t>0.2353</w:t>
            </w:r>
          </w:p>
        </w:tc>
        <w:tc>
          <w:tcPr>
            <w:tcW w:type="dxa" w:w="960"/>
          </w:tcPr>
          <w:p>
            <w:r>
              <w:t>0.1206</w:t>
            </w:r>
          </w:p>
        </w:tc>
        <w:tc>
          <w:tcPr>
            <w:tcW w:type="dxa" w:w="960"/>
          </w:tcPr>
          <w:p>
            <w:r>
              <w:t>331.00</w:t>
            </w:r>
          </w:p>
        </w:tc>
        <w:tc>
          <w:tcPr>
            <w:tcW w:type="dxa" w:w="960"/>
          </w:tcPr>
          <w:p>
            <w:r>
              <w:t>0.4661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risks related to the company’s reliance on key suppliers.</w:t>
            </w:r>
          </w:p>
        </w:tc>
        <w:tc>
          <w:tcPr>
            <w:tcW w:type="dxa" w:w="960"/>
          </w:tcPr>
          <w:p>
            <w:r>
              <w:t>10.34</w:t>
            </w:r>
          </w:p>
        </w:tc>
        <w:tc>
          <w:tcPr>
            <w:tcW w:type="dxa" w:w="960"/>
          </w:tcPr>
          <w:p>
            <w:r>
              <w:t>7.84</w:t>
            </w:r>
          </w:p>
        </w:tc>
        <w:tc>
          <w:tcPr>
            <w:tcW w:type="dxa" w:w="960"/>
          </w:tcPr>
          <w:p>
            <w:r>
              <w:t>20.97</w:t>
            </w:r>
          </w:p>
        </w:tc>
        <w:tc>
          <w:tcPr>
            <w:tcW w:type="dxa" w:w="960"/>
          </w:tcPr>
          <w:p>
            <w:r>
              <w:t>0.3143</w:t>
            </w:r>
          </w:p>
        </w:tc>
        <w:tc>
          <w:tcPr>
            <w:tcW w:type="dxa" w:w="960"/>
          </w:tcPr>
          <w:p>
            <w:r>
              <w:t>0.1641</w:t>
            </w:r>
          </w:p>
        </w:tc>
        <w:tc>
          <w:tcPr>
            <w:tcW w:type="dxa" w:w="960"/>
          </w:tcPr>
          <w:p>
            <w:r>
              <w:t>290.00</w:t>
            </w:r>
          </w:p>
        </w:tc>
        <w:tc>
          <w:tcPr>
            <w:tcW w:type="dxa" w:w="960"/>
          </w:tcPr>
          <w:p>
            <w:r>
              <w:t>0.4197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related to changes in the regulatory landscape for healthcare.</w:t>
            </w:r>
          </w:p>
        </w:tc>
        <w:tc>
          <w:tcPr>
            <w:tcW w:type="dxa" w:w="960"/>
          </w:tcPr>
          <w:p>
            <w:r>
              <w:t>10.84</w:t>
            </w:r>
          </w:p>
        </w:tc>
        <w:tc>
          <w:tcPr>
            <w:tcW w:type="dxa" w:w="960"/>
          </w:tcPr>
          <w:p>
            <w:r>
              <w:t>7.20</w:t>
            </w:r>
          </w:p>
        </w:tc>
        <w:tc>
          <w:tcPr>
            <w:tcW w:type="dxa" w:w="960"/>
          </w:tcPr>
          <w:p>
            <w:r>
              <w:t>40.73</w:t>
            </w:r>
          </w:p>
        </w:tc>
        <w:tc>
          <w:tcPr>
            <w:tcW w:type="dxa" w:w="960"/>
          </w:tcPr>
          <w:p>
            <w:r>
              <w:t>0.3056</w:t>
            </w:r>
          </w:p>
        </w:tc>
        <w:tc>
          <w:tcPr>
            <w:tcW w:type="dxa" w:w="960"/>
          </w:tcPr>
          <w:p>
            <w:r>
              <w:t>0.1570</w:t>
            </w:r>
          </w:p>
        </w:tc>
        <w:tc>
          <w:tcPr>
            <w:tcW w:type="dxa" w:w="960"/>
          </w:tcPr>
          <w:p>
            <w:r>
              <w:t>319.00</w:t>
            </w:r>
          </w:p>
        </w:tc>
        <w:tc>
          <w:tcPr>
            <w:tcW w:type="dxa" w:w="960"/>
          </w:tcPr>
          <w:p>
            <w:r>
              <w:t>0.5064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Evaluate risks associated with the company’s use of third-party vendors.</w:t>
            </w:r>
          </w:p>
        </w:tc>
        <w:tc>
          <w:tcPr>
            <w:tcW w:type="dxa" w:w="960"/>
          </w:tcPr>
          <w:p>
            <w:r>
              <w:t>10.97</w:t>
            </w:r>
          </w:p>
        </w:tc>
        <w:tc>
          <w:tcPr>
            <w:tcW w:type="dxa" w:w="960"/>
          </w:tcPr>
          <w:p>
            <w:r>
              <w:t>7.38</w:t>
            </w:r>
          </w:p>
        </w:tc>
        <w:tc>
          <w:tcPr>
            <w:tcW w:type="dxa" w:w="960"/>
          </w:tcPr>
          <w:p>
            <w:r>
              <w:t>16.07</w:t>
            </w:r>
          </w:p>
        </w:tc>
        <w:tc>
          <w:tcPr>
            <w:tcW w:type="dxa" w:w="960"/>
          </w:tcPr>
          <w:p>
            <w:r>
              <w:t>0.3117</w:t>
            </w:r>
          </w:p>
        </w:tc>
        <w:tc>
          <w:tcPr>
            <w:tcW w:type="dxa" w:w="960"/>
          </w:tcPr>
          <w:p>
            <w:r>
              <w:t>0.1440</w:t>
            </w:r>
          </w:p>
        </w:tc>
        <w:tc>
          <w:tcPr>
            <w:tcW w:type="dxa" w:w="960"/>
          </w:tcPr>
          <w:p>
            <w:r>
              <w:t>307.00</w:t>
            </w:r>
          </w:p>
        </w:tc>
        <w:tc>
          <w:tcPr>
            <w:tcW w:type="dxa" w:w="960"/>
          </w:tcPr>
          <w:p>
            <w:r>
              <w:t>0.4247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risks related to the company’s employee compensation plans?</w:t>
            </w:r>
          </w:p>
        </w:tc>
        <w:tc>
          <w:tcPr>
            <w:tcW w:type="dxa" w:w="960"/>
          </w:tcPr>
          <w:p>
            <w:r>
              <w:t>10.97</w:t>
            </w:r>
          </w:p>
        </w:tc>
        <w:tc>
          <w:tcPr>
            <w:tcW w:type="dxa" w:w="960"/>
          </w:tcPr>
          <w:p>
            <w:r>
              <w:t>7.20</w:t>
            </w:r>
          </w:p>
        </w:tc>
        <w:tc>
          <w:tcPr>
            <w:tcW w:type="dxa" w:w="960"/>
          </w:tcPr>
          <w:p>
            <w:r>
              <w:t>27.44</w:t>
            </w:r>
          </w:p>
        </w:tc>
        <w:tc>
          <w:tcPr>
            <w:tcW w:type="dxa" w:w="960"/>
          </w:tcPr>
          <w:p>
            <w:r>
              <w:t>0.3243</w:t>
            </w:r>
          </w:p>
        </w:tc>
        <w:tc>
          <w:tcPr>
            <w:tcW w:type="dxa" w:w="960"/>
          </w:tcPr>
          <w:p>
            <w:r>
              <w:t>0.1594</w:t>
            </w:r>
          </w:p>
        </w:tc>
        <w:tc>
          <w:tcPr>
            <w:tcW w:type="dxa" w:w="960"/>
          </w:tcPr>
          <w:p>
            <w:r>
              <w:t>284.00</w:t>
            </w:r>
          </w:p>
        </w:tc>
        <w:tc>
          <w:tcPr>
            <w:tcW w:type="dxa" w:w="960"/>
          </w:tcPr>
          <w:p>
            <w:r>
              <w:t>0.4879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risks identified in the company’s sustainability reports.</w:t>
            </w:r>
          </w:p>
        </w:tc>
        <w:tc>
          <w:tcPr>
            <w:tcW w:type="dxa" w:w="960"/>
          </w:tcPr>
          <w:p>
            <w:r>
              <w:t>11.15</w:t>
            </w:r>
          </w:p>
        </w:tc>
        <w:tc>
          <w:tcPr>
            <w:tcW w:type="dxa" w:w="960"/>
          </w:tcPr>
          <w:p>
            <w:r>
              <w:t>7.08</w:t>
            </w:r>
          </w:p>
        </w:tc>
        <w:tc>
          <w:tcPr>
            <w:tcW w:type="dxa" w:w="960"/>
          </w:tcPr>
          <w:p>
            <w:r>
              <w:t>36.85</w:t>
            </w:r>
          </w:p>
        </w:tc>
        <w:tc>
          <w:tcPr>
            <w:tcW w:type="dxa" w:w="960"/>
          </w:tcPr>
          <w:p>
            <w:r>
              <w:t>0.2769</w:t>
            </w:r>
          </w:p>
        </w:tc>
        <w:tc>
          <w:tcPr>
            <w:tcW w:type="dxa" w:w="960"/>
          </w:tcPr>
          <w:p>
            <w:r>
              <w:t>0.1226</w:t>
            </w:r>
          </w:p>
        </w:tc>
        <w:tc>
          <w:tcPr>
            <w:tcW w:type="dxa" w:w="960"/>
          </w:tcPr>
          <w:p>
            <w:r>
              <w:t>330.00</w:t>
            </w:r>
          </w:p>
        </w:tc>
        <w:tc>
          <w:tcPr>
            <w:tcW w:type="dxa" w:w="960"/>
          </w:tcPr>
          <w:p>
            <w:r>
              <w:t>0.4759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related to the company’s reliance on renewable energy.</w:t>
            </w:r>
          </w:p>
        </w:tc>
        <w:tc>
          <w:tcPr>
            <w:tcW w:type="dxa" w:w="960"/>
          </w:tcPr>
          <w:p>
            <w:r>
              <w:t>10.98</w:t>
            </w:r>
          </w:p>
        </w:tc>
        <w:tc>
          <w:tcPr>
            <w:tcW w:type="dxa" w:w="960"/>
          </w:tcPr>
          <w:p>
            <w:r>
              <w:t>7.38</w:t>
            </w:r>
          </w:p>
        </w:tc>
        <w:tc>
          <w:tcPr>
            <w:tcW w:type="dxa" w:w="960"/>
          </w:tcPr>
          <w:p>
            <w:r>
              <w:t>22.02</w:t>
            </w:r>
          </w:p>
        </w:tc>
        <w:tc>
          <w:tcPr>
            <w:tcW w:type="dxa" w:w="960"/>
          </w:tcPr>
          <w:p>
            <w:r>
              <w:t>0.3056</w:t>
            </w:r>
          </w:p>
        </w:tc>
        <w:tc>
          <w:tcPr>
            <w:tcW w:type="dxa" w:w="960"/>
          </w:tcPr>
          <w:p>
            <w:r>
              <w:t>0.1534</w:t>
            </w:r>
          </w:p>
        </w:tc>
        <w:tc>
          <w:tcPr>
            <w:tcW w:type="dxa" w:w="960"/>
          </w:tcPr>
          <w:p>
            <w:r>
              <w:t>308.00</w:t>
            </w:r>
          </w:p>
        </w:tc>
        <w:tc>
          <w:tcPr>
            <w:tcW w:type="dxa" w:w="960"/>
          </w:tcPr>
          <w:p>
            <w:r>
              <w:t>0.5858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the company’s approach to managing risks from natural disasters.</w:t>
            </w:r>
          </w:p>
        </w:tc>
        <w:tc>
          <w:tcPr>
            <w:tcW w:type="dxa" w:w="960"/>
          </w:tcPr>
          <w:p>
            <w:r>
              <w:t>10.96</w:t>
            </w:r>
          </w:p>
        </w:tc>
        <w:tc>
          <w:tcPr>
            <w:tcW w:type="dxa" w:w="960"/>
          </w:tcPr>
          <w:p>
            <w:r>
              <w:t>7.30</w:t>
            </w:r>
          </w:p>
        </w:tc>
        <w:tc>
          <w:tcPr>
            <w:tcW w:type="dxa" w:w="960"/>
          </w:tcPr>
          <w:p>
            <w:r>
              <w:t>21.89</w:t>
            </w:r>
          </w:p>
        </w:tc>
        <w:tc>
          <w:tcPr>
            <w:tcW w:type="dxa" w:w="960"/>
          </w:tcPr>
          <w:p>
            <w:r>
              <w:t>0.2857</w:t>
            </w:r>
          </w:p>
        </w:tc>
        <w:tc>
          <w:tcPr>
            <w:tcW w:type="dxa" w:w="960"/>
          </w:tcPr>
          <w:p>
            <w:r>
              <w:t>0.1398</w:t>
            </w:r>
          </w:p>
        </w:tc>
        <w:tc>
          <w:tcPr>
            <w:tcW w:type="dxa" w:w="960"/>
          </w:tcPr>
          <w:p>
            <w:r>
              <w:t>306.00</w:t>
            </w:r>
          </w:p>
        </w:tc>
        <w:tc>
          <w:tcPr>
            <w:tcW w:type="dxa" w:w="960"/>
          </w:tcPr>
          <w:p>
            <w:r>
              <w:t>0.4892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risks related to the company’s strategic investments?</w:t>
            </w:r>
          </w:p>
        </w:tc>
        <w:tc>
          <w:tcPr>
            <w:tcW w:type="dxa" w:w="960"/>
          </w:tcPr>
          <w:p>
            <w:r>
              <w:t>11.25</w:t>
            </w:r>
          </w:p>
        </w:tc>
        <w:tc>
          <w:tcPr>
            <w:tcW w:type="dxa" w:w="960"/>
          </w:tcPr>
          <w:p>
            <w:r>
              <w:t>6.93</w:t>
            </w:r>
          </w:p>
        </w:tc>
        <w:tc>
          <w:tcPr>
            <w:tcW w:type="dxa" w:w="960"/>
          </w:tcPr>
          <w:p>
            <w:r>
              <w:t>23.24</w:t>
            </w:r>
          </w:p>
        </w:tc>
        <w:tc>
          <w:tcPr>
            <w:tcW w:type="dxa" w:w="960"/>
          </w:tcPr>
          <w:p>
            <w:r>
              <w:t>0.2857</w:t>
            </w:r>
          </w:p>
        </w:tc>
        <w:tc>
          <w:tcPr>
            <w:tcW w:type="dxa" w:w="960"/>
          </w:tcPr>
          <w:p>
            <w:r>
              <w:t>0.1486</w:t>
            </w:r>
          </w:p>
        </w:tc>
        <w:tc>
          <w:tcPr>
            <w:tcW w:type="dxa" w:w="960"/>
          </w:tcPr>
          <w:p>
            <w:r>
              <w:t>338.00</w:t>
            </w:r>
          </w:p>
        </w:tc>
        <w:tc>
          <w:tcPr>
            <w:tcW w:type="dxa" w:w="960"/>
          </w:tcPr>
          <w:p>
            <w:r>
              <w:t>0.4474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the risks associated with the company’s real estate holdings.</w:t>
            </w:r>
          </w:p>
        </w:tc>
        <w:tc>
          <w:tcPr>
            <w:tcW w:type="dxa" w:w="960"/>
          </w:tcPr>
          <w:p>
            <w:r>
              <w:t>11.26</w:t>
            </w:r>
          </w:p>
        </w:tc>
        <w:tc>
          <w:tcPr>
            <w:tcW w:type="dxa" w:w="960"/>
          </w:tcPr>
          <w:p>
            <w:r>
              <w:t>7.19</w:t>
            </w:r>
          </w:p>
        </w:tc>
        <w:tc>
          <w:tcPr>
            <w:tcW w:type="dxa" w:w="960"/>
          </w:tcPr>
          <w:p>
            <w:r>
              <w:t>16.98</w:t>
            </w:r>
          </w:p>
        </w:tc>
        <w:tc>
          <w:tcPr>
            <w:tcW w:type="dxa" w:w="960"/>
          </w:tcPr>
          <w:p>
            <w:r>
              <w:t>0.3014</w:t>
            </w:r>
          </w:p>
        </w:tc>
        <w:tc>
          <w:tcPr>
            <w:tcW w:type="dxa" w:w="960"/>
          </w:tcPr>
          <w:p>
            <w:r>
              <w:t>0.1586</w:t>
            </w:r>
          </w:p>
        </w:tc>
        <w:tc>
          <w:tcPr>
            <w:tcW w:type="dxa" w:w="960"/>
          </w:tcPr>
          <w:p>
            <w:r>
              <w:t>291.00</w:t>
            </w:r>
          </w:p>
        </w:tc>
        <w:tc>
          <w:tcPr>
            <w:tcW w:type="dxa" w:w="960"/>
          </w:tcPr>
          <w:p>
            <w:r>
              <w:t>0.3837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company’s plans to address emerging regulatory risks?</w:t>
            </w:r>
          </w:p>
        </w:tc>
        <w:tc>
          <w:tcPr>
            <w:tcW w:type="dxa" w:w="960"/>
          </w:tcPr>
          <w:p>
            <w:r>
              <w:t>11.20</w:t>
            </w:r>
          </w:p>
        </w:tc>
        <w:tc>
          <w:tcPr>
            <w:tcW w:type="dxa" w:w="960"/>
          </w:tcPr>
          <w:p>
            <w:r>
              <w:t>6.97</w:t>
            </w:r>
          </w:p>
        </w:tc>
        <w:tc>
          <w:tcPr>
            <w:tcW w:type="dxa" w:w="960"/>
          </w:tcPr>
          <w:p>
            <w:r>
              <w:t>32.42</w:t>
            </w:r>
          </w:p>
        </w:tc>
        <w:tc>
          <w:tcPr>
            <w:tcW w:type="dxa" w:w="960"/>
          </w:tcPr>
          <w:p>
            <w:r>
              <w:t>0.2895</w:t>
            </w:r>
          </w:p>
        </w:tc>
        <w:tc>
          <w:tcPr>
            <w:tcW w:type="dxa" w:w="960"/>
          </w:tcPr>
          <w:p>
            <w:r>
              <w:t>0.1419</w:t>
            </w:r>
          </w:p>
        </w:tc>
        <w:tc>
          <w:tcPr>
            <w:tcW w:type="dxa" w:w="960"/>
          </w:tcPr>
          <w:p>
            <w:r>
              <w:t>356.00</w:t>
            </w:r>
          </w:p>
        </w:tc>
        <w:tc>
          <w:tcPr>
            <w:tcW w:type="dxa" w:w="960"/>
          </w:tcPr>
          <w:p>
            <w:r>
              <w:t>0.5335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Detect risks associated with the company’s reliance on digital marketing.</w:t>
            </w:r>
          </w:p>
        </w:tc>
        <w:tc>
          <w:tcPr>
            <w:tcW w:type="dxa" w:w="960"/>
          </w:tcPr>
          <w:p>
            <w:r>
              <w:t>11.12</w:t>
            </w:r>
          </w:p>
        </w:tc>
        <w:tc>
          <w:tcPr>
            <w:tcW w:type="dxa" w:w="960"/>
          </w:tcPr>
          <w:p>
            <w:r>
              <w:t>7.11</w:t>
            </w:r>
          </w:p>
        </w:tc>
        <w:tc>
          <w:tcPr>
            <w:tcW w:type="dxa" w:w="960"/>
          </w:tcPr>
          <w:p>
            <w:r>
              <w:t>65.31</w:t>
            </w:r>
          </w:p>
        </w:tc>
        <w:tc>
          <w:tcPr>
            <w:tcW w:type="dxa" w:w="960"/>
          </w:tcPr>
          <w:p>
            <w:r>
              <w:t>0.2857</w:t>
            </w:r>
          </w:p>
        </w:tc>
        <w:tc>
          <w:tcPr>
            <w:tcW w:type="dxa" w:w="960"/>
          </w:tcPr>
          <w:p>
            <w:r>
              <w:t>0.1440</w:t>
            </w:r>
          </w:p>
        </w:tc>
        <w:tc>
          <w:tcPr>
            <w:tcW w:type="dxa" w:w="960"/>
          </w:tcPr>
          <w:p>
            <w:r>
              <w:t>322.00</w:t>
            </w:r>
          </w:p>
        </w:tc>
        <w:tc>
          <w:tcPr>
            <w:tcW w:type="dxa" w:w="960"/>
          </w:tcPr>
          <w:p>
            <w:r>
              <w:t>0.5091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risks associated with the company’s international operations?</w:t>
            </w:r>
          </w:p>
        </w:tc>
        <w:tc>
          <w:tcPr>
            <w:tcW w:type="dxa" w:w="960"/>
          </w:tcPr>
          <w:p>
            <w:r>
              <w:t>11.01</w:t>
            </w:r>
          </w:p>
        </w:tc>
        <w:tc>
          <w:tcPr>
            <w:tcW w:type="dxa" w:w="960"/>
          </w:tcPr>
          <w:p>
            <w:r>
              <w:t>7.08</w:t>
            </w:r>
          </w:p>
        </w:tc>
        <w:tc>
          <w:tcPr>
            <w:tcW w:type="dxa" w:w="960"/>
          </w:tcPr>
          <w:p>
            <w:r>
              <w:t>16.89</w:t>
            </w:r>
          </w:p>
        </w:tc>
        <w:tc>
          <w:tcPr>
            <w:tcW w:type="dxa" w:w="960"/>
          </w:tcPr>
          <w:p>
            <w:r>
              <w:t>0.3235</w:t>
            </w:r>
          </w:p>
        </w:tc>
        <w:tc>
          <w:tcPr>
            <w:tcW w:type="dxa" w:w="960"/>
          </w:tcPr>
          <w:p>
            <w:r>
              <w:t>0.1586</w:t>
            </w:r>
          </w:p>
        </w:tc>
        <w:tc>
          <w:tcPr>
            <w:tcW w:type="dxa" w:w="960"/>
          </w:tcPr>
          <w:p>
            <w:r>
              <w:t>288.00</w:t>
            </w:r>
          </w:p>
        </w:tc>
        <w:tc>
          <w:tcPr>
            <w:tcW w:type="dxa" w:w="960"/>
          </w:tcPr>
          <w:p>
            <w:r>
              <w:t>0.4735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the company’s approach to managing workforce-related risks.</w:t>
            </w:r>
          </w:p>
        </w:tc>
        <w:tc>
          <w:tcPr>
            <w:tcW w:type="dxa" w:w="960"/>
          </w:tcPr>
          <w:p>
            <w:r>
              <w:t>10.99</w:t>
            </w:r>
          </w:p>
        </w:tc>
        <w:tc>
          <w:tcPr>
            <w:tcW w:type="dxa" w:w="960"/>
          </w:tcPr>
          <w:p>
            <w:r>
              <w:t>7.37</w:t>
            </w:r>
          </w:p>
        </w:tc>
        <w:tc>
          <w:tcPr>
            <w:tcW w:type="dxa" w:w="960"/>
          </w:tcPr>
          <w:p>
            <w:r>
              <w:t>18.76</w:t>
            </w:r>
          </w:p>
        </w:tc>
        <w:tc>
          <w:tcPr>
            <w:tcW w:type="dxa" w:w="960"/>
          </w:tcPr>
          <w:p>
            <w:r>
              <w:t>0.2740</w:t>
            </w:r>
          </w:p>
        </w:tc>
        <w:tc>
          <w:tcPr>
            <w:tcW w:type="dxa" w:w="960"/>
          </w:tcPr>
          <w:p>
            <w:r>
              <w:t>0.1247</w:t>
            </w:r>
          </w:p>
        </w:tc>
        <w:tc>
          <w:tcPr>
            <w:tcW w:type="dxa" w:w="960"/>
          </w:tcPr>
          <w:p>
            <w:r>
              <w:t>317.00</w:t>
            </w:r>
          </w:p>
        </w:tc>
        <w:tc>
          <w:tcPr>
            <w:tcW w:type="dxa" w:w="960"/>
          </w:tcPr>
          <w:p>
            <w:r>
              <w:t>0.5002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risks related to the company’s pension liabilities.</w:t>
            </w:r>
          </w:p>
        </w:tc>
        <w:tc>
          <w:tcPr>
            <w:tcW w:type="dxa" w:w="960"/>
          </w:tcPr>
          <w:p>
            <w:r>
              <w:t>11.07</w:t>
            </w:r>
          </w:p>
        </w:tc>
        <w:tc>
          <w:tcPr>
            <w:tcW w:type="dxa" w:w="960"/>
          </w:tcPr>
          <w:p>
            <w:r>
              <w:t>7.05</w:t>
            </w:r>
          </w:p>
        </w:tc>
        <w:tc>
          <w:tcPr>
            <w:tcW w:type="dxa" w:w="960"/>
          </w:tcPr>
          <w:p>
            <w:r>
              <w:t>41.40</w:t>
            </w:r>
          </w:p>
        </w:tc>
        <w:tc>
          <w:tcPr>
            <w:tcW w:type="dxa" w:w="960"/>
          </w:tcPr>
          <w:p>
            <w:r>
              <w:t>0.2466</w:t>
            </w:r>
          </w:p>
        </w:tc>
        <w:tc>
          <w:tcPr>
            <w:tcW w:type="dxa" w:w="960"/>
          </w:tcPr>
          <w:p>
            <w:r>
              <w:t>0.1168</w:t>
            </w:r>
          </w:p>
        </w:tc>
        <w:tc>
          <w:tcPr>
            <w:tcW w:type="dxa" w:w="960"/>
          </w:tcPr>
          <w:p>
            <w:r>
              <w:t>364.00</w:t>
            </w:r>
          </w:p>
        </w:tc>
        <w:tc>
          <w:tcPr>
            <w:tcW w:type="dxa" w:w="960"/>
          </w:tcPr>
          <w:p>
            <w:r>
              <w:t>0.4629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related to potential supply shortages.</w:t>
            </w:r>
          </w:p>
        </w:tc>
        <w:tc>
          <w:tcPr>
            <w:tcW w:type="dxa" w:w="960"/>
          </w:tcPr>
          <w:p>
            <w:r>
              <w:t>11.11</w:t>
            </w:r>
          </w:p>
        </w:tc>
        <w:tc>
          <w:tcPr>
            <w:tcW w:type="dxa" w:w="960"/>
          </w:tcPr>
          <w:p>
            <w:r>
              <w:t>6.75</w:t>
            </w:r>
          </w:p>
        </w:tc>
        <w:tc>
          <w:tcPr>
            <w:tcW w:type="dxa" w:w="960"/>
          </w:tcPr>
          <w:p>
            <w:r>
              <w:t>61.03</w:t>
            </w:r>
          </w:p>
        </w:tc>
        <w:tc>
          <w:tcPr>
            <w:tcW w:type="dxa" w:w="960"/>
          </w:tcPr>
          <w:p>
            <w:r>
              <w:t>0.2258</w:t>
            </w:r>
          </w:p>
        </w:tc>
        <w:tc>
          <w:tcPr>
            <w:tcW w:type="dxa" w:w="960"/>
          </w:tcPr>
          <w:p>
            <w:r>
              <w:t>0.1041</w:t>
            </w:r>
          </w:p>
        </w:tc>
        <w:tc>
          <w:tcPr>
            <w:tcW w:type="dxa" w:w="960"/>
          </w:tcPr>
          <w:p>
            <w:r>
              <w:t>305.00</w:t>
            </w:r>
          </w:p>
        </w:tc>
        <w:tc>
          <w:tcPr>
            <w:tcW w:type="dxa" w:w="960"/>
          </w:tcPr>
          <w:p>
            <w:r>
              <w:t>0.4844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risks associated with the company’s cybersecurity measures?</w:t>
            </w:r>
          </w:p>
        </w:tc>
        <w:tc>
          <w:tcPr>
            <w:tcW w:type="dxa" w:w="960"/>
          </w:tcPr>
          <w:p>
            <w:r>
              <w:t>11.01</w:t>
            </w:r>
          </w:p>
        </w:tc>
        <w:tc>
          <w:tcPr>
            <w:tcW w:type="dxa" w:w="960"/>
          </w:tcPr>
          <w:p>
            <w:r>
              <w:t>7.18</w:t>
            </w:r>
          </w:p>
        </w:tc>
        <w:tc>
          <w:tcPr>
            <w:tcW w:type="dxa" w:w="960"/>
          </w:tcPr>
          <w:p>
            <w:r>
              <w:t>17.36</w:t>
            </w:r>
          </w:p>
        </w:tc>
        <w:tc>
          <w:tcPr>
            <w:tcW w:type="dxa" w:w="960"/>
          </w:tcPr>
          <w:p>
            <w:r>
              <w:t>0.2933</w:t>
            </w:r>
          </w:p>
        </w:tc>
        <w:tc>
          <w:tcPr>
            <w:tcW w:type="dxa" w:w="960"/>
          </w:tcPr>
          <w:p>
            <w:r>
              <w:t>0.1463</w:t>
            </w:r>
          </w:p>
        </w:tc>
        <w:tc>
          <w:tcPr>
            <w:tcW w:type="dxa" w:w="960"/>
          </w:tcPr>
          <w:p>
            <w:r>
              <w:t>316.00</w:t>
            </w:r>
          </w:p>
        </w:tc>
        <w:tc>
          <w:tcPr>
            <w:tcW w:type="dxa" w:w="960"/>
          </w:tcPr>
          <w:p>
            <w:r>
              <w:t>0.4047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the company’s compliance with industry-specific regulations.</w:t>
            </w:r>
          </w:p>
        </w:tc>
        <w:tc>
          <w:tcPr>
            <w:tcW w:type="dxa" w:w="960"/>
          </w:tcPr>
          <w:p>
            <w:r>
              <w:t>10.92</w:t>
            </w:r>
          </w:p>
        </w:tc>
        <w:tc>
          <w:tcPr>
            <w:tcW w:type="dxa" w:w="960"/>
          </w:tcPr>
          <w:p>
            <w:r>
              <w:t>7.14</w:t>
            </w:r>
          </w:p>
        </w:tc>
        <w:tc>
          <w:tcPr>
            <w:tcW w:type="dxa" w:w="960"/>
          </w:tcPr>
          <w:p>
            <w:r>
              <w:t>26.34</w:t>
            </w:r>
          </w:p>
        </w:tc>
        <w:tc>
          <w:tcPr>
            <w:tcW w:type="dxa" w:w="960"/>
          </w:tcPr>
          <w:p>
            <w:r>
              <w:t>0.2500</w:t>
            </w:r>
          </w:p>
        </w:tc>
        <w:tc>
          <w:tcPr>
            <w:tcW w:type="dxa" w:w="960"/>
          </w:tcPr>
          <w:p>
            <w:r>
              <w:t>0.1025</w:t>
            </w:r>
          </w:p>
        </w:tc>
        <w:tc>
          <w:tcPr>
            <w:tcW w:type="dxa" w:w="960"/>
          </w:tcPr>
          <w:p>
            <w:r>
              <w:t>321.00</w:t>
            </w:r>
          </w:p>
        </w:tc>
        <w:tc>
          <w:tcPr>
            <w:tcW w:type="dxa" w:w="960"/>
          </w:tcPr>
          <w:p>
            <w:r>
              <w:t>0.5072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risks related to the company’s research and development activities.</w:t>
            </w:r>
          </w:p>
        </w:tc>
        <w:tc>
          <w:tcPr>
            <w:tcW w:type="dxa" w:w="960"/>
          </w:tcPr>
          <w:p>
            <w:r>
              <w:t>12.30</w:t>
            </w:r>
          </w:p>
        </w:tc>
        <w:tc>
          <w:tcPr>
            <w:tcW w:type="dxa" w:w="960"/>
          </w:tcPr>
          <w:p>
            <w:r>
              <w:t>6.53</w:t>
            </w:r>
          </w:p>
        </w:tc>
        <w:tc>
          <w:tcPr>
            <w:tcW w:type="dxa" w:w="960"/>
          </w:tcPr>
          <w:p>
            <w:r>
              <w:t>22.49</w:t>
            </w:r>
          </w:p>
        </w:tc>
        <w:tc>
          <w:tcPr>
            <w:tcW w:type="dxa" w:w="960"/>
          </w:tcPr>
          <w:p>
            <w:r>
              <w:t>0.2857</w:t>
            </w:r>
          </w:p>
        </w:tc>
        <w:tc>
          <w:tcPr>
            <w:tcW w:type="dxa" w:w="960"/>
          </w:tcPr>
          <w:p>
            <w:r>
              <w:t>0.1486</w:t>
            </w:r>
          </w:p>
        </w:tc>
        <w:tc>
          <w:tcPr>
            <w:tcW w:type="dxa" w:w="960"/>
          </w:tcPr>
          <w:p>
            <w:r>
              <w:t>357.00</w:t>
            </w:r>
          </w:p>
        </w:tc>
        <w:tc>
          <w:tcPr>
            <w:tcW w:type="dxa" w:w="960"/>
          </w:tcPr>
          <w:p>
            <w:r>
              <w:t>0.5138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potential risks related to the company’s legal disputes?</w:t>
            </w:r>
          </w:p>
        </w:tc>
        <w:tc>
          <w:tcPr>
            <w:tcW w:type="dxa" w:w="960"/>
          </w:tcPr>
          <w:p>
            <w:r>
              <w:t>11.35</w:t>
            </w:r>
          </w:p>
        </w:tc>
        <w:tc>
          <w:tcPr>
            <w:tcW w:type="dxa" w:w="960"/>
          </w:tcPr>
          <w:p>
            <w:r>
              <w:t>7.05</w:t>
            </w:r>
          </w:p>
        </w:tc>
        <w:tc>
          <w:tcPr>
            <w:tcW w:type="dxa" w:w="960"/>
          </w:tcPr>
          <w:p>
            <w:r>
              <w:t>24.70</w:t>
            </w:r>
          </w:p>
        </w:tc>
        <w:tc>
          <w:tcPr>
            <w:tcW w:type="dxa" w:w="960"/>
          </w:tcPr>
          <w:p>
            <w:r>
              <w:t>0.3243</w:t>
            </w:r>
          </w:p>
        </w:tc>
        <w:tc>
          <w:tcPr>
            <w:tcW w:type="dxa" w:w="960"/>
          </w:tcPr>
          <w:p>
            <w:r>
              <w:t>0.1644</w:t>
            </w:r>
          </w:p>
        </w:tc>
        <w:tc>
          <w:tcPr>
            <w:tcW w:type="dxa" w:w="960"/>
          </w:tcPr>
          <w:p>
            <w:r>
              <w:t>305.00</w:t>
            </w:r>
          </w:p>
        </w:tc>
        <w:tc>
          <w:tcPr>
            <w:tcW w:type="dxa" w:w="960"/>
          </w:tcPr>
          <w:p>
            <w:r>
              <w:t>0.4842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related to changes in consumer privacy laws.</w:t>
            </w:r>
          </w:p>
        </w:tc>
        <w:tc>
          <w:tcPr>
            <w:tcW w:type="dxa" w:w="960"/>
          </w:tcPr>
          <w:p>
            <w:r>
              <w:t>11.11</w:t>
            </w:r>
          </w:p>
        </w:tc>
        <w:tc>
          <w:tcPr>
            <w:tcW w:type="dxa" w:w="960"/>
          </w:tcPr>
          <w:p>
            <w:r>
              <w:t>6.84</w:t>
            </w:r>
          </w:p>
        </w:tc>
        <w:tc>
          <w:tcPr>
            <w:tcW w:type="dxa" w:w="960"/>
          </w:tcPr>
          <w:p>
            <w:r>
              <w:t>70.68</w:t>
            </w:r>
          </w:p>
        </w:tc>
        <w:tc>
          <w:tcPr>
            <w:tcW w:type="dxa" w:w="960"/>
          </w:tcPr>
          <w:p>
            <w:r>
              <w:t>0.2727</w:t>
            </w:r>
          </w:p>
        </w:tc>
        <w:tc>
          <w:tcPr>
            <w:tcW w:type="dxa" w:w="960"/>
          </w:tcPr>
          <w:p>
            <w:r>
              <w:t>0.1416</w:t>
            </w:r>
          </w:p>
        </w:tc>
        <w:tc>
          <w:tcPr>
            <w:tcW w:type="dxa" w:w="960"/>
          </w:tcPr>
          <w:p>
            <w:r>
              <w:t>259.00</w:t>
            </w:r>
          </w:p>
        </w:tc>
        <w:tc>
          <w:tcPr>
            <w:tcW w:type="dxa" w:w="960"/>
          </w:tcPr>
          <w:p>
            <w:r>
              <w:t>0.4360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emerging risks in the company’s market?</w:t>
            </w:r>
          </w:p>
        </w:tc>
        <w:tc>
          <w:tcPr>
            <w:tcW w:type="dxa" w:w="960"/>
          </w:tcPr>
          <w:p>
            <w:r>
              <w:t>11.78</w:t>
            </w:r>
          </w:p>
        </w:tc>
        <w:tc>
          <w:tcPr>
            <w:tcW w:type="dxa" w:w="960"/>
          </w:tcPr>
          <w:p>
            <w:r>
              <w:t>6.54</w:t>
            </w:r>
          </w:p>
        </w:tc>
        <w:tc>
          <w:tcPr>
            <w:tcW w:type="dxa" w:w="960"/>
          </w:tcPr>
          <w:p>
            <w:r>
              <w:t>27.84</w:t>
            </w:r>
          </w:p>
        </w:tc>
        <w:tc>
          <w:tcPr>
            <w:tcW w:type="dxa" w:w="960"/>
          </w:tcPr>
          <w:p>
            <w:r>
              <w:t>0.3030</w:t>
            </w:r>
          </w:p>
        </w:tc>
        <w:tc>
          <w:tcPr>
            <w:tcW w:type="dxa" w:w="960"/>
          </w:tcPr>
          <w:p>
            <w:r>
              <w:t>0.1546</w:t>
            </w:r>
          </w:p>
        </w:tc>
        <w:tc>
          <w:tcPr>
            <w:tcW w:type="dxa" w:w="960"/>
          </w:tcPr>
          <w:p>
            <w:r>
              <w:t>256.00</w:t>
            </w:r>
          </w:p>
        </w:tc>
        <w:tc>
          <w:tcPr>
            <w:tcW w:type="dxa" w:w="960"/>
          </w:tcPr>
          <w:p>
            <w:r>
              <w:t>0.3023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risks related to the company’s debt refinancing efforts.</w:t>
            </w:r>
          </w:p>
        </w:tc>
        <w:tc>
          <w:tcPr>
            <w:tcW w:type="dxa" w:w="960"/>
          </w:tcPr>
          <w:p>
            <w:r>
              <w:t>12.19</w:t>
            </w:r>
          </w:p>
        </w:tc>
        <w:tc>
          <w:tcPr>
            <w:tcW w:type="dxa" w:w="960"/>
          </w:tcPr>
          <w:p>
            <w:r>
              <w:t>6.66</w:t>
            </w:r>
          </w:p>
        </w:tc>
        <w:tc>
          <w:tcPr>
            <w:tcW w:type="dxa" w:w="960"/>
          </w:tcPr>
          <w:p>
            <w:r>
              <w:t>34.55</w:t>
            </w:r>
          </w:p>
        </w:tc>
        <w:tc>
          <w:tcPr>
            <w:tcW w:type="dxa" w:w="960"/>
          </w:tcPr>
          <w:p>
            <w:r>
              <w:t>0.2941</w:t>
            </w:r>
          </w:p>
        </w:tc>
        <w:tc>
          <w:tcPr>
            <w:tcW w:type="dxa" w:w="960"/>
          </w:tcPr>
          <w:p>
            <w:r>
              <w:t>0.1466</w:t>
            </w:r>
          </w:p>
        </w:tc>
        <w:tc>
          <w:tcPr>
            <w:tcW w:type="dxa" w:w="960"/>
          </w:tcPr>
          <w:p>
            <w:r>
              <w:t>295.00</w:t>
            </w:r>
          </w:p>
        </w:tc>
        <w:tc>
          <w:tcPr>
            <w:tcW w:type="dxa" w:w="960"/>
          </w:tcPr>
          <w:p>
            <w:r>
              <w:t>0.5408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associated with fluctuations in raw material prices.</w:t>
            </w:r>
          </w:p>
        </w:tc>
        <w:tc>
          <w:tcPr>
            <w:tcW w:type="dxa" w:w="960"/>
          </w:tcPr>
          <w:p>
            <w:r>
              <w:t>10.91</w:t>
            </w:r>
          </w:p>
        </w:tc>
        <w:tc>
          <w:tcPr>
            <w:tcW w:type="dxa" w:w="960"/>
          </w:tcPr>
          <w:p>
            <w:r>
              <w:t>6.96</w:t>
            </w:r>
          </w:p>
        </w:tc>
        <w:tc>
          <w:tcPr>
            <w:tcW w:type="dxa" w:w="960"/>
          </w:tcPr>
          <w:p>
            <w:r>
              <w:t>44.54</w:t>
            </w:r>
          </w:p>
        </w:tc>
        <w:tc>
          <w:tcPr>
            <w:tcW w:type="dxa" w:w="960"/>
          </w:tcPr>
          <w:p>
            <w:r>
              <w:t>0.2687</w:t>
            </w:r>
          </w:p>
        </w:tc>
        <w:tc>
          <w:tcPr>
            <w:tcW w:type="dxa" w:w="960"/>
          </w:tcPr>
          <w:p>
            <w:r>
              <w:t>0.1287</w:t>
            </w:r>
          </w:p>
        </w:tc>
        <w:tc>
          <w:tcPr>
            <w:tcW w:type="dxa" w:w="960"/>
          </w:tcPr>
          <w:p>
            <w:r>
              <w:t>304.00</w:t>
            </w:r>
          </w:p>
        </w:tc>
        <w:tc>
          <w:tcPr>
            <w:tcW w:type="dxa" w:w="960"/>
          </w:tcPr>
          <w:p>
            <w:r>
              <w:t>0.3676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risks related to the company’s foreign investment strategies.</w:t>
            </w:r>
          </w:p>
        </w:tc>
        <w:tc>
          <w:tcPr>
            <w:tcW w:type="dxa" w:w="960"/>
          </w:tcPr>
          <w:p>
            <w:r>
              <w:t>11.06</w:t>
            </w:r>
          </w:p>
        </w:tc>
        <w:tc>
          <w:tcPr>
            <w:tcW w:type="dxa" w:w="960"/>
          </w:tcPr>
          <w:p>
            <w:r>
              <w:t>7.05</w:t>
            </w:r>
          </w:p>
        </w:tc>
        <w:tc>
          <w:tcPr>
            <w:tcW w:type="dxa" w:w="960"/>
          </w:tcPr>
          <w:p>
            <w:r>
              <w:t>49.31</w:t>
            </w:r>
          </w:p>
        </w:tc>
        <w:tc>
          <w:tcPr>
            <w:tcW w:type="dxa" w:w="960"/>
          </w:tcPr>
          <w:p>
            <w:r>
              <w:t>0.3077</w:t>
            </w:r>
          </w:p>
        </w:tc>
        <w:tc>
          <w:tcPr>
            <w:tcW w:type="dxa" w:w="960"/>
          </w:tcPr>
          <w:p>
            <w:r>
              <w:t>0.1466</w:t>
            </w:r>
          </w:p>
        </w:tc>
        <w:tc>
          <w:tcPr>
            <w:tcW w:type="dxa" w:w="960"/>
          </w:tcPr>
          <w:p>
            <w:r>
              <w:t>302.00</w:t>
            </w:r>
          </w:p>
        </w:tc>
        <w:tc>
          <w:tcPr>
            <w:tcW w:type="dxa" w:w="960"/>
          </w:tcPr>
          <w:p>
            <w:r>
              <w:t>0.3968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the company’s risk management approach to emerging markets.</w:t>
            </w:r>
          </w:p>
        </w:tc>
        <w:tc>
          <w:tcPr>
            <w:tcW w:type="dxa" w:w="960"/>
          </w:tcPr>
          <w:p>
            <w:r>
              <w:t>10.89</w:t>
            </w:r>
          </w:p>
        </w:tc>
        <w:tc>
          <w:tcPr>
            <w:tcW w:type="dxa" w:w="960"/>
          </w:tcPr>
          <w:p>
            <w:r>
              <w:t>7.25</w:t>
            </w:r>
          </w:p>
        </w:tc>
        <w:tc>
          <w:tcPr>
            <w:tcW w:type="dxa" w:w="960"/>
          </w:tcPr>
          <w:p>
            <w:r>
              <w:t>32.74</w:t>
            </w:r>
          </w:p>
        </w:tc>
        <w:tc>
          <w:tcPr>
            <w:tcW w:type="dxa" w:w="960"/>
          </w:tcPr>
          <w:p>
            <w:r>
              <w:t>0.2632</w:t>
            </w:r>
          </w:p>
        </w:tc>
        <w:tc>
          <w:tcPr>
            <w:tcW w:type="dxa" w:w="960"/>
          </w:tcPr>
          <w:p>
            <w:r>
              <w:t>0.1287</w:t>
            </w:r>
          </w:p>
        </w:tc>
        <w:tc>
          <w:tcPr>
            <w:tcW w:type="dxa" w:w="960"/>
          </w:tcPr>
          <w:p>
            <w:r>
              <w:t>338.00</w:t>
            </w:r>
          </w:p>
        </w:tc>
        <w:tc>
          <w:tcPr>
            <w:tcW w:type="dxa" w:w="960"/>
          </w:tcPr>
          <w:p>
            <w:r>
              <w:t>0.5100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Evaluate the company’s risk management framework against best practices.</w:t>
            </w:r>
          </w:p>
        </w:tc>
        <w:tc>
          <w:tcPr>
            <w:tcW w:type="dxa" w:w="960"/>
          </w:tcPr>
          <w:p>
            <w:r>
              <w:t>10.86</w:t>
            </w:r>
          </w:p>
        </w:tc>
        <w:tc>
          <w:tcPr>
            <w:tcW w:type="dxa" w:w="960"/>
          </w:tcPr>
          <w:p>
            <w:r>
              <w:t>7.18</w:t>
            </w:r>
          </w:p>
        </w:tc>
        <w:tc>
          <w:tcPr>
            <w:tcW w:type="dxa" w:w="960"/>
          </w:tcPr>
          <w:p>
            <w:r>
              <w:t>24.37</w:t>
            </w:r>
          </w:p>
        </w:tc>
        <w:tc>
          <w:tcPr>
            <w:tcW w:type="dxa" w:w="960"/>
          </w:tcPr>
          <w:p>
            <w:r>
              <w:t>0.2857</w:t>
            </w:r>
          </w:p>
        </w:tc>
        <w:tc>
          <w:tcPr>
            <w:tcW w:type="dxa" w:w="960"/>
          </w:tcPr>
          <w:p>
            <w:r>
              <w:t>0.1348</w:t>
            </w:r>
          </w:p>
        </w:tc>
        <w:tc>
          <w:tcPr>
            <w:tcW w:type="dxa" w:w="960"/>
          </w:tcPr>
          <w:p>
            <w:r>
              <w:t>320.00</w:t>
            </w:r>
          </w:p>
        </w:tc>
        <w:tc>
          <w:tcPr>
            <w:tcW w:type="dxa" w:w="960"/>
          </w:tcPr>
          <w:p>
            <w:r>
              <w:t>0.5435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