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video-scripts-sessions-01-03"/>
    <w:p>
      <w:pPr>
        <w:pStyle w:val="Heading1"/>
      </w:pPr>
      <w:r>
        <w:t xml:space="preserve">Video Scripts Sessions 01-03</w:t>
      </w:r>
    </w:p>
    <w:bookmarkStart w:id="27" w:name="session-1-script-75-min"/>
    <w:p>
      <w:pPr>
        <w:pStyle w:val="Heading2"/>
      </w:pPr>
      <w:r>
        <w:t xml:space="preserve">Session 1 Script (75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S01_Primary_Architecture_Runtime_Path</w:t>
      </w:r>
    </w:p>
    <w:bookmarkStart w:id="20" w:name="opening"/>
    <w:p>
      <w:pPr>
        <w:pStyle w:val="Heading3"/>
      </w:pPr>
      <w:r>
        <w:t xml:space="preserve">0:00-2:00 Opening</w:t>
      </w:r>
    </w:p>
    <w:p>
      <w:pPr>
        <w:pStyle w:val="FirstParagraph"/>
      </w:pPr>
      <w:r>
        <w:t xml:space="preserve">“</w:t>
      </w:r>
      <w:r>
        <w:t xml:space="preserve">Hi, this is Session 1.</w:t>
      </w:r>
      <w:r>
        <w:t xml:space="preserve"> </w:t>
      </w:r>
      <w:r>
        <w:t xml:space="preserve">In this walkthrough I’ll explain the primary software architecture path of this project, how the modules are separated, and how that separation supports maintainability and non-disruptive enhancement.</w:t>
      </w:r>
      <w:r>
        <w:t xml:space="preserve">”</w:t>
      </w:r>
    </w:p>
    <w:bookmarkEnd w:id="20"/>
    <w:bookmarkStart w:id="21" w:name="repo-context-readme.md"/>
    <w:p>
      <w:pPr>
        <w:pStyle w:val="Heading3"/>
      </w:pPr>
      <w:r>
        <w:t xml:space="preserve">2:00-10:00 Repo Context (</w:t>
      </w:r>
      <w:r>
        <w:rPr>
          <w:rStyle w:val="VerbatimChar"/>
        </w:rPr>
        <w:t xml:space="preserve">README.md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At repository level, this is an Intelligent IoT Data Management Platform.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It includes multiple tracks: frontend variants, Node backend, Django backend, and data science modules.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For this architecture walkthrough, I’m focusing on the converged path:</w:t>
      </w:r>
      <w:r>
        <w:t xml:space="preserve"> </w:t>
      </w:r>
      <w:r>
        <w:rPr>
          <w:rStyle w:val="VerbatimChar"/>
        </w:rPr>
        <w:t xml:space="preserve">new-frontend/frontend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newBackend/BackendCode</w:t>
      </w:r>
      <w:r>
        <w:t xml:space="preserve">.</w:t>
      </w:r>
      <w:r>
        <w:t xml:space="preserve">”</w:t>
      </w:r>
    </w:p>
    <w:bookmarkEnd w:id="21"/>
    <w:bookmarkStart w:id="22" w:name="hld-runtime-path-docshld_visual.md"/>
    <w:p>
      <w:pPr>
        <w:pStyle w:val="Heading3"/>
      </w:pPr>
      <w:r>
        <w:t xml:space="preserve">10:00-25:00 HLD Runtime Path (</w:t>
      </w:r>
      <w:r>
        <w:rPr>
          <w:rStyle w:val="VerbatimChar"/>
        </w:rPr>
        <w:t xml:space="preserve">docs/HLD_visual.md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This HLD path shows browser to React dashboard to Node API to processed dataset.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key point is deliberate layering: presentation, application API, and data access.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This gives us clear extension points for reliability and analytics integration later.</w:t>
      </w:r>
      <w:r>
        <w:t xml:space="preserve">”</w:t>
      </w:r>
    </w:p>
    <w:bookmarkEnd w:id="22"/>
    <w:bookmarkStart w:id="23" w:name="lld-layering-docslld.md"/>
    <w:p>
      <w:pPr>
        <w:pStyle w:val="Heading3"/>
      </w:pPr>
      <w:r>
        <w:t xml:space="preserve">25:00-40:00 LLD Layering (</w:t>
      </w:r>
      <w:r>
        <w:rPr>
          <w:rStyle w:val="VerbatimChar"/>
        </w:rPr>
        <w:t xml:space="preserve">docs/LLD.md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LLD describes file-level responsibilities.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Routes receive request paths.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Controllers handle request/response shaping.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Services apply business logic.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Repository handles file data access.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This is textbook separation of concerns.</w:t>
      </w:r>
      <w:r>
        <w:t xml:space="preserve">”</w:t>
      </w:r>
    </w:p>
    <w:bookmarkEnd w:id="23"/>
    <w:bookmarkStart w:id="24" w:name="frontend-flow-dashboard.jsx"/>
    <w:p>
      <w:pPr>
        <w:pStyle w:val="Heading3"/>
      </w:pPr>
      <w:r>
        <w:t xml:space="preserve">40:00-55:00 Frontend Flow (</w:t>
      </w:r>
      <w:r>
        <w:rPr>
          <w:rStyle w:val="VerbatimChar"/>
        </w:rPr>
        <w:t xml:space="preserve">Dashboard.jsx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User selects streams and time ranges in dashboard.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State updates trigger filtering logic.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Visualization components update from filtered data.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Correlation utilities are used when stream combinations match expected conditions.</w:t>
      </w:r>
      <w:r>
        <w:t xml:space="preserve">”</w:t>
      </w:r>
    </w:p>
    <w:bookmarkEnd w:id="24"/>
    <w:bookmarkStart w:id="25" w:name="backend-flow-app.js-routesmock.js"/>
    <w:p>
      <w:pPr>
        <w:pStyle w:val="Heading3"/>
      </w:pPr>
      <w:r>
        <w:t xml:space="preserve">55:00-68:00 Backend Flow (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routes/mock.js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Backend exposes API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Routes delegate to controllers.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Controllers call services.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Services call repository for data.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This flow keeps each file focused and easier to test.</w:t>
      </w:r>
      <w:r>
        <w:t xml:space="preserve">”</w:t>
      </w:r>
    </w:p>
    <w:bookmarkEnd w:id="25"/>
    <w:bookmarkStart w:id="26" w:name="close-evidence-mapping"/>
    <w:p>
      <w:pPr>
        <w:pStyle w:val="Heading3"/>
      </w:pPr>
      <w:r>
        <w:t xml:space="preserve">68:00-75:00 Close + Evidence Mapping</w:t>
      </w:r>
    </w:p>
    <w:p>
      <w:pPr>
        <w:pStyle w:val="FirstParagraph"/>
      </w:pPr>
      <w:r>
        <w:t xml:space="preserve">“</w:t>
      </w:r>
      <w:r>
        <w:t xml:space="preserve">Session 1 summary: I covered converged runtime architecture and file-level module responsibilities.</w:t>
      </w:r>
      <w:r>
        <w:t xml:space="preserve"> </w:t>
      </w:r>
      <w:r>
        <w:t xml:space="preserve">Evidence linkage: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docs/HLD_visual.md</w:t>
      </w:r>
      <w:r>
        <w:t xml:space="preserve">, backend route layering, and evidence index references around architecture modules.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session-2-script-60-min"/>
    <w:p>
      <w:pPr>
        <w:pStyle w:val="Heading2"/>
      </w:pPr>
      <w:r>
        <w:t xml:space="preserve">Session 2 Script (60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S02_HLD_Diagrams_Explained</w:t>
      </w:r>
    </w:p>
    <w:bookmarkStart w:id="28" w:name="opening-1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2.</w:t>
      </w:r>
      <w:r>
        <w:t xml:space="preserve"> </w:t>
      </w:r>
      <w:r>
        <w:t xml:space="preserve">I’ll walk through all architecture diagrams and explain what each one contributes to system understanding.</w:t>
      </w:r>
      <w:r>
        <w:t xml:space="preserve">”</w:t>
      </w:r>
    </w:p>
    <w:bookmarkEnd w:id="28"/>
    <w:bookmarkStart w:id="29" w:name="why-diagrams-matter"/>
    <w:p>
      <w:pPr>
        <w:pStyle w:val="Heading3"/>
      </w:pPr>
      <w:r>
        <w:t xml:space="preserve">3:00-10:00 Why Diagrams Matter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Diagrams reduce ambiguity.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They align software engineering, data science, and operations views.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They provide shared language for implementation and assessment.</w:t>
      </w:r>
      <w:r>
        <w:t xml:space="preserve">”</w:t>
      </w:r>
    </w:p>
    <w:bookmarkEnd w:id="29"/>
    <w:bookmarkStart w:id="30" w:name="system-context-22-1"/>
    <w:p>
      <w:pPr>
        <w:pStyle w:val="Heading3"/>
      </w:pPr>
      <w:r>
        <w:t xml:space="preserve">10:00-18:00 System Context (</w:t>
      </w:r>
      <w:r>
        <w:rPr>
          <w:rStyle w:val="VerbatimChar"/>
        </w:rPr>
        <w:t xml:space="preserve">22-1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Actors: analyst/operator through browser.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Primary path: React dashboard to Node API to processed data.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Optional extensions: Django and analytics modules.</w:t>
      </w:r>
      <w:r>
        <w:t xml:space="preserve">”</w:t>
      </w:r>
    </w:p>
    <w:bookmarkEnd w:id="30"/>
    <w:bookmarkStart w:id="31" w:name="layered-components-22-2"/>
    <w:p>
      <w:pPr>
        <w:pStyle w:val="Heading3"/>
      </w:pPr>
      <w:r>
        <w:t xml:space="preserve">18:00-26:00 Layered Components (</w:t>
      </w:r>
      <w:r>
        <w:rPr>
          <w:rStyle w:val="VerbatimChar"/>
        </w:rPr>
        <w:t xml:space="preserve">22-2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Presentation layer: dashboard, hooks, visual components.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API layer: routes/controllers/services.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Data/analytics layer: repository and algorithm logic.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Vertical dependency flows downward across layers.</w:t>
      </w:r>
      <w:r>
        <w:t xml:space="preserve">”</w:t>
      </w:r>
    </w:p>
    <w:bookmarkEnd w:id="31"/>
    <w:bookmarkStart w:id="32" w:name="sequence-flow-22-3"/>
    <w:p>
      <w:pPr>
        <w:pStyle w:val="Heading3"/>
      </w:pPr>
      <w:r>
        <w:t xml:space="preserve">26:00-35:00 Sequence Flow (</w:t>
      </w:r>
      <w:r>
        <w:rPr>
          <w:rStyle w:val="VerbatimChar"/>
        </w:rPr>
        <w:t xml:space="preserve">22-3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User selects streams.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Frontend sends filter request.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API validates, service processes, repository reads data file.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Filtered payload returns and charts refresh.</w:t>
      </w:r>
      <w:r>
        <w:t xml:space="preserve">”</w:t>
      </w:r>
    </w:p>
    <w:bookmarkEnd w:id="32"/>
    <w:bookmarkStart w:id="33" w:name="data-insight-flow-22-4"/>
    <w:p>
      <w:pPr>
        <w:pStyle w:val="Heading3"/>
      </w:pPr>
      <w:r>
        <w:t xml:space="preserve">35:00-43:00 Data Insight Flow (</w:t>
      </w:r>
      <w:r>
        <w:rPr>
          <w:rStyle w:val="VerbatimChar"/>
        </w:rPr>
        <w:t xml:space="preserve">22-4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Raw CSV -&gt; preprocessing -&gt; canonical records.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Stream discovery and filtering.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Correlation computation and insight labeling.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Rendered insight cards and plots.</w:t>
      </w:r>
      <w:r>
        <w:t xml:space="preserve">”</w:t>
      </w:r>
    </w:p>
    <w:bookmarkEnd w:id="33"/>
    <w:bookmarkStart w:id="34" w:name="deployment-22-5"/>
    <w:p>
      <w:pPr>
        <w:pStyle w:val="Heading3"/>
      </w:pPr>
      <w:r>
        <w:t xml:space="preserve">43:00-50:00 Deployment (</w:t>
      </w:r>
      <w:r>
        <w:rPr>
          <w:rStyle w:val="VerbatimChar"/>
        </w:rPr>
        <w:t xml:space="preserve">22-5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Browser accesses frontend.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Frontend connects to Node API.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Local processed data is current source.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Django/Flask/PostgreSQL shown as extension path.</w:t>
      </w:r>
      <w:r>
        <w:t xml:space="preserve">”</w:t>
      </w:r>
    </w:p>
    <w:bookmarkEnd w:id="34"/>
    <w:bookmarkStart w:id="35" w:name="monitoring-roadmap-22-6-22-7"/>
    <w:p>
      <w:pPr>
        <w:pStyle w:val="Heading3"/>
      </w:pPr>
      <w:r>
        <w:t xml:space="preserve">50:00-56:00 Monitoring + Roadmap (</w:t>
      </w:r>
      <w:r>
        <w:rPr>
          <w:rStyle w:val="VerbatimChar"/>
        </w:rPr>
        <w:t xml:space="preserve">22-6</w:t>
      </w:r>
      <w:r>
        <w:t xml:space="preserve">,</w:t>
      </w:r>
      <w:r>
        <w:t xml:space="preserve"> </w:t>
      </w:r>
      <w:r>
        <w:rPr>
          <w:rStyle w:val="VerbatimChar"/>
        </w:rPr>
        <w:t xml:space="preserve">22-7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Health endpoint + metrics export path.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Prometheus/Grafana style observability model.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Roadmap phases: convergence, analytics integration, hardening, persistence extension.</w:t>
      </w:r>
      <w:r>
        <w:t xml:space="preserve">”</w:t>
      </w:r>
    </w:p>
    <w:bookmarkEnd w:id="35"/>
    <w:bookmarkStart w:id="36" w:name="close"/>
    <w:p>
      <w:pPr>
        <w:pStyle w:val="Heading3"/>
      </w:pPr>
      <w:r>
        <w:t xml:space="preserve">56:00-60:00 Close</w:t>
      </w:r>
    </w:p>
    <w:p>
      <w:pPr>
        <w:pStyle w:val="FirstParagraph"/>
      </w:pPr>
      <w:r>
        <w:t xml:space="preserve">“</w:t>
      </w:r>
      <w:r>
        <w:t xml:space="preserve">Session 2 covered all seven HLD diagrams.</w:t>
      </w:r>
      <w:r>
        <w:t xml:space="preserve"> </w:t>
      </w:r>
      <w:r>
        <w:t xml:space="preserve">These diagrams are included as evidence artifacts and referenced in the final portfolio.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session-3-script-75-min"/>
    <w:p>
      <w:pPr>
        <w:pStyle w:val="Heading2"/>
      </w:pPr>
      <w:r>
        <w:t xml:space="preserve">Session 3 Script (75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S03_Backend_Reliability_Contribution</w:t>
      </w:r>
    </w:p>
    <w:bookmarkStart w:id="38" w:name="opening-2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3.</w:t>
      </w:r>
      <w:r>
        <w:t xml:space="preserve"> </w:t>
      </w:r>
      <w:r>
        <w:t xml:space="preserve">I’ll explain the non-disruptive reliability contribution: health endpoint, smoke tests, and path hardening.</w:t>
      </w:r>
      <w:r>
        <w:t xml:space="preserve">”</w:t>
      </w:r>
    </w:p>
    <w:bookmarkEnd w:id="38"/>
    <w:bookmarkStart w:id="39" w:name="contribution-scope"/>
    <w:p>
      <w:pPr>
        <w:pStyle w:val="Heading3"/>
      </w:pPr>
      <w:r>
        <w:t xml:space="preserve">3:00-12:00 Contribution Scope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Goal: improve reliability without breaking existing behavior.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Approach: additive endpoint, test coverage, and robust path resolution.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No contract-breaking route changes.</w:t>
      </w:r>
      <w:r>
        <w:t xml:space="preserve">”</w:t>
      </w:r>
    </w:p>
    <w:bookmarkEnd w:id="39"/>
    <w:bookmarkStart w:id="40" w:name="health-endpoint-app.js"/>
    <w:p>
      <w:pPr>
        <w:pStyle w:val="Heading3"/>
      </w:pPr>
      <w:r>
        <w:t xml:space="preserve">12:00-25:00 Health Endpoint (</w:t>
      </w:r>
      <w:r>
        <w:rPr>
          <w:rStyle w:val="VerbatimChar"/>
        </w:rPr>
        <w:t xml:space="preserve">app.js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returns status, timestamp, and uptime.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This enables service monitoring and startup verification.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It is additive and safe.</w:t>
      </w:r>
      <w:r>
        <w:t xml:space="preserve">”</w:t>
      </w:r>
    </w:p>
    <w:bookmarkEnd w:id="40"/>
    <w:bookmarkStart w:id="41" w:name="appserver-split-app.js-server.js"/>
    <w:p>
      <w:pPr>
        <w:pStyle w:val="Heading3"/>
      </w:pPr>
      <w:r>
        <w:t xml:space="preserve">25:00-38:00 App/Server Split (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App definition is separated from server startup.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This makes testing easier because tests can import app directly.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Runtime behavior remains equivalent for users.</w:t>
      </w:r>
      <w:r>
        <w:t xml:space="preserve">”</w:t>
      </w:r>
    </w:p>
    <w:bookmarkEnd w:id="41"/>
    <w:bookmarkStart w:id="42" w:name="repository-hardening-mockrepository.js"/>
    <w:p>
      <w:pPr>
        <w:pStyle w:val="Heading3"/>
      </w:pPr>
      <w:r>
        <w:t xml:space="preserve">38:00-50:00 Repository Hardening (</w:t>
      </w:r>
      <w:r>
        <w:rPr>
          <w:rStyle w:val="VerbatimChar"/>
        </w:rPr>
        <w:t xml:space="preserve">mockRepository.js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Earlier risk: relative path behavior depended on start directory.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Now path handling validates env variable and resolves predictably.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This improves reliability across WSL/dev contexts.</w:t>
      </w:r>
      <w:r>
        <w:t xml:space="preserve">”</w:t>
      </w:r>
    </w:p>
    <w:bookmarkEnd w:id="42"/>
    <w:bookmarkStart w:id="43" w:name="smoke-test-walkthrough-api.smoke.test.js"/>
    <w:p>
      <w:pPr>
        <w:pStyle w:val="Heading3"/>
      </w:pPr>
      <w:r>
        <w:t xml:space="preserve">50:00-65:00 Smoke Test Walkthrough (</w:t>
      </w:r>
      <w:r>
        <w:rPr>
          <w:rStyle w:val="VerbatimChar"/>
        </w:rPr>
        <w:t xml:space="preserve">api.smoke.test.js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Test 1 checks root endpoint behavior.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Test 2 checks health payload contract.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Test 3 checks stream-names endpoint returns non-empty array.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Test 4 checks invalid payload returns expected 400 error.</w:t>
      </w:r>
      <w:r>
        <w:t xml:space="preserve">”</w:t>
      </w:r>
    </w:p>
    <w:bookmarkEnd w:id="43"/>
    <w:bookmarkStart w:id="44" w:name="live-command"/>
    <w:p>
      <w:pPr>
        <w:pStyle w:val="Heading3"/>
      </w:pPr>
      <w:r>
        <w:t xml:space="preserve">65:00-72:00 Live Command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newBackend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Narration: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I’m running smoke tests now.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Pass results validate that additive reliability controls didn’t disrupt core APIs.</w:t>
      </w:r>
      <w:r>
        <w:t xml:space="preserve">”</w:t>
      </w:r>
    </w:p>
    <w:bookmarkEnd w:id="44"/>
    <w:bookmarkStart w:id="45" w:name="close-1"/>
    <w:p>
      <w:pPr>
        <w:pStyle w:val="Heading3"/>
      </w:pPr>
      <w:r>
        <w:t xml:space="preserve">72:00-75:00 Close</w:t>
      </w:r>
    </w:p>
    <w:p>
      <w:pPr>
        <w:pStyle w:val="FirstParagraph"/>
      </w:pPr>
      <w:r>
        <w:t xml:space="preserve">“</w:t>
      </w:r>
      <w:r>
        <w:t xml:space="preserve">Session 3 summary: reliability baseline implemented and verified through tests, with non-disruptive integration into existing architecture.</w:t>
      </w:r>
      <w:r>
        <w:t xml:space="preserve"> </w:t>
      </w:r>
      <w:r>
        <w:t xml:space="preserve">Evidence files are mapped in evidence index and snippet showcase.</w:t>
      </w:r>
      <w:r>
        <w:t xml:space="preserve">”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2026-04-30T17:37:50Z</dcterms:created>
  <dcterms:modified xsi:type="dcterms:W3CDTF">2026-04-30T17:37:50Z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