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X76f88b2687ad45cf359f79bc4105a81cfd3547f"/>
    <w:p>
      <w:pPr>
        <w:pStyle w:val="Heading1"/>
      </w:pPr>
      <w:r>
        <w:t xml:space="preserve">Low Level Design (LLD) - Intelligent IoT Data Management</w:t>
      </w:r>
    </w:p>
    <w:bookmarkStart w:id="20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document defines code-level behavior for the current converged runtime path:</w:t>
      </w:r>
    </w:p>
    <w:p>
      <w:pPr>
        <w:numPr>
          <w:ilvl w:val="0"/>
          <w:numId w:val="1001"/>
        </w:numPr>
        <w:pStyle w:val="Compac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new-frontend/frontend</w:t>
      </w:r>
    </w:p>
    <w:p>
      <w:pPr>
        <w:numPr>
          <w:ilvl w:val="0"/>
          <w:numId w:val="1001"/>
        </w:numPr>
        <w:pStyle w:val="Compact"/>
      </w:pPr>
      <w:r>
        <w:t xml:space="preserve">Backend API:</w:t>
      </w:r>
      <w:r>
        <w:t xml:space="preserve"> </w:t>
      </w:r>
      <w:r>
        <w:rPr>
          <w:rStyle w:val="VerbatimChar"/>
        </w:rPr>
        <w:t xml:space="preserve">newBackend/BackendCode</w:t>
      </w:r>
    </w:p>
    <w:p>
      <w:pPr>
        <w:numPr>
          <w:ilvl w:val="0"/>
          <w:numId w:val="1001"/>
        </w:numPr>
        <w:pStyle w:val="Compact"/>
      </w:pPr>
      <w:r>
        <w:t xml:space="preserve">Optional analytics assets:</w:t>
      </w:r>
      <w:r>
        <w:t xml:space="preserve"> </w:t>
      </w:r>
      <w:r>
        <w:rPr>
          <w:rStyle w:val="VerbatimChar"/>
        </w:rPr>
        <w:t xml:space="preserve">data_science/algorithms</w:t>
      </w:r>
    </w:p>
    <w:p>
      <w:pPr>
        <w:numPr>
          <w:ilvl w:val="0"/>
          <w:numId w:val="1001"/>
        </w:numPr>
        <w:pStyle w:val="Compact"/>
      </w:pPr>
      <w:r>
        <w:t xml:space="preserve">Optional extension backend:</w:t>
      </w:r>
      <w:r>
        <w:t xml:space="preserve"> </w:t>
      </w:r>
      <w:r>
        <w:rPr>
          <w:rStyle w:val="VerbatimChar"/>
        </w:rPr>
        <w:t xml:space="preserve">backend/iot_backend</w:t>
      </w:r>
      <w:r>
        <w:t xml:space="preserve"> </w:t>
      </w:r>
      <w:r>
        <w:t xml:space="preserve">(Django DRF)</w:t>
      </w:r>
    </w:p>
    <w:p>
      <w:pPr>
        <w:pStyle w:val="FirstParagraph"/>
      </w:pPr>
      <w:r>
        <w:t xml:space="preserve">Repository sync note (2026-05-14): this LLD reflects latest merged team contributions currently present in the monorepo, including the parallel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app and Dockerized Django stack assets.</w:t>
      </w:r>
    </w:p>
    <w:p>
      <w:pPr>
        <w:pStyle w:val="BodyText"/>
      </w:pPr>
      <w:r>
        <w:t xml:space="preserve">The goal is to provide implementation-ready detail for API contracts, module responsibilities, runtime flow, algorithms, testing, and operational behavior.</w:t>
      </w:r>
    </w:p>
    <w:p>
      <w:r>
        <w:pict>
          <v:rect style="width:0;height:1.5pt" o:hralign="center" o:hrstd="t" o:hr="t"/>
        </w:pict>
      </w:r>
    </w:p>
    <w:bookmarkEnd w:id="20"/>
    <w:bookmarkStart w:id="23" w:name="runtime-topology-and-ports"/>
    <w:p>
      <w:pPr>
        <w:pStyle w:val="Heading2"/>
      </w:pPr>
      <w:r>
        <w:t xml:space="preserve">2. Runtime Topology and Ports</w:t>
      </w:r>
    </w:p>
    <w:bookmarkStart w:id="21" w:name="primary-runtime-current"/>
    <w:p>
      <w:pPr>
        <w:pStyle w:val="Heading3"/>
      </w:pPr>
      <w:r>
        <w:t xml:space="preserve">2.1 Primary runtime (current)</w:t>
      </w:r>
    </w:p>
    <w:p>
      <w:pPr>
        <w:numPr>
          <w:ilvl w:val="0"/>
          <w:numId w:val="1002"/>
        </w:numPr>
        <w:pStyle w:val="Compact"/>
      </w:pPr>
      <w:r>
        <w:t xml:space="preserve">Browser -&gt; React/Vite app (</w:t>
      </w:r>
      <w:r>
        <w:rPr>
          <w:rStyle w:val="VerbatimChar"/>
        </w:rPr>
        <w:t xml:space="preserve">new-frontend/frontend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React app -&gt; Node/Express API (</w:t>
      </w:r>
      <w:r>
        <w:rPr>
          <w:rStyle w:val="VerbatimChar"/>
        </w:rPr>
        <w:t xml:space="preserve">newBackend/BackendCode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Node API -&gt; local JSON repository (</w:t>
      </w:r>
      <w:r>
        <w:rPr>
          <w:rStyle w:val="VerbatimChar"/>
        </w:rPr>
        <w:t xml:space="preserve">BackendCode/mock_data/processed_data.json</w:t>
      </w:r>
      <w:r>
        <w:t xml:space="preserve">)</w:t>
      </w:r>
    </w:p>
    <w:bookmarkEnd w:id="21"/>
    <w:bookmarkStart w:id="22" w:name="port-map"/>
    <w:p>
      <w:pPr>
        <w:pStyle w:val="Heading3"/>
      </w:pPr>
      <w:r>
        <w:t xml:space="preserve">2.2 Port map</w:t>
      </w:r>
    </w:p>
    <w:p>
      <w:pPr>
        <w:numPr>
          <w:ilvl w:val="0"/>
          <w:numId w:val="1003"/>
        </w:numPr>
        <w:pStyle w:val="Compact"/>
      </w:pPr>
      <w:r>
        <w:t xml:space="preserve">Frontend dev server:</w:t>
      </w:r>
      <w:r>
        <w:t xml:space="preserve"> </w:t>
      </w:r>
      <w:r>
        <w:rPr>
          <w:rStyle w:val="VerbatimChar"/>
        </w:rPr>
        <w:t xml:space="preserve">5173</w:t>
      </w:r>
      <w:r>
        <w:t xml:space="preserve"> </w:t>
      </w:r>
      <w:r>
        <w:t xml:space="preserve">(or another Vite port)</w:t>
      </w:r>
    </w:p>
    <w:p>
      <w:pPr>
        <w:numPr>
          <w:ilvl w:val="0"/>
          <w:numId w:val="1003"/>
        </w:numPr>
        <w:pStyle w:val="Compact"/>
      </w:pPr>
      <w:r>
        <w:t xml:space="preserve">Backend API: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</w:t>
      </w:r>
      <w:r>
        <w:t xml:space="preserve"> </w:t>
      </w:r>
      <w:r>
        <w:t xml:space="preserve">env or default)</w:t>
      </w:r>
    </w:p>
    <w:p>
      <w:pPr>
        <w:numPr>
          <w:ilvl w:val="0"/>
          <w:numId w:val="1003"/>
        </w:numPr>
        <w:pStyle w:val="Compact"/>
      </w:pPr>
      <w:r>
        <w:t xml:space="preserve">Optional Flask analytics:</w:t>
      </w:r>
      <w:r>
        <w:t xml:space="preserve"> </w:t>
      </w:r>
      <w:r>
        <w:rPr>
          <w:rStyle w:val="VerbatimChar"/>
        </w:rPr>
        <w:t xml:space="preserve">5000</w:t>
      </w:r>
    </w:p>
    <w:p>
      <w:pPr>
        <w:numPr>
          <w:ilvl w:val="0"/>
          <w:numId w:val="1003"/>
        </w:numPr>
        <w:pStyle w:val="Compact"/>
      </w:pPr>
      <w:r>
        <w:t xml:space="preserve">Optional Django backend:</w:t>
      </w:r>
      <w:r>
        <w:t xml:space="preserve"> </w:t>
      </w:r>
      <w:r>
        <w:rPr>
          <w:rStyle w:val="VerbatimChar"/>
        </w:rPr>
        <w:t xml:space="preserve">8000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ource-level-module-map"/>
    <w:p>
      <w:pPr>
        <w:pStyle w:val="Heading2"/>
      </w:pPr>
      <w:r>
        <w:t xml:space="preserve">3. Source-Level Module Map</w:t>
      </w:r>
    </w:p>
    <w:bookmarkEnd w:id="24"/>
    <w:bookmarkStart w:id="26" w:name="X42e87c5c3ef170e801573e6fb3fdddae360edde"/>
    <w:p>
      <w:pPr>
        <w:pStyle w:val="Heading2"/>
      </w:pPr>
      <w:r>
        <w:t xml:space="preserve">3.1 Frontend module ownership (</w:t>
      </w:r>
      <w:r>
        <w:rPr>
          <w:rStyle w:val="VerbatimChar"/>
        </w:rPr>
        <w:t xml:space="preserve">new-frontend/frontend/src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pages/</w:t>
      </w:r>
      <w:r>
        <w:t xml:space="preserve">: route pages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RegistrationPage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DashboardPage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components/</w:t>
      </w:r>
      <w:r>
        <w:t xml:space="preserve">: rendering and interaction units (selectors, charts, stats, correlation cards, shared layout/navbar/footer, dataset card, route guard)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hooks/</w:t>
      </w:r>
      <w:r>
        <w:t xml:space="preserve">: data loading and filtering logic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utils/</w:t>
      </w:r>
      <w:r>
        <w:t xml:space="preserve">: math and helper logic (correlation, variance, trendline)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data/</w:t>
      </w:r>
      <w:r>
        <w:t xml:space="preserve">: mock datasets for offline mode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services/</w:t>
      </w:r>
      <w:r>
        <w:t xml:space="preserve">: auth integration seam (</w:t>
      </w:r>
      <w:r>
        <w:rPr>
          <w:rStyle w:val="VerbatimChar"/>
        </w:rPr>
        <w:t xml:space="preserve">authClient.js</w:t>
      </w:r>
      <w:r>
        <w:t xml:space="preserve">)</w:t>
      </w:r>
    </w:p>
    <w:bookmarkStart w:id="25" w:name="Xc1f31469460d1b87d24545d5332943734517685"/>
    <w:p>
      <w:pPr>
        <w:pStyle w:val="Heading3"/>
      </w:pPr>
      <w:r>
        <w:t xml:space="preserve">3.2 Backend module ownership (</w:t>
      </w:r>
      <w:r>
        <w:rPr>
          <w:rStyle w:val="VerbatimChar"/>
        </w:rPr>
        <w:t xml:space="preserve">newBackend/BackendCode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server.js</w:t>
      </w:r>
      <w:r>
        <w:t xml:space="preserve">: Express bootstrap and middleware registration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routes/mock.js</w:t>
      </w:r>
      <w:r>
        <w:t xml:space="preserve">: endpoint to controller mapping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controllers/mockController.js</w:t>
      </w:r>
      <w:r>
        <w:t xml:space="preserve">: request validation and HTTP response shaping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services/mockService.js</w:t>
      </w:r>
      <w:r>
        <w:t xml:space="preserve">: business logic for stream discovery and filtering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repositories/mockRepository.js</w:t>
      </w:r>
      <w:r>
        <w:t xml:space="preserve">: file-based data access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middleware/</w:t>
      </w:r>
      <w:r>
        <w:t xml:space="preserve">: request guards (JWT verification middleware from PR #70)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utils/</w:t>
      </w:r>
      <w:r>
        <w:t xml:space="preserve">: helper utilities for token and hashing workflows (PR #70)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</w:t>
      </w:r>
      <w:r>
        <w:t xml:space="preserve">: auth-related configuration seam (PR #70)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backend-lld-nodeexpress"/>
    <w:p>
      <w:pPr>
        <w:pStyle w:val="Heading2"/>
      </w:pPr>
      <w:r>
        <w:t xml:space="preserve">4. Backend LLD (Node/Express)</w:t>
      </w:r>
    </w:p>
    <w:bookmarkStart w:id="27" w:name="boot-sequence"/>
    <w:p>
      <w:pPr>
        <w:pStyle w:val="Heading3"/>
      </w:pPr>
      <w:r>
        <w:t xml:space="preserve">4.1 Boot sequence</w:t>
      </w:r>
    </w:p>
    <w:p>
      <w:pPr>
        <w:pStyle w:val="FirstParagraph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newBackend/BackendCode/app.js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newBackend/BackendCode/server.js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app.js</w:t>
      </w:r>
      <w:r>
        <w:t xml:space="preserve"> </w:t>
      </w:r>
      <w:r>
        <w:t xml:space="preserve">loads env from</w:t>
      </w:r>
      <w:r>
        <w:t xml:space="preserve"> </w:t>
      </w:r>
      <w:r>
        <w:rPr>
          <w:rStyle w:val="VerbatimChar"/>
        </w:rPr>
        <w:t xml:space="preserve">../.env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app.js</w:t>
      </w:r>
      <w:r>
        <w:t xml:space="preserve"> </w:t>
      </w:r>
      <w:r>
        <w:t xml:space="preserve">creates Express app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app.js</w:t>
      </w:r>
      <w:r>
        <w:t xml:space="preserve"> </w:t>
      </w:r>
      <w:r>
        <w:t xml:space="preserve">registers middleware: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cors()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express.json()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app.js</w:t>
      </w:r>
      <w:r>
        <w:t xml:space="preserve"> </w:t>
      </w:r>
      <w:r>
        <w:t xml:space="preserve">registers root and health routes (</w:t>
      </w:r>
      <w:r>
        <w:rPr>
          <w:rStyle w:val="VerbatimChar"/>
        </w:rPr>
        <w:t xml:space="preserve">GET /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app.js</w:t>
      </w:r>
      <w:r>
        <w:t xml:space="preserve"> </w:t>
      </w:r>
      <w:r>
        <w:t xml:space="preserve">mounts API routes under</w:t>
      </w:r>
      <w:r>
        <w:t xml:space="preserve"> </w:t>
      </w:r>
      <w:r>
        <w:rPr>
          <w:rStyle w:val="VerbatimChar"/>
        </w:rPr>
        <w:t xml:space="preserve">/api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server.js</w:t>
      </w:r>
      <w:r>
        <w:t xml:space="preserve"> </w:t>
      </w:r>
      <w:r>
        <w:t xml:space="preserve">imports app and binds server to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</w:t>
      </w:r>
    </w:p>
    <w:bookmarkEnd w:id="27"/>
    <w:bookmarkStart w:id="28" w:name="environment-contract"/>
    <w:p>
      <w:pPr>
        <w:pStyle w:val="Heading3"/>
      </w:pPr>
      <w:r>
        <w:t xml:space="preserve">4.2 Environment contract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newBackend/.env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PROCESSED_DATA_PATH</w:t>
      </w:r>
      <w:r>
        <w:t xml:space="preserve">: path to JSON dataset used by repository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PORT</w:t>
      </w:r>
      <w:r>
        <w:t xml:space="preserve"> </w:t>
      </w:r>
      <w:r>
        <w:t xml:space="preserve">(optional): backend port override</w:t>
      </w:r>
    </w:p>
    <w:p>
      <w:pPr>
        <w:pStyle w:val="FirstParagraph"/>
      </w:pPr>
      <w:r>
        <w:t xml:space="preserve">Current expected path example:</w:t>
      </w:r>
    </w:p>
    <w:p>
      <w:pPr>
        <w:pStyle w:val="SourceCode"/>
      </w:pPr>
      <w:r>
        <w:rPr>
          <w:rStyle w:val="VerbatimChar"/>
        </w:rPr>
        <w:t xml:space="preserve">PROCESSED_DATA_PATH=./mock_data/processed_data.json</w:t>
      </w:r>
    </w:p>
    <w:p>
      <w:pPr>
        <w:pStyle w:val="FirstParagraph"/>
      </w:pPr>
      <w:r>
        <w:t xml:space="preserve">Note: backend should be started from</w:t>
      </w:r>
      <w:r>
        <w:t xml:space="preserve"> </w:t>
      </w:r>
      <w:r>
        <w:rPr>
          <w:rStyle w:val="VerbatimChar"/>
        </w:rPr>
        <w:t xml:space="preserve">newBackend/BackendCode</w:t>
      </w:r>
      <w:r>
        <w:t xml:space="preserve"> </w:t>
      </w:r>
      <w:r>
        <w:t xml:space="preserve">so this relative path resolves correctly.</w:t>
      </w:r>
    </w:p>
    <w:bookmarkEnd w:id="28"/>
    <w:bookmarkStart w:id="35" w:name="api-endpoint-definitions"/>
    <w:p>
      <w:pPr>
        <w:pStyle w:val="Heading3"/>
      </w:pPr>
      <w:r>
        <w:t xml:space="preserve">4.3 API endpoint definitions</w:t>
      </w:r>
    </w:p>
    <w:p>
      <w:pPr>
        <w:pStyle w:val="FirstParagraph"/>
      </w:pPr>
      <w:r>
        <w:t xml:space="preserve">Base:</w:t>
      </w:r>
      <w:r>
        <w:t xml:space="preserve"> </w:t>
      </w:r>
      <w:r>
        <w:rPr>
          <w:rStyle w:val="VerbatimChar"/>
        </w:rPr>
        <w:t xml:space="preserve">/api</w:t>
      </w:r>
    </w:p>
    <w:bookmarkStart w:id="29" w:name="get-health-service-level"/>
    <w:p>
      <w:pPr>
        <w:pStyle w:val="Heading4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(service-level)</w:t>
      </w:r>
    </w:p>
    <w:p>
      <w:pPr>
        <w:numPr>
          <w:ilvl w:val="0"/>
          <w:numId w:val="1009"/>
        </w:numPr>
        <w:pStyle w:val="Compact"/>
      </w:pPr>
      <w:r>
        <w:t xml:space="preserve">Purpose: backend readiness/liveness signal for operational checks</w:t>
      </w:r>
    </w:p>
    <w:p>
      <w:pPr>
        <w:numPr>
          <w:ilvl w:val="0"/>
          <w:numId w:val="1009"/>
        </w:numPr>
        <w:pStyle w:val="Compact"/>
      </w:pPr>
      <w:r>
        <w:t xml:space="preserve">Location: app-level route in</w:t>
      </w:r>
      <w:r>
        <w:t xml:space="preserve"> </w:t>
      </w:r>
      <w:r>
        <w:rPr>
          <w:rStyle w:val="VerbatimChar"/>
        </w:rPr>
        <w:t xml:space="preserve">newBackend/BackendCode/app.js</w:t>
      </w:r>
    </w:p>
    <w:p>
      <w:pPr>
        <w:numPr>
          <w:ilvl w:val="0"/>
          <w:numId w:val="1009"/>
        </w:numPr>
        <w:pStyle w:val="Compact"/>
      </w:pPr>
      <w:r>
        <w:t xml:space="preserve">Status: implemented and covered by smoke test</w:t>
      </w:r>
      <w:r>
        <w:t xml:space="preserve"> </w:t>
      </w:r>
      <w:r>
        <w:rPr>
          <w:rStyle w:val="VerbatimChar"/>
        </w:rPr>
        <w:t xml:space="preserve">GET /health returns service health payload</w:t>
      </w:r>
    </w:p>
    <w:p>
      <w:pPr>
        <w:numPr>
          <w:ilvl w:val="0"/>
          <w:numId w:val="1009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JSON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"uptimeSeconds"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get-apistreams"/>
    <w:p>
      <w:pPr>
        <w:pStyle w:val="Heading4"/>
      </w:pPr>
      <w:r>
        <w:rPr>
          <w:rStyle w:val="VerbatimChar"/>
        </w:rPr>
        <w:t xml:space="preserve">GET /api/streams</w:t>
      </w:r>
    </w:p>
    <w:p>
      <w:pPr>
        <w:numPr>
          <w:ilvl w:val="0"/>
          <w:numId w:val="1010"/>
        </w:numPr>
        <w:pStyle w:val="Compact"/>
      </w:pPr>
      <w:r>
        <w:t xml:space="preserve">Purpose: return all processed entries</w:t>
      </w:r>
    </w:p>
    <w:p>
      <w:pPr>
        <w:numPr>
          <w:ilvl w:val="0"/>
          <w:numId w:val="1010"/>
        </w:numPr>
        <w:pStyle w:val="Compact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getStreams</w:t>
      </w:r>
    </w:p>
    <w:p>
      <w:pPr>
        <w:numPr>
          <w:ilvl w:val="0"/>
          <w:numId w:val="1010"/>
        </w:numPr>
        <w:pStyle w:val="Compact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readProcessedData</w:t>
      </w:r>
    </w:p>
    <w:p>
      <w:pPr>
        <w:numPr>
          <w:ilvl w:val="0"/>
          <w:numId w:val="1010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JSON array of records</w:t>
      </w:r>
    </w:p>
    <w:p>
      <w:pPr>
        <w:numPr>
          <w:ilvl w:val="0"/>
          <w:numId w:val="1010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load stream data" }</w:t>
      </w:r>
    </w:p>
    <w:bookmarkEnd w:id="30"/>
    <w:bookmarkStart w:id="31" w:name="get-apistream-names"/>
    <w:p>
      <w:pPr>
        <w:pStyle w:val="Heading4"/>
      </w:pPr>
      <w:r>
        <w:rPr>
          <w:rStyle w:val="VerbatimChar"/>
        </w:rPr>
        <w:t xml:space="preserve">GET /api/stream-names</w:t>
      </w:r>
    </w:p>
    <w:p>
      <w:pPr>
        <w:numPr>
          <w:ilvl w:val="0"/>
          <w:numId w:val="1011"/>
        </w:numPr>
        <w:pStyle w:val="Compact"/>
      </w:pPr>
      <w:r>
        <w:t xml:space="preserve">Purpose: derive stream keys from dataset first row</w:t>
      </w:r>
    </w:p>
    <w:p>
      <w:pPr>
        <w:numPr>
          <w:ilvl w:val="0"/>
          <w:numId w:val="1011"/>
        </w:numPr>
        <w:pStyle w:val="Compact"/>
      </w:pPr>
      <w:r>
        <w:t xml:space="preserve">Excludes: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was_interpolated</w:t>
      </w:r>
    </w:p>
    <w:p>
      <w:pPr>
        <w:numPr>
          <w:ilvl w:val="0"/>
          <w:numId w:val="1011"/>
        </w:numPr>
        <w:pStyle w:val="Compact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getStreamNames</w:t>
      </w:r>
    </w:p>
    <w:p>
      <w:pPr>
        <w:numPr>
          <w:ilvl w:val="0"/>
          <w:numId w:val="1011"/>
        </w:numPr>
        <w:pStyle w:val="Compact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getAvailableStreamNames</w:t>
      </w:r>
    </w:p>
    <w:p>
      <w:pPr>
        <w:numPr>
          <w:ilvl w:val="0"/>
          <w:numId w:val="1011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string array</w:t>
      </w:r>
    </w:p>
    <w:p>
      <w:pPr>
        <w:numPr>
          <w:ilvl w:val="0"/>
          <w:numId w:val="1011"/>
        </w:numPr>
        <w:pStyle w:val="Compact"/>
      </w:pPr>
      <w:r>
        <w:t xml:space="preserve">No data: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"No stream names found" }</w:t>
      </w:r>
    </w:p>
    <w:p>
      <w:pPr>
        <w:numPr>
          <w:ilvl w:val="0"/>
          <w:numId w:val="1011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get stream names" }</w:t>
      </w:r>
    </w:p>
    <w:bookmarkEnd w:id="31"/>
    <w:bookmarkStart w:id="32" w:name="post-apifilter-streams"/>
    <w:p>
      <w:pPr>
        <w:pStyle w:val="Heading4"/>
      </w:pPr>
      <w:r>
        <w:rPr>
          <w:rStyle w:val="VerbatimChar"/>
        </w:rPr>
        <w:t xml:space="preserve">POST /api/filter-streams</w:t>
      </w:r>
    </w:p>
    <w:p>
      <w:pPr>
        <w:numPr>
          <w:ilvl w:val="0"/>
          <w:numId w:val="1012"/>
        </w:numPr>
        <w:pStyle w:val="Compact"/>
      </w:pPr>
      <w:r>
        <w:t xml:space="preserve">Purpose: return only requested streams plus identity fields</w:t>
      </w:r>
    </w:p>
    <w:p>
      <w:pPr>
        <w:numPr>
          <w:ilvl w:val="0"/>
          <w:numId w:val="1012"/>
        </w:numPr>
        <w:pStyle w:val="Compact"/>
      </w:pPr>
      <w: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"streamNames"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"Temperature"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"Voltage Charge"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3"/>
        </w:numPr>
        <w:pStyle w:val="Compact"/>
      </w:pPr>
      <w:r>
        <w:t xml:space="preserve">Validation: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streamNames</w:t>
      </w:r>
      <w:r>
        <w:t xml:space="preserve"> </w:t>
      </w:r>
      <w:r>
        <w:t xml:space="preserve">must be a non-empty array</w:t>
      </w:r>
    </w:p>
    <w:p>
      <w:pPr>
        <w:numPr>
          <w:ilvl w:val="1"/>
          <w:numId w:val="1014"/>
        </w:numPr>
        <w:pStyle w:val="Compact"/>
      </w:pPr>
      <w:r>
        <w:t xml:space="preserve">invalid payload returns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0"/>
          <w:numId w:val="1013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filtered record array</w:t>
      </w:r>
    </w:p>
    <w:p>
      <w:pPr>
        <w:numPr>
          <w:ilvl w:val="0"/>
          <w:numId w:val="1013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filter stream data" }</w:t>
      </w:r>
    </w:p>
    <w:bookmarkEnd w:id="32"/>
    <w:bookmarkStart w:id="33" w:name="get-apidata-profile"/>
    <w:p>
      <w:pPr>
        <w:pStyle w:val="Heading4"/>
      </w:pPr>
      <w:r>
        <w:rPr>
          <w:rStyle w:val="VerbatimChar"/>
        </w:rPr>
        <w:t xml:space="preserve">GET /api/data-profile</w:t>
      </w:r>
    </w:p>
    <w:p>
      <w:pPr>
        <w:numPr>
          <w:ilvl w:val="0"/>
          <w:numId w:val="1015"/>
        </w:numPr>
        <w:pStyle w:val="Compact"/>
      </w:pPr>
      <w:r>
        <w:t xml:space="preserve">Purpose: lightweight dataset quality/profile summary for analytics readiness</w:t>
      </w:r>
    </w:p>
    <w:p>
      <w:pPr>
        <w:numPr>
          <w:ilvl w:val="0"/>
          <w:numId w:val="1015"/>
        </w:numPr>
        <w:pStyle w:val="Compact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getDataProfileSummary</w:t>
      </w:r>
    </w:p>
    <w:p>
      <w:pPr>
        <w:numPr>
          <w:ilvl w:val="0"/>
          <w:numId w:val="1015"/>
        </w:numPr>
        <w:pStyle w:val="Compact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getDataProfile</w:t>
      </w:r>
    </w:p>
    <w:p>
      <w:pPr>
        <w:numPr>
          <w:ilvl w:val="0"/>
          <w:numId w:val="1015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profile payload containing: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rowCount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streamCount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streams[]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missingPercent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timeRange.start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timeRange.end</w:t>
      </w:r>
    </w:p>
    <w:p>
      <w:pPr>
        <w:numPr>
          <w:ilvl w:val="0"/>
          <w:numId w:val="1015"/>
        </w:numPr>
        <w:pStyle w:val="Compact"/>
      </w:pPr>
      <w:r>
        <w:t xml:space="preserve">Failure: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"error": "Failed to profile stream data" }</w:t>
      </w:r>
    </w:p>
    <w:bookmarkEnd w:id="33"/>
    <w:bookmarkStart w:id="34" w:name="post-apitop-correlated-pair"/>
    <w:p>
      <w:pPr>
        <w:pStyle w:val="Heading4"/>
      </w:pPr>
      <w:r>
        <w:rPr>
          <w:rStyle w:val="VerbatimChar"/>
        </w:rPr>
        <w:t xml:space="preserve">POST /api/top-correlated-pair</w:t>
      </w:r>
    </w:p>
    <w:p>
      <w:pPr>
        <w:numPr>
          <w:ilvl w:val="0"/>
          <w:numId w:val="1017"/>
        </w:numPr>
        <w:pStyle w:val="Compact"/>
      </w:pPr>
      <w:r>
        <w:t xml:space="preserve">Purpose: return strongest correlated pair among provided stream names</w:t>
      </w:r>
    </w:p>
    <w:p>
      <w:pPr>
        <w:numPr>
          <w:ilvl w:val="0"/>
          <w:numId w:val="1017"/>
        </w:numPr>
        <w:pStyle w:val="Compact"/>
      </w:pPr>
      <w: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"streamNames"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"Temperature"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"Humidity"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"Voltage Charge"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8"/>
        </w:numPr>
        <w:pStyle w:val="Compact"/>
      </w:pPr>
      <w:r>
        <w:t xml:space="preserve">Validation: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streamNames</w:t>
      </w:r>
      <w:r>
        <w:t xml:space="preserve"> </w:t>
      </w:r>
      <w:r>
        <w:t xml:space="preserve">must be an array with at least two items</w:t>
      </w:r>
    </w:p>
    <w:p>
      <w:pPr>
        <w:numPr>
          <w:ilvl w:val="1"/>
          <w:numId w:val="1019"/>
        </w:numPr>
        <w:pStyle w:val="Compact"/>
      </w:pPr>
      <w:r>
        <w:t xml:space="preserve">invalid payload returns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0"/>
          <w:numId w:val="1018"/>
        </w:numPr>
        <w:pStyle w:val="Compact"/>
      </w:pPr>
      <w:r>
        <w:t xml:space="preserve">Success: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with: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pair</w:t>
      </w:r>
      <w:r>
        <w:t xml:space="preserve"> </w:t>
      </w:r>
      <w:r>
        <w:t xml:space="preserve">(2 stream names)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correlation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sampleSize</w:t>
      </w:r>
    </w:p>
    <w:p>
      <w:pPr>
        <w:numPr>
          <w:ilvl w:val="1"/>
          <w:numId w:val="1020"/>
        </w:numPr>
        <w:pStyle w:val="Compact"/>
      </w:pPr>
      <w:r>
        <w:rPr>
          <w:rStyle w:val="VerbatimChar"/>
        </w:rP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strong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weak</w:t>
      </w:r>
      <w:r>
        <w:t xml:space="preserve">,</w:t>
      </w:r>
      <w:r>
        <w:t xml:space="preserve"> </w:t>
      </w:r>
      <w:r>
        <w:rPr>
          <w:rStyle w:val="VerbatimChar"/>
        </w:rPr>
        <w:t xml:space="preserve">insufficient-data</w:t>
      </w:r>
      <w: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Compute failure (no usable pair):</w:t>
      </w:r>
      <w:r>
        <w:t xml:space="preserve"> </w:t>
      </w:r>
      <w:r>
        <w:rPr>
          <w:rStyle w:val="VerbatimChar"/>
        </w:rPr>
        <w:t xml:space="preserve">422</w:t>
      </w:r>
    </w:p>
    <w:p>
      <w:pPr>
        <w:numPr>
          <w:ilvl w:val="0"/>
          <w:numId w:val="1018"/>
        </w:numPr>
        <w:pStyle w:val="Compact"/>
      </w:pPr>
      <w:r>
        <w:t xml:space="preserve">Internal error:</w:t>
      </w:r>
      <w:r>
        <w:t xml:space="preserve"> </w:t>
      </w:r>
      <w:r>
        <w:rPr>
          <w:rStyle w:val="VerbatimChar"/>
        </w:rPr>
        <w:t xml:space="preserve">500</w:t>
      </w:r>
    </w:p>
    <w:bookmarkEnd w:id="34"/>
    <w:bookmarkEnd w:id="35"/>
    <w:bookmarkStart w:id="39" w:name="layer-logic-details"/>
    <w:p>
      <w:pPr>
        <w:pStyle w:val="Heading3"/>
      </w:pPr>
      <w:r>
        <w:t xml:space="preserve">4.4 Layer logic details</w:t>
      </w:r>
    </w:p>
    <w:bookmarkStart w:id="36" w:name="repository-mockrepository.js"/>
    <w:p>
      <w:pPr>
        <w:pStyle w:val="Heading4"/>
      </w:pPr>
      <w:r>
        <w:t xml:space="preserve">Repository:</w:t>
      </w:r>
      <w:r>
        <w:t xml:space="preserve"> </w:t>
      </w:r>
      <w:r>
        <w:rPr>
          <w:rStyle w:val="VerbatimChar"/>
        </w:rPr>
        <w:t xml:space="preserve">mockRepository.js</w:t>
      </w:r>
    </w:p>
    <w:p>
      <w:pPr>
        <w:numPr>
          <w:ilvl w:val="0"/>
          <w:numId w:val="1021"/>
        </w:numPr>
        <w:pStyle w:val="Compact"/>
      </w:pPr>
      <w:r>
        <w:t xml:space="preserve">Resolves</w:t>
      </w:r>
      <w:r>
        <w:t xml:space="preserve"> </w:t>
      </w:r>
      <w:r>
        <w:rPr>
          <w:rStyle w:val="VerbatimChar"/>
        </w:rPr>
        <w:t xml:space="preserve">this.filePath = path.resolve(process.env.PROCESSED_DATA_PATH)</w:t>
      </w:r>
    </w:p>
    <w:p>
      <w:pPr>
        <w:numPr>
          <w:ilvl w:val="0"/>
          <w:numId w:val="1021"/>
        </w:numPr>
        <w:pStyle w:val="Compact"/>
      </w:pPr>
      <w:r>
        <w:t xml:space="preserve">Reads file synchronously using</w:t>
      </w:r>
      <w:r>
        <w:t xml:space="preserve"> </w:t>
      </w:r>
      <w:r>
        <w:rPr>
          <w:rStyle w:val="VerbatimChar"/>
        </w:rPr>
        <w:t xml:space="preserve">fs.readFileSync</w:t>
      </w:r>
    </w:p>
    <w:p>
      <w:pPr>
        <w:numPr>
          <w:ilvl w:val="0"/>
          <w:numId w:val="1021"/>
        </w:numPr>
        <w:pStyle w:val="Compact"/>
      </w:pPr>
      <w:r>
        <w:t xml:space="preserve">Parses JSON and returns array</w:t>
      </w:r>
    </w:p>
    <w:p>
      <w:pPr>
        <w:numPr>
          <w:ilvl w:val="0"/>
          <w:numId w:val="1021"/>
        </w:numPr>
        <w:pStyle w:val="Compact"/>
      </w:pPr>
      <w:r>
        <w:t xml:space="preserve">Throws on file/path/parse issues</w:t>
      </w:r>
    </w:p>
    <w:bookmarkEnd w:id="36"/>
    <w:bookmarkStart w:id="37" w:name="service-mockservice.js"/>
    <w:p>
      <w:pPr>
        <w:pStyle w:val="Heading4"/>
      </w:pPr>
      <w:r>
        <w:t xml:space="preserve">Service:</w:t>
      </w:r>
      <w:r>
        <w:t xml:space="preserve"> </w:t>
      </w:r>
      <w:r>
        <w:rPr>
          <w:rStyle w:val="VerbatimChar"/>
        </w:rPr>
        <w:t xml:space="preserve">mockService.js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readProcessedData()</w:t>
      </w:r>
      <w:r>
        <w:t xml:space="preserve">: pass-through full dataset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getAvailableStreamNames()</w:t>
      </w:r>
      <w:r>
        <w:t xml:space="preserve">:</w:t>
      </w:r>
    </w:p>
    <w:p>
      <w:pPr>
        <w:numPr>
          <w:ilvl w:val="1"/>
          <w:numId w:val="1023"/>
        </w:numPr>
        <w:pStyle w:val="Compact"/>
      </w:pPr>
      <w:r>
        <w:t xml:space="preserve">reads dataset</w:t>
      </w:r>
    </w:p>
    <w:p>
      <w:pPr>
        <w:numPr>
          <w:ilvl w:val="1"/>
          <w:numId w:val="1023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if empty</w:t>
      </w:r>
    </w:p>
    <w:p>
      <w:pPr>
        <w:numPr>
          <w:ilvl w:val="1"/>
          <w:numId w:val="1023"/>
        </w:numPr>
        <w:pStyle w:val="Compact"/>
      </w:pPr>
      <w:r>
        <w:t xml:space="preserve">removes metadata keys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filterEntriesByStreamNames(streamNames)</w:t>
      </w:r>
      <w:r>
        <w:t xml:space="preserve">:</w:t>
      </w:r>
    </w:p>
    <w:p>
      <w:pPr>
        <w:numPr>
          <w:ilvl w:val="1"/>
          <w:numId w:val="1024"/>
        </w:numPr>
        <w:pStyle w:val="Compact"/>
      </w:pPr>
      <w:r>
        <w:t xml:space="preserve">keeps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entry_id</w:t>
      </w:r>
    </w:p>
    <w:p>
      <w:pPr>
        <w:numPr>
          <w:ilvl w:val="1"/>
          <w:numId w:val="1024"/>
        </w:numPr>
        <w:pStyle w:val="Compact"/>
      </w:pPr>
      <w:r>
        <w:t xml:space="preserve">conditionally adds each requested stream if key exists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getDataProfile()</w:t>
      </w:r>
      <w:r>
        <w:t xml:space="preserve">:</w:t>
      </w:r>
    </w:p>
    <w:p>
      <w:pPr>
        <w:numPr>
          <w:ilvl w:val="1"/>
          <w:numId w:val="1025"/>
        </w:numPr>
        <w:pStyle w:val="Compact"/>
      </w:pPr>
      <w:r>
        <w:t xml:space="preserve">computes dataset-level summary and per-stream quality metrics</w:t>
      </w:r>
    </w:p>
    <w:p>
      <w:pPr>
        <w:numPr>
          <w:ilvl w:val="1"/>
          <w:numId w:val="1025"/>
        </w:numPr>
        <w:pStyle w:val="Compact"/>
      </w:pPr>
      <w:r>
        <w:t xml:space="preserve">outputs counts, missing rates, and basic descriptive statistics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getTopCorrelatedPair(streamNames)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t xml:space="preserve">computes pairwise Pearson correlation for selected valid streams</w:t>
      </w:r>
    </w:p>
    <w:p>
      <w:pPr>
        <w:numPr>
          <w:ilvl w:val="1"/>
          <w:numId w:val="1026"/>
        </w:numPr>
        <w:pStyle w:val="Compact"/>
      </w:pPr>
      <w:r>
        <w:t xml:space="preserve">returns highest absolute correlation pair and interpretation label</w:t>
      </w:r>
    </w:p>
    <w:bookmarkEnd w:id="37"/>
    <w:bookmarkStart w:id="38" w:name="controller-mockcontroller.js"/>
    <w:p>
      <w:pPr>
        <w:pStyle w:val="Heading4"/>
      </w:pPr>
      <w:r>
        <w:t xml:space="preserve">Controller:</w:t>
      </w:r>
      <w:r>
        <w:t xml:space="preserve"> </w:t>
      </w:r>
      <w:r>
        <w:rPr>
          <w:rStyle w:val="VerbatimChar"/>
        </w:rPr>
        <w:t xml:space="preserve">mockController.js</w:t>
      </w:r>
    </w:p>
    <w:p>
      <w:pPr>
        <w:numPr>
          <w:ilvl w:val="0"/>
          <w:numId w:val="1027"/>
        </w:numPr>
        <w:pStyle w:val="Compact"/>
      </w:pPr>
      <w:r>
        <w:t xml:space="preserve">wraps service calls in</w:t>
      </w:r>
      <w:r>
        <w:t xml:space="preserve"> </w:t>
      </w:r>
      <w:r>
        <w:rPr>
          <w:rStyle w:val="VerbatimChar"/>
        </w:rPr>
        <w:t xml:space="preserve">try/catch</w:t>
      </w:r>
    </w:p>
    <w:p>
      <w:pPr>
        <w:numPr>
          <w:ilvl w:val="0"/>
          <w:numId w:val="1027"/>
        </w:numPr>
        <w:pStyle w:val="Compact"/>
      </w:pPr>
      <w:r>
        <w:t xml:space="preserve">performs payload validation for</w:t>
      </w:r>
      <w:r>
        <w:t xml:space="preserve"> </w:t>
      </w:r>
      <w:r>
        <w:rPr>
          <w:rStyle w:val="VerbatimChar"/>
        </w:rPr>
        <w:t xml:space="preserve">POST /filter-streams</w:t>
      </w:r>
    </w:p>
    <w:p>
      <w:pPr>
        <w:numPr>
          <w:ilvl w:val="0"/>
          <w:numId w:val="1027"/>
        </w:numPr>
        <w:pStyle w:val="Compact"/>
      </w:pPr>
      <w:r>
        <w:t xml:space="preserve">performs payload validation for</w:t>
      </w:r>
      <w:r>
        <w:t xml:space="preserve"> </w:t>
      </w:r>
      <w:r>
        <w:rPr>
          <w:rStyle w:val="VerbatimChar"/>
        </w:rPr>
        <w:t xml:space="preserve">POST /api/top-correlated-pair</w:t>
      </w:r>
    </w:p>
    <w:p>
      <w:pPr>
        <w:numPr>
          <w:ilvl w:val="0"/>
          <w:numId w:val="1027"/>
        </w:numPr>
        <w:pStyle w:val="Compact"/>
      </w:pPr>
      <w:r>
        <w:t xml:space="preserve">returns HTTP-safe error messages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3" w:name="frontend-lld-reactvite"/>
    <w:p>
      <w:pPr>
        <w:pStyle w:val="Heading2"/>
      </w:pPr>
      <w:r>
        <w:t xml:space="preserve">5. Frontend LLD (React/Vite)</w:t>
      </w:r>
    </w:p>
    <w:bookmarkStart w:id="41" w:name="routepage-composition"/>
    <w:p>
      <w:pPr>
        <w:pStyle w:val="Heading3"/>
      </w:pPr>
      <w:r>
        <w:t xml:space="preserve">5.1 Route/page composition</w:t>
      </w:r>
    </w:p>
    <w:p>
      <w:pPr>
        <w:numPr>
          <w:ilvl w:val="0"/>
          <w:numId w:val="1028"/>
        </w:numPr>
        <w:pStyle w:val="Compact"/>
      </w:pPr>
      <w:r>
        <w:t xml:space="preserve">Public routes: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/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Login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/register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RegistrationPage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/forgot-password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ForgotPassword</w:t>
      </w:r>
    </w:p>
    <w:p>
      <w:pPr>
        <w:numPr>
          <w:ilvl w:val="0"/>
          <w:numId w:val="1028"/>
        </w:numPr>
        <w:pStyle w:val="Compact"/>
      </w:pPr>
      <w:r>
        <w:t xml:space="preserve">Protected routes: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ProtectedRoute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HomePage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/dashboard/:id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ProtectedRoute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DashboardPage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Layout</w:t>
      </w:r>
      <w:r>
        <w:t xml:space="preserve"> </w:t>
      </w:r>
      <w:r>
        <w:t xml:space="preserve">composes shared</w:t>
      </w:r>
      <w:r>
        <w:t xml:space="preserve"> </w:t>
      </w:r>
      <w:r>
        <w:rPr>
          <w:rStyle w:val="VerbatimChar"/>
        </w:rPr>
        <w:t xml:space="preserve">Navbar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 </w:t>
      </w:r>
      <w:r>
        <w:t xml:space="preserve">around protected content.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DashboardPage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feature composition.</w:t>
      </w:r>
    </w:p>
    <w:p>
      <w:pPr>
        <w:numPr>
          <w:ilvl w:val="0"/>
          <w:numId w:val="1028"/>
        </w:numPr>
        <w:pStyle w:val="Compact"/>
      </w:pPr>
      <w:r>
        <w:t xml:space="preserve">Dashboard contains selection controls, charting, stats, and correlation insights.</w:t>
      </w:r>
    </w:p>
    <w:bookmarkEnd w:id="41"/>
    <w:bookmarkStart w:id="45" w:name="hook-contracts"/>
    <w:p>
      <w:pPr>
        <w:pStyle w:val="Heading3"/>
      </w:pPr>
      <w:r>
        <w:t xml:space="preserve">5.2 Hook contracts</w:t>
      </w:r>
    </w:p>
    <w:bookmarkStart w:id="42" w:name="usesensordatausemock-false"/>
    <w:p>
      <w:pPr>
        <w:pStyle w:val="Heading4"/>
      </w:pPr>
      <w:r>
        <w:rPr>
          <w:rStyle w:val="VerbatimChar"/>
        </w:rPr>
        <w:t xml:space="preserve">useSensorData(useMock = false)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new-frontend/frontend/src/hooks/useSensorData.js</w:t>
      </w:r>
    </w:p>
    <w:p>
      <w:pPr>
        <w:numPr>
          <w:ilvl w:val="0"/>
          <w:numId w:val="1031"/>
        </w:numPr>
        <w:pStyle w:val="Compact"/>
      </w:pPr>
      <w:r>
        <w:t xml:space="preserve">Returns:</w:t>
      </w:r>
      <w:r>
        <w:t xml:space="preserve"> </w:t>
      </w:r>
      <w:r>
        <w:rPr>
          <w:rStyle w:val="VerbatimChar"/>
        </w:rPr>
        <w:t xml:space="preserve">{ data, loading, error }</w:t>
      </w:r>
    </w:p>
    <w:p>
      <w:pPr>
        <w:numPr>
          <w:ilvl w:val="0"/>
          <w:numId w:val="1031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useMock === true</w:t>
      </w:r>
      <w:r>
        <w:t xml:space="preserve">, loads local</w:t>
      </w:r>
      <w:r>
        <w:t xml:space="preserve"> </w:t>
      </w:r>
      <w:r>
        <w:rPr>
          <w:rStyle w:val="VerbatimChar"/>
        </w:rPr>
        <w:t xml:space="preserve">sensorData1.json</w:t>
      </w:r>
    </w:p>
    <w:p>
      <w:pPr>
        <w:numPr>
          <w:ilvl w:val="0"/>
          <w:numId w:val="1031"/>
        </w:numPr>
        <w:pStyle w:val="Compact"/>
      </w:pPr>
      <w:r>
        <w:t xml:space="preserve">Else requests</w:t>
      </w:r>
      <w:r>
        <w:t xml:space="preserve"> </w:t>
      </w:r>
      <w:r>
        <w:rPr>
          <w:rStyle w:val="VerbatimChar"/>
        </w:rPr>
        <w:t xml:space="preserve">/api/sensor-data</w:t>
      </w:r>
      <w:r>
        <w:t xml:space="preserve"> </w:t>
      </w:r>
      <w:r>
        <w:t xml:space="preserve">(currently not aligned with Node routes)</w:t>
      </w:r>
    </w:p>
    <w:bookmarkEnd w:id="42"/>
    <w:bookmarkStart w:id="43" w:name="usestreamnamesdata"/>
    <w:p>
      <w:pPr>
        <w:pStyle w:val="Heading4"/>
      </w:pPr>
      <w:r>
        <w:rPr>
          <w:rStyle w:val="VerbatimChar"/>
        </w:rPr>
        <w:t xml:space="preserve">useStreamNames(data)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new-frontend/frontend/src/hooks/useStreamNames.js</w:t>
      </w:r>
    </w:p>
    <w:p>
      <w:pPr>
        <w:numPr>
          <w:ilvl w:val="0"/>
          <w:numId w:val="1032"/>
        </w:numPr>
        <w:pStyle w:val="Compact"/>
      </w:pPr>
      <w:r>
        <w:t xml:space="preserve">Derives stream keys from first row</w:t>
      </w:r>
    </w:p>
    <w:p>
      <w:pPr>
        <w:numPr>
          <w:ilvl w:val="0"/>
          <w:numId w:val="1032"/>
        </w:numPr>
        <w:pStyle w:val="Compact"/>
      </w:pPr>
      <w:r>
        <w:t xml:space="preserve">Excludes</w:t>
      </w:r>
      <w:r>
        <w:t xml:space="preserve"> </w:t>
      </w:r>
      <w:r>
        <w:rPr>
          <w:rStyle w:val="VerbatimChar"/>
        </w:rPr>
        <w:t xml:space="preserve">entry_id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</w:p>
    <w:p>
      <w:pPr>
        <w:numPr>
          <w:ilvl w:val="0"/>
          <w:numId w:val="1032"/>
        </w:numPr>
        <w:pStyle w:val="Compact"/>
      </w:pPr>
      <w:r>
        <w:t xml:space="preserve">Returns array:</w:t>
      </w:r>
      <w:r>
        <w:t xml:space="preserve"> </w:t>
      </w:r>
      <w:r>
        <w:rPr>
          <w:rStyle w:val="VerbatimChar"/>
        </w:rPr>
        <w:t xml:space="preserve">{ id: key, name: key }</w:t>
      </w:r>
    </w:p>
    <w:bookmarkEnd w:id="43"/>
    <w:bookmarkStart w:id="44" w:name="usefiltereddatadata-filters"/>
    <w:p>
      <w:pPr>
        <w:pStyle w:val="Heading4"/>
      </w:pPr>
      <w:r>
        <w:rPr>
          <w:rStyle w:val="VerbatimChar"/>
        </w:rPr>
        <w:t xml:space="preserve">useFilteredData(data, filters)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new-frontend/frontend/src/hooks/useFilteredData.js</w:t>
      </w:r>
    </w:p>
    <w:p>
      <w:pPr>
        <w:numPr>
          <w:ilvl w:val="0"/>
          <w:numId w:val="1033"/>
        </w:numPr>
        <w:pStyle w:val="Compact"/>
      </w:pPr>
      <w:r>
        <w:t xml:space="preserve">Filters by optional:</w:t>
      </w:r>
    </w:p>
    <w:p>
      <w:pPr>
        <w:numPr>
          <w:ilvl w:val="1"/>
          <w:numId w:val="1034"/>
        </w:numPr>
        <w:pStyle w:val="Compact"/>
      </w:pPr>
      <w:r>
        <w:t xml:space="preserve">time range (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endTime</w:t>
      </w:r>
      <w:r>
        <w:t xml:space="preserve">)</w:t>
      </w:r>
    </w:p>
    <w:p>
      <w:pPr>
        <w:numPr>
          <w:ilvl w:val="1"/>
          <w:numId w:val="1034"/>
        </w:numPr>
        <w:pStyle w:val="Compact"/>
      </w:pPr>
      <w:r>
        <w:t xml:space="preserve">id range (</w:t>
      </w:r>
      <w:r>
        <w:rPr>
          <w:rStyle w:val="VerbatimChar"/>
        </w:rPr>
        <w:t xml:space="preserve">minEntryId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maxEntryId</w:t>
      </w:r>
      <w:r>
        <w:t xml:space="preserve">)</w:t>
      </w:r>
    </w:p>
    <w:p>
      <w:pPr>
        <w:numPr>
          <w:ilvl w:val="0"/>
          <w:numId w:val="1033"/>
        </w:numPr>
        <w:pStyle w:val="Compact"/>
      </w:pPr>
      <w:r>
        <w:t xml:space="preserve">Projects output to selected stream keys + identifiers</w:t>
      </w:r>
    </w:p>
    <w:bookmarkEnd w:id="44"/>
    <w:bookmarkEnd w:id="45"/>
    <w:bookmarkStart w:id="46" w:name="dashboard-interaction-state-machine"/>
    <w:p>
      <w:pPr>
        <w:pStyle w:val="Heading3"/>
      </w:pPr>
      <w:r>
        <w:t xml:space="preserve">5.3 Dashboard interaction state machine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new-frontend/frontend/src/components/Dashboard.jsx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streamCount = 0</w:t>
      </w:r>
      <w:r>
        <w:t xml:space="preserve">: show empty instruction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streamCount = 1</w:t>
      </w:r>
      <w:r>
        <w:t xml:space="preserve">: show guidance to select second stream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streamCount = 2</w:t>
      </w:r>
      <w:r>
        <w:t xml:space="preserve">: show scatter plot for chosen pair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streamCount &gt;= 3</w:t>
      </w:r>
      <w:r>
        <w:t xml:space="preserve">: compute and show most-correlated pair</w:t>
      </w:r>
    </w:p>
    <w:p>
      <w:pPr>
        <w:pStyle w:val="FirstParagraph"/>
      </w:pPr>
      <w:r>
        <w:t xml:space="preserve">Additional widgets:</w:t>
      </w:r>
    </w:p>
    <w:p>
      <w:pPr>
        <w:numPr>
          <w:ilvl w:val="0"/>
          <w:numId w:val="1036"/>
        </w:numPr>
        <w:pStyle w:val="Compact"/>
      </w:pPr>
      <w:r>
        <w:t xml:space="preserve">Per-stream stats cards (</w:t>
      </w:r>
      <w:r>
        <w:rPr>
          <w:rStyle w:val="VerbatimChar"/>
        </w:rPr>
        <w:t xml:space="preserve">StreamStats</w:t>
      </w:r>
      <w: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Multi-line chart over selected streams (</w:t>
      </w:r>
      <w:r>
        <w:rPr>
          <w:rStyle w:val="VerbatimChar"/>
        </w:rPr>
        <w:t xml:space="preserve">Chart</w:t>
      </w:r>
      <w:r>
        <w:t xml:space="preserve">)</w:t>
      </w:r>
    </w:p>
    <w:bookmarkEnd w:id="46"/>
    <w:bookmarkStart w:id="51" w:name="correlation-and-trendline-internals"/>
    <w:p>
      <w:pPr>
        <w:pStyle w:val="Heading3"/>
      </w:pPr>
      <w:r>
        <w:t xml:space="preserve">5.4 Correlation and trendline internals</w:t>
      </w:r>
    </w:p>
    <w:bookmarkStart w:id="47" w:name="pearson-correlation"/>
    <w:p>
      <w:pPr>
        <w:pStyle w:val="Heading4"/>
      </w:pPr>
      <w:r>
        <w:t xml:space="preserve">Pearson correlation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new-frontend/frontend/src/utils/correlationUtils.js</w:t>
      </w:r>
    </w:p>
    <w:p>
      <w:pPr>
        <w:pStyle w:val="BodyText"/>
      </w:pPr>
      <w:r>
        <w:rPr>
          <w:rStyle w:val="VerbatimChar"/>
        </w:rPr>
        <w:t xml:space="preserve">calculateCorrelation(x, y)</w:t>
      </w:r>
      <w:r>
        <w:t xml:space="preserve"> </w:t>
      </w:r>
      <w:r>
        <w:t xml:space="preserve">uses:</w:t>
      </w:r>
    </w:p>
    <w:p>
      <w:pPr>
        <w:numPr>
          <w:ilvl w:val="0"/>
          <w:numId w:val="1037"/>
        </w:numPr>
        <w:pStyle w:val="Compact"/>
      </w:pPr>
      <w:r>
        <w:t xml:space="preserve">means of both arrays</w:t>
      </w:r>
    </w:p>
    <w:p>
      <w:pPr>
        <w:numPr>
          <w:ilvl w:val="0"/>
          <w:numId w:val="1037"/>
        </w:numPr>
        <w:pStyle w:val="Compact"/>
      </w:pPr>
      <w:r>
        <w:t xml:space="preserve">covariance-like numerator:</w:t>
      </w:r>
      <w:r>
        <w:t xml:space="preserve"> </w:t>
      </w:r>
      <w:r>
        <w:rPr>
          <w:rStyle w:val="VerbatimChar"/>
        </w:rPr>
        <w:t xml:space="preserve">sum((xi - avgX) * (yi - avgY))</w:t>
      </w:r>
    </w:p>
    <w:p>
      <w:pPr>
        <w:numPr>
          <w:ilvl w:val="0"/>
          <w:numId w:val="1037"/>
        </w:numPr>
        <w:pStyle w:val="Compact"/>
      </w:pPr>
      <w:r>
        <w:t xml:space="preserve">normalized denominator:</w:t>
      </w:r>
      <w:r>
        <w:t xml:space="preserve"> </w:t>
      </w:r>
      <w:r>
        <w:rPr>
          <w:rStyle w:val="VerbatimChar"/>
        </w:rPr>
        <w:t xml:space="preserve">sqrt(sum((xi-avgX)^2) * sum((yi-avgY)^2))</w:t>
      </w:r>
    </w:p>
    <w:p>
      <w:pPr>
        <w:numPr>
          <w:ilvl w:val="0"/>
          <w:numId w:val="1037"/>
        </w:numPr>
        <w:pStyle w:val="Compact"/>
      </w:pPr>
      <w:r>
        <w:t xml:space="preserve">return value in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 </w:t>
      </w:r>
      <w:r>
        <w:t xml:space="preserve">(subject to finite denominator)</w:t>
      </w:r>
    </w:p>
    <w:bookmarkEnd w:id="47"/>
    <w:bookmarkStart w:id="48" w:name="best-pair-selection"/>
    <w:p>
      <w:pPr>
        <w:pStyle w:val="Heading4"/>
      </w:pPr>
      <w:r>
        <w:t xml:space="preserve">Best pair selection</w:t>
      </w:r>
    </w:p>
    <w:p>
      <w:pPr>
        <w:pStyle w:val="FirstParagraph"/>
      </w:pPr>
      <w:r>
        <w:rPr>
          <w:rStyle w:val="VerbatimChar"/>
        </w:rPr>
        <w:t xml:space="preserve">findMostCorrelatedPair(data, streams)</w:t>
      </w:r>
      <w:r>
        <w:t xml:space="preserve">:</w:t>
      </w:r>
    </w:p>
    <w:p>
      <w:pPr>
        <w:numPr>
          <w:ilvl w:val="0"/>
          <w:numId w:val="1038"/>
        </w:numPr>
        <w:pStyle w:val="Compact"/>
      </w:pPr>
      <w:r>
        <w:t xml:space="preserve">loops all unique pairs</w:t>
      </w:r>
      <w:r>
        <w:t xml:space="preserve"> </w:t>
      </w:r>
      <w:r>
        <w:rPr>
          <w:rStyle w:val="VerbatimChar"/>
        </w:rPr>
        <w:t xml:space="preserve">(i, j)</w:t>
      </w:r>
    </w:p>
    <w:p>
      <w:pPr>
        <w:numPr>
          <w:ilvl w:val="0"/>
          <w:numId w:val="1038"/>
        </w:numPr>
        <w:pStyle w:val="Compact"/>
      </w:pPr>
      <w:r>
        <w:t xml:space="preserve">computes correlation for each pair</w:t>
      </w:r>
    </w:p>
    <w:p>
      <w:pPr>
        <w:numPr>
          <w:ilvl w:val="0"/>
          <w:numId w:val="1038"/>
        </w:numPr>
        <w:pStyle w:val="Compact"/>
      </w:pPr>
      <w:r>
        <w:t xml:space="preserve">tracks largest positive value (</w:t>
      </w:r>
      <w:r>
        <w:rPr>
          <w:rStyle w:val="VerbatimChar"/>
        </w:rPr>
        <w:t xml:space="preserve">maxCorr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{ pair: [a, b], correlation }</w:t>
      </w:r>
    </w:p>
    <w:p>
      <w:pPr>
        <w:pStyle w:val="FirstParagraph"/>
      </w:pPr>
      <w:r>
        <w:t xml:space="preserve">Complexity: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k</w:t>
      </w:r>
      <w:r>
        <w:t xml:space="preserve"> </w:t>
      </w:r>
      <w:r>
        <w:t xml:space="preserve">streams,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points</w:t>
      </w:r>
    </w:p>
    <w:p>
      <w:pPr>
        <w:numPr>
          <w:ilvl w:val="0"/>
          <w:numId w:val="1039"/>
        </w:numPr>
        <w:pStyle w:val="Compact"/>
      </w:pPr>
      <w:r>
        <w:t xml:space="preserve">pair count:</w:t>
      </w:r>
      <w:r>
        <w:t xml:space="preserve"> </w:t>
      </w:r>
      <w:r>
        <w:rPr>
          <w:rStyle w:val="VerbatimChar"/>
        </w:rPr>
        <w:t xml:space="preserve">k * (k - 1) / 2</w:t>
      </w:r>
    </w:p>
    <w:p>
      <w:pPr>
        <w:numPr>
          <w:ilvl w:val="0"/>
          <w:numId w:val="1039"/>
        </w:numPr>
        <w:pStyle w:val="Compact"/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O(k^2 * n)</w:t>
      </w:r>
    </w:p>
    <w:bookmarkEnd w:id="48"/>
    <w:bookmarkStart w:id="49" w:name="variance-guard"/>
    <w:p>
      <w:pPr>
        <w:pStyle w:val="Heading4"/>
      </w:pPr>
      <w:r>
        <w:t xml:space="preserve">Variance guard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new-frontend/frontend/src/utils/varianceUtils.js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hasVariance(data, key)</w:t>
      </w:r>
      <w:r>
        <w:t xml:space="preserve"> </w:t>
      </w:r>
      <w:r>
        <w:t xml:space="preserve">checks unique numeric values count &gt; 1</w:t>
      </w:r>
    </w:p>
    <w:p>
      <w:pPr>
        <w:numPr>
          <w:ilvl w:val="0"/>
          <w:numId w:val="1040"/>
        </w:numPr>
        <w:pStyle w:val="Compact"/>
      </w:pPr>
      <w:r>
        <w:t xml:space="preserve">prevents meaningless scatter interpretation when stream is constant</w:t>
      </w:r>
    </w:p>
    <w:bookmarkEnd w:id="49"/>
    <w:bookmarkStart w:id="50" w:name="trendline-generation"/>
    <w:p>
      <w:pPr>
        <w:pStyle w:val="Heading4"/>
      </w:pPr>
      <w:r>
        <w:t xml:space="preserve">Trendline generation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new-frontend/frontend/src/utils/trendlineUtils.js</w:t>
      </w:r>
    </w:p>
    <w:p>
      <w:pPr>
        <w:numPr>
          <w:ilvl w:val="0"/>
          <w:numId w:val="1041"/>
        </w:numPr>
        <w:pStyle w:val="Compact"/>
      </w:pPr>
      <w:r>
        <w:t xml:space="preserve">simple linear regression on scatter points</w:t>
      </w:r>
    </w:p>
    <w:p>
      <w:pPr>
        <w:numPr>
          <w:ilvl w:val="0"/>
          <w:numId w:val="1041"/>
        </w:numPr>
        <w:pStyle w:val="Compact"/>
      </w:pPr>
      <w:r>
        <w:t xml:space="preserve">calculates slope/intercept</w:t>
      </w:r>
    </w:p>
    <w:p>
      <w:pPr>
        <w:numPr>
          <w:ilvl w:val="0"/>
          <w:numId w:val="1041"/>
        </w:numPr>
        <w:pStyle w:val="Compact"/>
      </w:pPr>
      <w:r>
        <w:t xml:space="preserve">returns two points</w:t>
      </w:r>
      <w:r>
        <w:t xml:space="preserve"> </w:t>
      </w:r>
      <w:r>
        <w:rPr>
          <w:rStyle w:val="VerbatimChar"/>
        </w:rPr>
        <w:t xml:space="preserve">(xMin, yMinFit)</w:t>
      </w:r>
      <w:r>
        <w:t xml:space="preserve">,</w:t>
      </w:r>
      <w:r>
        <w:t xml:space="preserve"> </w:t>
      </w:r>
      <w:r>
        <w:rPr>
          <w:rStyle w:val="VerbatimChar"/>
        </w:rPr>
        <w:t xml:space="preserve">(xMax, yMaxFit)</w:t>
      </w:r>
    </w:p>
    <w:bookmarkEnd w:id="50"/>
    <w:bookmarkEnd w:id="51"/>
    <w:bookmarkStart w:id="52" w:name="known-implementation-notes"/>
    <w:p>
      <w:pPr>
        <w:pStyle w:val="Heading3"/>
      </w:pPr>
      <w:r>
        <w:t xml:space="preserve">5.5 Known implementation notes</w:t>
      </w:r>
    </w:p>
    <w:p>
      <w:pPr>
        <w:numPr>
          <w:ilvl w:val="0"/>
          <w:numId w:val="1042"/>
        </w:numPr>
        <w:pStyle w:val="Compact"/>
      </w:pPr>
      <w:r>
        <w:t xml:space="preserve">Current dashboard runs in mock mode:</w:t>
      </w:r>
      <w:r>
        <w:t xml:space="preserve"> </w:t>
      </w:r>
      <w:r>
        <w:rPr>
          <w:rStyle w:val="VerbatimChar"/>
        </w:rPr>
        <w:t xml:space="preserve">useSensorData(true)</w:t>
      </w:r>
    </w:p>
    <w:p>
      <w:pPr>
        <w:numPr>
          <w:ilvl w:val="0"/>
          <w:numId w:val="1042"/>
        </w:numPr>
        <w:pStyle w:val="Compact"/>
      </w:pPr>
      <w:r>
        <w:t xml:space="preserve">UI text mentions rolling correlation, but active code currently renders static pairwise correlation and trendline only</w:t>
      </w:r>
    </w:p>
    <w:p>
      <w:pPr>
        <w:numPr>
          <w:ilvl w:val="0"/>
          <w:numId w:val="1042"/>
        </w:numPr>
        <w:pStyle w:val="Compact"/>
      </w:pPr>
      <w:r>
        <w:t xml:space="preserve">Auth flow and protected-route shell are now implemented at router level (PR #71), but final token/session contract must be aligned with backend APIs.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data-model-and-contract"/>
    <w:p>
      <w:pPr>
        <w:pStyle w:val="Heading2"/>
      </w:pPr>
      <w:r>
        <w:t xml:space="preserve">6. Data Model and Contract</w:t>
      </w:r>
    </w:p>
    <w:bookmarkStart w:id="54" w:name="canonical-record"/>
    <w:p>
      <w:pPr>
        <w:pStyle w:val="Heading3"/>
      </w:pPr>
      <w:r>
        <w:t xml:space="preserve">6.1 Canonical record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"2025-03-19T15:01:59.000Z"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3242057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"RH Humidity"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"Voltage Charge"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"was_interpolated"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54"/>
    <w:bookmarkStart w:id="55" w:name="field-semantics"/>
    <w:p>
      <w:pPr>
        <w:pStyle w:val="Heading3"/>
      </w:pPr>
      <w:r>
        <w:t xml:space="preserve">6.2 Field semantics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created_at</w:t>
      </w:r>
      <w:r>
        <w:t xml:space="preserve">: ISO timestamp string, source event time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entry_id</w:t>
      </w:r>
      <w:r>
        <w:t xml:space="preserve">: monotonically increasing source identifier</w:t>
      </w:r>
    </w:p>
    <w:p>
      <w:pPr>
        <w:numPr>
          <w:ilvl w:val="0"/>
          <w:numId w:val="1043"/>
        </w:numPr>
        <w:pStyle w:val="Compact"/>
      </w:pPr>
      <w:r>
        <w:t xml:space="preserve">dynamic stream fields: sensor numeric values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was_interpolated</w:t>
      </w:r>
      <w:r>
        <w:t xml:space="preserve">: optional preprocessing marker</w:t>
      </w:r>
    </w:p>
    <w:bookmarkEnd w:id="55"/>
    <w:bookmarkStart w:id="56" w:name="data-validation-expectations"/>
    <w:p>
      <w:pPr>
        <w:pStyle w:val="Heading3"/>
      </w:pPr>
      <w:r>
        <w:t xml:space="preserve">6.3 Data validation expectations</w:t>
      </w:r>
    </w:p>
    <w:p>
      <w:pPr>
        <w:numPr>
          <w:ilvl w:val="0"/>
          <w:numId w:val="1044"/>
        </w:numPr>
        <w:pStyle w:val="Compact"/>
      </w:pPr>
      <w:r>
        <w:t xml:space="preserve">all output records must include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entry_id</w:t>
      </w:r>
    </w:p>
    <w:p>
      <w:pPr>
        <w:numPr>
          <w:ilvl w:val="0"/>
          <w:numId w:val="1044"/>
        </w:numPr>
        <w:pStyle w:val="Compact"/>
      </w:pPr>
      <w:r>
        <w:t xml:space="preserve">selected stream keys should be preserved exactly (case and spacing)</w:t>
      </w:r>
    </w:p>
    <w:p>
      <w:pPr>
        <w:numPr>
          <w:ilvl w:val="0"/>
          <w:numId w:val="1044"/>
        </w:numPr>
        <w:pStyle w:val="Compact"/>
      </w:pPr>
      <w:r>
        <w:t xml:space="preserve">missing stream values should be omitted or set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consistently per endpoint policy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ow-level-sequence-flows"/>
    <w:p>
      <w:pPr>
        <w:pStyle w:val="Heading2"/>
      </w:pPr>
      <w:r>
        <w:t xml:space="preserve">7. Low-Level Sequence Flows</w:t>
      </w:r>
    </w:p>
    <w:bookmarkStart w:id="58" w:name="stream-selection-and-filtering"/>
    <w:p>
      <w:pPr>
        <w:pStyle w:val="Heading3"/>
      </w:pPr>
      <w:r>
        <w:t xml:space="preserve">7.1 Stream selection and filtering</w:t>
      </w:r>
    </w:p>
    <w:p>
      <w:pPr>
        <w:numPr>
          <w:ilvl w:val="0"/>
          <w:numId w:val="1045"/>
        </w:numPr>
        <w:pStyle w:val="Compact"/>
      </w:pPr>
      <w:r>
        <w:t xml:space="preserve">User selects streams in</w:t>
      </w:r>
      <w:r>
        <w:t xml:space="preserve"> </w:t>
      </w:r>
      <w:r>
        <w:rPr>
          <w:rStyle w:val="VerbatimChar"/>
        </w:rPr>
        <w:t xml:space="preserve">StreamSelector</w:t>
      </w:r>
    </w:p>
    <w:p>
      <w:pPr>
        <w:numPr>
          <w:ilvl w:val="0"/>
          <w:numId w:val="1045"/>
        </w:numPr>
        <w:pStyle w:val="Compact"/>
      </w:pPr>
      <w:r>
        <w:t xml:space="preserve">Dashboard updates</w:t>
      </w:r>
      <w:r>
        <w:t xml:space="preserve"> </w:t>
      </w:r>
      <w:r>
        <w:rPr>
          <w:rStyle w:val="VerbatimChar"/>
        </w:rPr>
        <w:t xml:space="preserve">selectedStreams</w:t>
      </w:r>
      <w:r>
        <w:t xml:space="preserve"> </w:t>
      </w:r>
      <w:r>
        <w:t xml:space="preserve">state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useFilteredData</w:t>
      </w:r>
      <w:r>
        <w:t xml:space="preserve"> </w:t>
      </w:r>
      <w:r>
        <w:t xml:space="preserve">recomputes projected dataset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Chart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StreamStats</w:t>
      </w:r>
      <w:r>
        <w:t xml:space="preserve"> </w:t>
      </w:r>
      <w:r>
        <w:t xml:space="preserve">re-render from filtered output</w:t>
      </w:r>
    </w:p>
    <w:bookmarkEnd w:id="58"/>
    <w:bookmarkStart w:id="59" w:name="two-stream-insight-path"/>
    <w:p>
      <w:pPr>
        <w:pStyle w:val="Heading3"/>
      </w:pPr>
      <w:r>
        <w:t xml:space="preserve">7.2 Two-stream insight path</w:t>
      </w:r>
    </w:p>
    <w:p>
      <w:pPr>
        <w:numPr>
          <w:ilvl w:val="0"/>
          <w:numId w:val="1046"/>
        </w:numPr>
        <w:pStyle w:val="Compact"/>
      </w:pPr>
      <w:r>
        <w:t xml:space="preserve">User selects exactly two streams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ScatterPlot</w:t>
      </w:r>
      <w:r>
        <w:t xml:space="preserve"> </w:t>
      </w:r>
      <w:r>
        <w:t xml:space="preserve">maps rows to</w:t>
      </w:r>
      <w:r>
        <w:t xml:space="preserve"> </w:t>
      </w:r>
      <w:r>
        <w:rPr>
          <w:rStyle w:val="VerbatimChar"/>
        </w:rPr>
        <w:t xml:space="preserve">{ x, y }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getTrendline</w:t>
      </w:r>
      <w:r>
        <w:t xml:space="preserve"> </w:t>
      </w:r>
      <w:r>
        <w:t xml:space="preserve">computes linear fit</w:t>
      </w:r>
    </w:p>
    <w:p>
      <w:pPr>
        <w:numPr>
          <w:ilvl w:val="0"/>
          <w:numId w:val="1046"/>
        </w:numPr>
        <w:pStyle w:val="Compact"/>
      </w:pPr>
      <w:r>
        <w:t xml:space="preserve">Recharts renders points and trendline</w:t>
      </w:r>
    </w:p>
    <w:bookmarkEnd w:id="59"/>
    <w:bookmarkStart w:id="60" w:name="three-or-more-stream-insight-path"/>
    <w:p>
      <w:pPr>
        <w:pStyle w:val="Heading3"/>
      </w:pPr>
      <w:r>
        <w:t xml:space="preserve">7.3 Three-or-more stream insight path</w:t>
      </w:r>
    </w:p>
    <w:p>
      <w:pPr>
        <w:numPr>
          <w:ilvl w:val="0"/>
          <w:numId w:val="1047"/>
        </w:numPr>
        <w:pStyle w:val="Compact"/>
      </w:pPr>
      <w:r>
        <w:t xml:space="preserve">User selects at least three streams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findMostCorrelatedPair</w:t>
      </w:r>
      <w:r>
        <w:t xml:space="preserve"> </w:t>
      </w:r>
      <w:r>
        <w:t xml:space="preserve">computes best pair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MostCorrelatedPair</w:t>
      </w:r>
      <w:r>
        <w:t xml:space="preserve"> </w:t>
      </w:r>
      <w:r>
        <w:t xml:space="preserve">validates variance for both streams</w:t>
      </w:r>
    </w:p>
    <w:p>
      <w:pPr>
        <w:numPr>
          <w:ilvl w:val="0"/>
          <w:numId w:val="1047"/>
        </w:numPr>
        <w:pStyle w:val="Compact"/>
      </w:pPr>
      <w:r>
        <w:t xml:space="preserve">UI shows pair name, coefficient, scatter chart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error-handling-and-resilience"/>
    <w:p>
      <w:pPr>
        <w:pStyle w:val="Heading2"/>
      </w:pPr>
      <w:r>
        <w:t xml:space="preserve">8. Error Handling and Resilience</w:t>
      </w:r>
    </w:p>
    <w:bookmarkStart w:id="62" w:name="backend"/>
    <w:p>
      <w:pPr>
        <w:pStyle w:val="Heading3"/>
      </w:pPr>
      <w:r>
        <w:t xml:space="preserve">8.1 Backend</w:t>
      </w:r>
    </w:p>
    <w:p>
      <w:pPr>
        <w:numPr>
          <w:ilvl w:val="0"/>
          <w:numId w:val="1048"/>
        </w:numPr>
        <w:pStyle w:val="Compact"/>
      </w:pPr>
      <w:r>
        <w:t xml:space="preserve">repository exceptions are translated to</w:t>
      </w:r>
      <w:r>
        <w:t xml:space="preserve"> </w:t>
      </w:r>
      <w:r>
        <w:rPr>
          <w:rStyle w:val="VerbatimChar"/>
        </w:rPr>
        <w:t xml:space="preserve">500</w:t>
      </w:r>
    </w:p>
    <w:p>
      <w:pPr>
        <w:numPr>
          <w:ilvl w:val="0"/>
          <w:numId w:val="1048"/>
        </w:numPr>
        <w:pStyle w:val="Compact"/>
      </w:pPr>
      <w:r>
        <w:t xml:space="preserve">invalid filtering payload produces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0"/>
          <w:numId w:val="1048"/>
        </w:numPr>
        <w:pStyle w:val="Compact"/>
      </w:pPr>
      <w:r>
        <w:t xml:space="preserve">empty stream catalog returns</w:t>
      </w:r>
      <w:r>
        <w:t xml:space="preserve"> </w:t>
      </w:r>
      <w:r>
        <w:rPr>
          <w:rStyle w:val="VerbatimChar"/>
        </w:rPr>
        <w:t xml:space="preserve">404</w:t>
      </w:r>
    </w:p>
    <w:p>
      <w:pPr>
        <w:numPr>
          <w:ilvl w:val="0"/>
          <w:numId w:val="1048"/>
        </w:numPr>
        <w:pStyle w:val="Compact"/>
      </w:pPr>
      <w:r>
        <w:t xml:space="preserve">auth middleware path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when token is missing</w:t>
      </w:r>
    </w:p>
    <w:p>
      <w:pPr>
        <w:numPr>
          <w:ilvl w:val="0"/>
          <w:numId w:val="1048"/>
        </w:numPr>
        <w:pStyle w:val="Compact"/>
      </w:pPr>
      <w:r>
        <w:t xml:space="preserve">auth middleware path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when token is invalid/verification fails</w:t>
      </w:r>
    </w:p>
    <w:bookmarkEnd w:id="62"/>
    <w:bookmarkStart w:id="63" w:name="frontend"/>
    <w:p>
      <w:pPr>
        <w:pStyle w:val="Heading3"/>
      </w:pPr>
      <w:r>
        <w:t xml:space="preserve">8.2 Frontend</w:t>
      </w:r>
    </w:p>
    <w:p>
      <w:pPr>
        <w:numPr>
          <w:ilvl w:val="0"/>
          <w:numId w:val="1049"/>
        </w:numPr>
        <w:pStyle w:val="Compact"/>
      </w:pPr>
      <w:r>
        <w:t xml:space="preserve">hook-level loading and error states are surfaced in dashboard</w:t>
      </w:r>
    </w:p>
    <w:p>
      <w:pPr>
        <w:numPr>
          <w:ilvl w:val="0"/>
          <w:numId w:val="1049"/>
        </w:numPr>
        <w:pStyle w:val="Compact"/>
      </w:pPr>
      <w:r>
        <w:t xml:space="preserve">when variance is insufficient, component returns explanatory text instead of chart</w:t>
      </w:r>
    </w:p>
    <w:bookmarkEnd w:id="63"/>
    <w:bookmarkStart w:id="64" w:name="operational-guardrails"/>
    <w:p>
      <w:pPr>
        <w:pStyle w:val="Heading3"/>
      </w:pPr>
      <w:r>
        <w:t xml:space="preserve">8.3 Operational guardrails</w:t>
      </w:r>
    </w:p>
    <w:p>
      <w:pPr>
        <w:numPr>
          <w:ilvl w:val="0"/>
          <w:numId w:val="1050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path is valid before startup</w:t>
      </w:r>
    </w:p>
    <w:p>
      <w:pPr>
        <w:numPr>
          <w:ilvl w:val="0"/>
          <w:numId w:val="1050"/>
        </w:numPr>
        <w:pStyle w:val="Compact"/>
      </w:pPr>
      <w:r>
        <w:t xml:space="preserve">verify dataset file exists and is parseable JSON</w:t>
      </w:r>
    </w:p>
    <w:p>
      <w:pPr>
        <w:numPr>
          <w:ilvl w:val="0"/>
          <w:numId w:val="1050"/>
        </w:numPr>
        <w:pStyle w:val="Compact"/>
      </w:pPr>
      <w:r>
        <w:t xml:space="preserve">keep mock mode enabled for offline/demo fallback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X135cda126bc3bb6426e45f076c3e3a1689333b0"/>
    <w:p>
      <w:pPr>
        <w:pStyle w:val="Heading2"/>
      </w:pPr>
      <w:r>
        <w:t xml:space="preserve">9. Optional Multi-Backend Integration Details</w:t>
      </w:r>
    </w:p>
    <w:p>
      <w:pPr>
        <w:pStyle w:val="FirstParagraph"/>
      </w:pPr>
      <w:r>
        <w:t xml:space="preserve">This repo includes two additional service paths:</w:t>
      </w:r>
    </w:p>
    <w:p>
      <w:pPr>
        <w:numPr>
          <w:ilvl w:val="0"/>
          <w:numId w:val="1051"/>
        </w:numPr>
        <w:pStyle w:val="Compact"/>
      </w:pPr>
      <w:r>
        <w:t xml:space="preserve">Flask analytics service:</w:t>
      </w:r>
      <w:r>
        <w:t xml:space="preserve"> </w:t>
      </w:r>
      <w:r>
        <w:rPr>
          <w:rStyle w:val="VerbatimChar"/>
        </w:rPr>
        <w:t xml:space="preserve">data_science/development/server.py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:5000</w:t>
      </w:r>
      <w:r>
        <w:t xml:space="preserve">)</w:t>
      </w:r>
    </w:p>
    <w:p>
      <w:pPr>
        <w:numPr>
          <w:ilvl w:val="0"/>
          <w:numId w:val="1051"/>
        </w:numPr>
        <w:pStyle w:val="Compact"/>
      </w:pPr>
      <w:r>
        <w:t xml:space="preserve">Django DRF service:</w:t>
      </w:r>
      <w:r>
        <w:t xml:space="preserve"> </w:t>
      </w:r>
      <w:r>
        <w:rPr>
          <w:rStyle w:val="VerbatimChar"/>
        </w:rPr>
        <w:t xml:space="preserve">backend/iot_backend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:8000</w:t>
      </w:r>
      <w:r>
        <w:t xml:space="preserve">)</w:t>
      </w:r>
    </w:p>
    <w:bookmarkStart w:id="66" w:name="why-they-are-separate-currently"/>
    <w:p>
      <w:pPr>
        <w:pStyle w:val="Heading3"/>
      </w:pPr>
      <w:r>
        <w:t xml:space="preserve">9.1 Why they are separate currently</w:t>
      </w:r>
    </w:p>
    <w:p>
      <w:pPr>
        <w:numPr>
          <w:ilvl w:val="0"/>
          <w:numId w:val="1052"/>
        </w:numPr>
        <w:pStyle w:val="Compact"/>
      </w:pPr>
      <w:r>
        <w:t xml:space="preserve">Flask path targets algorithm experimentation and CSV upload analytics</w:t>
      </w:r>
    </w:p>
    <w:p>
      <w:pPr>
        <w:numPr>
          <w:ilvl w:val="0"/>
          <w:numId w:val="1052"/>
        </w:numPr>
        <w:pStyle w:val="Compact"/>
      </w:pPr>
      <w:r>
        <w:t xml:space="preserve">Django path targets REST resource modeling and persistence-ready APIs</w:t>
      </w:r>
    </w:p>
    <w:p>
      <w:pPr>
        <w:numPr>
          <w:ilvl w:val="0"/>
          <w:numId w:val="1052"/>
        </w:numPr>
        <w:pStyle w:val="Compact"/>
      </w:pPr>
      <w:r>
        <w:t xml:space="preserve">primary Node path is lightweight demo API over local processed JSON</w:t>
      </w:r>
    </w:p>
    <w:bookmarkEnd w:id="66"/>
    <w:bookmarkStart w:id="67" w:name="db-implementation-stream-fork-reference"/>
    <w:p>
      <w:pPr>
        <w:pStyle w:val="Heading3"/>
      </w:pPr>
      <w:r>
        <w:t xml:space="preserve">9.1.1 DB implementation stream (fork reference)</w:t>
      </w:r>
    </w:p>
    <w:p>
      <w:pPr>
        <w:numPr>
          <w:ilvl w:val="0"/>
          <w:numId w:val="1053"/>
        </w:numPr>
        <w:pStyle w:val="Compact"/>
      </w:pPr>
      <w:r>
        <w:t xml:space="preserve">External fork commit history (</w:t>
      </w:r>
      <w:r>
        <w:rPr>
          <w:rStyle w:val="VerbatimChar"/>
        </w:rPr>
        <w:t xml:space="preserve">FarrisBaboo/main</w:t>
      </w:r>
      <w:r>
        <w:t xml:space="preserve">) shows a DB-first implementation stream with ingestion and endpoint updates:</w:t>
      </w:r>
    </w:p>
    <w:p>
      <w:pPr>
        <w:numPr>
          <w:ilvl w:val="1"/>
          <w:numId w:val="1054"/>
        </w:numPr>
        <w:pStyle w:val="Compact"/>
      </w:pPr>
      <w:r>
        <w:rPr>
          <w:rStyle w:val="VerbatimChar"/>
        </w:rPr>
        <w:t xml:space="preserve">5e04d8e</w:t>
      </w:r>
      <w:r>
        <w:t xml:space="preserve"> </w:t>
      </w:r>
      <w:r>
        <w:t xml:space="preserve">ingestion logic + models</w:t>
      </w:r>
    </w:p>
    <w:p>
      <w:pPr>
        <w:numPr>
          <w:ilvl w:val="1"/>
          <w:numId w:val="1054"/>
        </w:numPr>
        <w:pStyle w:val="Compact"/>
      </w:pPr>
      <w:r>
        <w:rPr>
          <w:rStyle w:val="VerbatimChar"/>
        </w:rPr>
        <w:t xml:space="preserve">89e7d28</w:t>
      </w:r>
      <w:r>
        <w:t xml:space="preserve"> </w:t>
      </w:r>
      <w:r>
        <w:t xml:space="preserve">DB controllers/service/repository + ingest fix</w:t>
      </w:r>
    </w:p>
    <w:p>
      <w:pPr>
        <w:numPr>
          <w:ilvl w:val="1"/>
          <w:numId w:val="1054"/>
        </w:numPr>
        <w:pStyle w:val="Compact"/>
      </w:pPr>
      <w:r>
        <w:rPr>
          <w:rStyle w:val="VerbatimChar"/>
        </w:rPr>
        <w:t xml:space="preserve">bffcaba</w:t>
      </w:r>
      <w:r>
        <w:t xml:space="preserve"> </w:t>
      </w:r>
      <w:r>
        <w:t xml:space="preserve">mock-to-DB connection fix</w:t>
      </w:r>
    </w:p>
    <w:p>
      <w:pPr>
        <w:numPr>
          <w:ilvl w:val="1"/>
          <w:numId w:val="1054"/>
        </w:numPr>
        <w:pStyle w:val="Compact"/>
      </w:pPr>
      <w:r>
        <w:rPr>
          <w:rStyle w:val="VerbatimChar"/>
        </w:rPr>
        <w:t xml:space="preserve">c92a28f</w:t>
      </w:r>
      <w:r>
        <w:t xml:space="preserve"> </w:t>
      </w:r>
      <w:r>
        <w:t xml:space="preserve">ingestion pipeline and dataset/series endpoint update</w:t>
      </w:r>
    </w:p>
    <w:p>
      <w:pPr>
        <w:pStyle w:val="FirstParagraph"/>
      </w:pPr>
      <w:r>
        <w:t xml:space="preserve">Low-level implication:</w:t>
      </w:r>
    </w:p>
    <w:p>
      <w:pPr>
        <w:numPr>
          <w:ilvl w:val="0"/>
          <w:numId w:val="1055"/>
        </w:numPr>
        <w:pStyle w:val="Compact"/>
      </w:pPr>
      <w:r>
        <w:t xml:space="preserve">LLD should model two repository strategies:</w:t>
      </w:r>
    </w:p>
    <w:p>
      <w:pPr>
        <w:numPr>
          <w:ilvl w:val="1"/>
          <w:numId w:val="1056"/>
        </w:numPr>
        <w:pStyle w:val="Compact"/>
      </w:pPr>
      <w:r>
        <w:rPr>
          <w:rStyle w:val="VerbatimChar"/>
        </w:rPr>
        <w:t xml:space="preserve">FileRepository</w:t>
      </w:r>
      <w:r>
        <w:t xml:space="preserve"> </w:t>
      </w:r>
      <w:r>
        <w:t xml:space="preserve">(current local runtime in this workspace)</w:t>
      </w:r>
    </w:p>
    <w:p>
      <w:pPr>
        <w:numPr>
          <w:ilvl w:val="1"/>
          <w:numId w:val="1056"/>
        </w:numPr>
        <w:pStyle w:val="Compact"/>
      </w:pPr>
      <w:r>
        <w:rPr>
          <w:rStyle w:val="VerbatimChar"/>
        </w:rPr>
        <w:t xml:space="preserve">DbRepository</w:t>
      </w:r>
      <w:r>
        <w:t xml:space="preserve"> </w:t>
      </w:r>
      <w:r>
        <w:t xml:space="preserve">(integration path demonstrated in DB stream)</w:t>
      </w:r>
    </w:p>
    <w:p>
      <w:pPr>
        <w:numPr>
          <w:ilvl w:val="0"/>
          <w:numId w:val="1055"/>
        </w:numPr>
        <w:pStyle w:val="Compact"/>
      </w:pPr>
      <w:r>
        <w:t xml:space="preserve">Controller/service contracts should remain stable so repository implementation can be swapped without route-level refactor.</w:t>
      </w:r>
    </w:p>
    <w:bookmarkEnd w:id="67"/>
    <w:bookmarkStart w:id="68" w:name="backend-auth-stream-note-pr-70"/>
    <w:p>
      <w:pPr>
        <w:pStyle w:val="Heading3"/>
      </w:pPr>
      <w:r>
        <w:t xml:space="preserve">9.4 Backend auth stream note (PR #70)</w:t>
      </w:r>
    </w:p>
    <w:p>
      <w:pPr>
        <w:numPr>
          <w:ilvl w:val="0"/>
          <w:numId w:val="1057"/>
        </w:numPr>
        <w:pStyle w:val="Compact"/>
      </w:pPr>
      <w:r>
        <w:t xml:space="preserve">Merged backend PR adds lightweight authentication primitives (bcrypt, JWT, middleware) to the Node codebase lineage.</w:t>
      </w:r>
    </w:p>
    <w:p>
      <w:pPr>
        <w:numPr>
          <w:ilvl w:val="0"/>
          <w:numId w:val="1057"/>
        </w:numPr>
        <w:pStyle w:val="Compact"/>
      </w:pPr>
      <w:r>
        <w:t xml:space="preserve">LLD implication: endpoint contracts should now classify routes as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and enforce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on protected operations.</w:t>
      </w:r>
    </w:p>
    <w:p>
      <w:pPr>
        <w:numPr>
          <w:ilvl w:val="0"/>
          <w:numId w:val="1057"/>
        </w:numPr>
        <w:pStyle w:val="Compact"/>
      </w:pPr>
      <w:r>
        <w:t xml:space="preserve">Integration step pending: align frontend auth client calls with backend token issuance/verification endpoints and standardized error payloads.</w:t>
      </w:r>
    </w:p>
    <w:bookmarkEnd w:id="68"/>
    <w:bookmarkStart w:id="69" w:name="data-science-stream-note-fork-reference"/>
    <w:p>
      <w:pPr>
        <w:pStyle w:val="Heading3"/>
      </w:pPr>
      <w:r>
        <w:t xml:space="preserve">9.5 Data science stream note (fork reference)</w:t>
      </w:r>
    </w:p>
    <w:p>
      <w:pPr>
        <w:numPr>
          <w:ilvl w:val="0"/>
          <w:numId w:val="1058"/>
        </w:numPr>
        <w:pStyle w:val="Compact"/>
      </w:pPr>
      <w:r>
        <w:t xml:space="preserve">External DS fork reference:</w:t>
      </w:r>
      <w:r>
        <w:t xml:space="preserve"> </w:t>
      </w:r>
      <w:r>
        <w:rPr>
          <w:rStyle w:val="VerbatimChar"/>
        </w:rPr>
        <w:t xml:space="preserve">https://github.com/Yashdeep22/Intelligent-IoT-Data-Management</w:t>
      </w:r>
    </w:p>
    <w:p>
      <w:pPr>
        <w:numPr>
          <w:ilvl w:val="0"/>
          <w:numId w:val="1058"/>
        </w:numPr>
        <w:pStyle w:val="Compact"/>
      </w:pPr>
      <w:r>
        <w:t xml:space="preserve">Commit trail indicates a richer detector and benchmarking pipeline, including:</w:t>
      </w:r>
    </w:p>
    <w:p>
      <w:pPr>
        <w:numPr>
          <w:ilvl w:val="1"/>
          <w:numId w:val="1059"/>
        </w:numPr>
        <w:pStyle w:val="Compact"/>
      </w:pPr>
      <w:r>
        <w:t xml:space="preserve">ThresholdAD (</w:t>
      </w:r>
      <w:r>
        <w:rPr>
          <w:rStyle w:val="VerbatimChar"/>
        </w:rPr>
        <w:t xml:space="preserve">2ead71a</w:t>
      </w:r>
      <w:r>
        <w:t xml:space="preserve">)</w:t>
      </w:r>
    </w:p>
    <w:p>
      <w:pPr>
        <w:numPr>
          <w:ilvl w:val="1"/>
          <w:numId w:val="1059"/>
        </w:numPr>
        <w:pStyle w:val="Compact"/>
      </w:pPr>
      <w:r>
        <w:t xml:space="preserve">LOF detector + edge guard (</w:t>
      </w:r>
      <w:r>
        <w:rPr>
          <w:rStyle w:val="VerbatimChar"/>
        </w:rPr>
        <w:t xml:space="preserve">2707a31</w:t>
      </w:r>
      <w:r>
        <w:t xml:space="preserve">,</w:t>
      </w:r>
      <w:r>
        <w:t xml:space="preserve"> </w:t>
      </w:r>
      <w:r>
        <w:rPr>
          <w:rStyle w:val="VerbatimChar"/>
        </w:rPr>
        <w:t xml:space="preserve">a67ac40</w:t>
      </w:r>
      <w:r>
        <w:t xml:space="preserve">)</w:t>
      </w:r>
    </w:p>
    <w:p>
      <w:pPr>
        <w:numPr>
          <w:ilvl w:val="1"/>
          <w:numId w:val="1059"/>
        </w:numPr>
        <w:pStyle w:val="Compact"/>
      </w:pPr>
      <w:r>
        <w:t xml:space="preserve">benchmark label handling and NAB support (</w:t>
      </w:r>
      <w:r>
        <w:rPr>
          <w:rStyle w:val="VerbatimChar"/>
        </w:rPr>
        <w:t xml:space="preserve">6d21e24</w:t>
      </w:r>
      <w:r>
        <w:t xml:space="preserve">,</w:t>
      </w:r>
      <w:r>
        <w:t xml:space="preserve"> </w:t>
      </w:r>
      <w:r>
        <w:rPr>
          <w:rStyle w:val="VerbatimChar"/>
        </w:rPr>
        <w:t xml:space="preserve">f31fad3</w:t>
      </w:r>
      <w:r>
        <w:t xml:space="preserve">)</w:t>
      </w:r>
    </w:p>
    <w:p>
      <w:pPr>
        <w:numPr>
          <w:ilvl w:val="1"/>
          <w:numId w:val="1059"/>
        </w:numPr>
        <w:pStyle w:val="Compact"/>
      </w:pPr>
      <w:r>
        <w:t xml:space="preserve">combined benchmark reporting (</w:t>
      </w:r>
      <w:r>
        <w:rPr>
          <w:rStyle w:val="VerbatimChar"/>
        </w:rPr>
        <w:t xml:space="preserve">7ab182b</w:t>
      </w:r>
      <w:r>
        <w:t xml:space="preserve">)</w:t>
      </w:r>
    </w:p>
    <w:p>
      <w:pPr>
        <w:pStyle w:val="FirstParagraph"/>
      </w:pPr>
      <w:r>
        <w:t xml:space="preserve">Low-level implication:</w:t>
      </w:r>
    </w:p>
    <w:p>
      <w:pPr>
        <w:numPr>
          <w:ilvl w:val="0"/>
          <w:numId w:val="1060"/>
        </w:numPr>
        <w:pStyle w:val="Compact"/>
      </w:pPr>
      <w:r>
        <w:t xml:space="preserve">Keep analytics adapters behind a stable detector interface (fit/score/predict contract) so detector substitution does not affect API shape.</w:t>
      </w:r>
    </w:p>
    <w:p>
      <w:pPr>
        <w:numPr>
          <w:ilvl w:val="0"/>
          <w:numId w:val="1060"/>
        </w:numPr>
        <w:pStyle w:val="Compact"/>
      </w:pPr>
      <w:r>
        <w:t xml:space="preserve">Treat benchmark/report scripts as offline evaluation modules and avoid coupling them to request/response critical path.</w:t>
      </w:r>
    </w:p>
    <w:bookmarkEnd w:id="69"/>
    <w:bookmarkStart w:id="70" w:name="contract-mismatch-to-note"/>
    <w:p>
      <w:pPr>
        <w:pStyle w:val="Heading3"/>
      </w:pPr>
      <w:r>
        <w:t xml:space="preserve">9.2 Contract mismatch to note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frontend/src/AnalyzePanel.jsx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POST http://localhost:5000/api/analyze</w:t>
      </w:r>
    </w:p>
    <w:p>
      <w:pPr>
        <w:numPr>
          <w:ilvl w:val="0"/>
          <w:numId w:val="1061"/>
        </w:numPr>
        <w:pStyle w:val="Compact"/>
      </w:pPr>
      <w:r>
        <w:t xml:space="preserve">Flask server currently exposes</w:t>
      </w:r>
      <w:r>
        <w:t xml:space="preserve"> </w:t>
      </w:r>
      <w:r>
        <w:rPr>
          <w:rStyle w:val="VerbatimChar"/>
        </w:rPr>
        <w:t xml:space="preserve">POST /analyze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prefix)</w:t>
      </w:r>
    </w:p>
    <w:p>
      <w:pPr>
        <w:numPr>
          <w:ilvl w:val="0"/>
          <w:numId w:val="1061"/>
        </w:numPr>
        <w:pStyle w:val="Compact"/>
      </w:pPr>
      <w:r>
        <w:t xml:space="preserve">Flask expects multipart form-data with file upload, while frontend currently sends JSON</w:t>
      </w:r>
    </w:p>
    <w:bookmarkEnd w:id="70"/>
    <w:bookmarkStart w:id="71" w:name="additional-frontend-track-note"/>
    <w:p>
      <w:pPr>
        <w:pStyle w:val="Heading3"/>
      </w:pPr>
      <w:r>
        <w:t xml:space="preserve">9.3 Additional frontend track note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frontend/src/App.jsx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AnalyzePanel</w:t>
      </w:r>
      <w:r>
        <w:t xml:space="preserve"> </w:t>
      </w:r>
      <w:r>
        <w:t xml:space="preserve">routes and MUI-based theme switching.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new-frontend/frontend</w:t>
      </w:r>
      <w:r>
        <w:t xml:space="preserve"> </w:t>
      </w:r>
      <w:r>
        <w:t xml:space="preserve">now also includes a full auth + protected-layout route structure after PR #71.</w:t>
      </w:r>
    </w:p>
    <w:p>
      <w:pPr>
        <w:numPr>
          <w:ilvl w:val="0"/>
          <w:numId w:val="1062"/>
        </w:numPr>
        <w:pStyle w:val="Compact"/>
      </w:pPr>
      <w:r>
        <w:t xml:space="preserve">For convergence, keep</w:t>
      </w:r>
      <w:r>
        <w:t xml:space="preserve"> </w:t>
      </w:r>
      <w:r>
        <w:rPr>
          <w:rStyle w:val="VerbatimChar"/>
        </w:rPr>
        <w:t xml:space="preserve">new-frontend/frontend</w:t>
      </w:r>
      <w:r>
        <w:t xml:space="preserve"> </w:t>
      </w:r>
      <w:r>
        <w:t xml:space="preserve">as primary runtime UI path and treat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as adjacent/legacy path unless team explicitly consolidates.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testing-strategy-low-level"/>
    <w:p>
      <w:pPr>
        <w:pStyle w:val="Heading2"/>
      </w:pPr>
      <w:r>
        <w:t xml:space="preserve">10. Testing Strategy (Low-Level)</w:t>
      </w:r>
    </w:p>
    <w:bookmarkStart w:id="73" w:name="backend-unitintegration-tests"/>
    <w:p>
      <w:pPr>
        <w:pStyle w:val="Heading3"/>
      </w:pPr>
      <w:r>
        <w:t xml:space="preserve">10.1 Backend unit/integration tests</w:t>
      </w:r>
    </w:p>
    <w:p>
      <w:pPr>
        <w:numPr>
          <w:ilvl w:val="0"/>
          <w:numId w:val="1063"/>
        </w:numPr>
        <w:pStyle w:val="Compact"/>
      </w:pPr>
      <w:r>
        <w:t xml:space="preserve">repository test:</w:t>
      </w:r>
    </w:p>
    <w:p>
      <w:pPr>
        <w:numPr>
          <w:ilvl w:val="1"/>
          <w:numId w:val="1064"/>
        </w:numPr>
        <w:pStyle w:val="Compact"/>
      </w:pPr>
      <w:r>
        <w:t xml:space="preserve">valid file path returns parsed array</w:t>
      </w:r>
    </w:p>
    <w:p>
      <w:pPr>
        <w:numPr>
          <w:ilvl w:val="1"/>
          <w:numId w:val="1064"/>
        </w:numPr>
        <w:pStyle w:val="Compact"/>
      </w:pPr>
      <w:r>
        <w:t xml:space="preserve">invalid path throws controlled error</w:t>
      </w:r>
    </w:p>
    <w:p>
      <w:pPr>
        <w:numPr>
          <w:ilvl w:val="0"/>
          <w:numId w:val="1063"/>
        </w:numPr>
        <w:pStyle w:val="Compact"/>
      </w:pPr>
      <w:r>
        <w:t xml:space="preserve">service test:</w:t>
      </w:r>
    </w:p>
    <w:p>
      <w:pPr>
        <w:numPr>
          <w:ilvl w:val="1"/>
          <w:numId w:val="1065"/>
        </w:numPr>
        <w:pStyle w:val="Compact"/>
      </w:pPr>
      <w:r>
        <w:t xml:space="preserve">stream discovery excludes metadata keys</w:t>
      </w:r>
    </w:p>
    <w:p>
      <w:pPr>
        <w:numPr>
          <w:ilvl w:val="1"/>
          <w:numId w:val="1065"/>
        </w:numPr>
        <w:pStyle w:val="Compact"/>
      </w:pPr>
      <w:r>
        <w:t xml:space="preserve">filtering returns requested stream subset only</w:t>
      </w:r>
    </w:p>
    <w:p>
      <w:pPr>
        <w:numPr>
          <w:ilvl w:val="0"/>
          <w:numId w:val="1063"/>
        </w:numPr>
        <w:pStyle w:val="Compact"/>
      </w:pPr>
      <w:r>
        <w:t xml:space="preserve">route test:</w:t>
      </w:r>
    </w:p>
    <w:p>
      <w:pPr>
        <w:numPr>
          <w:ilvl w:val="1"/>
          <w:numId w:val="1066"/>
        </w:numPr>
        <w:pStyle w:val="Compact"/>
      </w:pPr>
      <w:r>
        <w:rPr>
          <w:rStyle w:val="VerbatimChar"/>
        </w:rPr>
        <w:t xml:space="preserve">GET /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status text</w:t>
      </w:r>
    </w:p>
    <w:p>
      <w:pPr>
        <w:numPr>
          <w:ilvl w:val="1"/>
          <w:numId w:val="1066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health payload</w:t>
      </w:r>
    </w:p>
    <w:p>
      <w:pPr>
        <w:numPr>
          <w:ilvl w:val="1"/>
          <w:numId w:val="1066"/>
        </w:numPr>
        <w:pStyle w:val="Compact"/>
      </w:pPr>
      <w:r>
        <w:rPr>
          <w:rStyle w:val="VerbatimChar"/>
        </w:rPr>
        <w:t xml:space="preserve">GET /api/stream-names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non-empty stream array</w:t>
      </w:r>
    </w:p>
    <w:p>
      <w:pPr>
        <w:numPr>
          <w:ilvl w:val="1"/>
          <w:numId w:val="1066"/>
        </w:numPr>
        <w:pStyle w:val="Compact"/>
      </w:pPr>
      <w:r>
        <w:rPr>
          <w:rStyle w:val="VerbatimChar"/>
        </w:rPr>
        <w:t xml:space="preserve">POST /api/filter-streams</w:t>
      </w:r>
      <w:r>
        <w:t xml:space="preserve"> </w:t>
      </w:r>
      <w:r>
        <w:t xml:space="preserve">with invalid body -&gt;</w:t>
      </w:r>
      <w:r>
        <w:t xml:space="preserve"> </w:t>
      </w:r>
      <w:r>
        <w:rPr>
          <w:rStyle w:val="VerbatimChar"/>
        </w:rPr>
        <w:t xml:space="preserve">400</w:t>
      </w:r>
    </w:p>
    <w:p>
      <w:pPr>
        <w:numPr>
          <w:ilvl w:val="1"/>
          <w:numId w:val="1066"/>
        </w:numPr>
        <w:pStyle w:val="Compact"/>
      </w:pPr>
      <w:r>
        <w:rPr>
          <w:rStyle w:val="VerbatimChar"/>
        </w:rPr>
        <w:t xml:space="preserve">GET /api/data-profile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and profile payload</w:t>
      </w:r>
    </w:p>
    <w:p>
      <w:pPr>
        <w:numPr>
          <w:ilvl w:val="1"/>
          <w:numId w:val="1066"/>
        </w:numPr>
        <w:pStyle w:val="Compact"/>
      </w:pPr>
      <w:r>
        <w:rPr>
          <w:rStyle w:val="VerbatimChar"/>
        </w:rPr>
        <w:t xml:space="preserve">POST /api/top-correlated-pair</w:t>
      </w:r>
      <w:r>
        <w:t xml:space="preserve"> </w:t>
      </w:r>
      <w:r>
        <w:t xml:space="preserve">valid payload -&gt;</w:t>
      </w:r>
      <w:r>
        <w:t xml:space="preserve"> </w:t>
      </w:r>
      <w:r>
        <w:rPr>
          <w:rStyle w:val="VerbatimChar"/>
        </w:rPr>
        <w:t xml:space="preserve">200</w:t>
      </w:r>
    </w:p>
    <w:p>
      <w:pPr>
        <w:numPr>
          <w:ilvl w:val="1"/>
          <w:numId w:val="1066"/>
        </w:numPr>
        <w:pStyle w:val="Compact"/>
      </w:pPr>
      <w:r>
        <w:rPr>
          <w:rStyle w:val="VerbatimChar"/>
        </w:rPr>
        <w:t xml:space="preserve">POST /api/top-correlated-pair</w:t>
      </w:r>
      <w:r>
        <w:t xml:space="preserve"> </w:t>
      </w:r>
      <w:r>
        <w:t xml:space="preserve">short list payload -&gt;</w:t>
      </w:r>
      <w:r>
        <w:t xml:space="preserve"> </w:t>
      </w:r>
      <w:r>
        <w:rPr>
          <w:rStyle w:val="VerbatimChar"/>
        </w:rPr>
        <w:t xml:space="preserve">400</w:t>
      </w:r>
    </w:p>
    <w:bookmarkEnd w:id="73"/>
    <w:bookmarkStart w:id="74" w:name="frontend-tests"/>
    <w:p>
      <w:pPr>
        <w:pStyle w:val="Heading3"/>
      </w:pPr>
      <w:r>
        <w:t xml:space="preserve">10.2 Frontend tests</w:t>
      </w:r>
    </w:p>
    <w:p>
      <w:pPr>
        <w:numPr>
          <w:ilvl w:val="0"/>
          <w:numId w:val="1067"/>
        </w:numPr>
        <w:pStyle w:val="Compact"/>
      </w:pPr>
      <w:r>
        <w:t xml:space="preserve">hook tests:</w:t>
      </w:r>
    </w:p>
    <w:p>
      <w:pPr>
        <w:numPr>
          <w:ilvl w:val="1"/>
          <w:numId w:val="1068"/>
        </w:numPr>
        <w:pStyle w:val="Compact"/>
      </w:pPr>
      <w:r>
        <w:rPr>
          <w:rStyle w:val="VerbatimChar"/>
        </w:rPr>
        <w:t xml:space="preserve">useStreamNames</w:t>
      </w:r>
      <w:r>
        <w:t xml:space="preserve"> </w:t>
      </w:r>
      <w:r>
        <w:t xml:space="preserve">excludes identity fields</w:t>
      </w:r>
    </w:p>
    <w:p>
      <w:pPr>
        <w:numPr>
          <w:ilvl w:val="1"/>
          <w:numId w:val="1068"/>
        </w:numPr>
        <w:pStyle w:val="Compact"/>
      </w:pPr>
      <w:r>
        <w:rPr>
          <w:rStyle w:val="VerbatimChar"/>
        </w:rPr>
        <w:t xml:space="preserve">useFilteredData</w:t>
      </w:r>
      <w:r>
        <w:t xml:space="preserve"> </w:t>
      </w:r>
      <w:r>
        <w:t xml:space="preserve">respects time/id ranges</w:t>
      </w:r>
    </w:p>
    <w:p>
      <w:pPr>
        <w:numPr>
          <w:ilvl w:val="0"/>
          <w:numId w:val="1067"/>
        </w:numPr>
        <w:pStyle w:val="Compact"/>
      </w:pPr>
      <w:r>
        <w:t xml:space="preserve">utility tests:</w:t>
      </w:r>
    </w:p>
    <w:p>
      <w:pPr>
        <w:numPr>
          <w:ilvl w:val="1"/>
          <w:numId w:val="1069"/>
        </w:numPr>
        <w:pStyle w:val="Compact"/>
      </w:pPr>
      <w:r>
        <w:t xml:space="preserve">correlation returns expected values for known vectors</w:t>
      </w:r>
    </w:p>
    <w:p>
      <w:pPr>
        <w:numPr>
          <w:ilvl w:val="1"/>
          <w:numId w:val="1069"/>
        </w:numPr>
        <w:pStyle w:val="Compact"/>
      </w:pPr>
      <w:r>
        <w:t xml:space="preserve">trendline returns deterministic two-point fit</w:t>
      </w:r>
    </w:p>
    <w:p>
      <w:pPr>
        <w:numPr>
          <w:ilvl w:val="1"/>
          <w:numId w:val="1069"/>
        </w:numPr>
        <w:pStyle w:val="Compact"/>
      </w:pPr>
      <w:r>
        <w:t xml:space="preserve">variance guard rejects constant arrays</w:t>
      </w:r>
    </w:p>
    <w:p>
      <w:pPr>
        <w:numPr>
          <w:ilvl w:val="0"/>
          <w:numId w:val="1067"/>
        </w:numPr>
        <w:pStyle w:val="Compact"/>
      </w:pPr>
      <w:r>
        <w:t xml:space="preserve">component tests:</w:t>
      </w:r>
    </w:p>
    <w:p>
      <w:pPr>
        <w:numPr>
          <w:ilvl w:val="1"/>
          <w:numId w:val="1070"/>
        </w:numPr>
        <w:pStyle w:val="Compact"/>
      </w:pPr>
      <w:r>
        <w:t xml:space="preserve">dashboard conditionally renders sections by stream count</w:t>
      </w:r>
    </w:p>
    <w:bookmarkEnd w:id="74"/>
    <w:bookmarkStart w:id="75" w:name="suggested-tooling"/>
    <w:p>
      <w:pPr>
        <w:pStyle w:val="Heading3"/>
      </w:pPr>
      <w:r>
        <w:t xml:space="preserve">10.3 Suggested tooling</w:t>
      </w:r>
    </w:p>
    <w:p>
      <w:pPr>
        <w:numPr>
          <w:ilvl w:val="0"/>
          <w:numId w:val="1071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supertest</w:t>
      </w:r>
    </w:p>
    <w:p>
      <w:pPr>
        <w:numPr>
          <w:ilvl w:val="0"/>
          <w:numId w:val="1071"/>
        </w:numPr>
        <w:pStyle w:val="Compac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@testing-library/react</w:t>
      </w:r>
    </w:p>
    <w:p>
      <w:pPr>
        <w:numPr>
          <w:ilvl w:val="0"/>
          <w:numId w:val="1071"/>
        </w:numPr>
        <w:pStyle w:val="Compact"/>
      </w:pPr>
      <w:r>
        <w:t xml:space="preserve">Data science: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+ fixture-based benchmark regression checks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performance-and-scaling-notes"/>
    <w:p>
      <w:pPr>
        <w:pStyle w:val="Heading2"/>
      </w:pPr>
      <w:r>
        <w:t xml:space="preserve">11. Performance and Scaling Notes</w:t>
      </w:r>
    </w:p>
    <w:p>
      <w:pPr>
        <w:numPr>
          <w:ilvl w:val="0"/>
          <w:numId w:val="1072"/>
        </w:numPr>
        <w:pStyle w:val="Compact"/>
      </w:pPr>
      <w:r>
        <w:t xml:space="preserve">file-backed repository reads full JSON per request; acceptable for demo-sized datasets</w:t>
      </w:r>
    </w:p>
    <w:p>
      <w:pPr>
        <w:numPr>
          <w:ilvl w:val="0"/>
          <w:numId w:val="1072"/>
        </w:numPr>
        <w:pStyle w:val="Compact"/>
      </w:pPr>
      <w:r>
        <w:t xml:space="preserve">for larger datasets, move to in-memory cache with invalidation or DB-backed pagination</w:t>
      </w:r>
    </w:p>
    <w:p>
      <w:pPr>
        <w:numPr>
          <w:ilvl w:val="0"/>
          <w:numId w:val="1072"/>
        </w:numPr>
        <w:pStyle w:val="Compact"/>
      </w:pPr>
      <w:r>
        <w:rPr>
          <w:rStyle w:val="VerbatimChar"/>
        </w:rPr>
        <w:t xml:space="preserve">O(k^2 * n)</w:t>
      </w:r>
      <w:r>
        <w:t xml:space="preserve"> </w:t>
      </w:r>
      <w:r>
        <w:t xml:space="preserve">pair computation is fine for small</w:t>
      </w:r>
      <w:r>
        <w:t xml:space="preserve"> </w:t>
      </w:r>
      <w:r>
        <w:rPr>
          <w:rStyle w:val="VerbatimChar"/>
        </w:rPr>
        <w:t xml:space="preserve">k</w:t>
      </w:r>
      <w:r>
        <w:t xml:space="preserve">, but should be capped or optimized for many streams</w:t>
      </w:r>
    </w:p>
    <w:p>
      <w:pPr>
        <w:numPr>
          <w:ilvl w:val="0"/>
          <w:numId w:val="1072"/>
        </w:numPr>
        <w:pStyle w:val="Compact"/>
      </w:pPr>
      <w:r>
        <w:t xml:space="preserve">chart rendering cost grows with point count; downsampling may be needed for long windows</w:t>
      </w:r>
    </w:p>
    <w:p>
      <w:r>
        <w:pict>
          <v:rect style="width:0;height:1.5pt" o:hralign="center" o:hrstd="t" o:hr="t"/>
        </w:pict>
      </w:r>
    </w:p>
    <w:bookmarkEnd w:id="77"/>
    <w:bookmarkStart w:id="80" w:name="runbook-developer"/>
    <w:p>
      <w:pPr>
        <w:pStyle w:val="Heading2"/>
      </w:pPr>
      <w:r>
        <w:t xml:space="preserve">12. Runbook (Developer)</w:t>
      </w:r>
    </w:p>
    <w:bookmarkStart w:id="78" w:name="primary-converged-path"/>
    <w:p>
      <w:pPr>
        <w:pStyle w:val="Heading3"/>
      </w:pPr>
      <w:r>
        <w:t xml:space="preserve">12.1 Primary converged path</w:t>
      </w:r>
    </w:p>
    <w:p>
      <w:pPr>
        <w:pStyle w:val="FirstParagraph"/>
      </w:pPr>
      <w:r>
        <w:t xml:space="preserve">Backend: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newBackend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BackendCode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server.js</w:t>
      </w:r>
    </w:p>
    <w:p>
      <w:pPr>
        <w:pStyle w:val="FirstParagraph"/>
      </w:pPr>
      <w:r>
        <w:t xml:space="preserve">Frontend: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new-frontend/frontend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78"/>
    <w:bookmarkStart w:id="79" w:name="optional-analytics-path"/>
    <w:p>
      <w:pPr>
        <w:pStyle w:val="Heading3"/>
      </w:pPr>
      <w:r>
        <w:t xml:space="preserve">12.2 Optional analytics path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pandas numpy matplotlib seaborn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data_science/development/server.py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Xc5bcb3243cad40239a8e0033af637955e44e197"/>
    <w:p>
      <w:pPr>
        <w:pStyle w:val="Heading2"/>
      </w:pPr>
      <w:r>
        <w:t xml:space="preserve">13. Technical Debt and Next Iteration Backlog</w:t>
      </w:r>
    </w:p>
    <w:p>
      <w:pPr>
        <w:numPr>
          <w:ilvl w:val="0"/>
          <w:numId w:val="1073"/>
        </w:numPr>
        <w:pStyle w:val="Compact"/>
      </w:pPr>
      <w:r>
        <w:t xml:space="preserve">standardize response envelope across all endpoints</w:t>
      </w:r>
    </w:p>
    <w:p>
      <w:pPr>
        <w:numPr>
          <w:ilvl w:val="0"/>
          <w:numId w:val="1073"/>
        </w:numPr>
        <w:pStyle w:val="Compact"/>
      </w:pPr>
      <w:r>
        <w:t xml:space="preserve">align frontend live endpoint path with backend (</w:t>
      </w:r>
      <w:r>
        <w:rPr>
          <w:rStyle w:val="VerbatimChar"/>
        </w:rPr>
        <w:t xml:space="preserve">/api/streams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/api/sensor-data</w:t>
      </w:r>
      <w:r>
        <w:t xml:space="preserve"> </w:t>
      </w:r>
      <w:r>
        <w:t xml:space="preserve">alias)</w:t>
      </w:r>
    </w:p>
    <w:p>
      <w:pPr>
        <w:numPr>
          <w:ilvl w:val="0"/>
          <w:numId w:val="1073"/>
        </w:numPr>
        <w:pStyle w:val="Compact"/>
      </w:pPr>
      <w:r>
        <w:t xml:space="preserve">unify correlation logic in one service contract (frontend util vs Python analytics)</w:t>
      </w:r>
    </w:p>
    <w:p>
      <w:pPr>
        <w:numPr>
          <w:ilvl w:val="0"/>
          <w:numId w:val="1073"/>
        </w:numPr>
        <w:pStyle w:val="Compact"/>
      </w:pPr>
      <w:r>
        <w:t xml:space="preserve">implement rolling correlation backend or frontend utility to match dashboard text</w:t>
      </w:r>
    </w:p>
    <w:p>
      <w:pPr>
        <w:numPr>
          <w:ilvl w:val="0"/>
          <w:numId w:val="1073"/>
        </w:numPr>
        <w:pStyle w:val="Compact"/>
      </w:pPr>
      <w:r>
        <w:t xml:space="preserve">add structured logging and request IDs for traceability</w:t>
      </w:r>
    </w:p>
    <w:p>
      <w:pPr>
        <w:numPr>
          <w:ilvl w:val="0"/>
          <w:numId w:val="1073"/>
        </w:numPr>
        <w:pStyle w:val="Compact"/>
      </w:pPr>
      <w:r>
        <w:t xml:space="preserve">complete upstream merge of DB ingestion stream and document concrete DB schema/ORM model map</w:t>
      </w:r>
    </w:p>
    <w:p>
      <w:pPr>
        <w:numPr>
          <w:ilvl w:val="0"/>
          <w:numId w:val="1073"/>
        </w:numPr>
        <w:pStyle w:val="Compact"/>
      </w:pPr>
      <w:r>
        <w:t xml:space="preserve">add migration/runbook steps for bootstrapping DB data from canonical processed datasets</w:t>
      </w:r>
    </w:p>
    <w:p>
      <w:pPr>
        <w:numPr>
          <w:ilvl w:val="0"/>
          <w:numId w:val="1073"/>
        </w:numPr>
        <w:pStyle w:val="Compact"/>
      </w:pPr>
      <w:r>
        <w:t xml:space="preserve">define a single source of truth for dataset/series endpoint naming across file-backed and DB-backed modes</w:t>
      </w:r>
    </w:p>
    <w:p>
      <w:pPr>
        <w:numPr>
          <w:ilvl w:val="0"/>
          <w:numId w:val="1073"/>
        </w:numPr>
        <w:pStyle w:val="Compact"/>
      </w:pPr>
      <w:r>
        <w:t xml:space="preserve">align DS detector output schema (scores, labels, metadata) with API response contracts for frontend consumption</w:t>
      </w:r>
    </w:p>
    <w:p>
      <w:r>
        <w:pict>
          <v:rect style="width:0;height:1.5pt" o:hralign="center" o:hrstd="t" o:hr="t"/>
        </w:pict>
      </w:r>
    </w:p>
    <w:bookmarkEnd w:id="81"/>
    <w:bookmarkStart w:id="82" w:name="definition-of-done-for-lld-compliance"/>
    <w:p>
      <w:pPr>
        <w:pStyle w:val="Heading2"/>
      </w:pPr>
      <w:r>
        <w:t xml:space="preserve">14. Definition of Done for LLD Compliance</w:t>
      </w:r>
    </w:p>
    <w:p>
      <w:pPr>
        <w:pStyle w:val="FirstParagraph"/>
      </w:pPr>
      <w:r>
        <w:t xml:space="preserve">Implementation is LLD-compliant when:</w:t>
      </w:r>
    </w:p>
    <w:p>
      <w:pPr>
        <w:numPr>
          <w:ilvl w:val="0"/>
          <w:numId w:val="1074"/>
        </w:numPr>
        <w:pStyle w:val="Compact"/>
      </w:pPr>
      <w:r>
        <w:t xml:space="preserve">module ownership remains consistent with this document</w:t>
      </w:r>
    </w:p>
    <w:p>
      <w:pPr>
        <w:numPr>
          <w:ilvl w:val="0"/>
          <w:numId w:val="1074"/>
        </w:numPr>
        <w:pStyle w:val="Compact"/>
      </w:pPr>
      <w:r>
        <w:t xml:space="preserve">endpoint contracts and validation behavior match Section 4</w:t>
      </w:r>
    </w:p>
    <w:p>
      <w:pPr>
        <w:numPr>
          <w:ilvl w:val="0"/>
          <w:numId w:val="1074"/>
        </w:numPr>
        <w:pStyle w:val="Compact"/>
      </w:pPr>
      <w:r>
        <w:t xml:space="preserve">frontend interaction states and correlation logic match Section 5</w:t>
      </w:r>
    </w:p>
    <w:p>
      <w:pPr>
        <w:numPr>
          <w:ilvl w:val="0"/>
          <w:numId w:val="1074"/>
        </w:numPr>
        <w:pStyle w:val="Compact"/>
      </w:pPr>
      <w:r>
        <w:t xml:space="preserve">canonical record shape and field behavior match Section 6</w:t>
      </w:r>
    </w:p>
    <w:p>
      <w:pPr>
        <w:numPr>
          <w:ilvl w:val="0"/>
          <w:numId w:val="1074"/>
        </w:numPr>
        <w:pStyle w:val="Compact"/>
      </w:pPr>
      <w:r>
        <w:t xml:space="preserve">test coverage includes critical utility, service, and route behavior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2026-05-14T13:16:26Z</dcterms:created>
  <dcterms:modified xsi:type="dcterms:W3CDTF">2026-05-14T13:16:26Z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