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9B5DB" w14:textId="77777777" w:rsidR="00685117" w:rsidRDefault="00041CEB" w:rsidP="00E47672">
      <w:pPr>
        <w:spacing w:before="0" w:after="240"/>
      </w:pPr>
      <w:r>
        <w:rPr>
          <w:noProof/>
        </w:rPr>
        <w:drawing>
          <wp:anchor distT="0" distB="0" distL="114300" distR="114300" simplePos="0" relativeHeight="251658239" behindDoc="1" locked="1" layoutInCell="1" allowOverlap="1" wp14:anchorId="3A8B969A" wp14:editId="181D6245">
            <wp:simplePos x="0" y="0"/>
            <wp:positionH relativeFrom="column">
              <wp:posOffset>381000</wp:posOffset>
            </wp:positionH>
            <wp:positionV relativeFrom="paragraph">
              <wp:posOffset>3520440</wp:posOffset>
            </wp:positionV>
            <wp:extent cx="6931152" cy="6080760"/>
            <wp:effectExtent l="0" t="0" r="3175" b="0"/>
            <wp:wrapNone/>
            <wp:docPr id="5" name="Picture 3" descr="People walking and their sha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People walking and their shadows"/>
                    <pic:cNvPicPr>
                      <a:picLocks noChangeAspect="1"/>
                    </pic:cNvPicPr>
                  </pic:nvPicPr>
                  <pic:blipFill rotWithShape="1">
                    <a:blip r:embed="rId11">
                      <a:duotone>
                        <a:prstClr val="black"/>
                        <a:schemeClr val="tx2">
                          <a:tint val="45000"/>
                          <a:satMod val="400000"/>
                        </a:schemeClr>
                      </a:duotone>
                      <a:extLst>
                        <a:ext uri="{BEBA8EAE-BF5A-486C-A8C5-ECC9F3942E4B}">
                          <a14:imgProps xmlns:a14="http://schemas.microsoft.com/office/drawing/2010/main">
                            <a14:imgLayer r:embed="rId12">
                              <a14:imgEffect>
                                <a14:colorTemperature colorTemp="6179"/>
                              </a14:imgEffect>
                              <a14:imgEffect>
                                <a14:saturation sat="49000"/>
                              </a14:imgEffect>
                              <a14:imgEffect>
                                <a14:brightnessContrast bright="-10000"/>
                              </a14:imgEffect>
                            </a14:imgLayer>
                          </a14:imgProps>
                        </a:ext>
                      </a:extLst>
                    </a:blip>
                    <a:srcRect l="13" r="23178"/>
                    <a:stretch/>
                  </pic:blipFill>
                  <pic:spPr bwMode="auto">
                    <a:xfrm>
                      <a:off x="0" y="0"/>
                      <a:ext cx="6931152" cy="6080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2336" behindDoc="1" locked="1" layoutInCell="1" allowOverlap="1" wp14:anchorId="3A4FC01E" wp14:editId="208A0A94">
                <wp:simplePos x="0" y="0"/>
                <wp:positionH relativeFrom="column">
                  <wp:posOffset>-144780</wp:posOffset>
                </wp:positionH>
                <wp:positionV relativeFrom="paragraph">
                  <wp:posOffset>-457200</wp:posOffset>
                </wp:positionV>
                <wp:extent cx="7461504" cy="9381744"/>
                <wp:effectExtent l="0" t="0" r="44450" b="10160"/>
                <wp:wrapNone/>
                <wp:docPr id="4" name="Group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461504" cy="9381744"/>
                          <a:chOff x="0" y="0"/>
                          <a:chExt cx="7459980" cy="9384030"/>
                        </a:xfrm>
                      </wpg:grpSpPr>
                      <wps:wsp>
                        <wps:cNvPr id="1" name="Rectangle 1"/>
                        <wps:cNvSpPr/>
                        <wps:spPr>
                          <a:xfrm>
                            <a:off x="0" y="0"/>
                            <a:ext cx="4707952" cy="8085069"/>
                          </a:xfrm>
                          <a:prstGeom prst="rect">
                            <a:avLst/>
                          </a:prstGeom>
                          <a:solidFill>
                            <a:schemeClr val="tx2">
                              <a:lumMod val="20000"/>
                              <a:lumOff val="80000"/>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2">
                          <a:extLst>
                            <a:ext uri="{C183D7F6-B498-43B3-948B-1728B52AA6E4}">
                              <adec:decorative xmlns:adec="http://schemas.microsoft.com/office/drawing/2017/decorative" val="1"/>
                            </a:ext>
                          </a:extLst>
                        </wps:cNvPr>
                        <wps:cNvCnPr/>
                        <wps:spPr>
                          <a:xfrm>
                            <a:off x="1059180" y="9384030"/>
                            <a:ext cx="6400800" cy="0"/>
                          </a:xfrm>
                          <a:prstGeom prst="line">
                            <a:avLst/>
                          </a:prstGeom>
                          <a:ln w="3810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group id="Group 4" style="position:absolute;margin-left:-11.4pt;margin-top:-36pt;width:587.5pt;height:738.7pt;z-index:-251654144;mso-width-relative:margin;mso-height-relative:margin" alt="&quot;&quot;" coordsize="74599,93840" o:spid="_x0000_s1026" w14:anchorId="7614B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m4igMAAKgJAAAOAAAAZHJzL2Uyb0RvYy54bWy8Vl1v2zYUfR/Q/0DwvZHkyF9ClCJwm2BA&#10;1gZNhz4zFGUJoEiWpCNnv373kpJiJ1lhdNheZPLyfvHonmNdfNh3kjwK61qtSpqdpZQIxXXVqm1J&#10;//x2/X5FifNMVUxqJUr6JBz9cPnut4veFGKmGy0rYQkkUa7oTUkb702RJI43omPuTBuh4LDWtmMe&#10;tnabVJb1kL2TySxNF0mvbWWs5sI5sH6Mh/Qy5K9rwf2XunbCE1lS6M2Hpw3PB3wmlxes2FpmmpYP&#10;bbBf6KJjrYKiU6qPzDOys+2rVF3LrXa69mdcd4mu65aLcAe4TZa+uM2N1TsT7rIt+q2ZYAJoX+D0&#10;y2n558cba+7NnQUkerMFLMIO77KvbYe/0CXZB8ieJsjE3hMOxmW+yOZpTgmHs/X5KlvmeQSVN4D8&#10;qzjefJoi5+v1Ct7JEJmn5+F1JGPh5Kid3sCAuGcM3L/D4L5hRgRoXQEY3FnSVjC/lCjWwZh+hcFh&#10;aisFyfA2WBy8Jphc4QCxUzHKl+lyPZ/Fm67S1TxdrDHrdFNWGOv8jdAdwUVJLZQP48Qeb52PrqML&#10;VnVattV1K2XYIFfERlryyGDK/X4WQuWu+0NX0QZMSYdZBzO+l+C6ejYzaRoWreejFfoLPMTcoduj&#10;slJhcaWxjdghWuCljeCElX+SAv2k+ipqwBhGJrY3ZY5FGedC+Sx07hpWiWie/2MvISFmrqH+lHtI&#10;cIzImDt2OfhjqAgCMQWnsfrPgqeIUFkrPwV3rdL2rQQSbjVUjv4jSBEaROlBV08wgVZHeXKGX7cw&#10;B7fM+TtmQY+AJaCx/gs8aqn7kuphRUmj7V9v2dEfKAKnlPSgbyV1P3bMCkrk7wrIs87yHAUxbPL5&#10;cgYbe3jycHiidt1Gw3ABQaC7sER/L8dlbXX3HaT4CqvCEVMcapeUeztuNj7qLog5F1dXwQ1E0DB/&#10;q+4Nx+SIKs75t/13Zs1ABg9a81mPhGXFC05EX4xU+mrndd0GwjzjOuAN4hGJ/J+ryPmoIvfesnbb&#10;eLLRSgGltSWzAznZqEF1R8aMyjdJbpbO1xlqZBTXUSJhcgcRXeRpCiyO0nIsn69ERbYKFe8VgKg7&#10;aJaKwGSBhEM+3B+x/QVd3xKZxchVSHUgMtBh1J6fyQmcnageJzD8bWk4gd3/tzT4/YnSgPqBAx1m&#10;OPwvwucA2I6+Nw73wf/5A+vybwAAAP//AwBQSwMEFAAGAAgAAAAhAEIptkbiAAAADQEAAA8AAABk&#10;cnMvZG93bnJldi54bWxMj0FLw0AQhe+C/2EZwVu7ydqoxGxKKeqpCLZC6W2bTJPQ7GzIbpP03zs9&#10;6e095vHme9lysq0YsPeNIw3xPAKBVLiyoUrDz+5j9grCB0OlaR2hhit6WOb3d5lJSzfSNw7bUAku&#10;IZ8aDXUIXSqlL2q0xs9dh8S3k+utCWz7Spa9GbnctlJF0bO0piH+UJsO1zUW5+3Favgczbh6it+H&#10;zfm0vh52ydd+E6PWjw/T6g1EwCn8heGGz+iQM9PRXaj0otUwU4rRA4sXxaNuiThRCsSR1SJKFiDz&#10;TP5fkf8CAAD//wMAUEsBAi0AFAAGAAgAAAAhALaDOJL+AAAA4QEAABMAAAAAAAAAAAAAAAAAAAAA&#10;AFtDb250ZW50X1R5cGVzXS54bWxQSwECLQAUAAYACAAAACEAOP0h/9YAAACUAQAACwAAAAAAAAAA&#10;AAAAAAAvAQAAX3JlbHMvLnJlbHNQSwECLQAUAAYACAAAACEAYlb5uIoDAACoCQAADgAAAAAAAAAA&#10;AAAAAAAuAgAAZHJzL2Uyb0RvYy54bWxQSwECLQAUAAYACAAAACEAQim2RuIAAAANAQAADwAAAAAA&#10;AAAAAAAAAADkBQAAZHJzL2Rvd25yZXYueG1sUEsFBgAAAAAEAAQA8wAAAPMGAAAAAA==&#10;">
                <v:rect id="Rectangle 1" style="position:absolute;width:47079;height:80850;visibility:visible;mso-wrap-style:square;v-text-anchor:middle" o:spid="_x0000_s1027" fillcolor="#d5dce4 [671]"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FmwgAAANoAAAAPAAAAZHJzL2Rvd25yZXYueG1sRE9Na8JA&#10;EL0L/Q/LFLxIs2nBUmI2UgQbQS+1geJtyE6TYHY2yW5N/PddoeBpeLzPSdeTacWFBtdYVvAcxSCI&#10;S6sbrhQUX9unNxDOI2tsLZOCKzlYZw+zFBNtR/6ky9FXIoSwS1BB7X2XSOnKmgy6yHbEgfuxg0Ef&#10;4FBJPeAYwk0rX+L4VRpsODTU2NGmpvJ8/DUKziMurnQoeyry/ON7ecL9YeqVmj9O7ysQniZ/F/+7&#10;dzrMh9srtyuzPwAAAP//AwBQSwECLQAUAAYACAAAACEA2+H2y+4AAACFAQAAEwAAAAAAAAAAAAAA&#10;AAAAAAAAW0NvbnRlbnRfVHlwZXNdLnhtbFBLAQItABQABgAIAAAAIQBa9CxbvwAAABUBAAALAAAA&#10;AAAAAAAAAAAAAB8BAABfcmVscy8ucmVsc1BLAQItABQABgAIAAAAIQCKOSFmwgAAANoAAAAPAAAA&#10;AAAAAAAAAAAAAAcCAABkcnMvZG93bnJldi54bWxQSwUGAAAAAAMAAwC3AAAA9gIAAAAA&#10;">
                  <v:fill opacity="19789f"/>
                </v:rect>
                <v:line id="Straight Connector 2" style="position:absolute;visibility:visible;mso-wrap-style:square" alt="&quot;&quot;" o:spid="_x0000_s1028" strokecolor="#8496b0 [1951]" strokeweight="3pt" o:connectortype="straight" from="10591,93840" to="74599,9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FMqwgAAANoAAAAPAAAAZHJzL2Rvd25yZXYueG1sRI9Bi8Iw&#10;FITvgv8hPGEvoqlVRKpRdGFBWPagFrw+mmdbbF5KEmv3328EYY/DzHzDbHa9aURHzteWFcymCQji&#10;wuqaSwX55WuyAuEDssbGMin4JQ+77XCwwUzbJ5+oO4dSRAj7DBVUIbSZlL6oyKCf2pY4ejfrDIYo&#10;XSm1w2eEm0amSbKUBmuOCxW29FlRcT8/jIKfbtGOF2luv1fXQ54GNz7O7w+lPkb9fg0iUB/+w+/2&#10;USuYw+tKvAFy+wcAAP//AwBQSwECLQAUAAYACAAAACEA2+H2y+4AAACFAQAAEwAAAAAAAAAAAAAA&#10;AAAAAAAAW0NvbnRlbnRfVHlwZXNdLnhtbFBLAQItABQABgAIAAAAIQBa9CxbvwAAABUBAAALAAAA&#10;AAAAAAAAAAAAAB8BAABfcmVscy8ucmVsc1BLAQItABQABgAIAAAAIQCvjFMqwgAAANoAAAAPAAAA&#10;AAAAAAAAAAAAAAcCAABkcnMvZG93bnJldi54bWxQSwUGAAAAAAMAAwC3AAAA9gIAAAAA&#10;"/>
                <w10:anchorlock/>
              </v:group>
            </w:pict>
          </mc:Fallback>
        </mc:AlternateContent>
      </w:r>
    </w:p>
    <w:tbl>
      <w:tblPr>
        <w:tblW w:w="0" w:type="auto"/>
        <w:tblLayout w:type="fixed"/>
        <w:tblLook w:val="0600" w:firstRow="0" w:lastRow="0" w:firstColumn="0" w:lastColumn="0" w:noHBand="1" w:noVBand="1"/>
      </w:tblPr>
      <w:tblGrid>
        <w:gridCol w:w="10800"/>
      </w:tblGrid>
      <w:tr w:rsidR="00E47672" w14:paraId="4395823D" w14:textId="77777777" w:rsidTr="36B2BE48">
        <w:trPr>
          <w:trHeight w:val="726"/>
        </w:trPr>
        <w:tc>
          <w:tcPr>
            <w:tcW w:w="10800" w:type="dxa"/>
          </w:tcPr>
          <w:bookmarkStart w:id="0" w:name="_Toc321147011"/>
          <w:bookmarkStart w:id="1" w:name="_Toc318189312"/>
          <w:bookmarkStart w:id="2" w:name="_Toc318188327"/>
          <w:bookmarkStart w:id="3" w:name="_Toc318188227"/>
          <w:bookmarkStart w:id="4" w:name="_Toc321147149"/>
          <w:p w14:paraId="15D265BB" w14:textId="5160598A" w:rsidR="00E47672" w:rsidRPr="00E47672" w:rsidRDefault="00000000" w:rsidP="00E47672">
            <w:pPr>
              <w:pStyle w:val="Title"/>
            </w:pPr>
            <w:sdt>
              <w:sdtPr>
                <w:id w:val="720020519"/>
                <w:placeholder>
                  <w:docPart w:val="8C56964C87F54229B753214E3057C2AF"/>
                </w:placeholder>
                <w15:appearance w15:val="hidden"/>
              </w:sdtPr>
              <w:sdtEndPr>
                <w:rPr>
                  <w:rStyle w:val="TitleChar"/>
                  <w:b w:val="0"/>
                  <w:caps w:val="0"/>
                </w:rPr>
              </w:sdtEndPr>
              <w:sdtContent>
                <w:r w:rsidR="00187714" w:rsidRPr="00187714">
                  <w:t>Synthetic data analysis</w:t>
                </w:r>
              </w:sdtContent>
            </w:sdt>
          </w:p>
        </w:tc>
      </w:tr>
      <w:tr w:rsidR="00E47672" w14:paraId="2283278C" w14:textId="77777777" w:rsidTr="36B2BE48">
        <w:trPr>
          <w:trHeight w:val="726"/>
        </w:trPr>
        <w:tc>
          <w:tcPr>
            <w:tcW w:w="10800" w:type="dxa"/>
          </w:tcPr>
          <w:sdt>
            <w:sdtPr>
              <w:id w:val="-1640336837"/>
              <w:placeholder>
                <w:docPart w:val="B321559B32D54ACD86A7D19A8712FAE7"/>
              </w:placeholder>
              <w15:appearance w15:val="hidden"/>
            </w:sdtPr>
            <w:sdtContent>
              <w:p w14:paraId="6A5C1E98" w14:textId="77777777" w:rsidR="00187714" w:rsidRPr="00187714" w:rsidRDefault="00187714" w:rsidP="00187714">
                <w:pPr>
                  <w:pStyle w:val="Subtitle"/>
                  <w:rPr>
                    <w:lang w:val="en-AU"/>
                  </w:rPr>
                </w:pPr>
                <w:r w:rsidRPr="00187714">
                  <w:rPr>
                    <w:lang w:val="en-AU"/>
                  </w:rPr>
                  <w:t>PRIVACY TECHNOLOGIES FOR FINANCIAL INTELLIGENCE:  A Data Bytes Company Project</w:t>
                </w:r>
              </w:p>
              <w:p w14:paraId="59B226B1" w14:textId="6B0EAD1E" w:rsidR="00E47672" w:rsidRPr="00206B7B" w:rsidRDefault="00000000" w:rsidP="00E47672">
                <w:pPr>
                  <w:pStyle w:val="Subtitle"/>
                </w:pPr>
              </w:p>
            </w:sdtContent>
          </w:sdt>
        </w:tc>
      </w:tr>
      <w:tr w:rsidR="00E47672" w14:paraId="008BF4C4" w14:textId="77777777" w:rsidTr="36B2BE48">
        <w:trPr>
          <w:trHeight w:val="7641"/>
        </w:trPr>
        <w:tc>
          <w:tcPr>
            <w:tcW w:w="10800" w:type="dxa"/>
          </w:tcPr>
          <w:p w14:paraId="1C90F822" w14:textId="77777777" w:rsidR="00E47672" w:rsidRPr="00206B7B" w:rsidRDefault="00E47672" w:rsidP="00E47672">
            <w:pPr>
              <w:pStyle w:val="ContactInfo"/>
            </w:pPr>
          </w:p>
        </w:tc>
      </w:tr>
      <w:tr w:rsidR="00FE1397" w14:paraId="04336D9F" w14:textId="77777777" w:rsidTr="36B2BE48">
        <w:trPr>
          <w:trHeight w:val="1260"/>
        </w:trPr>
        <w:tc>
          <w:tcPr>
            <w:tcW w:w="10800" w:type="dxa"/>
            <w:vAlign w:val="bottom"/>
          </w:tcPr>
          <w:p w14:paraId="1439B076" w14:textId="51329568" w:rsidR="00FE1397" w:rsidRPr="00E47672" w:rsidRDefault="00000000" w:rsidP="00876773">
            <w:pPr>
              <w:pStyle w:val="ContactInfo"/>
            </w:pPr>
            <w:sdt>
              <w:sdtPr>
                <w:id w:val="1824773452"/>
                <w:placeholder>
                  <w:docPart w:val="A8A32F2C062B4E59B69C5F66304A5981"/>
                </w:placeholder>
                <w15:appearance w15:val="hidden"/>
              </w:sdtPr>
              <w:sdtContent>
                <w:r w:rsidR="2E092F20">
                  <w:t>PTFI AI (Artificial Intelligence) team</w:t>
                </w:r>
              </w:sdtContent>
            </w:sdt>
            <w:r w:rsidR="325BF079">
              <w:t xml:space="preserve"> </w:t>
            </w:r>
            <w:r w:rsidR="50260F8A">
              <w:t xml:space="preserve">| </w:t>
            </w:r>
            <w:sdt>
              <w:sdtPr>
                <w:id w:val="2094198138"/>
                <w:placeholder>
                  <w:docPart w:val="7BCFB4D41FD748B7A83CD18D48FE77C3"/>
                </w:placeholder>
                <w15:appearance w15:val="hidden"/>
              </w:sdtPr>
              <w:sdtContent>
                <w:r w:rsidR="00187714">
                  <w:t>DEAKIN UNIVERSITY</w:t>
                </w:r>
              </w:sdtContent>
            </w:sdt>
            <w:r w:rsidR="325BF079">
              <w:t xml:space="preserve"> </w:t>
            </w:r>
            <w:r w:rsidR="50260F8A">
              <w:t xml:space="preserve">| </w:t>
            </w:r>
            <w:sdt>
              <w:sdtPr>
                <w:id w:val="-594012797"/>
                <w:placeholder>
                  <w:docPart w:val="1D5DC75666A9414FA47FAA55F3E9A564"/>
                </w:placeholder>
                <w15:appearance w15:val="hidden"/>
              </w:sdtPr>
              <w:sdtContent>
                <w:r w:rsidR="00187714">
                  <w:t>April 7, 2024</w:t>
                </w:r>
              </w:sdtContent>
            </w:sdt>
          </w:p>
        </w:tc>
      </w:tr>
    </w:tbl>
    <w:p w14:paraId="44012811" w14:textId="77777777" w:rsidR="003422FF" w:rsidRDefault="003422FF" w:rsidP="00154D3B">
      <w:pPr>
        <w:spacing w:before="0" w:after="0"/>
      </w:pPr>
    </w:p>
    <w:p w14:paraId="7B6AF850" w14:textId="77777777" w:rsidR="0074501E" w:rsidRDefault="0074501E" w:rsidP="00154D3B">
      <w:pPr>
        <w:pStyle w:val="Heading1"/>
        <w:spacing w:before="0" w:after="0"/>
        <w:sectPr w:rsidR="0074501E" w:rsidSect="00FF130C">
          <w:footerReference w:type="default" r:id="rId13"/>
          <w:pgSz w:w="12240" w:h="15840"/>
          <w:pgMar w:top="720" w:right="720" w:bottom="360" w:left="720" w:header="720" w:footer="720" w:gutter="0"/>
          <w:pgNumType w:start="0"/>
          <w:cols w:space="720"/>
          <w:titlePg/>
          <w:docGrid w:linePitch="360"/>
        </w:sectPr>
      </w:pPr>
    </w:p>
    <w:p w14:paraId="51C51F61" w14:textId="62A7E1E7" w:rsidR="001638F6" w:rsidRPr="00187714" w:rsidRDefault="00000000" w:rsidP="00101A18">
      <w:pPr>
        <w:pStyle w:val="Heading1"/>
        <w:rPr>
          <w:sz w:val="32"/>
        </w:rPr>
      </w:pPr>
      <w:sdt>
        <w:sdtPr>
          <w:rPr>
            <w:sz w:val="32"/>
          </w:rPr>
          <w:id w:val="-1497877332"/>
          <w:placeholder>
            <w:docPart w:val="8711F9F8FDB945AC898B78A8130DEE08"/>
          </w:placeholder>
          <w15:appearance w15:val="hidden"/>
        </w:sdtPr>
        <w:sdtContent>
          <w:r w:rsidR="00187714" w:rsidRPr="00187714">
            <w:rPr>
              <w:sz w:val="32"/>
            </w:rPr>
            <w:t>BACKGROUND</w:t>
          </w:r>
        </w:sdtContent>
      </w:sdt>
      <w:r w:rsidR="0074501E" w:rsidRPr="00187714">
        <w:rPr>
          <w:sz w:val="32"/>
        </w:rPr>
        <w:t xml:space="preserve"> </w:t>
      </w:r>
    </w:p>
    <w:p w14:paraId="6C49491E" w14:textId="0EBDB7BD" w:rsidR="00187714" w:rsidRPr="00187714" w:rsidRDefault="00187714" w:rsidP="00187714">
      <w:pPr>
        <w:pStyle w:val="Heading1"/>
        <w:rPr>
          <w:rFonts w:eastAsiaTheme="minorEastAsia" w:cstheme="minorBidi"/>
          <w:b w:val="0"/>
          <w:caps w:val="0"/>
          <w:color w:val="767171" w:themeColor="background2" w:themeShade="80"/>
          <w:sz w:val="24"/>
          <w:szCs w:val="24"/>
        </w:rPr>
      </w:pPr>
      <w:r w:rsidRPr="00187714">
        <w:rPr>
          <w:rFonts w:eastAsiaTheme="minorEastAsia" w:cstheme="minorBidi"/>
          <w:b w:val="0"/>
          <w:caps w:val="0"/>
          <w:color w:val="767171" w:themeColor="background2" w:themeShade="80"/>
          <w:sz w:val="24"/>
          <w:szCs w:val="24"/>
        </w:rPr>
        <w:t>Creating synthetic datasets for financial crime when real datasets are unavailable due to privacy concerns and regulations can be a viable solution. However, it’s crucial to note that the effectiveness of synthetic datasets depends on the quality of the generation process. The synthetic data should accurately capture statistical properties and patterns present in real financial data to ensure that models trained on such data are relevant and reliable in real-world applications.</w:t>
      </w:r>
    </w:p>
    <w:p w14:paraId="3FD58C11" w14:textId="12B70A55" w:rsidR="007021DE" w:rsidRPr="00187714" w:rsidRDefault="007021DE" w:rsidP="00187714">
      <w:pPr>
        <w:pStyle w:val="ListBullet"/>
        <w:numPr>
          <w:ilvl w:val="0"/>
          <w:numId w:val="0"/>
        </w:numPr>
        <w:rPr>
          <w:sz w:val="24"/>
          <w:szCs w:val="24"/>
        </w:rPr>
      </w:pPr>
    </w:p>
    <w:bookmarkEnd w:id="0"/>
    <w:bookmarkEnd w:id="1"/>
    <w:bookmarkEnd w:id="2"/>
    <w:bookmarkEnd w:id="3"/>
    <w:bookmarkEnd w:id="4"/>
    <w:p w14:paraId="65263131" w14:textId="6D42770E" w:rsidR="00187714" w:rsidRDefault="00187714" w:rsidP="00187714">
      <w:pPr>
        <w:rPr>
          <w:sz w:val="24"/>
          <w:szCs w:val="24"/>
        </w:rPr>
      </w:pPr>
      <w:r w:rsidRPr="00187714">
        <w:rPr>
          <w:sz w:val="24"/>
          <w:szCs w:val="24"/>
        </w:rPr>
        <w:t xml:space="preserve">The scope of </w:t>
      </w:r>
      <w:r>
        <w:rPr>
          <w:sz w:val="24"/>
          <w:szCs w:val="24"/>
        </w:rPr>
        <w:t>this</w:t>
      </w:r>
      <w:r w:rsidRPr="00187714">
        <w:rPr>
          <w:sz w:val="24"/>
          <w:szCs w:val="24"/>
        </w:rPr>
        <w:t xml:space="preserve"> analysis was to investigate options for generating synthetic data for applying privacy enhancing technologies. A prior attempt to generate data using the Faker library was successful but the data lacked the statistical properties of the source data. Three further methods were researched: mimesis, </w:t>
      </w:r>
      <w:proofErr w:type="spellStart"/>
      <w:r w:rsidRPr="00187714">
        <w:rPr>
          <w:sz w:val="24"/>
          <w:szCs w:val="24"/>
        </w:rPr>
        <w:t>mockaroo</w:t>
      </w:r>
      <w:proofErr w:type="spellEnd"/>
      <w:r w:rsidRPr="00187714">
        <w:rPr>
          <w:sz w:val="24"/>
          <w:szCs w:val="24"/>
        </w:rPr>
        <w:t xml:space="preserve"> and SDV.  Two of the methods are python libraries (mimesis and SDV) while </w:t>
      </w:r>
      <w:proofErr w:type="spellStart"/>
      <w:r w:rsidRPr="00187714">
        <w:rPr>
          <w:sz w:val="24"/>
          <w:szCs w:val="24"/>
        </w:rPr>
        <w:t>mockaroo</w:t>
      </w:r>
      <w:proofErr w:type="spellEnd"/>
      <w:r w:rsidRPr="00187714">
        <w:rPr>
          <w:sz w:val="24"/>
          <w:szCs w:val="24"/>
        </w:rPr>
        <w:t xml:space="preserve"> is a web application.</w:t>
      </w:r>
    </w:p>
    <w:p w14:paraId="4F5A8364" w14:textId="77777777" w:rsidR="00187714" w:rsidRDefault="00187714" w:rsidP="00187714">
      <w:pPr>
        <w:rPr>
          <w:sz w:val="24"/>
          <w:szCs w:val="24"/>
        </w:rPr>
      </w:pPr>
    </w:p>
    <w:p w14:paraId="742BF73F" w14:textId="4CB46522" w:rsidR="00187714" w:rsidRDefault="00187714" w:rsidP="00187714">
      <w:pPr>
        <w:rPr>
          <w:sz w:val="24"/>
          <w:szCs w:val="24"/>
        </w:rPr>
      </w:pPr>
      <w:r>
        <w:rPr>
          <w:sz w:val="24"/>
          <w:szCs w:val="24"/>
        </w:rPr>
        <w:t xml:space="preserve">The report covers some background of the three methods, the application of the methods and the results achieved and an evaluation of these results. It is noted that there are many other methods to generate synthetic data, however, due to time constraints only the three methods selected were investigated. </w:t>
      </w:r>
    </w:p>
    <w:p w14:paraId="613A381F" w14:textId="77777777" w:rsidR="00187714" w:rsidRDefault="00187714" w:rsidP="00187714">
      <w:pPr>
        <w:rPr>
          <w:sz w:val="24"/>
          <w:szCs w:val="24"/>
        </w:rPr>
      </w:pPr>
    </w:p>
    <w:p w14:paraId="260B72D2" w14:textId="77777777" w:rsidR="00187714" w:rsidRDefault="00187714" w:rsidP="00187714">
      <w:pPr>
        <w:rPr>
          <w:sz w:val="24"/>
          <w:szCs w:val="24"/>
        </w:rPr>
      </w:pPr>
    </w:p>
    <w:p w14:paraId="029E1046" w14:textId="77777777" w:rsidR="00187714" w:rsidRDefault="00187714" w:rsidP="00187714">
      <w:pPr>
        <w:rPr>
          <w:sz w:val="24"/>
          <w:szCs w:val="24"/>
        </w:rPr>
      </w:pPr>
    </w:p>
    <w:p w14:paraId="14A94A52" w14:textId="77777777" w:rsidR="00187714" w:rsidRDefault="00187714" w:rsidP="00187714">
      <w:pPr>
        <w:rPr>
          <w:sz w:val="24"/>
          <w:szCs w:val="24"/>
        </w:rPr>
      </w:pPr>
    </w:p>
    <w:p w14:paraId="12CFCEB5" w14:textId="77777777" w:rsidR="00187714" w:rsidRDefault="00187714" w:rsidP="00187714">
      <w:pPr>
        <w:rPr>
          <w:sz w:val="24"/>
          <w:szCs w:val="24"/>
        </w:rPr>
      </w:pPr>
    </w:p>
    <w:p w14:paraId="43B3B2E4" w14:textId="77777777" w:rsidR="00187714" w:rsidRDefault="00187714" w:rsidP="00187714">
      <w:pPr>
        <w:rPr>
          <w:sz w:val="24"/>
          <w:szCs w:val="24"/>
        </w:rPr>
      </w:pPr>
    </w:p>
    <w:p w14:paraId="161D0A41" w14:textId="77777777" w:rsidR="00187714" w:rsidRDefault="00187714" w:rsidP="00187714">
      <w:pPr>
        <w:rPr>
          <w:sz w:val="24"/>
          <w:szCs w:val="24"/>
        </w:rPr>
      </w:pPr>
    </w:p>
    <w:p w14:paraId="0A574917" w14:textId="77777777" w:rsidR="00187714" w:rsidRDefault="00187714" w:rsidP="00187714">
      <w:pPr>
        <w:rPr>
          <w:sz w:val="24"/>
          <w:szCs w:val="24"/>
        </w:rPr>
      </w:pPr>
    </w:p>
    <w:p w14:paraId="5E2325F6" w14:textId="77777777" w:rsidR="00187714" w:rsidRDefault="00187714" w:rsidP="00187714">
      <w:pPr>
        <w:rPr>
          <w:sz w:val="24"/>
          <w:szCs w:val="24"/>
        </w:rPr>
      </w:pPr>
    </w:p>
    <w:p w14:paraId="5511C119" w14:textId="77777777" w:rsidR="00187714" w:rsidRDefault="00187714" w:rsidP="00187714">
      <w:pPr>
        <w:rPr>
          <w:sz w:val="24"/>
          <w:szCs w:val="24"/>
        </w:rPr>
      </w:pPr>
    </w:p>
    <w:p w14:paraId="4B323C0C" w14:textId="77777777" w:rsidR="00187714" w:rsidRDefault="00187714" w:rsidP="00187714">
      <w:pPr>
        <w:rPr>
          <w:sz w:val="24"/>
          <w:szCs w:val="24"/>
        </w:rPr>
      </w:pPr>
    </w:p>
    <w:p w14:paraId="5D3BACBC" w14:textId="77777777" w:rsidR="00645214" w:rsidRDefault="00645214" w:rsidP="36B2BE48">
      <w:pPr>
        <w:rPr>
          <w:rFonts w:eastAsiaTheme="majorEastAsia" w:cs="Times New Roman (Headings CS)"/>
          <w:b/>
          <w:bCs/>
          <w:caps/>
          <w:color w:val="44546A" w:themeColor="text2"/>
          <w:sz w:val="32"/>
          <w:szCs w:val="32"/>
        </w:rPr>
      </w:pPr>
    </w:p>
    <w:p w14:paraId="2A78F36D" w14:textId="77777777" w:rsidR="00645214" w:rsidRDefault="00645214" w:rsidP="36B2BE48">
      <w:pPr>
        <w:rPr>
          <w:rFonts w:eastAsiaTheme="majorEastAsia" w:cs="Times New Roman (Headings CS)"/>
          <w:b/>
          <w:bCs/>
          <w:caps/>
          <w:color w:val="44546A" w:themeColor="text2"/>
          <w:sz w:val="32"/>
          <w:szCs w:val="32"/>
        </w:rPr>
      </w:pPr>
    </w:p>
    <w:p w14:paraId="373B4476" w14:textId="77777777" w:rsidR="00645214" w:rsidRDefault="00645214" w:rsidP="36B2BE48">
      <w:pPr>
        <w:rPr>
          <w:rFonts w:eastAsiaTheme="majorEastAsia" w:cs="Times New Roman (Headings CS)"/>
          <w:b/>
          <w:bCs/>
          <w:caps/>
          <w:color w:val="44546A" w:themeColor="text2"/>
          <w:sz w:val="32"/>
          <w:szCs w:val="32"/>
        </w:rPr>
      </w:pPr>
    </w:p>
    <w:p w14:paraId="51021D5D" w14:textId="7D1F5CE2" w:rsidR="00187714" w:rsidRDefault="006F0808" w:rsidP="36B2BE48">
      <w:pPr>
        <w:rPr>
          <w:rFonts w:eastAsiaTheme="majorEastAsia" w:cs="Times New Roman (Headings CS)"/>
          <w:b/>
          <w:bCs/>
          <w:caps/>
          <w:color w:val="44546A" w:themeColor="text2"/>
          <w:sz w:val="32"/>
          <w:szCs w:val="32"/>
        </w:rPr>
      </w:pPr>
      <w:r w:rsidRPr="36B2BE48">
        <w:rPr>
          <w:rFonts w:eastAsiaTheme="majorEastAsia" w:cs="Times New Roman (Headings CS)"/>
          <w:b/>
          <w:bCs/>
          <w:caps/>
          <w:color w:val="44546A" w:themeColor="text2"/>
          <w:sz w:val="32"/>
          <w:szCs w:val="32"/>
        </w:rPr>
        <w:lastRenderedPageBreak/>
        <w:t>Method 1: Synthetic data vault (SDV)</w:t>
      </w:r>
    </w:p>
    <w:p w14:paraId="461B7677" w14:textId="3168B4E3" w:rsidR="00A47828" w:rsidRDefault="00A47828" w:rsidP="00187714">
      <w:pPr>
        <w:rPr>
          <w:sz w:val="24"/>
          <w:szCs w:val="24"/>
        </w:rPr>
      </w:pPr>
      <w:r w:rsidRPr="68ED4B45">
        <w:rPr>
          <w:sz w:val="24"/>
          <w:szCs w:val="24"/>
        </w:rPr>
        <w:t xml:space="preserve">The Synthetic Data Vault Project was first created at MIT's Data to AI Lab in 2016. </w:t>
      </w:r>
      <w:r w:rsidR="006F0808" w:rsidRPr="68ED4B45">
        <w:rPr>
          <w:sz w:val="24"/>
          <w:szCs w:val="24"/>
        </w:rPr>
        <w:t xml:space="preserve">According to the SDV GitHub, the </w:t>
      </w:r>
      <w:r w:rsidR="006F0808" w:rsidRPr="68ED4B45">
        <w:rPr>
          <w:b/>
          <w:bCs/>
          <w:sz w:val="24"/>
          <w:szCs w:val="24"/>
        </w:rPr>
        <w:t>Synthetic Data Vault</w:t>
      </w:r>
      <w:r w:rsidR="006F0808" w:rsidRPr="68ED4B45">
        <w:rPr>
          <w:sz w:val="24"/>
          <w:szCs w:val="24"/>
        </w:rPr>
        <w:t xml:space="preserve"> (SDV) is a Python library designed to be your one-stop shop for creating tabular synthetic data. The SDV uses a variety of machine learning algorithms to learn patterns from your real data and emulate them in synthetic data</w:t>
      </w:r>
      <w:r w:rsidR="006F0808" w:rsidRPr="68ED4B45">
        <w:rPr>
          <w:sz w:val="24"/>
          <w:szCs w:val="24"/>
          <w:vertAlign w:val="superscript"/>
        </w:rPr>
        <w:t>1</w:t>
      </w:r>
      <w:r w:rsidR="006F0808" w:rsidRPr="68ED4B45">
        <w:rPr>
          <w:sz w:val="24"/>
          <w:szCs w:val="24"/>
        </w:rPr>
        <w:t xml:space="preserve">. </w:t>
      </w:r>
      <w:r w:rsidRPr="68ED4B45">
        <w:rPr>
          <w:sz w:val="24"/>
          <w:szCs w:val="24"/>
        </w:rPr>
        <w:t>In particular, this research will focus on CTGAN which is a collection of Deep Learning based synthetic data generators for single table data, which are able to learn from real data and generate synthetic data with high fidelity</w:t>
      </w:r>
      <w:r w:rsidRPr="68ED4B45">
        <w:rPr>
          <w:sz w:val="24"/>
          <w:szCs w:val="24"/>
          <w:vertAlign w:val="superscript"/>
        </w:rPr>
        <w:t>2</w:t>
      </w:r>
      <w:r w:rsidRPr="68ED4B45">
        <w:rPr>
          <w:sz w:val="24"/>
          <w:szCs w:val="24"/>
        </w:rPr>
        <w:t xml:space="preserve">. </w:t>
      </w:r>
    </w:p>
    <w:p w14:paraId="6D350D39" w14:textId="165FDB99" w:rsidR="68ED4B45" w:rsidRDefault="68ED4B45" w:rsidP="68ED4B45">
      <w:pPr>
        <w:rPr>
          <w:sz w:val="24"/>
          <w:szCs w:val="24"/>
        </w:rPr>
      </w:pPr>
    </w:p>
    <w:p w14:paraId="4B6946A8" w14:textId="36C8F1A0" w:rsidR="00A47828" w:rsidRPr="00B95940" w:rsidRDefault="00A47828" w:rsidP="00187714">
      <w:pPr>
        <w:rPr>
          <w:b/>
          <w:bCs/>
          <w:sz w:val="24"/>
          <w:szCs w:val="24"/>
        </w:rPr>
      </w:pPr>
      <w:r w:rsidRPr="00B95940">
        <w:rPr>
          <w:b/>
          <w:bCs/>
          <w:sz w:val="24"/>
          <w:szCs w:val="24"/>
        </w:rPr>
        <w:t xml:space="preserve">What is GAN? </w:t>
      </w:r>
    </w:p>
    <w:p w14:paraId="4B760A80" w14:textId="77777777" w:rsidR="00A47828" w:rsidRDefault="00A47828" w:rsidP="00187714">
      <w:pPr>
        <w:rPr>
          <w:sz w:val="24"/>
          <w:szCs w:val="24"/>
        </w:rPr>
      </w:pPr>
      <w:r w:rsidRPr="00A47828">
        <w:rPr>
          <w:sz w:val="24"/>
          <w:szCs w:val="24"/>
        </w:rPr>
        <w:t>GANs (Generative Adversarial Networks)</w:t>
      </w:r>
      <w:r>
        <w:rPr>
          <w:sz w:val="24"/>
          <w:szCs w:val="24"/>
        </w:rPr>
        <w:t xml:space="preserve"> </w:t>
      </w:r>
      <w:r w:rsidRPr="00A47828">
        <w:rPr>
          <w:sz w:val="24"/>
          <w:szCs w:val="24"/>
        </w:rPr>
        <w:t>consist of two neural networks—the generator and the discriminator. The generator creates synthetic data, while the discriminator evaluates whether it’s real or fake.</w:t>
      </w:r>
      <w:r>
        <w:rPr>
          <w:sz w:val="24"/>
          <w:szCs w:val="24"/>
        </w:rPr>
        <w:t xml:space="preserve"> </w:t>
      </w:r>
      <w:r w:rsidRPr="00A47828">
        <w:rPr>
          <w:sz w:val="24"/>
          <w:szCs w:val="24"/>
        </w:rPr>
        <w:t>These networks iteratively improve each other by minimizing their respective loss values during training.</w:t>
      </w:r>
    </w:p>
    <w:p w14:paraId="61BF7BF9" w14:textId="1093DEEF" w:rsidR="00A47828" w:rsidRDefault="00A47828" w:rsidP="00187714">
      <w:pPr>
        <w:rPr>
          <w:sz w:val="24"/>
          <w:szCs w:val="24"/>
        </w:rPr>
      </w:pPr>
      <w:r w:rsidRPr="68ED4B45">
        <w:rPr>
          <w:sz w:val="24"/>
          <w:szCs w:val="24"/>
        </w:rPr>
        <w:t>CTGAN learns from real data catching the underlying statistical patterns. CTGAN generates synthetic data with similar statistical properties using the learned knowledge. GANs excel in image generation, data augmentation, and anomaly detection. Challenges include mode collapse and training instability. Researchers aim to improve stability and explore conditional GANs.</w:t>
      </w:r>
    </w:p>
    <w:p w14:paraId="44B95EC4" w14:textId="0BD12457" w:rsidR="68ED4B45" w:rsidRDefault="68ED4B45" w:rsidP="68ED4B45">
      <w:pPr>
        <w:rPr>
          <w:sz w:val="24"/>
          <w:szCs w:val="24"/>
        </w:rPr>
      </w:pPr>
    </w:p>
    <w:p w14:paraId="0A10A98D" w14:textId="618792C0" w:rsidR="00B95940" w:rsidRDefault="00B95940" w:rsidP="00187714">
      <w:pPr>
        <w:rPr>
          <w:b/>
          <w:bCs/>
          <w:sz w:val="24"/>
          <w:szCs w:val="24"/>
        </w:rPr>
      </w:pPr>
      <w:r>
        <w:rPr>
          <w:b/>
          <w:bCs/>
          <w:sz w:val="24"/>
          <w:szCs w:val="24"/>
        </w:rPr>
        <w:t>Which type of data was generated?</w:t>
      </w:r>
    </w:p>
    <w:p w14:paraId="56C128BB" w14:textId="5D7129C2" w:rsidR="00B95940" w:rsidRDefault="00B95940" w:rsidP="4C99C323">
      <w:pPr>
        <w:rPr>
          <w:sz w:val="24"/>
          <w:szCs w:val="24"/>
        </w:rPr>
      </w:pPr>
      <w:r w:rsidRPr="4C99C323">
        <w:rPr>
          <w:sz w:val="24"/>
          <w:szCs w:val="24"/>
        </w:rPr>
        <w:t>In this analysis, an insurance fraud</w:t>
      </w:r>
      <w:r w:rsidR="52566F65" w:rsidRPr="4C99C323">
        <w:rPr>
          <w:sz w:val="24"/>
          <w:szCs w:val="24"/>
        </w:rPr>
        <w:t>ulent claims detection</w:t>
      </w:r>
      <w:r w:rsidRPr="4C99C323">
        <w:rPr>
          <w:sz w:val="24"/>
          <w:szCs w:val="24"/>
        </w:rPr>
        <w:t xml:space="preserve"> dataset was generated. </w:t>
      </w:r>
      <w:r w:rsidR="54C4ECD6" w:rsidRPr="4C99C323">
        <w:rPr>
          <w:sz w:val="24"/>
          <w:szCs w:val="24"/>
        </w:rPr>
        <w:t>Insurance fraud involves deceptive practices</w:t>
      </w:r>
      <w:r w:rsidR="354A669E" w:rsidRPr="4C99C323">
        <w:rPr>
          <w:sz w:val="24"/>
          <w:szCs w:val="24"/>
        </w:rPr>
        <w:t xml:space="preserve"> related to insurance. It encompasses illegitimate claims, intentionally</w:t>
      </w:r>
      <w:r w:rsidR="629D8CC0" w:rsidRPr="4C99C323">
        <w:rPr>
          <w:sz w:val="24"/>
          <w:szCs w:val="24"/>
        </w:rPr>
        <w:t xml:space="preserve"> misrepresenting information, and </w:t>
      </w:r>
      <w:proofErr w:type="spellStart"/>
      <w:r w:rsidR="629D8CC0" w:rsidRPr="4C99C323">
        <w:rPr>
          <w:sz w:val="24"/>
          <w:szCs w:val="24"/>
        </w:rPr>
        <w:t>organised</w:t>
      </w:r>
      <w:proofErr w:type="spellEnd"/>
      <w:r w:rsidR="629D8CC0" w:rsidRPr="4C99C323">
        <w:rPr>
          <w:sz w:val="24"/>
          <w:szCs w:val="24"/>
        </w:rPr>
        <w:t xml:space="preserve"> manipulation of the claims process. Opportunistic fraud</w:t>
      </w:r>
      <w:r w:rsidR="79FD8CA4" w:rsidRPr="4C99C323">
        <w:rPr>
          <w:sz w:val="24"/>
          <w:szCs w:val="24"/>
        </w:rPr>
        <w:t xml:space="preserve"> occurs when individuals overstate losses, while premeditated fraud involves planned schemes</w:t>
      </w:r>
      <w:r w:rsidR="76C5EBE2" w:rsidRPr="4C99C323">
        <w:rPr>
          <w:sz w:val="24"/>
          <w:szCs w:val="24"/>
        </w:rPr>
        <w:t xml:space="preserve"> by professional fraudsters. Insurance fraud is a se</w:t>
      </w:r>
      <w:r w:rsidR="2CA52823" w:rsidRPr="4C99C323">
        <w:rPr>
          <w:sz w:val="24"/>
          <w:szCs w:val="24"/>
        </w:rPr>
        <w:t xml:space="preserve">rious offense, </w:t>
      </w:r>
      <w:r w:rsidR="00AC16A3" w:rsidRPr="4C99C323">
        <w:rPr>
          <w:sz w:val="24"/>
          <w:szCs w:val="24"/>
        </w:rPr>
        <w:t>punishable</w:t>
      </w:r>
      <w:r w:rsidR="2CA52823" w:rsidRPr="4C99C323">
        <w:rPr>
          <w:sz w:val="24"/>
          <w:szCs w:val="24"/>
        </w:rPr>
        <w:t xml:space="preserve"> by imprisonment and fines. Detecting and preventing benefits all consumers by reducing overall costs and maint</w:t>
      </w:r>
      <w:r w:rsidR="44052807" w:rsidRPr="4C99C323">
        <w:rPr>
          <w:sz w:val="24"/>
          <w:szCs w:val="24"/>
        </w:rPr>
        <w:t xml:space="preserve">aining fair premiums. </w:t>
      </w:r>
    </w:p>
    <w:p w14:paraId="1567886D" w14:textId="7453FDA8" w:rsidR="00B95940" w:rsidRDefault="44052807" w:rsidP="4C99C323">
      <w:pPr>
        <w:rPr>
          <w:rFonts w:ascii="Gill Sans MT" w:eastAsia="Gill Sans MT" w:hAnsi="Gill Sans MT" w:cs="Gill Sans MT"/>
          <w:sz w:val="24"/>
          <w:szCs w:val="24"/>
        </w:rPr>
      </w:pPr>
      <w:r w:rsidRPr="68ED4B45">
        <w:rPr>
          <w:sz w:val="24"/>
          <w:szCs w:val="24"/>
        </w:rPr>
        <w:t>Banks in Australia offer various financial services where h</w:t>
      </w:r>
      <w:r w:rsidR="41A4C5B2" w:rsidRPr="68ED4B45">
        <w:rPr>
          <w:sz w:val="24"/>
          <w:szCs w:val="24"/>
        </w:rPr>
        <w:t>ealth insurance is a major part of their business. In Australia, private health insurance plays a significant role in the financial servi</w:t>
      </w:r>
      <w:r w:rsidR="4FA2C20F" w:rsidRPr="68ED4B45">
        <w:rPr>
          <w:sz w:val="24"/>
          <w:szCs w:val="24"/>
        </w:rPr>
        <w:t>ces sector.</w:t>
      </w:r>
      <w:r w:rsidR="00B95940">
        <w:tab/>
      </w:r>
      <w:r w:rsidR="72025898" w:rsidRPr="68ED4B45">
        <w:rPr>
          <w:sz w:val="24"/>
          <w:szCs w:val="24"/>
        </w:rPr>
        <w:t xml:space="preserve">For more information on the dataset, please see </w:t>
      </w:r>
      <w:hyperlink r:id="rId14">
        <w:r w:rsidR="72025898" w:rsidRPr="68ED4B45">
          <w:rPr>
            <w:rStyle w:val="Hyperlink"/>
            <w:rFonts w:ascii="Gill Sans MT" w:eastAsia="Gill Sans MT" w:hAnsi="Gill Sans MT" w:cs="Gill Sans MT"/>
            <w:sz w:val="24"/>
            <w:szCs w:val="24"/>
          </w:rPr>
          <w:t>Fraudulent Claims Detection Dataset (kaggle.com).</w:t>
        </w:r>
      </w:hyperlink>
    </w:p>
    <w:p w14:paraId="3895A1CB" w14:textId="4890616D" w:rsidR="68ED4B45" w:rsidRDefault="68ED4B45" w:rsidP="68ED4B45">
      <w:pPr>
        <w:rPr>
          <w:rFonts w:ascii="Gill Sans MT" w:eastAsia="Gill Sans MT" w:hAnsi="Gill Sans MT" w:cs="Gill Sans MT"/>
          <w:sz w:val="24"/>
          <w:szCs w:val="24"/>
        </w:rPr>
      </w:pPr>
    </w:p>
    <w:p w14:paraId="7B5E63A8" w14:textId="2AC74084" w:rsidR="00B95940" w:rsidRDefault="00B95940" w:rsidP="00187714">
      <w:pPr>
        <w:rPr>
          <w:b/>
          <w:bCs/>
          <w:sz w:val="24"/>
          <w:szCs w:val="24"/>
        </w:rPr>
      </w:pPr>
      <w:r>
        <w:rPr>
          <w:b/>
          <w:bCs/>
          <w:sz w:val="24"/>
          <w:szCs w:val="24"/>
        </w:rPr>
        <w:t>Results</w:t>
      </w:r>
    </w:p>
    <w:p w14:paraId="42725C06" w14:textId="67E7B14C" w:rsidR="00B95940" w:rsidRPr="00B95940" w:rsidRDefault="00B95940" w:rsidP="00187714">
      <w:pPr>
        <w:rPr>
          <w:sz w:val="24"/>
          <w:szCs w:val="24"/>
        </w:rPr>
      </w:pPr>
      <w:r w:rsidRPr="4C99C323">
        <w:rPr>
          <w:sz w:val="24"/>
          <w:szCs w:val="24"/>
        </w:rPr>
        <w:t>The results indicated that</w:t>
      </w:r>
      <w:r w:rsidR="27250B73" w:rsidRPr="4C99C323">
        <w:rPr>
          <w:sz w:val="24"/>
          <w:szCs w:val="24"/>
        </w:rPr>
        <w:t xml:space="preserve"> evaluation </w:t>
      </w:r>
      <w:proofErr w:type="spellStart"/>
      <w:r w:rsidR="27250B73" w:rsidRPr="4C99C323">
        <w:rPr>
          <w:sz w:val="24"/>
          <w:szCs w:val="24"/>
        </w:rPr>
        <w:t>visualisation</w:t>
      </w:r>
      <w:proofErr w:type="spellEnd"/>
      <w:r w:rsidR="27250B73" w:rsidRPr="4C99C323">
        <w:rPr>
          <w:sz w:val="24"/>
          <w:szCs w:val="24"/>
        </w:rPr>
        <w:t xml:space="preserve"> </w:t>
      </w:r>
      <w:r w:rsidR="2F16F4FB" w:rsidRPr="4C99C323">
        <w:rPr>
          <w:sz w:val="24"/>
          <w:szCs w:val="24"/>
        </w:rPr>
        <w:t>demonstrates</w:t>
      </w:r>
      <w:r w:rsidR="27250B73" w:rsidRPr="4C99C323">
        <w:rPr>
          <w:sz w:val="24"/>
          <w:szCs w:val="24"/>
        </w:rPr>
        <w:t xml:space="preserve"> a remarkable similarity between the </w:t>
      </w:r>
      <w:r w:rsidR="25893B12" w:rsidRPr="4C99C323">
        <w:rPr>
          <w:sz w:val="24"/>
          <w:szCs w:val="24"/>
        </w:rPr>
        <w:t>first insurance dataset and the synthetic data generated by CTGAN. CTGAN</w:t>
      </w:r>
      <w:r w:rsidR="54D6B275" w:rsidRPr="4C99C323">
        <w:rPr>
          <w:sz w:val="24"/>
          <w:szCs w:val="24"/>
        </w:rPr>
        <w:t xml:space="preserve">, a machine learning-based approach, effectively learns intricate patterns from the real data and realistically replicates </w:t>
      </w:r>
      <w:r w:rsidR="44DB247E" w:rsidRPr="4C99C323">
        <w:rPr>
          <w:sz w:val="24"/>
          <w:szCs w:val="24"/>
        </w:rPr>
        <w:t xml:space="preserve">them in the synthetic dataset. This method is particularly well-suited for our project’s goal of generating high-quality synthetic data </w:t>
      </w:r>
      <w:r w:rsidR="28A7B377" w:rsidRPr="4C99C323">
        <w:rPr>
          <w:sz w:val="24"/>
          <w:szCs w:val="24"/>
        </w:rPr>
        <w:t xml:space="preserve">closely mirrors the characteristics of the original data records. </w:t>
      </w:r>
    </w:p>
    <w:p w14:paraId="597AF8A3" w14:textId="2072B19A" w:rsidR="36E1A7FA" w:rsidRDefault="36E1A7FA" w:rsidP="4C99C323">
      <w:pPr>
        <w:rPr>
          <w:sz w:val="24"/>
          <w:szCs w:val="24"/>
        </w:rPr>
      </w:pPr>
      <w:r w:rsidRPr="4C99C323">
        <w:rPr>
          <w:sz w:val="24"/>
          <w:szCs w:val="24"/>
        </w:rPr>
        <w:t xml:space="preserve">While CTGAN has proven effective in generating synthetic insurance records, its </w:t>
      </w:r>
      <w:proofErr w:type="spellStart"/>
      <w:r w:rsidR="307B1196" w:rsidRPr="4C99C323">
        <w:rPr>
          <w:sz w:val="24"/>
          <w:szCs w:val="24"/>
        </w:rPr>
        <w:t>versatilitiy</w:t>
      </w:r>
      <w:proofErr w:type="spellEnd"/>
      <w:r w:rsidRPr="4C99C323">
        <w:rPr>
          <w:sz w:val="24"/>
          <w:szCs w:val="24"/>
        </w:rPr>
        <w:t xml:space="preserve"> extends beyond this specific</w:t>
      </w:r>
      <w:r w:rsidR="5FAACD7C" w:rsidRPr="4C99C323">
        <w:rPr>
          <w:sz w:val="24"/>
          <w:szCs w:val="24"/>
        </w:rPr>
        <w:t xml:space="preserve"> use case. PTFI can explore how to leverage CTGAN for other financial datasets, opening up possibilities for creating realistic synthetic data</w:t>
      </w:r>
      <w:r w:rsidR="00585AE4" w:rsidRPr="4C99C323">
        <w:rPr>
          <w:sz w:val="24"/>
          <w:szCs w:val="24"/>
        </w:rPr>
        <w:t>.</w:t>
      </w:r>
    </w:p>
    <w:p w14:paraId="200B2B53" w14:textId="0B708A7E" w:rsidR="4C99C323" w:rsidRDefault="4C99C323" w:rsidP="4C99C323">
      <w:pPr>
        <w:rPr>
          <w:rFonts w:eastAsiaTheme="majorEastAsia" w:cs="Times New Roman (Headings CS)"/>
          <w:b/>
          <w:bCs/>
          <w:caps/>
          <w:color w:val="445369"/>
          <w:sz w:val="32"/>
          <w:szCs w:val="32"/>
        </w:rPr>
      </w:pPr>
    </w:p>
    <w:p w14:paraId="01AC5725" w14:textId="2DE82AD3" w:rsidR="00B95940" w:rsidRDefault="00B95940" w:rsidP="36B2BE48">
      <w:pPr>
        <w:rPr>
          <w:rFonts w:eastAsiaTheme="majorEastAsia" w:cs="Times New Roman (Headings CS)"/>
          <w:b/>
          <w:bCs/>
          <w:caps/>
          <w:color w:val="44546A" w:themeColor="text2"/>
          <w:sz w:val="32"/>
          <w:szCs w:val="32"/>
        </w:rPr>
      </w:pPr>
      <w:r w:rsidRPr="4C99C323">
        <w:rPr>
          <w:rFonts w:eastAsiaTheme="majorEastAsia" w:cs="Times New Roman (Headings CS)"/>
          <w:b/>
          <w:bCs/>
          <w:caps/>
          <w:color w:val="445369"/>
          <w:sz w:val="32"/>
          <w:szCs w:val="32"/>
        </w:rPr>
        <w:t xml:space="preserve">Method </w:t>
      </w:r>
      <w:r w:rsidR="009E275C" w:rsidRPr="4C99C323">
        <w:rPr>
          <w:rFonts w:eastAsiaTheme="majorEastAsia" w:cs="Times New Roman (Headings CS)"/>
          <w:b/>
          <w:bCs/>
          <w:caps/>
          <w:color w:val="445369"/>
          <w:sz w:val="32"/>
          <w:szCs w:val="32"/>
        </w:rPr>
        <w:t>2: Mockaroo</w:t>
      </w:r>
    </w:p>
    <w:p w14:paraId="5389DEC3" w14:textId="77777777" w:rsidR="00A875B9" w:rsidRPr="00A875B9" w:rsidRDefault="00A875B9" w:rsidP="00A875B9">
      <w:pPr>
        <w:rPr>
          <w:sz w:val="24"/>
          <w:szCs w:val="24"/>
        </w:rPr>
      </w:pPr>
      <w:proofErr w:type="spellStart"/>
      <w:r w:rsidRPr="00A875B9">
        <w:rPr>
          <w:sz w:val="24"/>
          <w:szCs w:val="24"/>
        </w:rPr>
        <w:t>Mockaroo</w:t>
      </w:r>
      <w:proofErr w:type="spellEnd"/>
      <w:r w:rsidRPr="00A875B9">
        <w:rPr>
          <w:sz w:val="24"/>
          <w:szCs w:val="24"/>
        </w:rPr>
        <w:t xml:space="preserve"> is a useful web-based tool that generates realistic datasets for data science projects, software development and testing. It allows users to create custom data sets with various data types, including names, addresses, phone numbers, email addresses, and dates. By defining the structure and format of the data, users can generate synthetic data in formats like CSV, JSON, SQL, and Excel. </w:t>
      </w:r>
    </w:p>
    <w:p w14:paraId="6B33C770" w14:textId="77777777" w:rsidR="00A875B9" w:rsidRPr="00A875B9" w:rsidRDefault="00A875B9" w:rsidP="00A875B9">
      <w:pPr>
        <w:rPr>
          <w:sz w:val="24"/>
          <w:szCs w:val="24"/>
        </w:rPr>
      </w:pPr>
      <w:r w:rsidRPr="00A875B9">
        <w:rPr>
          <w:sz w:val="24"/>
          <w:szCs w:val="24"/>
        </w:rPr>
        <w:t xml:space="preserve">Data scientists and data analysts commonly use </w:t>
      </w:r>
      <w:proofErr w:type="spellStart"/>
      <w:r w:rsidRPr="00A875B9">
        <w:rPr>
          <w:sz w:val="24"/>
          <w:szCs w:val="24"/>
        </w:rPr>
        <w:t>Mockaroo</w:t>
      </w:r>
      <w:proofErr w:type="spellEnd"/>
      <w:r w:rsidRPr="00A875B9">
        <w:rPr>
          <w:sz w:val="24"/>
          <w:szCs w:val="24"/>
        </w:rPr>
        <w:t>. It’s ideal for enriching the data sets for a better data modelling, testing, and presentations or demonstrations. We can quickly create realistic data without manual input or complex generation processes1. </w:t>
      </w:r>
    </w:p>
    <w:p w14:paraId="3C770368" w14:textId="77777777" w:rsidR="00A875B9" w:rsidRDefault="00A875B9" w:rsidP="00A875B9">
      <w:pPr>
        <w:pStyle w:val="paragraph"/>
        <w:spacing w:before="0" w:beforeAutospacing="0" w:after="0" w:afterAutospacing="0"/>
        <w:textAlignment w:val="baseline"/>
        <w:rPr>
          <w:rFonts w:ascii="Segoe UI" w:hAnsi="Segoe UI" w:cs="Segoe UI"/>
          <w:color w:val="767171"/>
          <w:sz w:val="18"/>
          <w:szCs w:val="18"/>
        </w:rPr>
      </w:pPr>
      <w:r>
        <w:rPr>
          <w:rStyle w:val="eop"/>
          <w:rFonts w:ascii="Gill Sans MT" w:eastAsiaTheme="majorEastAsia" w:hAnsi="Gill Sans MT" w:cs="Segoe UI"/>
          <w:color w:val="767171"/>
        </w:rPr>
        <w:t> </w:t>
      </w:r>
    </w:p>
    <w:p w14:paraId="3CCA8007" w14:textId="77777777" w:rsidR="00A875B9" w:rsidRPr="00A875B9" w:rsidRDefault="00A875B9" w:rsidP="00A875B9">
      <w:pPr>
        <w:rPr>
          <w:b/>
          <w:bCs/>
          <w:sz w:val="24"/>
          <w:szCs w:val="24"/>
        </w:rPr>
      </w:pPr>
      <w:r w:rsidRPr="00A875B9">
        <w:rPr>
          <w:b/>
          <w:bCs/>
          <w:sz w:val="24"/>
          <w:szCs w:val="24"/>
        </w:rPr>
        <w:t>Which type of data was generated? </w:t>
      </w:r>
    </w:p>
    <w:p w14:paraId="3F9E5ED1" w14:textId="77777777" w:rsidR="00A875B9" w:rsidRPr="00A875B9" w:rsidRDefault="00A875B9" w:rsidP="00A875B9">
      <w:pPr>
        <w:rPr>
          <w:sz w:val="24"/>
          <w:szCs w:val="24"/>
        </w:rPr>
      </w:pPr>
      <w:r w:rsidRPr="00A875B9">
        <w:rPr>
          <w:sz w:val="24"/>
          <w:szCs w:val="24"/>
        </w:rPr>
        <w:t>The generated data was transaction data for Anti Money Laundering (AML) purposes. This data, known as the Synthetic Anti-Money Laundering Transaction Data (SAML-D) dataset, was created using a novel AML transaction generator. The aim was to enhance the features present in the dataset, thereby helping researchers in evaluating their models and developing more advanced monitoring methods. </w:t>
      </w:r>
    </w:p>
    <w:p w14:paraId="39A83C56" w14:textId="77777777" w:rsidR="00A875B9" w:rsidRPr="00A875B9" w:rsidRDefault="00A875B9" w:rsidP="00A875B9">
      <w:pPr>
        <w:rPr>
          <w:sz w:val="24"/>
          <w:szCs w:val="24"/>
        </w:rPr>
      </w:pPr>
      <w:r w:rsidRPr="00A875B9">
        <w:rPr>
          <w:sz w:val="24"/>
          <w:szCs w:val="24"/>
        </w:rPr>
        <w:t>Our aim for using this dataset is that it is the closed to a realistic AML dataset which was created by credible researchers. This dataset underlying characteristics will aid us in our understanding of AML data and help us with creating our own AML synthetic dataset. </w:t>
      </w:r>
    </w:p>
    <w:p w14:paraId="5C42BA85" w14:textId="06FA6327" w:rsidR="00B633AF" w:rsidRPr="00A875B9" w:rsidRDefault="00A875B9" w:rsidP="00A875B9">
      <w:pPr>
        <w:rPr>
          <w:sz w:val="24"/>
          <w:szCs w:val="24"/>
        </w:rPr>
      </w:pPr>
      <w:r w:rsidRPr="00A875B9">
        <w:rPr>
          <w:sz w:val="24"/>
          <w:szCs w:val="24"/>
        </w:rPr>
        <w:t xml:space="preserve">For more information on the dataset, please see </w:t>
      </w:r>
      <w:hyperlink r:id="rId15" w:tgtFrame="_blank" w:history="1">
        <w:r w:rsidRPr="00A875B9">
          <w:rPr>
            <w:sz w:val="24"/>
            <w:szCs w:val="24"/>
          </w:rPr>
          <w:t>https://www.kaggle.com/datasets/berkanoztas/synthetic-transaction-monitoring-dataset-aml?resource=download</w:t>
        </w:r>
      </w:hyperlink>
    </w:p>
    <w:p w14:paraId="5BA25A70" w14:textId="61CE8128" w:rsidR="00A875B9" w:rsidRPr="00B633AF" w:rsidRDefault="00A875B9" w:rsidP="00B633AF">
      <w:pPr>
        <w:rPr>
          <w:sz w:val="24"/>
          <w:szCs w:val="24"/>
        </w:rPr>
      </w:pPr>
      <w:r w:rsidRPr="00A875B9">
        <w:rPr>
          <w:sz w:val="24"/>
          <w:szCs w:val="24"/>
        </w:rPr>
        <w:t> </w:t>
      </w:r>
    </w:p>
    <w:p w14:paraId="7E74502E" w14:textId="77777777" w:rsidR="00A875B9" w:rsidRDefault="00A875B9" w:rsidP="00A875B9">
      <w:pPr>
        <w:pStyle w:val="paragraph"/>
        <w:spacing w:before="0" w:beforeAutospacing="0" w:after="0" w:afterAutospacing="0"/>
        <w:textAlignment w:val="baseline"/>
        <w:rPr>
          <w:rFonts w:ascii="Segoe UI" w:hAnsi="Segoe UI" w:cs="Segoe UI"/>
          <w:color w:val="767171"/>
          <w:sz w:val="18"/>
          <w:szCs w:val="18"/>
        </w:rPr>
      </w:pPr>
      <w:r>
        <w:rPr>
          <w:rStyle w:val="eop"/>
          <w:rFonts w:ascii="Gill Sans MT" w:eastAsiaTheme="majorEastAsia" w:hAnsi="Gill Sans MT" w:cs="Segoe UI"/>
          <w:color w:val="767171"/>
        </w:rPr>
        <w:t> </w:t>
      </w:r>
    </w:p>
    <w:p w14:paraId="4F34EF38" w14:textId="77777777" w:rsidR="00A875B9" w:rsidRPr="00A875B9" w:rsidRDefault="00A875B9" w:rsidP="00A875B9">
      <w:pPr>
        <w:rPr>
          <w:b/>
          <w:bCs/>
          <w:sz w:val="24"/>
          <w:szCs w:val="24"/>
        </w:rPr>
      </w:pPr>
      <w:r w:rsidRPr="00A875B9">
        <w:rPr>
          <w:b/>
          <w:bCs/>
          <w:sz w:val="24"/>
          <w:szCs w:val="24"/>
        </w:rPr>
        <w:t>Results </w:t>
      </w:r>
    </w:p>
    <w:p w14:paraId="3CCA1095" w14:textId="77777777" w:rsidR="00A875B9" w:rsidRPr="00A875B9" w:rsidRDefault="00A875B9" w:rsidP="00A875B9">
      <w:pPr>
        <w:rPr>
          <w:sz w:val="24"/>
          <w:szCs w:val="24"/>
        </w:rPr>
      </w:pPr>
      <w:r w:rsidRPr="00A875B9">
        <w:rPr>
          <w:sz w:val="24"/>
          <w:szCs w:val="24"/>
        </w:rPr>
        <w:t xml:space="preserve">The results indicated that the dataset used for the comparison, “SAML-D” dataset had certain characteristics in the distribution of </w:t>
      </w:r>
      <w:proofErr w:type="spellStart"/>
      <w:r w:rsidRPr="00A875B9">
        <w:rPr>
          <w:sz w:val="24"/>
          <w:szCs w:val="24"/>
        </w:rPr>
        <w:t>there</w:t>
      </w:r>
      <w:proofErr w:type="spellEnd"/>
      <w:r w:rsidRPr="00A875B9">
        <w:rPr>
          <w:sz w:val="24"/>
          <w:szCs w:val="24"/>
        </w:rPr>
        <w:t xml:space="preserve"> data, which was lacking in the </w:t>
      </w:r>
      <w:proofErr w:type="spellStart"/>
      <w:r w:rsidRPr="00A875B9">
        <w:rPr>
          <w:sz w:val="24"/>
          <w:szCs w:val="24"/>
        </w:rPr>
        <w:t>mockaroo</w:t>
      </w:r>
      <w:proofErr w:type="spellEnd"/>
      <w:r w:rsidRPr="00A875B9">
        <w:rPr>
          <w:sz w:val="24"/>
          <w:szCs w:val="24"/>
        </w:rPr>
        <w:t xml:space="preserve"> dataset. Although we would be able to add minor tweaks in order to re-engineer the dataset with the necessary characteristics, an exact replication of the characteristics would be nearly impossible. But at the end of the day the </w:t>
      </w:r>
      <w:proofErr w:type="spellStart"/>
      <w:r w:rsidRPr="00A875B9">
        <w:rPr>
          <w:sz w:val="24"/>
          <w:szCs w:val="24"/>
        </w:rPr>
        <w:t>mockaroo</w:t>
      </w:r>
      <w:proofErr w:type="spellEnd"/>
      <w:r w:rsidRPr="00A875B9">
        <w:rPr>
          <w:sz w:val="24"/>
          <w:szCs w:val="24"/>
        </w:rPr>
        <w:t xml:space="preserve"> dataset can still be used for certain applications such as flagging fraud transactions by manipulating data at random intervals. </w:t>
      </w:r>
    </w:p>
    <w:p w14:paraId="2EEB0AC8" w14:textId="77777777" w:rsidR="00A875B9" w:rsidRDefault="00A875B9" w:rsidP="00A875B9">
      <w:pPr>
        <w:pStyle w:val="paragraph"/>
        <w:spacing w:before="0" w:beforeAutospacing="0" w:after="0" w:afterAutospacing="0"/>
        <w:textAlignment w:val="baseline"/>
        <w:rPr>
          <w:rFonts w:ascii="Segoe UI" w:hAnsi="Segoe UI" w:cs="Segoe UI"/>
          <w:color w:val="767171"/>
          <w:sz w:val="18"/>
          <w:szCs w:val="18"/>
        </w:rPr>
      </w:pPr>
      <w:r>
        <w:rPr>
          <w:rStyle w:val="eop"/>
          <w:rFonts w:ascii="Gill Sans MT" w:eastAsiaTheme="majorEastAsia" w:hAnsi="Gill Sans MT" w:cs="Segoe UI"/>
          <w:color w:val="767171"/>
        </w:rPr>
        <w:t> </w:t>
      </w:r>
    </w:p>
    <w:p w14:paraId="17A4B25E" w14:textId="525DD4DC" w:rsidR="006F0808" w:rsidRDefault="006F0808" w:rsidP="36B2BE48">
      <w:pPr>
        <w:rPr>
          <w:sz w:val="24"/>
          <w:szCs w:val="24"/>
        </w:rPr>
      </w:pPr>
    </w:p>
    <w:p w14:paraId="64AEA471" w14:textId="77777777" w:rsidR="006F0808" w:rsidRDefault="006F0808" w:rsidP="006F0808">
      <w:pPr>
        <w:rPr>
          <w:sz w:val="24"/>
          <w:szCs w:val="24"/>
        </w:rPr>
      </w:pPr>
    </w:p>
    <w:p w14:paraId="55FE1684" w14:textId="77777777" w:rsidR="00645214" w:rsidRDefault="00645214" w:rsidP="36B2BE48">
      <w:pPr>
        <w:rPr>
          <w:rFonts w:eastAsiaTheme="majorEastAsia" w:cs="Times New Roman (Headings CS)"/>
          <w:b/>
          <w:bCs/>
          <w:caps/>
          <w:color w:val="445369"/>
          <w:sz w:val="32"/>
          <w:szCs w:val="32"/>
        </w:rPr>
      </w:pPr>
    </w:p>
    <w:p w14:paraId="51AC0BCC" w14:textId="77777777" w:rsidR="00645214" w:rsidRDefault="00645214" w:rsidP="36B2BE48">
      <w:pPr>
        <w:rPr>
          <w:rFonts w:eastAsiaTheme="majorEastAsia" w:cs="Times New Roman (Headings CS)"/>
          <w:b/>
          <w:bCs/>
          <w:caps/>
          <w:color w:val="445369"/>
          <w:sz w:val="32"/>
          <w:szCs w:val="32"/>
        </w:rPr>
      </w:pPr>
    </w:p>
    <w:p w14:paraId="479660B9" w14:textId="77777777" w:rsidR="00645214" w:rsidRDefault="00645214" w:rsidP="36B2BE48">
      <w:pPr>
        <w:rPr>
          <w:rFonts w:eastAsiaTheme="majorEastAsia" w:cs="Times New Roman (Headings CS)"/>
          <w:b/>
          <w:bCs/>
          <w:caps/>
          <w:color w:val="445369"/>
          <w:sz w:val="32"/>
          <w:szCs w:val="32"/>
        </w:rPr>
      </w:pPr>
    </w:p>
    <w:p w14:paraId="340579CC" w14:textId="6F0967F4" w:rsidR="009E275C" w:rsidRDefault="009E275C" w:rsidP="36B2BE48">
      <w:pPr>
        <w:rPr>
          <w:rFonts w:eastAsiaTheme="majorEastAsia" w:cs="Times New Roman (Headings CS)"/>
          <w:b/>
          <w:bCs/>
          <w:caps/>
          <w:color w:val="44546A" w:themeColor="text2"/>
          <w:sz w:val="32"/>
          <w:szCs w:val="32"/>
        </w:rPr>
      </w:pPr>
      <w:r w:rsidRPr="68ED4B45">
        <w:rPr>
          <w:rFonts w:eastAsiaTheme="majorEastAsia" w:cs="Times New Roman (Headings CS)"/>
          <w:b/>
          <w:bCs/>
          <w:caps/>
          <w:color w:val="445369"/>
          <w:sz w:val="32"/>
          <w:szCs w:val="32"/>
        </w:rPr>
        <w:t>Method 3: MIMESIS</w:t>
      </w:r>
    </w:p>
    <w:p w14:paraId="4A884AE7" w14:textId="77777777" w:rsidR="00645214" w:rsidRDefault="00645214" w:rsidP="00645214">
      <w:pPr>
        <w:rPr>
          <w:sz w:val="24"/>
          <w:szCs w:val="24"/>
        </w:rPr>
      </w:pPr>
      <w:r>
        <w:rPr>
          <w:sz w:val="24"/>
          <w:szCs w:val="24"/>
        </w:rPr>
        <w:t xml:space="preserve">Mimesis </w:t>
      </w:r>
      <w:r w:rsidRPr="009E275C">
        <w:rPr>
          <w:sz w:val="24"/>
          <w:szCs w:val="24"/>
        </w:rPr>
        <w:t xml:space="preserve">is a robust data generator for Python that can produce a wide range of synthetic data in various languages. This tool is useful for populating testing databases, creating fake API endpoints, filling pandas </w:t>
      </w:r>
      <w:proofErr w:type="spellStart"/>
      <w:r w:rsidRPr="009E275C">
        <w:rPr>
          <w:sz w:val="24"/>
          <w:szCs w:val="24"/>
        </w:rPr>
        <w:t>DataFrames</w:t>
      </w:r>
      <w:proofErr w:type="spellEnd"/>
      <w:r w:rsidRPr="009E275C">
        <w:rPr>
          <w:sz w:val="24"/>
          <w:szCs w:val="24"/>
        </w:rPr>
        <w:t>, generating JSON and XML files with custom structures, and anonymizing production data, among other purposes</w:t>
      </w:r>
      <w:r>
        <w:rPr>
          <w:sz w:val="24"/>
          <w:szCs w:val="24"/>
          <w:vertAlign w:val="superscript"/>
        </w:rPr>
        <w:t>3</w:t>
      </w:r>
      <w:r>
        <w:rPr>
          <w:sz w:val="24"/>
          <w:szCs w:val="24"/>
        </w:rPr>
        <w:t xml:space="preserve">. </w:t>
      </w:r>
    </w:p>
    <w:p w14:paraId="69AE4F44" w14:textId="77777777" w:rsidR="00645214" w:rsidRDefault="00645214" w:rsidP="00645214">
      <w:pPr>
        <w:rPr>
          <w:rFonts w:ascii="Segoe UI" w:hAnsi="Segoe UI" w:cs="Segoe UI"/>
          <w:color w:val="3E4349"/>
          <w:shd w:val="clear" w:color="auto" w:fill="FFFFFF"/>
        </w:rPr>
      </w:pPr>
      <w:r>
        <w:rPr>
          <w:sz w:val="24"/>
          <w:szCs w:val="24"/>
        </w:rPr>
        <w:t>Mimesis is similar to Faker which was used to generate the prior synthetic dataset. However, Mimesis boasts a quicker run time, 35 different locales (languages), s</w:t>
      </w:r>
      <w:r>
        <w:rPr>
          <w:rFonts w:ascii="Segoe UI" w:hAnsi="Segoe UI" w:cs="Segoe UI"/>
          <w:color w:val="3E4349"/>
          <w:shd w:val="clear" w:color="auto" w:fill="FFFFFF"/>
        </w:rPr>
        <w:t xml:space="preserve">upports custom data providers and custom field handlers and has a variety of data from different providers. Similar to Faker, the data generated is purely random and does  not consider the statistical properties of a source dataset. </w:t>
      </w:r>
    </w:p>
    <w:p w14:paraId="5F23CB41" w14:textId="77777777" w:rsidR="00645214" w:rsidRDefault="00645214" w:rsidP="00645214">
      <w:pPr>
        <w:rPr>
          <w:rFonts w:eastAsiaTheme="majorEastAsia" w:cs="Times New Roman (Headings CS)"/>
          <w:b/>
          <w:caps/>
          <w:color w:val="44546A" w:themeColor="text2"/>
          <w:sz w:val="32"/>
          <w:szCs w:val="30"/>
        </w:rPr>
      </w:pPr>
    </w:p>
    <w:p w14:paraId="7B39577F" w14:textId="77777777" w:rsidR="00645214" w:rsidRDefault="00645214" w:rsidP="00645214">
      <w:pPr>
        <w:rPr>
          <w:b/>
          <w:bCs/>
          <w:sz w:val="24"/>
          <w:szCs w:val="24"/>
        </w:rPr>
      </w:pPr>
      <w:r>
        <w:rPr>
          <w:b/>
          <w:bCs/>
          <w:sz w:val="24"/>
          <w:szCs w:val="24"/>
        </w:rPr>
        <w:t>Which type of data was generated?</w:t>
      </w:r>
    </w:p>
    <w:p w14:paraId="61DEB000" w14:textId="77777777" w:rsidR="00645214" w:rsidRDefault="00645214" w:rsidP="00645214">
      <w:pPr>
        <w:rPr>
          <w:sz w:val="24"/>
          <w:szCs w:val="24"/>
        </w:rPr>
      </w:pPr>
      <w:r>
        <w:rPr>
          <w:sz w:val="24"/>
          <w:szCs w:val="24"/>
        </w:rPr>
        <w:t xml:space="preserve">The dataset used to compared the generated data with was </w:t>
      </w:r>
      <w:r w:rsidRPr="00827F58">
        <w:rPr>
          <w:i/>
          <w:iCs/>
          <w:sz w:val="24"/>
          <w:szCs w:val="24"/>
        </w:rPr>
        <w:t>The Anti Money Laundering Transaction Data (SAML-D)</w:t>
      </w:r>
      <w:r>
        <w:rPr>
          <w:sz w:val="24"/>
          <w:szCs w:val="24"/>
        </w:rPr>
        <w:t>. The data was generated via a novel A</w:t>
      </w:r>
      <w:r w:rsidRPr="00827F58">
        <w:rPr>
          <w:sz w:val="24"/>
          <w:szCs w:val="24"/>
        </w:rPr>
        <w:t>ML transaction generator, creating the SAML-D dataset with enhanced features and typologies, aiming to aid researchers in evaluating their models and developing more advanced monitoring methods</w:t>
      </w:r>
      <w:r>
        <w:rPr>
          <w:sz w:val="24"/>
          <w:szCs w:val="24"/>
          <w:vertAlign w:val="superscript"/>
        </w:rPr>
        <w:t>4</w:t>
      </w:r>
      <w:r>
        <w:rPr>
          <w:sz w:val="24"/>
          <w:szCs w:val="24"/>
        </w:rPr>
        <w:t xml:space="preserve">. For more information on the dataset, please see </w:t>
      </w:r>
      <w:hyperlink r:id="rId16" w:history="1">
        <w:r w:rsidRPr="00AA49FC">
          <w:rPr>
            <w:rStyle w:val="Hyperlink"/>
            <w:sz w:val="24"/>
            <w:szCs w:val="24"/>
          </w:rPr>
          <w:t>https://www.kaggle.com/datasets/berkanoztas/synthetic-transaction-monitoring-dataset-aml?resource=download</w:t>
        </w:r>
      </w:hyperlink>
      <w:r>
        <w:rPr>
          <w:sz w:val="24"/>
          <w:szCs w:val="24"/>
        </w:rPr>
        <w:t xml:space="preserve">. </w:t>
      </w:r>
    </w:p>
    <w:p w14:paraId="3712DC6C" w14:textId="77777777" w:rsidR="00645214" w:rsidRDefault="00645214" w:rsidP="00645214">
      <w:pPr>
        <w:rPr>
          <w:sz w:val="24"/>
          <w:szCs w:val="24"/>
        </w:rPr>
      </w:pPr>
      <w:r>
        <w:rPr>
          <w:sz w:val="24"/>
          <w:szCs w:val="24"/>
        </w:rPr>
        <w:t>AML data was selected due to the importance and complexity of privacy and sharing sensitive data between organizations and government agencies. Money laundering is at the forefront of financial crime and generating datasets for applying privacy technology and experimentation using machine learning and AI approaches provides real world significance and real value to society.</w:t>
      </w:r>
    </w:p>
    <w:p w14:paraId="699EEEB4" w14:textId="77777777" w:rsidR="00645214" w:rsidRPr="00827F58" w:rsidRDefault="00645214" w:rsidP="00645214">
      <w:pPr>
        <w:rPr>
          <w:rFonts w:eastAsiaTheme="majorEastAsia" w:cs="Times New Roman (Headings CS)"/>
          <w:b/>
          <w:caps/>
          <w:color w:val="44546A" w:themeColor="text2"/>
          <w:sz w:val="32"/>
          <w:szCs w:val="30"/>
        </w:rPr>
      </w:pPr>
    </w:p>
    <w:p w14:paraId="11385692" w14:textId="77777777" w:rsidR="00645214" w:rsidRDefault="00645214" w:rsidP="00645214">
      <w:pPr>
        <w:rPr>
          <w:b/>
          <w:bCs/>
          <w:sz w:val="24"/>
          <w:szCs w:val="24"/>
        </w:rPr>
      </w:pPr>
      <w:r>
        <w:rPr>
          <w:b/>
          <w:bCs/>
          <w:sz w:val="24"/>
          <w:szCs w:val="24"/>
        </w:rPr>
        <w:t>Results</w:t>
      </w:r>
    </w:p>
    <w:p w14:paraId="395DD716" w14:textId="77777777" w:rsidR="00645214" w:rsidRDefault="00645214" w:rsidP="00645214">
      <w:pPr>
        <w:rPr>
          <w:sz w:val="24"/>
          <w:szCs w:val="24"/>
        </w:rPr>
      </w:pPr>
      <w:r>
        <w:rPr>
          <w:sz w:val="24"/>
          <w:szCs w:val="24"/>
        </w:rPr>
        <w:t xml:space="preserve">The results when comparing the generated data to the source data using Mimesis were underwhelming. The source dataset contained 12 columns, of which, most of the generated data columns did not represent similar distributions or summary statistics as the source data. For example, the average transaction amount in the source data was $8,762 with a standard deviation of $25,615 indicating a wide spread of data whereas the average amount in the generated data was $1,000 with a standard deviation of $292. </w:t>
      </w:r>
    </w:p>
    <w:p w14:paraId="3C7399F9" w14:textId="06BEC1B8" w:rsidR="00645214" w:rsidRDefault="00B633AF" w:rsidP="00645214">
      <w:pPr>
        <w:rPr>
          <w:sz w:val="24"/>
          <w:szCs w:val="24"/>
        </w:rPr>
      </w:pPr>
      <w:r>
        <w:rPr>
          <w:sz w:val="24"/>
          <w:szCs w:val="24"/>
        </w:rPr>
        <w:t>Another example</w:t>
      </w:r>
      <w:r w:rsidR="00645214">
        <w:rPr>
          <w:sz w:val="24"/>
          <w:szCs w:val="24"/>
        </w:rPr>
        <w:t xml:space="preserve"> </w:t>
      </w:r>
      <w:r>
        <w:rPr>
          <w:sz w:val="24"/>
          <w:szCs w:val="24"/>
        </w:rPr>
        <w:t>was the</w:t>
      </w:r>
      <w:r w:rsidR="00645214">
        <w:rPr>
          <w:sz w:val="24"/>
          <w:szCs w:val="24"/>
        </w:rPr>
        <w:t xml:space="preserve"> frequency of payment types</w:t>
      </w:r>
      <w:r>
        <w:rPr>
          <w:sz w:val="24"/>
          <w:szCs w:val="24"/>
        </w:rPr>
        <w:t xml:space="preserve"> where 85% of transactions in the source data were from 4 out of the 7 payment types. However, around 55% of transactions were from these </w:t>
      </w:r>
      <w:proofErr w:type="spellStart"/>
      <w:r>
        <w:rPr>
          <w:sz w:val="24"/>
          <w:szCs w:val="24"/>
        </w:rPr>
        <w:t>payement</w:t>
      </w:r>
      <w:proofErr w:type="spellEnd"/>
      <w:r>
        <w:rPr>
          <w:sz w:val="24"/>
          <w:szCs w:val="24"/>
        </w:rPr>
        <w:t xml:space="preserve"> types in the generated dataset.</w:t>
      </w:r>
      <w:r w:rsidR="00645214">
        <w:rPr>
          <w:sz w:val="24"/>
          <w:szCs w:val="24"/>
        </w:rPr>
        <w:t xml:space="preserve"> </w:t>
      </w:r>
    </w:p>
    <w:p w14:paraId="39E6BA80" w14:textId="77777777" w:rsidR="00645214" w:rsidRDefault="00645214" w:rsidP="00645214">
      <w:pPr>
        <w:rPr>
          <w:sz w:val="24"/>
          <w:szCs w:val="24"/>
        </w:rPr>
      </w:pPr>
      <w:r>
        <w:rPr>
          <w:sz w:val="24"/>
          <w:szCs w:val="24"/>
        </w:rPr>
        <w:t xml:space="preserve">Additionally, not all columns could be generated using Mimesis. </w:t>
      </w:r>
      <w:proofErr w:type="spellStart"/>
      <w:r>
        <w:rPr>
          <w:sz w:val="24"/>
          <w:szCs w:val="24"/>
        </w:rPr>
        <w:t>Numpy</w:t>
      </w:r>
      <w:proofErr w:type="spellEnd"/>
      <w:r>
        <w:rPr>
          <w:sz w:val="24"/>
          <w:szCs w:val="24"/>
        </w:rPr>
        <w:t xml:space="preserve"> operations were required to generate columns for account numbers and the laundering flag. Using purely random data to apply in a real world scenario will unlikely generalize well and will most likely produce poor results.</w:t>
      </w:r>
    </w:p>
    <w:p w14:paraId="13A0241C" w14:textId="77777777" w:rsidR="00B633AF" w:rsidRDefault="00B633AF" w:rsidP="00645214">
      <w:pPr>
        <w:rPr>
          <w:sz w:val="24"/>
          <w:szCs w:val="24"/>
        </w:rPr>
      </w:pPr>
    </w:p>
    <w:p w14:paraId="71F602B5" w14:textId="77777777" w:rsidR="00B633AF" w:rsidRDefault="00B633AF" w:rsidP="00645214">
      <w:pPr>
        <w:rPr>
          <w:sz w:val="24"/>
          <w:szCs w:val="24"/>
        </w:rPr>
      </w:pPr>
    </w:p>
    <w:p w14:paraId="5F91DCDF" w14:textId="1A690870" w:rsidR="00B633AF" w:rsidRPr="00B633AF" w:rsidRDefault="00B633AF" w:rsidP="00645214">
      <w:pPr>
        <w:rPr>
          <w:rFonts w:eastAsiaTheme="majorEastAsia" w:cs="Times New Roman (Headings CS)"/>
          <w:b/>
          <w:bCs/>
          <w:caps/>
          <w:color w:val="44546A" w:themeColor="text2"/>
          <w:sz w:val="32"/>
          <w:szCs w:val="32"/>
        </w:rPr>
      </w:pPr>
      <w:r>
        <w:rPr>
          <w:rFonts w:eastAsiaTheme="majorEastAsia" w:cs="Times New Roman (Headings CS)"/>
          <w:b/>
          <w:bCs/>
          <w:caps/>
          <w:color w:val="445369"/>
          <w:sz w:val="32"/>
          <w:szCs w:val="32"/>
        </w:rPr>
        <w:t>RECOMMENDATIONS</w:t>
      </w:r>
    </w:p>
    <w:p w14:paraId="1913FCF1" w14:textId="4D40D115" w:rsidR="00B633AF" w:rsidRDefault="00B633AF" w:rsidP="00645214">
      <w:pPr>
        <w:rPr>
          <w:sz w:val="24"/>
          <w:szCs w:val="24"/>
        </w:rPr>
      </w:pPr>
      <w:r>
        <w:rPr>
          <w:sz w:val="24"/>
          <w:szCs w:val="24"/>
        </w:rPr>
        <w:t xml:space="preserve">Given the information above, SDV is the recommended option due to the ability to replicate similar statistical properties from the source dataset. There are uses cases where </w:t>
      </w:r>
      <w:proofErr w:type="spellStart"/>
      <w:r w:rsidR="005A218E">
        <w:rPr>
          <w:sz w:val="24"/>
          <w:szCs w:val="24"/>
        </w:rPr>
        <w:t>Mockaroo</w:t>
      </w:r>
      <w:proofErr w:type="spellEnd"/>
      <w:r w:rsidR="005A218E">
        <w:rPr>
          <w:sz w:val="24"/>
          <w:szCs w:val="24"/>
        </w:rPr>
        <w:t xml:space="preserve"> and Mimesis are </w:t>
      </w:r>
      <w:proofErr w:type="spellStart"/>
      <w:r w:rsidR="005A218E">
        <w:rPr>
          <w:sz w:val="24"/>
          <w:szCs w:val="24"/>
        </w:rPr>
        <w:t>uaseful</w:t>
      </w:r>
      <w:proofErr w:type="spellEnd"/>
      <w:r w:rsidR="005A218E">
        <w:rPr>
          <w:sz w:val="24"/>
          <w:szCs w:val="24"/>
        </w:rPr>
        <w:t xml:space="preserve"> for generating synthetic data but for PTFI, SDV stands out the best.</w:t>
      </w:r>
    </w:p>
    <w:p w14:paraId="4B55628B" w14:textId="4A758249" w:rsidR="00645214" w:rsidRDefault="00645214" w:rsidP="00645214">
      <w:pPr>
        <w:rPr>
          <w:sz w:val="24"/>
          <w:szCs w:val="24"/>
        </w:rPr>
      </w:pPr>
      <w:r>
        <w:rPr>
          <w:sz w:val="24"/>
          <w:szCs w:val="24"/>
        </w:rPr>
        <w:t>The full notebook</w:t>
      </w:r>
      <w:r w:rsidR="00B633AF">
        <w:rPr>
          <w:sz w:val="24"/>
          <w:szCs w:val="24"/>
        </w:rPr>
        <w:t>s</w:t>
      </w:r>
      <w:r>
        <w:rPr>
          <w:sz w:val="24"/>
          <w:szCs w:val="24"/>
        </w:rPr>
        <w:t xml:space="preserve"> for the analysis of </w:t>
      </w:r>
      <w:r w:rsidR="00B633AF">
        <w:rPr>
          <w:sz w:val="24"/>
          <w:szCs w:val="24"/>
        </w:rPr>
        <w:t xml:space="preserve">SDV, </w:t>
      </w:r>
      <w:proofErr w:type="spellStart"/>
      <w:r w:rsidR="00B633AF">
        <w:rPr>
          <w:sz w:val="24"/>
          <w:szCs w:val="24"/>
        </w:rPr>
        <w:t>Mockaroo</w:t>
      </w:r>
      <w:proofErr w:type="spellEnd"/>
      <w:r w:rsidR="00B633AF">
        <w:rPr>
          <w:sz w:val="24"/>
          <w:szCs w:val="24"/>
        </w:rPr>
        <w:t xml:space="preserve"> and Mimesis can be located on the PTFI GitHub:</w:t>
      </w:r>
    </w:p>
    <w:p w14:paraId="25B24B1C" w14:textId="20FC3BA7" w:rsidR="00645214" w:rsidRDefault="00B633AF" w:rsidP="00645214">
      <w:pPr>
        <w:rPr>
          <w:sz w:val="24"/>
          <w:szCs w:val="24"/>
        </w:rPr>
      </w:pPr>
      <w:hyperlink r:id="rId17" w:history="1">
        <w:r w:rsidRPr="00E33689">
          <w:rPr>
            <w:rStyle w:val="Hyperlink"/>
            <w:sz w:val="24"/>
            <w:szCs w:val="24"/>
          </w:rPr>
          <w:t>https://github.com/DataBytes-Organisation/Privacy-Technologies-for-Financial-Intelligence/blob/develop/notebooks/</w:t>
        </w:r>
      </w:hyperlink>
    </w:p>
    <w:p w14:paraId="63085650" w14:textId="77777777" w:rsidR="00B633AF" w:rsidRDefault="00B633AF" w:rsidP="00645214">
      <w:pPr>
        <w:rPr>
          <w:sz w:val="24"/>
          <w:szCs w:val="24"/>
        </w:rPr>
      </w:pPr>
    </w:p>
    <w:p w14:paraId="43F83821" w14:textId="77777777" w:rsidR="00645214" w:rsidRPr="00817037" w:rsidRDefault="00645214" w:rsidP="00645214">
      <w:pPr>
        <w:rPr>
          <w:sz w:val="24"/>
          <w:szCs w:val="24"/>
        </w:rPr>
      </w:pPr>
    </w:p>
    <w:p w14:paraId="727A36FE" w14:textId="77777777" w:rsidR="00827F58" w:rsidRDefault="00827F58" w:rsidP="006F0808">
      <w:pPr>
        <w:rPr>
          <w:sz w:val="24"/>
          <w:szCs w:val="24"/>
        </w:rPr>
      </w:pPr>
    </w:p>
    <w:p w14:paraId="6691D4C1" w14:textId="77DDC32B" w:rsidR="006F0808" w:rsidRDefault="006F0808" w:rsidP="4C99C323">
      <w:pPr>
        <w:rPr>
          <w:rFonts w:eastAsiaTheme="majorEastAsia" w:cs="Times New Roman (Headings CS)"/>
          <w:b/>
          <w:bCs/>
          <w:caps/>
          <w:color w:val="44546A" w:themeColor="text2"/>
          <w:sz w:val="32"/>
          <w:szCs w:val="32"/>
        </w:rPr>
      </w:pPr>
      <w:r w:rsidRPr="68ED4B45">
        <w:rPr>
          <w:rFonts w:eastAsiaTheme="majorEastAsia" w:cs="Times New Roman (Headings CS)"/>
          <w:b/>
          <w:bCs/>
          <w:caps/>
          <w:color w:val="445369"/>
          <w:sz w:val="32"/>
          <w:szCs w:val="32"/>
        </w:rPr>
        <w:t>REFERENCEs</w:t>
      </w:r>
    </w:p>
    <w:p w14:paraId="3E652DF2" w14:textId="726E5138" w:rsidR="006F0808" w:rsidRPr="00A47828" w:rsidRDefault="006F0808" w:rsidP="006F0808">
      <w:pPr>
        <w:pStyle w:val="ListParagraph"/>
        <w:numPr>
          <w:ilvl w:val="0"/>
          <w:numId w:val="25"/>
        </w:numPr>
        <w:rPr>
          <w:rFonts w:eastAsiaTheme="majorEastAsia" w:cs="Times New Roman (Headings CS)"/>
          <w:bCs/>
          <w:caps/>
          <w:sz w:val="24"/>
          <w:szCs w:val="24"/>
        </w:rPr>
      </w:pPr>
      <w:r>
        <w:rPr>
          <w:rFonts w:ascii="Segoe UI" w:hAnsi="Segoe UI" w:cs="Segoe UI"/>
          <w:color w:val="0D0D0D"/>
          <w:shd w:val="clear" w:color="auto" w:fill="FFFFFF"/>
        </w:rPr>
        <w:t>SDV Development Team. (</w:t>
      </w:r>
      <w:r w:rsidR="009E275C">
        <w:rPr>
          <w:rFonts w:ascii="Segoe UI" w:hAnsi="Segoe UI" w:cs="Segoe UI"/>
          <w:color w:val="0D0D0D"/>
          <w:shd w:val="clear" w:color="auto" w:fill="FFFFFF"/>
        </w:rPr>
        <w:t>2024</w:t>
      </w:r>
      <w:r>
        <w:rPr>
          <w:rFonts w:ascii="Segoe UI" w:hAnsi="Segoe UI" w:cs="Segoe UI"/>
          <w:color w:val="0D0D0D"/>
          <w:shd w:val="clear" w:color="auto" w:fill="FFFFFF"/>
        </w:rPr>
        <w:t xml:space="preserve">). Synthetic Data Vault [GitHub repository]. GitHub. </w:t>
      </w:r>
      <w:hyperlink r:id="rId18" w:tgtFrame="_new" w:history="1">
        <w:r>
          <w:rPr>
            <w:rStyle w:val="Hyperlink"/>
            <w:rFonts w:ascii="Segoe UI" w:hAnsi="Segoe UI" w:cs="Segoe UI"/>
            <w:bdr w:val="single" w:sz="2" w:space="0" w:color="E3E3E3" w:frame="1"/>
            <w:shd w:val="clear" w:color="auto" w:fill="FFFFFF"/>
          </w:rPr>
          <w:t>https://github.com/sdv-dev/SDV</w:t>
        </w:r>
      </w:hyperlink>
    </w:p>
    <w:p w14:paraId="6C69E85E" w14:textId="5D06F5DE" w:rsidR="00A47828" w:rsidRPr="009E275C" w:rsidRDefault="00A47828" w:rsidP="006F0808">
      <w:pPr>
        <w:pStyle w:val="ListParagraph"/>
        <w:numPr>
          <w:ilvl w:val="0"/>
          <w:numId w:val="25"/>
        </w:numPr>
        <w:rPr>
          <w:rFonts w:eastAsiaTheme="majorEastAsia" w:cs="Times New Roman (Headings CS)"/>
          <w:bCs/>
          <w:caps/>
          <w:sz w:val="24"/>
          <w:szCs w:val="24"/>
        </w:rPr>
      </w:pPr>
      <w:r>
        <w:rPr>
          <w:rFonts w:ascii="Segoe UI" w:hAnsi="Segoe UI" w:cs="Segoe UI"/>
          <w:color w:val="0D0D0D"/>
          <w:shd w:val="clear" w:color="auto" w:fill="FFFFFF"/>
        </w:rPr>
        <w:t xml:space="preserve">SDV Development Team. (Year). CTGAN: Conditional Tabular GAN [GitHub repository]. GitHub. </w:t>
      </w:r>
      <w:hyperlink r:id="rId19" w:tgtFrame="_new" w:history="1">
        <w:r>
          <w:rPr>
            <w:rStyle w:val="Hyperlink"/>
            <w:rFonts w:ascii="Segoe UI" w:hAnsi="Segoe UI" w:cs="Segoe UI"/>
            <w:bdr w:val="single" w:sz="2" w:space="0" w:color="E3E3E3" w:frame="1"/>
            <w:shd w:val="clear" w:color="auto" w:fill="FFFFFF"/>
          </w:rPr>
          <w:t>https://github.com/sdv-dev/CTGAN</w:t>
        </w:r>
      </w:hyperlink>
    </w:p>
    <w:p w14:paraId="0B65A1F8" w14:textId="0F8AE19E" w:rsidR="009E275C" w:rsidRPr="009E275C" w:rsidRDefault="009E275C" w:rsidP="006F0808">
      <w:pPr>
        <w:pStyle w:val="ListParagraph"/>
        <w:numPr>
          <w:ilvl w:val="0"/>
          <w:numId w:val="25"/>
        </w:numPr>
        <w:rPr>
          <w:rFonts w:eastAsiaTheme="majorEastAsia" w:cs="Times New Roman (Headings CS)"/>
          <w:bCs/>
          <w:caps/>
          <w:sz w:val="24"/>
          <w:szCs w:val="24"/>
        </w:rPr>
      </w:pPr>
      <w:r>
        <w:rPr>
          <w:rFonts w:ascii="Segoe UI" w:hAnsi="Segoe UI" w:cs="Segoe UI"/>
          <w:color w:val="0D0D0D"/>
          <w:shd w:val="clear" w:color="auto" w:fill="FFFFFF"/>
        </w:rPr>
        <w:t xml:space="preserve">Mimesis Developers. (2024). Mimesis Documentation. Retrieved from </w:t>
      </w:r>
      <w:hyperlink r:id="rId20" w:tgtFrame="_new" w:history="1">
        <w:r>
          <w:rPr>
            <w:rStyle w:val="Hyperlink"/>
            <w:rFonts w:ascii="Segoe UI" w:hAnsi="Segoe UI" w:cs="Segoe UI"/>
            <w:bdr w:val="single" w:sz="2" w:space="0" w:color="E3E3E3" w:frame="1"/>
            <w:shd w:val="clear" w:color="auto" w:fill="FFFFFF"/>
          </w:rPr>
          <w:t>https://mimesis.name/en/master/</w:t>
        </w:r>
      </w:hyperlink>
    </w:p>
    <w:p w14:paraId="78B02D56" w14:textId="1E939F16" w:rsidR="009E275C" w:rsidRPr="006F0808" w:rsidRDefault="00827F58" w:rsidP="68ED4B45">
      <w:pPr>
        <w:pStyle w:val="ListParagraph"/>
        <w:numPr>
          <w:ilvl w:val="0"/>
          <w:numId w:val="25"/>
        </w:numPr>
        <w:rPr>
          <w:rFonts w:eastAsiaTheme="majorEastAsia" w:cs="Times New Roman (Headings CS)"/>
          <w:caps/>
          <w:sz w:val="24"/>
          <w:szCs w:val="24"/>
        </w:rPr>
      </w:pPr>
      <w:proofErr w:type="spellStart"/>
      <w:r>
        <w:rPr>
          <w:rFonts w:ascii="Segoe UI" w:hAnsi="Segoe UI" w:cs="Segoe UI"/>
          <w:color w:val="0D0D0D"/>
          <w:shd w:val="clear" w:color="auto" w:fill="FFFFFF"/>
        </w:rPr>
        <w:t>Berkanoztas</w:t>
      </w:r>
      <w:proofErr w:type="spellEnd"/>
      <w:r>
        <w:rPr>
          <w:rFonts w:ascii="Segoe UI" w:hAnsi="Segoe UI" w:cs="Segoe UI"/>
          <w:color w:val="0D0D0D"/>
          <w:shd w:val="clear" w:color="auto" w:fill="FFFFFF"/>
        </w:rPr>
        <w:t xml:space="preserve">, B. (2024). Synthetic Transaction Monitoring Dataset (AML) [Data set]. Kaggle. Retrieved from </w:t>
      </w:r>
      <w:hyperlink r:id="rId21" w:tgtFrame="_new" w:history="1">
        <w:r>
          <w:rPr>
            <w:rStyle w:val="Hyperlink"/>
            <w:rFonts w:ascii="Segoe UI" w:hAnsi="Segoe UI" w:cs="Segoe UI"/>
            <w:bdr w:val="single" w:sz="2" w:space="0" w:color="E3E3E3" w:frame="1"/>
            <w:shd w:val="clear" w:color="auto" w:fill="FFFFFF"/>
          </w:rPr>
          <w:t>https://www.kaggle.com/datasets/berkanoztas/synthetic-transaction-monitoring-dataset-aml?resource=download</w:t>
        </w:r>
      </w:hyperlink>
    </w:p>
    <w:p w14:paraId="23FD623A" w14:textId="6A6F89A8" w:rsidR="44EFC701" w:rsidRDefault="44EFC701" w:rsidP="68ED4B45">
      <w:pPr>
        <w:pStyle w:val="ListParagraph"/>
        <w:numPr>
          <w:ilvl w:val="0"/>
          <w:numId w:val="25"/>
        </w:numPr>
        <w:rPr>
          <w:rFonts w:ascii="Segoe UI" w:eastAsia="Segoe UI" w:hAnsi="Segoe UI" w:cs="Segoe UI"/>
        </w:rPr>
      </w:pPr>
      <w:r w:rsidRPr="68ED4B45">
        <w:rPr>
          <w:rFonts w:ascii="Segoe UI" w:eastAsia="Segoe UI" w:hAnsi="Segoe UI" w:cs="Segoe UI"/>
          <w:color w:val="0D0D0D" w:themeColor="text1" w:themeTint="F2"/>
        </w:rPr>
        <w:t>Unknown</w:t>
      </w:r>
      <w:r w:rsidR="42E4AED9" w:rsidRPr="68ED4B45">
        <w:rPr>
          <w:rFonts w:ascii="Segoe UI" w:eastAsia="Segoe UI" w:hAnsi="Segoe UI" w:cs="Segoe UI"/>
          <w:color w:val="0D0D0D" w:themeColor="text1" w:themeTint="F2"/>
        </w:rPr>
        <w:t xml:space="preserve">, </w:t>
      </w:r>
      <w:r w:rsidR="659D5468" w:rsidRPr="68ED4B45">
        <w:rPr>
          <w:rFonts w:ascii="Segoe UI" w:eastAsia="Segoe UI" w:hAnsi="Segoe UI" w:cs="Segoe UI"/>
          <w:color w:val="0D0D0D" w:themeColor="text1" w:themeTint="F2"/>
        </w:rPr>
        <w:t>(2024)</w:t>
      </w:r>
      <w:r w:rsidR="42E4AED9" w:rsidRPr="68ED4B45">
        <w:rPr>
          <w:rFonts w:ascii="Segoe UI" w:eastAsia="Segoe UI" w:hAnsi="Segoe UI" w:cs="Segoe UI"/>
          <w:color w:val="0D0D0D" w:themeColor="text1" w:themeTint="F2"/>
        </w:rPr>
        <w:t>.</w:t>
      </w:r>
      <w:r w:rsidR="479CC038" w:rsidRPr="68ED4B45">
        <w:rPr>
          <w:rFonts w:ascii="Segoe UI" w:eastAsia="Segoe UI" w:hAnsi="Segoe UI" w:cs="Segoe UI"/>
          <w:color w:val="0D0D0D" w:themeColor="text1" w:themeTint="F2"/>
        </w:rPr>
        <w:t xml:space="preserve"> Fraudulent Claims Detection Dataset</w:t>
      </w:r>
      <w:r w:rsidR="42E4AED9" w:rsidRPr="68ED4B45">
        <w:rPr>
          <w:rFonts w:ascii="Segoe UI" w:eastAsia="Segoe UI" w:hAnsi="Segoe UI" w:cs="Segoe UI"/>
          <w:color w:val="0D0D0D" w:themeColor="text1" w:themeTint="F2"/>
        </w:rPr>
        <w:t xml:space="preserve"> [Data set]. Kaggle. Retrieved from </w:t>
      </w:r>
      <w:hyperlink r:id="rId22">
        <w:r w:rsidR="2D5F059B" w:rsidRPr="68ED4B45">
          <w:rPr>
            <w:rStyle w:val="Hyperlink"/>
            <w:rFonts w:ascii="Segoe UI" w:eastAsia="Segoe UI" w:hAnsi="Segoe UI" w:cs="Segoe UI"/>
          </w:rPr>
          <w:t>Fraudulent Claims Detection Dataset (kaggle.com)</w:t>
        </w:r>
      </w:hyperlink>
    </w:p>
    <w:p w14:paraId="58123CDB" w14:textId="3AC646E8" w:rsidR="68ED4B45" w:rsidRDefault="68ED4B45" w:rsidP="68ED4B45">
      <w:pPr>
        <w:rPr>
          <w:rFonts w:eastAsiaTheme="majorEastAsia" w:cs="Times New Roman (Headings CS)"/>
          <w:caps/>
          <w:sz w:val="24"/>
          <w:szCs w:val="24"/>
        </w:rPr>
      </w:pPr>
    </w:p>
    <w:p w14:paraId="23ED6D96" w14:textId="77777777" w:rsidR="006F0808" w:rsidRDefault="006F0808" w:rsidP="006F0808">
      <w:pPr>
        <w:rPr>
          <w:sz w:val="24"/>
          <w:szCs w:val="24"/>
        </w:rPr>
      </w:pPr>
    </w:p>
    <w:p w14:paraId="343ACE95" w14:textId="4F13F0F0" w:rsidR="006F0808" w:rsidRPr="006F0808" w:rsidRDefault="006F0808" w:rsidP="006F0808">
      <w:pPr>
        <w:tabs>
          <w:tab w:val="left" w:pos="953"/>
        </w:tabs>
        <w:rPr>
          <w:sz w:val="24"/>
          <w:szCs w:val="24"/>
        </w:rPr>
      </w:pPr>
      <w:r>
        <w:rPr>
          <w:sz w:val="24"/>
          <w:szCs w:val="24"/>
        </w:rPr>
        <w:tab/>
      </w:r>
    </w:p>
    <w:sectPr w:rsidR="006F0808" w:rsidRPr="006F0808" w:rsidSect="00FF130C">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A77928" w14:textId="77777777" w:rsidR="00FF130C" w:rsidRDefault="00FF130C">
      <w:pPr>
        <w:spacing w:before="0" w:after="0" w:line="240" w:lineRule="auto"/>
      </w:pPr>
      <w:r>
        <w:separator/>
      </w:r>
    </w:p>
  </w:endnote>
  <w:endnote w:type="continuationSeparator" w:id="0">
    <w:p w14:paraId="7EBBFA4E" w14:textId="77777777" w:rsidR="00FF130C" w:rsidRDefault="00FF130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22132"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C697C1" w14:textId="77777777" w:rsidR="00FF130C" w:rsidRDefault="00FF130C">
      <w:pPr>
        <w:spacing w:before="0" w:after="0" w:line="240" w:lineRule="auto"/>
      </w:pPr>
      <w:r>
        <w:separator/>
      </w:r>
    </w:p>
  </w:footnote>
  <w:footnote w:type="continuationSeparator" w:id="0">
    <w:p w14:paraId="190B73E3" w14:textId="77777777" w:rsidR="00FF130C" w:rsidRDefault="00FF130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966FA2"/>
    <w:multiLevelType w:val="hybridMultilevel"/>
    <w:tmpl w:val="BB02B9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C822241"/>
    <w:multiLevelType w:val="hybridMultilevel"/>
    <w:tmpl w:val="E4563C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0AD20A0"/>
    <w:multiLevelType w:val="hybridMultilevel"/>
    <w:tmpl w:val="F9DC33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41756D2"/>
    <w:multiLevelType w:val="hybridMultilevel"/>
    <w:tmpl w:val="ACA83D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9AC19DB"/>
    <w:multiLevelType w:val="hybridMultilevel"/>
    <w:tmpl w:val="A104C4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221091560">
    <w:abstractNumId w:val="9"/>
  </w:num>
  <w:num w:numId="2" w16cid:durableId="1454792140">
    <w:abstractNumId w:val="9"/>
  </w:num>
  <w:num w:numId="3" w16cid:durableId="1272474281">
    <w:abstractNumId w:val="8"/>
  </w:num>
  <w:num w:numId="4" w16cid:durableId="1896310045">
    <w:abstractNumId w:val="8"/>
  </w:num>
  <w:num w:numId="5" w16cid:durableId="1782800902">
    <w:abstractNumId w:val="9"/>
  </w:num>
  <w:num w:numId="6" w16cid:durableId="132526421">
    <w:abstractNumId w:val="8"/>
  </w:num>
  <w:num w:numId="7" w16cid:durableId="586621328">
    <w:abstractNumId w:val="12"/>
  </w:num>
  <w:num w:numId="8" w16cid:durableId="892496727">
    <w:abstractNumId w:val="10"/>
  </w:num>
  <w:num w:numId="9" w16cid:durableId="101609319">
    <w:abstractNumId w:val="14"/>
  </w:num>
  <w:num w:numId="10" w16cid:durableId="729157751">
    <w:abstractNumId w:val="13"/>
  </w:num>
  <w:num w:numId="11" w16cid:durableId="1091585182">
    <w:abstractNumId w:val="18"/>
  </w:num>
  <w:num w:numId="12" w16cid:durableId="983392410">
    <w:abstractNumId w:val="17"/>
  </w:num>
  <w:num w:numId="13" w16cid:durableId="243687821">
    <w:abstractNumId w:val="7"/>
  </w:num>
  <w:num w:numId="14" w16cid:durableId="24261383">
    <w:abstractNumId w:val="6"/>
  </w:num>
  <w:num w:numId="15" w16cid:durableId="1272473023">
    <w:abstractNumId w:val="5"/>
  </w:num>
  <w:num w:numId="16" w16cid:durableId="1040016767">
    <w:abstractNumId w:val="4"/>
  </w:num>
  <w:num w:numId="17" w16cid:durableId="1794667041">
    <w:abstractNumId w:val="3"/>
  </w:num>
  <w:num w:numId="18" w16cid:durableId="1798184187">
    <w:abstractNumId w:val="2"/>
  </w:num>
  <w:num w:numId="19" w16cid:durableId="2080591391">
    <w:abstractNumId w:val="1"/>
  </w:num>
  <w:num w:numId="20" w16cid:durableId="574357586">
    <w:abstractNumId w:val="0"/>
  </w:num>
  <w:num w:numId="21" w16cid:durableId="478228673">
    <w:abstractNumId w:val="11"/>
  </w:num>
  <w:num w:numId="22" w16cid:durableId="1398675022">
    <w:abstractNumId w:val="20"/>
  </w:num>
  <w:num w:numId="23" w16cid:durableId="1624387159">
    <w:abstractNumId w:val="16"/>
  </w:num>
  <w:num w:numId="24" w16cid:durableId="1170213029">
    <w:abstractNumId w:val="19"/>
  </w:num>
  <w:num w:numId="25" w16cid:durableId="3603283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714"/>
    <w:rsid w:val="00041CEB"/>
    <w:rsid w:val="000748AA"/>
    <w:rsid w:val="00101A18"/>
    <w:rsid w:val="00134F1F"/>
    <w:rsid w:val="00154D3B"/>
    <w:rsid w:val="001638F6"/>
    <w:rsid w:val="00165E85"/>
    <w:rsid w:val="00187714"/>
    <w:rsid w:val="001A2000"/>
    <w:rsid w:val="001A3A68"/>
    <w:rsid w:val="00206B7B"/>
    <w:rsid w:val="002C3095"/>
    <w:rsid w:val="003209D6"/>
    <w:rsid w:val="00334A73"/>
    <w:rsid w:val="003422FF"/>
    <w:rsid w:val="00346A63"/>
    <w:rsid w:val="003F5990"/>
    <w:rsid w:val="004815C6"/>
    <w:rsid w:val="004861D8"/>
    <w:rsid w:val="004952C4"/>
    <w:rsid w:val="004F26D7"/>
    <w:rsid w:val="005019BD"/>
    <w:rsid w:val="0053A5CC"/>
    <w:rsid w:val="00585AE4"/>
    <w:rsid w:val="005918CE"/>
    <w:rsid w:val="005A1C5A"/>
    <w:rsid w:val="005A218E"/>
    <w:rsid w:val="00645214"/>
    <w:rsid w:val="00651DB3"/>
    <w:rsid w:val="00685117"/>
    <w:rsid w:val="00690EFD"/>
    <w:rsid w:val="006C7BF2"/>
    <w:rsid w:val="006F0808"/>
    <w:rsid w:val="007021DE"/>
    <w:rsid w:val="00731CAE"/>
    <w:rsid w:val="00732607"/>
    <w:rsid w:val="0074501E"/>
    <w:rsid w:val="007B0D15"/>
    <w:rsid w:val="00800E57"/>
    <w:rsid w:val="00827F58"/>
    <w:rsid w:val="00844483"/>
    <w:rsid w:val="00862A7D"/>
    <w:rsid w:val="00876773"/>
    <w:rsid w:val="00934F1C"/>
    <w:rsid w:val="009A1E44"/>
    <w:rsid w:val="009D2231"/>
    <w:rsid w:val="009E275C"/>
    <w:rsid w:val="00A122DB"/>
    <w:rsid w:val="00A16604"/>
    <w:rsid w:val="00A35FB2"/>
    <w:rsid w:val="00A47828"/>
    <w:rsid w:val="00A875B9"/>
    <w:rsid w:val="00A94F7E"/>
    <w:rsid w:val="00AC16A3"/>
    <w:rsid w:val="00AD165F"/>
    <w:rsid w:val="00B47B7A"/>
    <w:rsid w:val="00B633AF"/>
    <w:rsid w:val="00B646B8"/>
    <w:rsid w:val="00B84CCC"/>
    <w:rsid w:val="00B95940"/>
    <w:rsid w:val="00B973BB"/>
    <w:rsid w:val="00BE505C"/>
    <w:rsid w:val="00C80BD4"/>
    <w:rsid w:val="00CF3A42"/>
    <w:rsid w:val="00D5413C"/>
    <w:rsid w:val="00DC07A3"/>
    <w:rsid w:val="00E11B8A"/>
    <w:rsid w:val="00E47672"/>
    <w:rsid w:val="00EB55F3"/>
    <w:rsid w:val="00ED643B"/>
    <w:rsid w:val="00F56615"/>
    <w:rsid w:val="00F677F9"/>
    <w:rsid w:val="00F80529"/>
    <w:rsid w:val="00FD1504"/>
    <w:rsid w:val="00FE1397"/>
    <w:rsid w:val="00FF130C"/>
    <w:rsid w:val="020CD267"/>
    <w:rsid w:val="04B298C0"/>
    <w:rsid w:val="04E258C9"/>
    <w:rsid w:val="05706349"/>
    <w:rsid w:val="070C33AA"/>
    <w:rsid w:val="0C3443AF"/>
    <w:rsid w:val="0CED6AAE"/>
    <w:rsid w:val="0D98DCB3"/>
    <w:rsid w:val="0DD01410"/>
    <w:rsid w:val="15A3EE98"/>
    <w:rsid w:val="1846B501"/>
    <w:rsid w:val="189A253B"/>
    <w:rsid w:val="19AFCED4"/>
    <w:rsid w:val="1B3492CC"/>
    <w:rsid w:val="227AC7EA"/>
    <w:rsid w:val="25893B12"/>
    <w:rsid w:val="26E5CAF7"/>
    <w:rsid w:val="27250B73"/>
    <w:rsid w:val="28A7B377"/>
    <w:rsid w:val="28F9A0AA"/>
    <w:rsid w:val="2988C96E"/>
    <w:rsid w:val="2A7C48AE"/>
    <w:rsid w:val="2CA52823"/>
    <w:rsid w:val="2D5F059B"/>
    <w:rsid w:val="2E092F20"/>
    <w:rsid w:val="2F16F4FB"/>
    <w:rsid w:val="307B1196"/>
    <w:rsid w:val="3133DB20"/>
    <w:rsid w:val="325BF079"/>
    <w:rsid w:val="3281B9AA"/>
    <w:rsid w:val="354A669E"/>
    <w:rsid w:val="36B2BE48"/>
    <w:rsid w:val="36E1A7FA"/>
    <w:rsid w:val="393EED05"/>
    <w:rsid w:val="39D52802"/>
    <w:rsid w:val="3C0DAD2B"/>
    <w:rsid w:val="3D0156A7"/>
    <w:rsid w:val="3FFE2B75"/>
    <w:rsid w:val="4059A08E"/>
    <w:rsid w:val="41A4C5B2"/>
    <w:rsid w:val="42E4AED9"/>
    <w:rsid w:val="42F1F403"/>
    <w:rsid w:val="42FF555C"/>
    <w:rsid w:val="44052807"/>
    <w:rsid w:val="44DB247E"/>
    <w:rsid w:val="44EFC701"/>
    <w:rsid w:val="4599F086"/>
    <w:rsid w:val="4610D5F3"/>
    <w:rsid w:val="4676F4DF"/>
    <w:rsid w:val="46A656E1"/>
    <w:rsid w:val="470A2830"/>
    <w:rsid w:val="479CC038"/>
    <w:rsid w:val="4916F5A3"/>
    <w:rsid w:val="4A6E0EE9"/>
    <w:rsid w:val="4ACCF2A6"/>
    <w:rsid w:val="4C99C323"/>
    <w:rsid w:val="4F031C88"/>
    <w:rsid w:val="4FA2C20F"/>
    <w:rsid w:val="4FB0E7B1"/>
    <w:rsid w:val="50260F8A"/>
    <w:rsid w:val="5034170B"/>
    <w:rsid w:val="519C4AB6"/>
    <w:rsid w:val="52566F65"/>
    <w:rsid w:val="533EAD6A"/>
    <w:rsid w:val="54C4ECD6"/>
    <w:rsid w:val="54D6B275"/>
    <w:rsid w:val="55E7402F"/>
    <w:rsid w:val="55F298F7"/>
    <w:rsid w:val="578CE812"/>
    <w:rsid w:val="5941B582"/>
    <w:rsid w:val="59C9578A"/>
    <w:rsid w:val="5D3D0C89"/>
    <w:rsid w:val="5FA84BE6"/>
    <w:rsid w:val="5FAACD7C"/>
    <w:rsid w:val="629D8CC0"/>
    <w:rsid w:val="637039D0"/>
    <w:rsid w:val="659D5468"/>
    <w:rsid w:val="65D9615F"/>
    <w:rsid w:val="677531C0"/>
    <w:rsid w:val="67D7B1C2"/>
    <w:rsid w:val="67E86DDB"/>
    <w:rsid w:val="68ED4B45"/>
    <w:rsid w:val="692A4EBA"/>
    <w:rsid w:val="69F7DEB4"/>
    <w:rsid w:val="6AE3E43C"/>
    <w:rsid w:val="6B83393B"/>
    <w:rsid w:val="6D5298DB"/>
    <w:rsid w:val="6D8258E4"/>
    <w:rsid w:val="6F50D7B3"/>
    <w:rsid w:val="6FE0708C"/>
    <w:rsid w:val="70B9F9A6"/>
    <w:rsid w:val="72025898"/>
    <w:rsid w:val="7227FC44"/>
    <w:rsid w:val="7249D81D"/>
    <w:rsid w:val="7400B03D"/>
    <w:rsid w:val="750C49CA"/>
    <w:rsid w:val="76C5EBE2"/>
    <w:rsid w:val="784893E6"/>
    <w:rsid w:val="79FD8CA4"/>
    <w:rsid w:val="7A1E3B37"/>
    <w:rsid w:val="7B8034A8"/>
    <w:rsid w:val="7C56311F"/>
    <w:rsid w:val="7C924160"/>
    <w:rsid w:val="7CA57886"/>
    <w:rsid w:val="7EF3E9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096BC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4546A"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0" w:unhideWhenUsed="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F58"/>
    <w:rPr>
      <w:color w:val="767171" w:themeColor="background2" w:themeShade="80"/>
    </w:rPr>
  </w:style>
  <w:style w:type="paragraph" w:styleId="Heading1">
    <w:name w:val="heading 1"/>
    <w:basedOn w:val="Normal"/>
    <w:next w:val="Normal"/>
    <w:link w:val="Heading1Char"/>
    <w:uiPriority w:val="4"/>
    <w:qFormat/>
    <w:rsid w:val="00101A18"/>
    <w:pPr>
      <w:keepNext/>
      <w:keepLines/>
      <w:spacing w:before="600" w:after="60"/>
      <w:outlineLvl w:val="0"/>
    </w:pPr>
    <w:rPr>
      <w:rFonts w:eastAsiaTheme="majorEastAsia" w:cs="Times New Roman (Headings CS)"/>
      <w:b/>
      <w:caps/>
      <w:color w:val="44546A" w:themeColor="text2"/>
      <w:sz w:val="30"/>
      <w:szCs w:val="30"/>
    </w:rPr>
  </w:style>
  <w:style w:type="paragraph" w:styleId="Heading2">
    <w:name w:val="heading 2"/>
    <w:basedOn w:val="Normal"/>
    <w:next w:val="Normal"/>
    <w:link w:val="Heading2Char"/>
    <w:uiPriority w:val="4"/>
    <w:rsid w:val="00A122DB"/>
    <w:pPr>
      <w:keepNext/>
      <w:keepLines/>
      <w:spacing w:before="240" w:after="0"/>
      <w:outlineLvl w:val="1"/>
    </w:pPr>
    <w:rPr>
      <w:rFonts w:asciiTheme="majorHAnsi" w:eastAsiaTheme="majorEastAsia" w:hAnsiTheme="majorHAnsi" w:cstheme="majorBidi"/>
      <w:caps/>
      <w:color w:val="006683" w:themeColor="accent1"/>
    </w:rPr>
  </w:style>
  <w:style w:type="paragraph" w:styleId="Heading3">
    <w:name w:val="heading 3"/>
    <w:basedOn w:val="Normal"/>
    <w:next w:val="Normal"/>
    <w:link w:val="Heading3Char"/>
    <w:uiPriority w:val="4"/>
    <w:semiHidden/>
    <w:unhideWhenUsed/>
    <w:rsid w:val="00A122DB"/>
    <w:pPr>
      <w:keepNext/>
      <w:keepLines/>
      <w:spacing w:before="200" w:after="0"/>
      <w:outlineLvl w:val="2"/>
    </w:pPr>
    <w:rPr>
      <w:rFonts w:asciiTheme="majorHAnsi" w:eastAsiaTheme="majorEastAsia" w:hAnsiTheme="majorHAnsi" w:cstheme="majorBidi"/>
      <w:color w:val="006683"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003241"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003241"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rsid w:val="00E47672"/>
    <w:pPr>
      <w:spacing w:before="360" w:after="0"/>
      <w:ind w:left="1332"/>
      <w:contextualSpacing/>
    </w:pPr>
    <w:rPr>
      <w:rFonts w:cs="Times New Roman (Body CS)"/>
      <w:bCs/>
      <w:caps/>
      <w:color w:val="FFFFFF" w:themeColor="background1"/>
      <w:sz w:val="32"/>
    </w:rPr>
  </w:style>
  <w:style w:type="character" w:customStyle="1" w:styleId="Heading1Char">
    <w:name w:val="Heading 1 Char"/>
    <w:basedOn w:val="DefaultParagraphFont"/>
    <w:link w:val="Heading1"/>
    <w:uiPriority w:val="4"/>
    <w:rsid w:val="00101A18"/>
    <w:rPr>
      <w:rFonts w:ascii="Gill Sans MT" w:eastAsiaTheme="majorEastAsia" w:hAnsi="Gill Sans MT" w:cs="Times New Roman (Headings CS)"/>
      <w:b/>
      <w:caps/>
      <w:sz w:val="30"/>
      <w:szCs w:val="30"/>
    </w:rPr>
  </w:style>
  <w:style w:type="character" w:customStyle="1" w:styleId="Heading2Char">
    <w:name w:val="Heading 2 Char"/>
    <w:basedOn w:val="DefaultParagraphFont"/>
    <w:link w:val="Heading2"/>
    <w:uiPriority w:val="4"/>
    <w:rsid w:val="00E47672"/>
    <w:rPr>
      <w:rFonts w:asciiTheme="majorHAnsi" w:eastAsiaTheme="majorEastAsia" w:hAnsiTheme="majorHAnsi" w:cstheme="majorBidi"/>
      <w:caps/>
      <w:color w:val="006683" w:themeColor="accent1"/>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006683"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003241"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003241" w:themeColor="accent1" w:themeShade="7F"/>
    </w:rPr>
  </w:style>
  <w:style w:type="paragraph" w:styleId="ListBullet">
    <w:name w:val="List Bullet"/>
    <w:basedOn w:val="Normal"/>
    <w:uiPriority w:val="7"/>
    <w:rsid w:val="00101A18"/>
    <w:pPr>
      <w:numPr>
        <w:numId w:val="5"/>
      </w:numPr>
    </w:pPr>
  </w:style>
  <w:style w:type="paragraph" w:styleId="ListNumber">
    <w:name w:val="List Number"/>
    <w:basedOn w:val="Normal"/>
    <w:uiPriority w:val="5"/>
    <w:unhideWhenUsed/>
    <w:pPr>
      <w:numPr>
        <w:numId w:val="6"/>
      </w:numPr>
      <w:contextualSpacing/>
    </w:pPr>
  </w:style>
  <w:style w:type="paragraph" w:styleId="Title">
    <w:name w:val="Title"/>
    <w:basedOn w:val="Normal"/>
    <w:link w:val="TitleChar"/>
    <w:uiPriority w:val="2"/>
    <w:unhideWhenUsed/>
    <w:rsid w:val="00E47672"/>
    <w:pPr>
      <w:adjustRightInd w:val="0"/>
      <w:spacing w:before="0" w:after="40" w:line="1200" w:lineRule="exact"/>
      <w:ind w:left="630"/>
      <w:contextualSpacing/>
    </w:pPr>
    <w:rPr>
      <w:rFonts w:asciiTheme="majorHAnsi" w:eastAsiaTheme="majorEastAsia" w:hAnsiTheme="majorHAnsi" w:cs="Times New Roman (Headings CS)"/>
      <w:b/>
      <w:caps/>
      <w:color w:val="44546A" w:themeColor="text2"/>
      <w:spacing w:val="30"/>
      <w:kern w:val="28"/>
      <w:sz w:val="110"/>
      <w:szCs w:val="60"/>
    </w:rPr>
  </w:style>
  <w:style w:type="character" w:customStyle="1" w:styleId="TitleChar">
    <w:name w:val="Title Char"/>
    <w:basedOn w:val="DefaultParagraphFont"/>
    <w:link w:val="Title"/>
    <w:uiPriority w:val="2"/>
    <w:rsid w:val="00E47672"/>
    <w:rPr>
      <w:rFonts w:asciiTheme="majorHAnsi" w:eastAsiaTheme="majorEastAsia" w:hAnsiTheme="majorHAnsi" w:cs="Times New Roman (Headings CS)"/>
      <w:b/>
      <w:caps/>
      <w:spacing w:val="30"/>
      <w:kern w:val="28"/>
      <w:sz w:val="110"/>
      <w:szCs w:val="60"/>
    </w:rPr>
  </w:style>
  <w:style w:type="paragraph" w:styleId="Subtitle">
    <w:name w:val="Subtitle"/>
    <w:basedOn w:val="Normal"/>
    <w:link w:val="SubtitleChar"/>
    <w:uiPriority w:val="3"/>
    <w:unhideWhenUsed/>
    <w:qFormat/>
    <w:rsid w:val="00E47672"/>
    <w:pPr>
      <w:numPr>
        <w:ilvl w:val="1"/>
      </w:numPr>
      <w:spacing w:before="300" w:after="40"/>
      <w:ind w:left="630"/>
      <w:contextualSpacing/>
    </w:pPr>
    <w:rPr>
      <w:rFonts w:eastAsiaTheme="majorEastAsia" w:cstheme="majorBidi"/>
      <w:caps/>
      <w:color w:val="006683" w:themeColor="accent1"/>
      <w:sz w:val="36"/>
      <w:szCs w:val="26"/>
    </w:rPr>
  </w:style>
  <w:style w:type="character" w:customStyle="1" w:styleId="SubtitleChar">
    <w:name w:val="Subtitle Char"/>
    <w:basedOn w:val="DefaultParagraphFont"/>
    <w:link w:val="Subtitle"/>
    <w:uiPriority w:val="3"/>
    <w:rsid w:val="00E47672"/>
    <w:rPr>
      <w:rFonts w:eastAsiaTheme="majorEastAsia" w:cstheme="majorBidi"/>
      <w:caps/>
      <w:color w:val="006683" w:themeColor="accent1"/>
      <w:sz w:val="36"/>
      <w:szCs w:val="26"/>
    </w:rPr>
  </w:style>
  <w:style w:type="paragraph" w:customStyle="1" w:styleId="Photo">
    <w:name w:val="Photo"/>
    <w:basedOn w:val="Normal"/>
    <w:uiPriority w:val="1"/>
    <w:semiHidden/>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semiHidden/>
    <w:rsid w:val="003422FF"/>
    <w:pPr>
      <w:spacing w:before="0" w:after="0" w:line="240" w:lineRule="auto"/>
      <w:jc w:val="right"/>
    </w:pPr>
    <w:rPr>
      <w:szCs w:val="16"/>
    </w:rPr>
  </w:style>
  <w:style w:type="character" w:customStyle="1" w:styleId="FooterChar">
    <w:name w:val="Footer Char"/>
    <w:basedOn w:val="DefaultParagraphFont"/>
    <w:link w:val="Footer"/>
    <w:uiPriority w:val="99"/>
    <w:semiHidden/>
    <w:rsid w:val="00E47672"/>
    <w:rPr>
      <w:color w:val="767171" w:themeColor="background2" w:themeShade="80"/>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rsid w:val="00651DB3"/>
    <w:pPr>
      <w:spacing w:before="60" w:after="60" w:line="240" w:lineRule="auto"/>
      <w:jc w:val="center"/>
    </w:p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rsid w:val="001A2000"/>
    <w:pPr>
      <w:spacing w:before="0" w:after="0" w:line="240" w:lineRule="auto"/>
    </w:pPr>
  </w:style>
  <w:style w:type="character" w:customStyle="1" w:styleId="HeaderChar">
    <w:name w:val="Header Char"/>
    <w:basedOn w:val="DefaultParagraphFont"/>
    <w:link w:val="Header"/>
    <w:uiPriority w:val="99"/>
    <w:semiHidden/>
    <w:rsid w:val="00E47672"/>
    <w:rPr>
      <w:color w:val="767171" w:themeColor="background2" w:themeShade="80"/>
    </w:rPr>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customStyle="1" w:styleId="Style1">
    <w:name w:val="Style1"/>
    <w:basedOn w:val="Title"/>
    <w:semiHidden/>
    <w:qFormat/>
    <w:rsid w:val="00101A18"/>
    <w:pPr>
      <w:framePr w:hSpace="187" w:wrap="around" w:vAnchor="page" w:hAnchor="page" w:x="1337" w:y="1043"/>
    </w:pPr>
    <w:rPr>
      <w:bCs/>
      <w:szCs w:val="110"/>
    </w:rPr>
  </w:style>
  <w:style w:type="paragraph" w:customStyle="1" w:styleId="Style2">
    <w:name w:val="Style2"/>
    <w:basedOn w:val="Subtitle"/>
    <w:semiHidden/>
    <w:qFormat/>
    <w:rsid w:val="00101A18"/>
    <w:pPr>
      <w:framePr w:hSpace="187" w:wrap="around" w:vAnchor="page" w:hAnchor="page" w:x="1337" w:y="1043"/>
      <w:spacing w:line="240" w:lineRule="auto"/>
    </w:pPr>
    <w:rPr>
      <w:rFonts w:ascii="Gill Sans MT" w:hAnsi="Gill Sans MT"/>
    </w:rPr>
  </w:style>
  <w:style w:type="paragraph" w:styleId="NormalWeb">
    <w:name w:val="Normal (Web)"/>
    <w:basedOn w:val="Normal"/>
    <w:uiPriority w:val="99"/>
    <w:semiHidden/>
    <w:unhideWhenUsed/>
    <w:rsid w:val="00187714"/>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 w:type="paragraph" w:customStyle="1" w:styleId="8711F9F8FDB945AC898B78A8130DEE08">
    <w:name w:val="8711F9F8FDB945AC898B78A8130DEE08"/>
    <w:rsid w:val="00187714"/>
    <w:pPr>
      <w:spacing w:before="0" w:after="160" w:line="278" w:lineRule="auto"/>
    </w:pPr>
    <w:rPr>
      <w:color w:val="auto"/>
      <w:kern w:val="2"/>
      <w:sz w:val="24"/>
      <w:szCs w:val="24"/>
      <w:lang w:val="en-AU" w:eastAsia="en-AU"/>
      <w14:ligatures w14:val="standardContextual"/>
    </w:rPr>
  </w:style>
  <w:style w:type="paragraph" w:styleId="ListParagraph">
    <w:name w:val="List Paragraph"/>
    <w:basedOn w:val="Normal"/>
    <w:uiPriority w:val="34"/>
    <w:semiHidden/>
    <w:qFormat/>
    <w:rsid w:val="006F0808"/>
    <w:pPr>
      <w:ind w:left="720"/>
      <w:contextualSpacing/>
    </w:pPr>
  </w:style>
  <w:style w:type="character" w:styleId="Hyperlink">
    <w:name w:val="Hyperlink"/>
    <w:basedOn w:val="DefaultParagraphFont"/>
    <w:uiPriority w:val="99"/>
    <w:unhideWhenUsed/>
    <w:rsid w:val="006F0808"/>
    <w:rPr>
      <w:color w:val="0000FF"/>
      <w:u w:val="single"/>
    </w:rPr>
  </w:style>
  <w:style w:type="character" w:styleId="UnresolvedMention">
    <w:name w:val="Unresolved Mention"/>
    <w:basedOn w:val="DefaultParagraphFont"/>
    <w:uiPriority w:val="99"/>
    <w:semiHidden/>
    <w:unhideWhenUsed/>
    <w:rsid w:val="00827F58"/>
    <w:rPr>
      <w:color w:val="605E5C"/>
      <w:shd w:val="clear" w:color="auto" w:fill="E1DFDD"/>
    </w:rPr>
  </w:style>
  <w:style w:type="character" w:styleId="FootnoteReference">
    <w:name w:val="footnote reference"/>
    <w:basedOn w:val="DefaultParagraphFont"/>
    <w:uiPriority w:val="99"/>
    <w:semiHidden/>
    <w:unhideWhenUsed/>
    <w:rPr>
      <w:vertAlign w:val="superscript"/>
    </w:rPr>
  </w:style>
  <w:style w:type="paragraph" w:customStyle="1" w:styleId="paragraph">
    <w:name w:val="paragraph"/>
    <w:basedOn w:val="Normal"/>
    <w:rsid w:val="00A875B9"/>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 w:type="character" w:customStyle="1" w:styleId="normaltextrun">
    <w:name w:val="normaltextrun"/>
    <w:basedOn w:val="DefaultParagraphFont"/>
    <w:rsid w:val="00A875B9"/>
  </w:style>
  <w:style w:type="character" w:customStyle="1" w:styleId="eop">
    <w:name w:val="eop"/>
    <w:basedOn w:val="DefaultParagraphFont"/>
    <w:rsid w:val="00A875B9"/>
  </w:style>
  <w:style w:type="character" w:customStyle="1" w:styleId="superscript">
    <w:name w:val="superscript"/>
    <w:basedOn w:val="DefaultParagraphFont"/>
    <w:rsid w:val="00A875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565119">
      <w:bodyDiv w:val="1"/>
      <w:marLeft w:val="0"/>
      <w:marRight w:val="0"/>
      <w:marTop w:val="0"/>
      <w:marBottom w:val="0"/>
      <w:divBdr>
        <w:top w:val="none" w:sz="0" w:space="0" w:color="auto"/>
        <w:left w:val="none" w:sz="0" w:space="0" w:color="auto"/>
        <w:bottom w:val="none" w:sz="0" w:space="0" w:color="auto"/>
        <w:right w:val="none" w:sz="0" w:space="0" w:color="auto"/>
      </w:divBdr>
      <w:divsChild>
        <w:div w:id="456145317">
          <w:marLeft w:val="360"/>
          <w:marRight w:val="0"/>
          <w:marTop w:val="200"/>
          <w:marBottom w:val="0"/>
          <w:divBdr>
            <w:top w:val="none" w:sz="0" w:space="0" w:color="auto"/>
            <w:left w:val="none" w:sz="0" w:space="0" w:color="auto"/>
            <w:bottom w:val="none" w:sz="0" w:space="0" w:color="auto"/>
            <w:right w:val="none" w:sz="0" w:space="0" w:color="auto"/>
          </w:divBdr>
        </w:div>
      </w:divsChild>
    </w:div>
    <w:div w:id="280380661">
      <w:bodyDiv w:val="1"/>
      <w:marLeft w:val="0"/>
      <w:marRight w:val="0"/>
      <w:marTop w:val="0"/>
      <w:marBottom w:val="0"/>
      <w:divBdr>
        <w:top w:val="none" w:sz="0" w:space="0" w:color="auto"/>
        <w:left w:val="none" w:sz="0" w:space="0" w:color="auto"/>
        <w:bottom w:val="none" w:sz="0" w:space="0" w:color="auto"/>
        <w:right w:val="none" w:sz="0" w:space="0" w:color="auto"/>
      </w:divBdr>
      <w:divsChild>
        <w:div w:id="931857591">
          <w:marLeft w:val="360"/>
          <w:marRight w:val="0"/>
          <w:marTop w:val="200"/>
          <w:marBottom w:val="0"/>
          <w:divBdr>
            <w:top w:val="none" w:sz="0" w:space="0" w:color="auto"/>
            <w:left w:val="none" w:sz="0" w:space="0" w:color="auto"/>
            <w:bottom w:val="none" w:sz="0" w:space="0" w:color="auto"/>
            <w:right w:val="none" w:sz="0" w:space="0" w:color="auto"/>
          </w:divBdr>
        </w:div>
        <w:div w:id="497618482">
          <w:marLeft w:val="360"/>
          <w:marRight w:val="0"/>
          <w:marTop w:val="200"/>
          <w:marBottom w:val="0"/>
          <w:divBdr>
            <w:top w:val="none" w:sz="0" w:space="0" w:color="auto"/>
            <w:left w:val="none" w:sz="0" w:space="0" w:color="auto"/>
            <w:bottom w:val="none" w:sz="0" w:space="0" w:color="auto"/>
            <w:right w:val="none" w:sz="0" w:space="0" w:color="auto"/>
          </w:divBdr>
        </w:div>
        <w:div w:id="1597322151">
          <w:marLeft w:val="360"/>
          <w:marRight w:val="0"/>
          <w:marTop w:val="200"/>
          <w:marBottom w:val="0"/>
          <w:divBdr>
            <w:top w:val="none" w:sz="0" w:space="0" w:color="auto"/>
            <w:left w:val="none" w:sz="0" w:space="0" w:color="auto"/>
            <w:bottom w:val="none" w:sz="0" w:space="0" w:color="auto"/>
            <w:right w:val="none" w:sz="0" w:space="0" w:color="auto"/>
          </w:divBdr>
        </w:div>
        <w:div w:id="1102654224">
          <w:marLeft w:val="360"/>
          <w:marRight w:val="0"/>
          <w:marTop w:val="200"/>
          <w:marBottom w:val="0"/>
          <w:divBdr>
            <w:top w:val="none" w:sz="0" w:space="0" w:color="auto"/>
            <w:left w:val="none" w:sz="0" w:space="0" w:color="auto"/>
            <w:bottom w:val="none" w:sz="0" w:space="0" w:color="auto"/>
            <w:right w:val="none" w:sz="0" w:space="0" w:color="auto"/>
          </w:divBdr>
        </w:div>
      </w:divsChild>
    </w:div>
    <w:div w:id="553735924">
      <w:bodyDiv w:val="1"/>
      <w:marLeft w:val="0"/>
      <w:marRight w:val="0"/>
      <w:marTop w:val="0"/>
      <w:marBottom w:val="0"/>
      <w:divBdr>
        <w:top w:val="none" w:sz="0" w:space="0" w:color="auto"/>
        <w:left w:val="none" w:sz="0" w:space="0" w:color="auto"/>
        <w:bottom w:val="none" w:sz="0" w:space="0" w:color="auto"/>
        <w:right w:val="none" w:sz="0" w:space="0" w:color="auto"/>
      </w:divBdr>
      <w:divsChild>
        <w:div w:id="735396385">
          <w:marLeft w:val="0"/>
          <w:marRight w:val="0"/>
          <w:marTop w:val="0"/>
          <w:marBottom w:val="0"/>
          <w:divBdr>
            <w:top w:val="none" w:sz="0" w:space="0" w:color="auto"/>
            <w:left w:val="none" w:sz="0" w:space="0" w:color="auto"/>
            <w:bottom w:val="none" w:sz="0" w:space="0" w:color="auto"/>
            <w:right w:val="none" w:sz="0" w:space="0" w:color="auto"/>
          </w:divBdr>
        </w:div>
        <w:div w:id="423036392">
          <w:marLeft w:val="0"/>
          <w:marRight w:val="0"/>
          <w:marTop w:val="0"/>
          <w:marBottom w:val="0"/>
          <w:divBdr>
            <w:top w:val="none" w:sz="0" w:space="0" w:color="auto"/>
            <w:left w:val="none" w:sz="0" w:space="0" w:color="auto"/>
            <w:bottom w:val="none" w:sz="0" w:space="0" w:color="auto"/>
            <w:right w:val="none" w:sz="0" w:space="0" w:color="auto"/>
          </w:divBdr>
        </w:div>
        <w:div w:id="719135895">
          <w:marLeft w:val="0"/>
          <w:marRight w:val="0"/>
          <w:marTop w:val="0"/>
          <w:marBottom w:val="0"/>
          <w:divBdr>
            <w:top w:val="none" w:sz="0" w:space="0" w:color="auto"/>
            <w:left w:val="none" w:sz="0" w:space="0" w:color="auto"/>
            <w:bottom w:val="none" w:sz="0" w:space="0" w:color="auto"/>
            <w:right w:val="none" w:sz="0" w:space="0" w:color="auto"/>
          </w:divBdr>
        </w:div>
        <w:div w:id="1517692950">
          <w:marLeft w:val="0"/>
          <w:marRight w:val="0"/>
          <w:marTop w:val="0"/>
          <w:marBottom w:val="0"/>
          <w:divBdr>
            <w:top w:val="none" w:sz="0" w:space="0" w:color="auto"/>
            <w:left w:val="none" w:sz="0" w:space="0" w:color="auto"/>
            <w:bottom w:val="none" w:sz="0" w:space="0" w:color="auto"/>
            <w:right w:val="none" w:sz="0" w:space="0" w:color="auto"/>
          </w:divBdr>
        </w:div>
        <w:div w:id="1773740162">
          <w:marLeft w:val="0"/>
          <w:marRight w:val="0"/>
          <w:marTop w:val="0"/>
          <w:marBottom w:val="0"/>
          <w:divBdr>
            <w:top w:val="none" w:sz="0" w:space="0" w:color="auto"/>
            <w:left w:val="none" w:sz="0" w:space="0" w:color="auto"/>
            <w:bottom w:val="none" w:sz="0" w:space="0" w:color="auto"/>
            <w:right w:val="none" w:sz="0" w:space="0" w:color="auto"/>
          </w:divBdr>
        </w:div>
        <w:div w:id="445736639">
          <w:marLeft w:val="0"/>
          <w:marRight w:val="0"/>
          <w:marTop w:val="0"/>
          <w:marBottom w:val="0"/>
          <w:divBdr>
            <w:top w:val="none" w:sz="0" w:space="0" w:color="auto"/>
            <w:left w:val="none" w:sz="0" w:space="0" w:color="auto"/>
            <w:bottom w:val="none" w:sz="0" w:space="0" w:color="auto"/>
            <w:right w:val="none" w:sz="0" w:space="0" w:color="auto"/>
          </w:divBdr>
        </w:div>
        <w:div w:id="1088505236">
          <w:marLeft w:val="0"/>
          <w:marRight w:val="0"/>
          <w:marTop w:val="0"/>
          <w:marBottom w:val="0"/>
          <w:divBdr>
            <w:top w:val="none" w:sz="0" w:space="0" w:color="auto"/>
            <w:left w:val="none" w:sz="0" w:space="0" w:color="auto"/>
            <w:bottom w:val="none" w:sz="0" w:space="0" w:color="auto"/>
            <w:right w:val="none" w:sz="0" w:space="0" w:color="auto"/>
          </w:divBdr>
        </w:div>
        <w:div w:id="1670132882">
          <w:marLeft w:val="0"/>
          <w:marRight w:val="0"/>
          <w:marTop w:val="0"/>
          <w:marBottom w:val="0"/>
          <w:divBdr>
            <w:top w:val="none" w:sz="0" w:space="0" w:color="auto"/>
            <w:left w:val="none" w:sz="0" w:space="0" w:color="auto"/>
            <w:bottom w:val="none" w:sz="0" w:space="0" w:color="auto"/>
            <w:right w:val="none" w:sz="0" w:space="0" w:color="auto"/>
          </w:divBdr>
        </w:div>
        <w:div w:id="1772430900">
          <w:marLeft w:val="0"/>
          <w:marRight w:val="0"/>
          <w:marTop w:val="0"/>
          <w:marBottom w:val="0"/>
          <w:divBdr>
            <w:top w:val="none" w:sz="0" w:space="0" w:color="auto"/>
            <w:left w:val="none" w:sz="0" w:space="0" w:color="auto"/>
            <w:bottom w:val="none" w:sz="0" w:space="0" w:color="auto"/>
            <w:right w:val="none" w:sz="0" w:space="0" w:color="auto"/>
          </w:divBdr>
        </w:div>
        <w:div w:id="526675072">
          <w:marLeft w:val="0"/>
          <w:marRight w:val="0"/>
          <w:marTop w:val="0"/>
          <w:marBottom w:val="0"/>
          <w:divBdr>
            <w:top w:val="none" w:sz="0" w:space="0" w:color="auto"/>
            <w:left w:val="none" w:sz="0" w:space="0" w:color="auto"/>
            <w:bottom w:val="none" w:sz="0" w:space="0" w:color="auto"/>
            <w:right w:val="none" w:sz="0" w:space="0" w:color="auto"/>
          </w:divBdr>
        </w:div>
        <w:div w:id="501050766">
          <w:marLeft w:val="0"/>
          <w:marRight w:val="0"/>
          <w:marTop w:val="0"/>
          <w:marBottom w:val="0"/>
          <w:divBdr>
            <w:top w:val="none" w:sz="0" w:space="0" w:color="auto"/>
            <w:left w:val="none" w:sz="0" w:space="0" w:color="auto"/>
            <w:bottom w:val="none" w:sz="0" w:space="0" w:color="auto"/>
            <w:right w:val="none" w:sz="0" w:space="0" w:color="auto"/>
          </w:divBdr>
        </w:div>
        <w:div w:id="54939739">
          <w:marLeft w:val="0"/>
          <w:marRight w:val="0"/>
          <w:marTop w:val="0"/>
          <w:marBottom w:val="0"/>
          <w:divBdr>
            <w:top w:val="none" w:sz="0" w:space="0" w:color="auto"/>
            <w:left w:val="none" w:sz="0" w:space="0" w:color="auto"/>
            <w:bottom w:val="none" w:sz="0" w:space="0" w:color="auto"/>
            <w:right w:val="none" w:sz="0" w:space="0" w:color="auto"/>
          </w:divBdr>
        </w:div>
        <w:div w:id="1592621586">
          <w:marLeft w:val="0"/>
          <w:marRight w:val="0"/>
          <w:marTop w:val="0"/>
          <w:marBottom w:val="0"/>
          <w:divBdr>
            <w:top w:val="none" w:sz="0" w:space="0" w:color="auto"/>
            <w:left w:val="none" w:sz="0" w:space="0" w:color="auto"/>
            <w:bottom w:val="none" w:sz="0" w:space="0" w:color="auto"/>
            <w:right w:val="none" w:sz="0" w:space="0" w:color="auto"/>
          </w:divBdr>
        </w:div>
      </w:divsChild>
    </w:div>
    <w:div w:id="1170487314">
      <w:bodyDiv w:val="1"/>
      <w:marLeft w:val="0"/>
      <w:marRight w:val="0"/>
      <w:marTop w:val="0"/>
      <w:marBottom w:val="0"/>
      <w:divBdr>
        <w:top w:val="none" w:sz="0" w:space="0" w:color="auto"/>
        <w:left w:val="none" w:sz="0" w:space="0" w:color="auto"/>
        <w:bottom w:val="none" w:sz="0" w:space="0" w:color="auto"/>
        <w:right w:val="none" w:sz="0" w:space="0" w:color="auto"/>
      </w:divBdr>
    </w:div>
    <w:div w:id="1313100012">
      <w:bodyDiv w:val="1"/>
      <w:marLeft w:val="0"/>
      <w:marRight w:val="0"/>
      <w:marTop w:val="0"/>
      <w:marBottom w:val="0"/>
      <w:divBdr>
        <w:top w:val="none" w:sz="0" w:space="0" w:color="auto"/>
        <w:left w:val="none" w:sz="0" w:space="0" w:color="auto"/>
        <w:bottom w:val="none" w:sz="0" w:space="0" w:color="auto"/>
        <w:right w:val="none" w:sz="0" w:space="0" w:color="auto"/>
      </w:divBdr>
      <w:divsChild>
        <w:div w:id="39408109">
          <w:marLeft w:val="360"/>
          <w:marRight w:val="0"/>
          <w:marTop w:val="200"/>
          <w:marBottom w:val="0"/>
          <w:divBdr>
            <w:top w:val="none" w:sz="0" w:space="0" w:color="auto"/>
            <w:left w:val="none" w:sz="0" w:space="0" w:color="auto"/>
            <w:bottom w:val="none" w:sz="0" w:space="0" w:color="auto"/>
            <w:right w:val="none" w:sz="0" w:space="0" w:color="auto"/>
          </w:divBdr>
        </w:div>
        <w:div w:id="1672293883">
          <w:marLeft w:val="360"/>
          <w:marRight w:val="0"/>
          <w:marTop w:val="200"/>
          <w:marBottom w:val="0"/>
          <w:divBdr>
            <w:top w:val="none" w:sz="0" w:space="0" w:color="auto"/>
            <w:left w:val="none" w:sz="0" w:space="0" w:color="auto"/>
            <w:bottom w:val="none" w:sz="0" w:space="0" w:color="auto"/>
            <w:right w:val="none" w:sz="0" w:space="0" w:color="auto"/>
          </w:divBdr>
        </w:div>
        <w:div w:id="986471012">
          <w:marLeft w:val="360"/>
          <w:marRight w:val="0"/>
          <w:marTop w:val="200"/>
          <w:marBottom w:val="0"/>
          <w:divBdr>
            <w:top w:val="none" w:sz="0" w:space="0" w:color="auto"/>
            <w:left w:val="none" w:sz="0" w:space="0" w:color="auto"/>
            <w:bottom w:val="none" w:sz="0" w:space="0" w:color="auto"/>
            <w:right w:val="none" w:sz="0" w:space="0" w:color="auto"/>
          </w:divBdr>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72735278">
      <w:bodyDiv w:val="1"/>
      <w:marLeft w:val="0"/>
      <w:marRight w:val="0"/>
      <w:marTop w:val="0"/>
      <w:marBottom w:val="0"/>
      <w:divBdr>
        <w:top w:val="none" w:sz="0" w:space="0" w:color="auto"/>
        <w:left w:val="none" w:sz="0" w:space="0" w:color="auto"/>
        <w:bottom w:val="none" w:sz="0" w:space="0" w:color="auto"/>
        <w:right w:val="none" w:sz="0" w:space="0" w:color="auto"/>
      </w:divBdr>
      <w:divsChild>
        <w:div w:id="1678342994">
          <w:marLeft w:val="0"/>
          <w:marRight w:val="0"/>
          <w:marTop w:val="0"/>
          <w:marBottom w:val="0"/>
          <w:divBdr>
            <w:top w:val="none" w:sz="0" w:space="0" w:color="auto"/>
            <w:left w:val="none" w:sz="0" w:space="0" w:color="auto"/>
            <w:bottom w:val="none" w:sz="0" w:space="0" w:color="auto"/>
            <w:right w:val="none" w:sz="0" w:space="0" w:color="auto"/>
          </w:divBdr>
        </w:div>
        <w:div w:id="867722050">
          <w:marLeft w:val="0"/>
          <w:marRight w:val="0"/>
          <w:marTop w:val="0"/>
          <w:marBottom w:val="0"/>
          <w:divBdr>
            <w:top w:val="none" w:sz="0" w:space="0" w:color="auto"/>
            <w:left w:val="none" w:sz="0" w:space="0" w:color="auto"/>
            <w:bottom w:val="none" w:sz="0" w:space="0" w:color="auto"/>
            <w:right w:val="none" w:sz="0" w:space="0" w:color="auto"/>
          </w:divBdr>
        </w:div>
        <w:div w:id="109052524">
          <w:marLeft w:val="0"/>
          <w:marRight w:val="0"/>
          <w:marTop w:val="0"/>
          <w:marBottom w:val="0"/>
          <w:divBdr>
            <w:top w:val="none" w:sz="0" w:space="0" w:color="auto"/>
            <w:left w:val="none" w:sz="0" w:space="0" w:color="auto"/>
            <w:bottom w:val="none" w:sz="0" w:space="0" w:color="auto"/>
            <w:right w:val="none" w:sz="0" w:space="0" w:color="auto"/>
          </w:divBdr>
        </w:div>
        <w:div w:id="1882472202">
          <w:marLeft w:val="0"/>
          <w:marRight w:val="0"/>
          <w:marTop w:val="0"/>
          <w:marBottom w:val="0"/>
          <w:divBdr>
            <w:top w:val="none" w:sz="0" w:space="0" w:color="auto"/>
            <w:left w:val="none" w:sz="0" w:space="0" w:color="auto"/>
            <w:bottom w:val="none" w:sz="0" w:space="0" w:color="auto"/>
            <w:right w:val="none" w:sz="0" w:space="0" w:color="auto"/>
          </w:divBdr>
        </w:div>
        <w:div w:id="1935286465">
          <w:marLeft w:val="0"/>
          <w:marRight w:val="0"/>
          <w:marTop w:val="0"/>
          <w:marBottom w:val="0"/>
          <w:divBdr>
            <w:top w:val="none" w:sz="0" w:space="0" w:color="auto"/>
            <w:left w:val="none" w:sz="0" w:space="0" w:color="auto"/>
            <w:bottom w:val="none" w:sz="0" w:space="0" w:color="auto"/>
            <w:right w:val="none" w:sz="0" w:space="0" w:color="auto"/>
          </w:divBdr>
        </w:div>
        <w:div w:id="593168860">
          <w:marLeft w:val="0"/>
          <w:marRight w:val="0"/>
          <w:marTop w:val="0"/>
          <w:marBottom w:val="0"/>
          <w:divBdr>
            <w:top w:val="none" w:sz="0" w:space="0" w:color="auto"/>
            <w:left w:val="none" w:sz="0" w:space="0" w:color="auto"/>
            <w:bottom w:val="none" w:sz="0" w:space="0" w:color="auto"/>
            <w:right w:val="none" w:sz="0" w:space="0" w:color="auto"/>
          </w:divBdr>
        </w:div>
        <w:div w:id="1491826884">
          <w:marLeft w:val="0"/>
          <w:marRight w:val="0"/>
          <w:marTop w:val="0"/>
          <w:marBottom w:val="0"/>
          <w:divBdr>
            <w:top w:val="none" w:sz="0" w:space="0" w:color="auto"/>
            <w:left w:val="none" w:sz="0" w:space="0" w:color="auto"/>
            <w:bottom w:val="none" w:sz="0" w:space="0" w:color="auto"/>
            <w:right w:val="none" w:sz="0" w:space="0" w:color="auto"/>
          </w:divBdr>
        </w:div>
        <w:div w:id="362176990">
          <w:marLeft w:val="0"/>
          <w:marRight w:val="0"/>
          <w:marTop w:val="0"/>
          <w:marBottom w:val="0"/>
          <w:divBdr>
            <w:top w:val="none" w:sz="0" w:space="0" w:color="auto"/>
            <w:left w:val="none" w:sz="0" w:space="0" w:color="auto"/>
            <w:bottom w:val="none" w:sz="0" w:space="0" w:color="auto"/>
            <w:right w:val="none" w:sz="0" w:space="0" w:color="auto"/>
          </w:divBdr>
        </w:div>
        <w:div w:id="732460907">
          <w:marLeft w:val="0"/>
          <w:marRight w:val="0"/>
          <w:marTop w:val="0"/>
          <w:marBottom w:val="0"/>
          <w:divBdr>
            <w:top w:val="none" w:sz="0" w:space="0" w:color="auto"/>
            <w:left w:val="none" w:sz="0" w:space="0" w:color="auto"/>
            <w:bottom w:val="none" w:sz="0" w:space="0" w:color="auto"/>
            <w:right w:val="none" w:sz="0" w:space="0" w:color="auto"/>
          </w:divBdr>
        </w:div>
        <w:div w:id="1699817366">
          <w:marLeft w:val="0"/>
          <w:marRight w:val="0"/>
          <w:marTop w:val="0"/>
          <w:marBottom w:val="0"/>
          <w:divBdr>
            <w:top w:val="none" w:sz="0" w:space="0" w:color="auto"/>
            <w:left w:val="none" w:sz="0" w:space="0" w:color="auto"/>
            <w:bottom w:val="none" w:sz="0" w:space="0" w:color="auto"/>
            <w:right w:val="none" w:sz="0" w:space="0" w:color="auto"/>
          </w:divBdr>
        </w:div>
        <w:div w:id="766929569">
          <w:marLeft w:val="0"/>
          <w:marRight w:val="0"/>
          <w:marTop w:val="0"/>
          <w:marBottom w:val="0"/>
          <w:divBdr>
            <w:top w:val="none" w:sz="0" w:space="0" w:color="auto"/>
            <w:left w:val="none" w:sz="0" w:space="0" w:color="auto"/>
            <w:bottom w:val="none" w:sz="0" w:space="0" w:color="auto"/>
            <w:right w:val="none" w:sz="0" w:space="0" w:color="auto"/>
          </w:divBdr>
        </w:div>
        <w:div w:id="1084565796">
          <w:marLeft w:val="0"/>
          <w:marRight w:val="0"/>
          <w:marTop w:val="0"/>
          <w:marBottom w:val="0"/>
          <w:divBdr>
            <w:top w:val="none" w:sz="0" w:space="0" w:color="auto"/>
            <w:left w:val="none" w:sz="0" w:space="0" w:color="auto"/>
            <w:bottom w:val="none" w:sz="0" w:space="0" w:color="auto"/>
            <w:right w:val="none" w:sz="0" w:space="0" w:color="auto"/>
          </w:divBdr>
        </w:div>
        <w:div w:id="1641961764">
          <w:marLeft w:val="0"/>
          <w:marRight w:val="0"/>
          <w:marTop w:val="0"/>
          <w:marBottom w:val="0"/>
          <w:divBdr>
            <w:top w:val="none" w:sz="0" w:space="0" w:color="auto"/>
            <w:left w:val="none" w:sz="0" w:space="0" w:color="auto"/>
            <w:bottom w:val="none" w:sz="0" w:space="0" w:color="auto"/>
            <w:right w:val="none" w:sz="0" w:space="0" w:color="auto"/>
          </w:divBdr>
        </w:div>
      </w:divsChild>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674068148">
      <w:bodyDiv w:val="1"/>
      <w:marLeft w:val="0"/>
      <w:marRight w:val="0"/>
      <w:marTop w:val="0"/>
      <w:marBottom w:val="0"/>
      <w:divBdr>
        <w:top w:val="none" w:sz="0" w:space="0" w:color="auto"/>
        <w:left w:val="none" w:sz="0" w:space="0" w:color="auto"/>
        <w:bottom w:val="none" w:sz="0" w:space="0" w:color="auto"/>
        <w:right w:val="none" w:sz="0" w:space="0" w:color="auto"/>
      </w:divBdr>
      <w:divsChild>
        <w:div w:id="1112363400">
          <w:marLeft w:val="0"/>
          <w:marRight w:val="0"/>
          <w:marTop w:val="0"/>
          <w:marBottom w:val="0"/>
          <w:divBdr>
            <w:top w:val="none" w:sz="0" w:space="0" w:color="auto"/>
            <w:left w:val="none" w:sz="0" w:space="0" w:color="auto"/>
            <w:bottom w:val="none" w:sz="0" w:space="0" w:color="auto"/>
            <w:right w:val="none" w:sz="0" w:space="0" w:color="auto"/>
          </w:divBdr>
        </w:div>
        <w:div w:id="1970240246">
          <w:marLeft w:val="0"/>
          <w:marRight w:val="0"/>
          <w:marTop w:val="0"/>
          <w:marBottom w:val="0"/>
          <w:divBdr>
            <w:top w:val="none" w:sz="0" w:space="0" w:color="auto"/>
            <w:left w:val="none" w:sz="0" w:space="0" w:color="auto"/>
            <w:bottom w:val="none" w:sz="0" w:space="0" w:color="auto"/>
            <w:right w:val="none" w:sz="0" w:space="0" w:color="auto"/>
          </w:divBdr>
        </w:div>
        <w:div w:id="1721710480">
          <w:marLeft w:val="0"/>
          <w:marRight w:val="0"/>
          <w:marTop w:val="0"/>
          <w:marBottom w:val="0"/>
          <w:divBdr>
            <w:top w:val="none" w:sz="0" w:space="0" w:color="auto"/>
            <w:left w:val="none" w:sz="0" w:space="0" w:color="auto"/>
            <w:bottom w:val="none" w:sz="0" w:space="0" w:color="auto"/>
            <w:right w:val="none" w:sz="0" w:space="0" w:color="auto"/>
          </w:divBdr>
        </w:div>
        <w:div w:id="571549753">
          <w:marLeft w:val="0"/>
          <w:marRight w:val="0"/>
          <w:marTop w:val="0"/>
          <w:marBottom w:val="0"/>
          <w:divBdr>
            <w:top w:val="none" w:sz="0" w:space="0" w:color="auto"/>
            <w:left w:val="none" w:sz="0" w:space="0" w:color="auto"/>
            <w:bottom w:val="none" w:sz="0" w:space="0" w:color="auto"/>
            <w:right w:val="none" w:sz="0" w:space="0" w:color="auto"/>
          </w:divBdr>
        </w:div>
        <w:div w:id="444273530">
          <w:marLeft w:val="0"/>
          <w:marRight w:val="0"/>
          <w:marTop w:val="0"/>
          <w:marBottom w:val="0"/>
          <w:divBdr>
            <w:top w:val="none" w:sz="0" w:space="0" w:color="auto"/>
            <w:left w:val="none" w:sz="0" w:space="0" w:color="auto"/>
            <w:bottom w:val="none" w:sz="0" w:space="0" w:color="auto"/>
            <w:right w:val="none" w:sz="0" w:space="0" w:color="auto"/>
          </w:divBdr>
        </w:div>
        <w:div w:id="1058897332">
          <w:marLeft w:val="0"/>
          <w:marRight w:val="0"/>
          <w:marTop w:val="0"/>
          <w:marBottom w:val="0"/>
          <w:divBdr>
            <w:top w:val="none" w:sz="0" w:space="0" w:color="auto"/>
            <w:left w:val="none" w:sz="0" w:space="0" w:color="auto"/>
            <w:bottom w:val="none" w:sz="0" w:space="0" w:color="auto"/>
            <w:right w:val="none" w:sz="0" w:space="0" w:color="auto"/>
          </w:divBdr>
        </w:div>
        <w:div w:id="147863449">
          <w:marLeft w:val="0"/>
          <w:marRight w:val="0"/>
          <w:marTop w:val="0"/>
          <w:marBottom w:val="0"/>
          <w:divBdr>
            <w:top w:val="none" w:sz="0" w:space="0" w:color="auto"/>
            <w:left w:val="none" w:sz="0" w:space="0" w:color="auto"/>
            <w:bottom w:val="none" w:sz="0" w:space="0" w:color="auto"/>
            <w:right w:val="none" w:sz="0" w:space="0" w:color="auto"/>
          </w:divBdr>
        </w:div>
        <w:div w:id="2022583641">
          <w:marLeft w:val="0"/>
          <w:marRight w:val="0"/>
          <w:marTop w:val="0"/>
          <w:marBottom w:val="0"/>
          <w:divBdr>
            <w:top w:val="none" w:sz="0" w:space="0" w:color="auto"/>
            <w:left w:val="none" w:sz="0" w:space="0" w:color="auto"/>
            <w:bottom w:val="none" w:sz="0" w:space="0" w:color="auto"/>
            <w:right w:val="none" w:sz="0" w:space="0" w:color="auto"/>
          </w:divBdr>
        </w:div>
        <w:div w:id="1170096116">
          <w:marLeft w:val="0"/>
          <w:marRight w:val="0"/>
          <w:marTop w:val="0"/>
          <w:marBottom w:val="0"/>
          <w:divBdr>
            <w:top w:val="none" w:sz="0" w:space="0" w:color="auto"/>
            <w:left w:val="none" w:sz="0" w:space="0" w:color="auto"/>
            <w:bottom w:val="none" w:sz="0" w:space="0" w:color="auto"/>
            <w:right w:val="none" w:sz="0" w:space="0" w:color="auto"/>
          </w:divBdr>
        </w:div>
        <w:div w:id="333996133">
          <w:marLeft w:val="0"/>
          <w:marRight w:val="0"/>
          <w:marTop w:val="0"/>
          <w:marBottom w:val="0"/>
          <w:divBdr>
            <w:top w:val="none" w:sz="0" w:space="0" w:color="auto"/>
            <w:left w:val="none" w:sz="0" w:space="0" w:color="auto"/>
            <w:bottom w:val="none" w:sz="0" w:space="0" w:color="auto"/>
            <w:right w:val="none" w:sz="0" w:space="0" w:color="auto"/>
          </w:divBdr>
        </w:div>
        <w:div w:id="651180685">
          <w:marLeft w:val="0"/>
          <w:marRight w:val="0"/>
          <w:marTop w:val="0"/>
          <w:marBottom w:val="0"/>
          <w:divBdr>
            <w:top w:val="none" w:sz="0" w:space="0" w:color="auto"/>
            <w:left w:val="none" w:sz="0" w:space="0" w:color="auto"/>
            <w:bottom w:val="none" w:sz="0" w:space="0" w:color="auto"/>
            <w:right w:val="none" w:sz="0" w:space="0" w:color="auto"/>
          </w:divBdr>
        </w:div>
        <w:div w:id="1245532976">
          <w:marLeft w:val="0"/>
          <w:marRight w:val="0"/>
          <w:marTop w:val="0"/>
          <w:marBottom w:val="0"/>
          <w:divBdr>
            <w:top w:val="none" w:sz="0" w:space="0" w:color="auto"/>
            <w:left w:val="none" w:sz="0" w:space="0" w:color="auto"/>
            <w:bottom w:val="none" w:sz="0" w:space="0" w:color="auto"/>
            <w:right w:val="none" w:sz="0" w:space="0" w:color="auto"/>
          </w:divBdr>
        </w:div>
        <w:div w:id="1820077085">
          <w:marLeft w:val="0"/>
          <w:marRight w:val="0"/>
          <w:marTop w:val="0"/>
          <w:marBottom w:val="0"/>
          <w:divBdr>
            <w:top w:val="none" w:sz="0" w:space="0" w:color="auto"/>
            <w:left w:val="none" w:sz="0" w:space="0" w:color="auto"/>
            <w:bottom w:val="none" w:sz="0" w:space="0" w:color="auto"/>
            <w:right w:val="none" w:sz="0" w:space="0" w:color="auto"/>
          </w:divBdr>
        </w:div>
      </w:divsChild>
    </w:div>
    <w:div w:id="179208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github.com/sdv-dev/SDV" TargetMode="External"/><Relationship Id="rId3" Type="http://schemas.openxmlformats.org/officeDocument/2006/relationships/customXml" Target="../customXml/item3.xml"/><Relationship Id="rId21" Type="http://schemas.openxmlformats.org/officeDocument/2006/relationships/hyperlink" Target="https://www.kaggle.com/datasets/berkanoztas/synthetic-transaction-monitoring-dataset-aml?resource=download" TargetMode="Externa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yperlink" Target="https://github.com/DataBytes-Organisation/Privacy-Technologies-for-Financial-Intelligence/blob/develop/notebook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kaggle.com/datasets/berkanoztas/synthetic-transaction-monitoring-dataset-aml?resource=download" TargetMode="External"/><Relationship Id="rId20" Type="http://schemas.openxmlformats.org/officeDocument/2006/relationships/hyperlink" Target="https://mimesis.name/en/mast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www.kaggle.com/datasets/berkanoztas/synthetic-transaction-monitoring-dataset-aml?resource=download"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github.com/sdv-dev/CTGA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kaggle.com/datasets/ravalsmit/fraudulent-claims-detection-dataset" TargetMode="External"/><Relationship Id="rId22" Type="http://schemas.openxmlformats.org/officeDocument/2006/relationships/hyperlink" Target="https://www.kaggle.com/datasets/ravalsmit/fraudulent-claims-detection-datas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hew\AppData\Roaming\Microsoft\Templates\Student%20report%20with%20cov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C56964C87F54229B753214E3057C2AF"/>
        <w:category>
          <w:name w:val="General"/>
          <w:gallery w:val="placeholder"/>
        </w:category>
        <w:types>
          <w:type w:val="bbPlcHdr"/>
        </w:types>
        <w:behaviors>
          <w:behavior w:val="content"/>
        </w:behaviors>
        <w:guid w:val="{58401276-2BA4-41B3-B85A-FEBF0A581CAD}"/>
      </w:docPartPr>
      <w:docPartBody>
        <w:p w:rsidR="00D26BC8" w:rsidRDefault="00D26BC8">
          <w:pPr>
            <w:pStyle w:val="8C56964C87F54229B753214E3057C2AF"/>
          </w:pPr>
          <w:r w:rsidRPr="00E47672">
            <w:rPr>
              <w:rStyle w:val="TitleChar"/>
            </w:rPr>
            <w:t xml:space="preserve">The </w:t>
          </w:r>
          <w:r w:rsidRPr="00E47672">
            <w:rPr>
              <w:rStyle w:val="TitleChar"/>
            </w:rPr>
            <w:br/>
            <w:t xml:space="preserve">Judicial </w:t>
          </w:r>
          <w:r w:rsidRPr="00E47672">
            <w:rPr>
              <w:rStyle w:val="TitleChar"/>
            </w:rPr>
            <w:br/>
            <w:t>Branch</w:t>
          </w:r>
        </w:p>
      </w:docPartBody>
    </w:docPart>
    <w:docPart>
      <w:docPartPr>
        <w:name w:val="B321559B32D54ACD86A7D19A8712FAE7"/>
        <w:category>
          <w:name w:val="General"/>
          <w:gallery w:val="placeholder"/>
        </w:category>
        <w:types>
          <w:type w:val="bbPlcHdr"/>
        </w:types>
        <w:behaviors>
          <w:behavior w:val="content"/>
        </w:behaviors>
        <w:guid w:val="{9283AD8F-500E-4ACA-8B85-8A60F5F41A6D}"/>
      </w:docPartPr>
      <w:docPartBody>
        <w:p w:rsidR="00D26BC8" w:rsidRDefault="00D26BC8">
          <w:pPr>
            <w:pStyle w:val="B321559B32D54ACD86A7D19A8712FAE7"/>
          </w:pPr>
          <w:r w:rsidRPr="00E47672">
            <w:t>Court Role and Structure</w:t>
          </w:r>
        </w:p>
      </w:docPartBody>
    </w:docPart>
    <w:docPart>
      <w:docPartPr>
        <w:name w:val="A8A32F2C062B4E59B69C5F66304A5981"/>
        <w:category>
          <w:name w:val="General"/>
          <w:gallery w:val="placeholder"/>
        </w:category>
        <w:types>
          <w:type w:val="bbPlcHdr"/>
        </w:types>
        <w:behaviors>
          <w:behavior w:val="content"/>
        </w:behaviors>
        <w:guid w:val="{72FE5B7C-916C-470E-8CD5-59A06F0E11DF}"/>
      </w:docPartPr>
      <w:docPartBody>
        <w:p w:rsidR="00D26BC8" w:rsidRDefault="00D26BC8">
          <w:pPr>
            <w:pStyle w:val="A8A32F2C062B4E59B69C5F66304A5981"/>
          </w:pPr>
          <w:r w:rsidRPr="00E47672">
            <w:t>Henry Ross</w:t>
          </w:r>
        </w:p>
      </w:docPartBody>
    </w:docPart>
    <w:docPart>
      <w:docPartPr>
        <w:name w:val="7BCFB4D41FD748B7A83CD18D48FE77C3"/>
        <w:category>
          <w:name w:val="General"/>
          <w:gallery w:val="placeholder"/>
        </w:category>
        <w:types>
          <w:type w:val="bbPlcHdr"/>
        </w:types>
        <w:behaviors>
          <w:behavior w:val="content"/>
        </w:behaviors>
        <w:guid w:val="{1D63A1F9-52A0-4203-8F53-FF8B4284EC3D}"/>
      </w:docPartPr>
      <w:docPartBody>
        <w:p w:rsidR="00D26BC8" w:rsidRDefault="00D26BC8">
          <w:pPr>
            <w:pStyle w:val="7BCFB4D41FD748B7A83CD18D48FE77C3"/>
          </w:pPr>
          <w:r w:rsidRPr="00E47672">
            <w:t>Federal Government</w:t>
          </w:r>
        </w:p>
      </w:docPartBody>
    </w:docPart>
    <w:docPart>
      <w:docPartPr>
        <w:name w:val="1D5DC75666A9414FA47FAA55F3E9A564"/>
        <w:category>
          <w:name w:val="General"/>
          <w:gallery w:val="placeholder"/>
        </w:category>
        <w:types>
          <w:type w:val="bbPlcHdr"/>
        </w:types>
        <w:behaviors>
          <w:behavior w:val="content"/>
        </w:behaviors>
        <w:guid w:val="{B56102E7-B6C4-487D-8C9E-8FE7CCB9B443}"/>
      </w:docPartPr>
      <w:docPartBody>
        <w:p w:rsidR="00D26BC8" w:rsidRDefault="00D26BC8">
          <w:pPr>
            <w:pStyle w:val="1D5DC75666A9414FA47FAA55F3E9A564"/>
          </w:pPr>
          <w:r w:rsidRPr="00E47672">
            <w:t>September 9,</w:t>
          </w:r>
          <w:r>
            <w:t xml:space="preserve"> </w:t>
          </w:r>
          <w:r w:rsidRPr="00E47672">
            <w:t>2023</w:t>
          </w:r>
        </w:p>
      </w:docPartBody>
    </w:docPart>
    <w:docPart>
      <w:docPartPr>
        <w:name w:val="8711F9F8FDB945AC898B78A8130DEE08"/>
        <w:category>
          <w:name w:val="General"/>
          <w:gallery w:val="placeholder"/>
        </w:category>
        <w:types>
          <w:type w:val="bbPlcHdr"/>
        </w:types>
        <w:behaviors>
          <w:behavior w:val="content"/>
        </w:behaviors>
        <w:guid w:val="{F28521D5-E35B-44FB-96AA-2C8DD3E046A5}"/>
      </w:docPartPr>
      <w:docPartBody>
        <w:p w:rsidR="00D26BC8" w:rsidRDefault="00D26BC8">
          <w:pPr>
            <w:pStyle w:val="8711F9F8FDB945AC898B78A8130DEE08"/>
          </w:pPr>
          <w:r w:rsidRPr="0074501E">
            <w:t xml:space="preserve">Supreme Court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33117838">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98A"/>
    <w:rsid w:val="0052798A"/>
    <w:rsid w:val="005918CE"/>
    <w:rsid w:val="007470D7"/>
    <w:rsid w:val="008D7205"/>
    <w:rsid w:val="00D26BC8"/>
    <w:rsid w:val="00E275C4"/>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2"/>
    <w:unhideWhenUsed/>
    <w:pPr>
      <w:adjustRightInd w:val="0"/>
      <w:spacing w:after="40" w:line="1200" w:lineRule="exact"/>
      <w:ind w:left="630"/>
      <w:contextualSpacing/>
    </w:pPr>
    <w:rPr>
      <w:rFonts w:asciiTheme="majorHAnsi" w:eastAsiaTheme="majorEastAsia" w:hAnsiTheme="majorHAnsi" w:cs="Times New Roman (Headings CS)"/>
      <w:b/>
      <w:caps/>
      <w:color w:val="0E2841" w:themeColor="text2"/>
      <w:spacing w:val="30"/>
      <w:kern w:val="28"/>
      <w:sz w:val="110"/>
      <w:szCs w:val="60"/>
      <w:lang w:val="en-US" w:eastAsia="ja-JP"/>
      <w14:ligatures w14:val="none"/>
    </w:rPr>
  </w:style>
  <w:style w:type="character" w:customStyle="1" w:styleId="TitleChar">
    <w:name w:val="Title Char"/>
    <w:basedOn w:val="DefaultParagraphFont"/>
    <w:link w:val="Title"/>
    <w:uiPriority w:val="2"/>
    <w:rPr>
      <w:rFonts w:asciiTheme="majorHAnsi" w:eastAsiaTheme="majorEastAsia" w:hAnsiTheme="majorHAnsi" w:cs="Times New Roman (Headings CS)"/>
      <w:b/>
      <w:caps/>
      <w:color w:val="0E2841" w:themeColor="text2"/>
      <w:spacing w:val="30"/>
      <w:kern w:val="28"/>
      <w:sz w:val="110"/>
      <w:szCs w:val="60"/>
      <w:lang w:val="en-US" w:eastAsia="ja-JP"/>
      <w14:ligatures w14:val="none"/>
    </w:rPr>
  </w:style>
  <w:style w:type="paragraph" w:customStyle="1" w:styleId="8C56964C87F54229B753214E3057C2AF">
    <w:name w:val="8C56964C87F54229B753214E3057C2AF"/>
  </w:style>
  <w:style w:type="paragraph" w:customStyle="1" w:styleId="B321559B32D54ACD86A7D19A8712FAE7">
    <w:name w:val="B321559B32D54ACD86A7D19A8712FAE7"/>
  </w:style>
  <w:style w:type="paragraph" w:customStyle="1" w:styleId="A8A32F2C062B4E59B69C5F66304A5981">
    <w:name w:val="A8A32F2C062B4E59B69C5F66304A5981"/>
  </w:style>
  <w:style w:type="paragraph" w:customStyle="1" w:styleId="7BCFB4D41FD748B7A83CD18D48FE77C3">
    <w:name w:val="7BCFB4D41FD748B7A83CD18D48FE77C3"/>
  </w:style>
  <w:style w:type="paragraph" w:customStyle="1" w:styleId="1D5DC75666A9414FA47FAA55F3E9A564">
    <w:name w:val="1D5DC75666A9414FA47FAA55F3E9A564"/>
  </w:style>
  <w:style w:type="paragraph" w:customStyle="1" w:styleId="8711F9F8FDB945AC898B78A8130DEE08">
    <w:name w:val="8711F9F8FDB945AC898B78A8130DEE08"/>
  </w:style>
  <w:style w:type="paragraph" w:styleId="ListBullet">
    <w:name w:val="List Bullet"/>
    <w:basedOn w:val="Normal"/>
    <w:uiPriority w:val="7"/>
    <w:pPr>
      <w:numPr>
        <w:numId w:val="1"/>
      </w:numPr>
      <w:spacing w:before="120" w:after="200" w:line="264" w:lineRule="auto"/>
    </w:pPr>
    <w:rPr>
      <w:color w:val="747474" w:themeColor="background2" w:themeShade="80"/>
      <w:kern w:val="0"/>
      <w:sz w:val="22"/>
      <w:szCs w:val="22"/>
      <w:lang w:val="en-US" w:eastAsia="ja-JP"/>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Student Report">
  <a:themeElements>
    <a:clrScheme name="Student Report">
      <a:dk1>
        <a:srgbClr val="000000"/>
      </a:dk1>
      <a:lt1>
        <a:srgbClr val="FFFFFF"/>
      </a:lt1>
      <a:dk2>
        <a:srgbClr val="44546A"/>
      </a:dk2>
      <a:lt2>
        <a:srgbClr val="E7E6E6"/>
      </a:lt2>
      <a:accent1>
        <a:srgbClr val="006683"/>
      </a:accent1>
      <a:accent2>
        <a:srgbClr val="FF4425"/>
      </a:accent2>
      <a:accent3>
        <a:srgbClr val="F48700"/>
      </a:accent3>
      <a:accent4>
        <a:srgbClr val="F8B90A"/>
      </a:accent4>
      <a:accent5>
        <a:srgbClr val="E6A480"/>
      </a:accent5>
      <a:accent6>
        <a:srgbClr val="00253B"/>
      </a:accent6>
      <a:hlink>
        <a:srgbClr val="0563C1"/>
      </a:hlink>
      <a:folHlink>
        <a:srgbClr val="954F72"/>
      </a:folHlink>
    </a:clrScheme>
    <a:fontScheme name="Custom 93">
      <a:majorFont>
        <a:latin typeface="Gill Sans MT"/>
        <a:ea typeface=""/>
        <a:cs typeface=""/>
      </a:majorFont>
      <a:minorFont>
        <a:latin typeface="Gill Sans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998ff36-f67b-497d-9ba5-0737ce74e881" xsi:nil="true"/>
    <MediaServiceKeyPoints xmlns="5433951f-06c3-4618-8b57-3de8e57a9660" xsi:nil="true"/>
    <lcf76f155ced4ddcb4097134ff3c332f xmlns="5433951f-06c3-4618-8b57-3de8e57a9660">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64D73228578DF4DB485C574B69A0DE9" ma:contentTypeVersion="18" ma:contentTypeDescription="Create a new document." ma:contentTypeScope="" ma:versionID="ae66feb2bdd849147a40f57051cea182">
  <xsd:schema xmlns:xsd="http://www.w3.org/2001/XMLSchema" xmlns:xs="http://www.w3.org/2001/XMLSchema" xmlns:p="http://schemas.microsoft.com/office/2006/metadata/properties" xmlns:ns2="5433951f-06c3-4618-8b57-3de8e57a9660" xmlns:ns3="7998ff36-f67b-497d-9ba5-0737ce74e881" targetNamespace="http://schemas.microsoft.com/office/2006/metadata/properties" ma:root="true" ma:fieldsID="a5777dd8618320f8e0beb65f4027c6b3" ns2:_="" ns3:_="">
    <xsd:import namespace="5433951f-06c3-4618-8b57-3de8e57a9660"/>
    <xsd:import namespace="7998ff36-f67b-497d-9ba5-0737ce74e88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3951f-06c3-4618-8b57-3de8e57a9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998ff36-f67b-497d-9ba5-0737ce74e88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897c669-3ed7-4334-ac95-78863e79177a}" ma:internalName="TaxCatchAll" ma:showField="CatchAllData" ma:web="7998ff36-f67b-497d-9ba5-0737ce74e8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24A3C5-2130-4FE4-98A7-C4706FE95226}">
  <ds:schemaRefs>
    <ds:schemaRef ds:uri="http://schemas.microsoft.com/office/2006/metadata/properties"/>
    <ds:schemaRef ds:uri="http://schemas.microsoft.com/office/infopath/2007/PartnerControls"/>
    <ds:schemaRef ds:uri="71af3243-3dd4-4a8d-8c0d-dd76da1f02a5"/>
    <ds:schemaRef ds:uri="http://schemas.microsoft.com/sharepoint/v3"/>
    <ds:schemaRef ds:uri="230e9df3-be65-4c73-a93b-d1236ebd677e"/>
  </ds:schemaRefs>
</ds:datastoreItem>
</file>

<file path=customXml/itemProps2.xml><?xml version="1.0" encoding="utf-8"?>
<ds:datastoreItem xmlns:ds="http://schemas.openxmlformats.org/officeDocument/2006/customXml" ds:itemID="{F35B2DF4-75B4-48EB-84C5-AD1E3FA0632F}">
  <ds:schemaRefs>
    <ds:schemaRef ds:uri="http://schemas.openxmlformats.org/officeDocument/2006/bibliography"/>
  </ds:schemaRefs>
</ds:datastoreItem>
</file>

<file path=customXml/itemProps3.xml><?xml version="1.0" encoding="utf-8"?>
<ds:datastoreItem xmlns:ds="http://schemas.openxmlformats.org/officeDocument/2006/customXml" ds:itemID="{578C4A7D-43E0-47C4-BCBC-2772E9707865}">
  <ds:schemaRefs>
    <ds:schemaRef ds:uri="http://schemas.microsoft.com/sharepoint/v3/contenttype/forms"/>
  </ds:schemaRefs>
</ds:datastoreItem>
</file>

<file path=customXml/itemProps4.xml><?xml version="1.0" encoding="utf-8"?>
<ds:datastoreItem xmlns:ds="http://schemas.openxmlformats.org/officeDocument/2006/customXml" ds:itemID="{1AC620F0-8C43-4CDE-B4C3-2742A5BA5063}"/>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Student report with cover</Template>
  <TotalTime>0</TotalTime>
  <Pages>6</Pages>
  <Words>1698</Words>
  <Characters>9683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4</cp:revision>
  <dcterms:created xsi:type="dcterms:W3CDTF">2024-04-07T22:14:00Z</dcterms:created>
  <dcterms:modified xsi:type="dcterms:W3CDTF">2024-04-09T05:00:00Z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0x010100364D73228578DF4DB485C574B69A0DE9</vt:lpwstr>
  </property>
</Properties>
</file>