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F5D3F" w14:textId="4F2270EF" w:rsidR="0012748E" w:rsidRDefault="0012748E" w:rsidP="0012748E">
      <w:pPr>
        <w:pStyle w:val="Title"/>
        <w:jc w:val="center"/>
        <w:rPr>
          <w:sz w:val="72"/>
          <w:szCs w:val="72"/>
          <w:lang w:val="en-US"/>
        </w:rPr>
      </w:pPr>
      <w:r w:rsidRPr="0012748E">
        <w:rPr>
          <w:sz w:val="72"/>
          <w:szCs w:val="72"/>
          <w:lang w:val="en-US"/>
        </w:rPr>
        <w:t>User Adoption Prediction</w:t>
      </w:r>
    </w:p>
    <w:p w14:paraId="775356C4" w14:textId="53348427" w:rsidR="0012748E" w:rsidRDefault="0012748E" w:rsidP="0012748E">
      <w:pPr>
        <w:rPr>
          <w:lang w:val="en-US"/>
        </w:rPr>
      </w:pPr>
    </w:p>
    <w:p w14:paraId="3F76CAC9" w14:textId="77777777" w:rsidR="0012748E" w:rsidRPr="0012748E" w:rsidRDefault="0012748E" w:rsidP="0012748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748E">
        <w:rPr>
          <w:rFonts w:ascii="Arial" w:hAnsi="Arial" w:cs="Arial"/>
          <w:sz w:val="24"/>
          <w:szCs w:val="24"/>
        </w:rPr>
        <w:t>The goal of this project is to analyze the data on 12000 users that have signed up for the product in the last 2 years and identify which factors predict the future of user adoption. We define user adoption as a user who has logged into the product on 2 separate days in at least one 7-day period. There are 2 data files provided – one containing the user information and the other containing user login information</w:t>
      </w:r>
    </w:p>
    <w:p w14:paraId="4B4E485A" w14:textId="6B67E256" w:rsidR="0012748E" w:rsidRPr="0012748E" w:rsidRDefault="0012748E" w:rsidP="0012748E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Steps</w:t>
      </w:r>
    </w:p>
    <w:p w14:paraId="69012507" w14:textId="6D611BD2" w:rsidR="0012748E" w:rsidRDefault="0012748E" w:rsidP="0012748E">
      <w:pPr>
        <w:pStyle w:val="ListParagraph"/>
        <w:numPr>
          <w:ilvl w:val="0"/>
          <w:numId w:val="1"/>
        </w:numPr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Create Adopted user with window of 7 days with more than 3 logins</w:t>
      </w:r>
    </w:p>
    <w:p w14:paraId="41752938" w14:textId="29845D9E" w:rsidR="0012748E" w:rsidRDefault="0012748E" w:rsidP="0012748E">
      <w:pPr>
        <w:pStyle w:val="ListParagraph"/>
        <w:numPr>
          <w:ilvl w:val="0"/>
          <w:numId w:val="1"/>
        </w:numPr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Perform EDA</w:t>
      </w:r>
    </w:p>
    <w:p w14:paraId="560833EA" w14:textId="37628B30" w:rsidR="0012748E" w:rsidRPr="0012748E" w:rsidRDefault="0012748E" w:rsidP="0012748E">
      <w:pPr>
        <w:pStyle w:val="ListParagraph"/>
        <w:numPr>
          <w:ilvl w:val="0"/>
          <w:numId w:val="1"/>
        </w:numPr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Use Random forest and logistic regressor to predict and find important feature</w:t>
      </w:r>
    </w:p>
    <w:p w14:paraId="627FF4A8" w14:textId="3F0AAC31" w:rsidR="0012748E" w:rsidRPr="0012748E" w:rsidRDefault="0012748E" w:rsidP="0012748E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2748E">
        <w:rPr>
          <w:rFonts w:ascii="Arial" w:hAnsi="Arial" w:cs="Arial"/>
          <w:sz w:val="24"/>
          <w:szCs w:val="24"/>
          <w:u w:val="single"/>
        </w:rPr>
        <w:t>EDA Insights</w:t>
      </w:r>
    </w:p>
    <w:p w14:paraId="5DDCED81" w14:textId="48D909C0" w:rsidR="0012748E" w:rsidRPr="0012748E" w:rsidRDefault="0012748E" w:rsidP="0012748E">
      <w:pPr>
        <w:pStyle w:val="ListParagraph"/>
        <w:numPr>
          <w:ilvl w:val="0"/>
          <w:numId w:val="1"/>
        </w:numPr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Only 1602 users were adopted</w:t>
      </w:r>
    </w:p>
    <w:p w14:paraId="331D6B36" w14:textId="77E7968E" w:rsidR="0012748E" w:rsidRPr="0012748E" w:rsidRDefault="0012748E" w:rsidP="0012748E">
      <w:pPr>
        <w:pStyle w:val="ListParagraph"/>
        <w:numPr>
          <w:ilvl w:val="0"/>
          <w:numId w:val="1"/>
        </w:numPr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People with Guest Invite and Google Auth have higher conversion rate</w:t>
      </w:r>
    </w:p>
    <w:p w14:paraId="151AAF60" w14:textId="391383D2" w:rsidR="0012748E" w:rsidRDefault="0012748E" w:rsidP="0012748E">
      <w:pPr>
        <w:pStyle w:val="ListParagraph"/>
        <w:numPr>
          <w:ilvl w:val="0"/>
          <w:numId w:val="1"/>
        </w:numPr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No other significant relation was observed</w:t>
      </w:r>
    </w:p>
    <w:p w14:paraId="3CB4F485" w14:textId="4326AB73" w:rsidR="00E15D81" w:rsidRDefault="00E15D81" w:rsidP="00E15D81">
      <w:pPr>
        <w:jc w:val="both"/>
        <w:rPr>
          <w:rFonts w:eastAsia="Calibri" w:cs="Arial"/>
          <w:szCs w:val="24"/>
        </w:rPr>
      </w:pPr>
    </w:p>
    <w:p w14:paraId="3D8C2A0D" w14:textId="4536154E" w:rsidR="00E15D81" w:rsidRPr="00E15D81" w:rsidRDefault="00E15D81" w:rsidP="00E15D81">
      <w:pPr>
        <w:jc w:val="center"/>
        <w:rPr>
          <w:rFonts w:eastAsia="Calibri" w:cs="Arial"/>
          <w:szCs w:val="24"/>
        </w:rPr>
      </w:pPr>
      <w:r>
        <w:rPr>
          <w:noProof/>
          <w:lang w:val="en-US"/>
        </w:rPr>
        <w:drawing>
          <wp:inline distT="0" distB="0" distL="0" distR="0" wp14:anchorId="46DC3058" wp14:editId="0837861A">
            <wp:extent cx="4488180" cy="3977640"/>
            <wp:effectExtent l="0" t="0" r="0" b="3810"/>
            <wp:docPr id="2" name="Picture 2" descr="C:\Users\Parth\AppData\Local\Packages\Microsoft.Office.Desktop_8wekyb3d8bbwe\AC\INetCache\Content.MSO\2E62F5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AppData\Local\Packages\Microsoft.Office.Desktop_8wekyb3d8bbwe\AC\INetCache\Content.MSO\2E62F56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91" cy="39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D978" w14:textId="77777777" w:rsidR="00E15D81" w:rsidRDefault="00E15D81" w:rsidP="0012748E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11B4BA7" w14:textId="552036A9" w:rsidR="0012748E" w:rsidRPr="0012748E" w:rsidRDefault="0012748E" w:rsidP="0012748E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12748E">
        <w:rPr>
          <w:rFonts w:ascii="Arial" w:hAnsi="Arial" w:cs="Arial"/>
          <w:sz w:val="24"/>
          <w:szCs w:val="24"/>
          <w:u w:val="single"/>
        </w:rPr>
        <w:lastRenderedPageBreak/>
        <w:t>Modeling Insights</w:t>
      </w:r>
    </w:p>
    <w:p w14:paraId="7F322293" w14:textId="269C8D0D" w:rsidR="0012748E" w:rsidRPr="0012748E" w:rsidRDefault="0012748E" w:rsidP="0012748E">
      <w:pPr>
        <w:pStyle w:val="ListParagraph"/>
        <w:numPr>
          <w:ilvl w:val="0"/>
          <w:numId w:val="2"/>
        </w:numPr>
        <w:jc w:val="both"/>
        <w:rPr>
          <w:rFonts w:eastAsia="Calibri" w:cs="Arial"/>
          <w:szCs w:val="24"/>
        </w:rPr>
      </w:pPr>
      <w:proofErr w:type="spellStart"/>
      <w:r w:rsidRPr="0012748E">
        <w:rPr>
          <w:rFonts w:eastAsia="Calibri" w:cs="Arial"/>
          <w:szCs w:val="24"/>
        </w:rPr>
        <w:t>Last_session_creation_time</w:t>
      </w:r>
      <w:proofErr w:type="spellEnd"/>
      <w:r w:rsidRPr="0012748E">
        <w:rPr>
          <w:rFonts w:eastAsia="Calibri" w:cs="Arial"/>
          <w:szCs w:val="24"/>
        </w:rPr>
        <w:t xml:space="preserve"> is the most relevant feature, though it doesn’t really make sense to consider this in the prediction model</w:t>
      </w:r>
      <w:r>
        <w:rPr>
          <w:rFonts w:eastAsia="Calibri" w:cs="Arial"/>
          <w:szCs w:val="24"/>
        </w:rPr>
        <w:t>.</w:t>
      </w:r>
    </w:p>
    <w:p w14:paraId="41656A99" w14:textId="77777777" w:rsidR="0012748E" w:rsidRPr="0012748E" w:rsidRDefault="0012748E" w:rsidP="0012748E">
      <w:pPr>
        <w:pStyle w:val="ListParagraph"/>
        <w:numPr>
          <w:ilvl w:val="0"/>
          <w:numId w:val="2"/>
        </w:numPr>
        <w:jc w:val="both"/>
        <w:rPr>
          <w:rFonts w:eastAsia="Calibri" w:cs="Arial"/>
          <w:szCs w:val="24"/>
        </w:rPr>
      </w:pPr>
      <w:proofErr w:type="spellStart"/>
      <w:r w:rsidRPr="0012748E">
        <w:rPr>
          <w:rFonts w:eastAsia="Calibri" w:cs="Arial"/>
          <w:szCs w:val="24"/>
        </w:rPr>
        <w:t>Org_id</w:t>
      </w:r>
      <w:proofErr w:type="spellEnd"/>
      <w:r w:rsidRPr="0012748E">
        <w:rPr>
          <w:rFonts w:eastAsia="Calibri" w:cs="Arial"/>
          <w:szCs w:val="24"/>
        </w:rPr>
        <w:t xml:space="preserve"> (the organization id) is the next most relevant feature (which seems to agree with the EDA analysis)</w:t>
      </w:r>
    </w:p>
    <w:p w14:paraId="6AB73989" w14:textId="4EC87418" w:rsidR="0012748E" w:rsidRPr="0012748E" w:rsidRDefault="0012748E" w:rsidP="0012748E">
      <w:pPr>
        <w:pStyle w:val="ListParagraph"/>
        <w:numPr>
          <w:ilvl w:val="0"/>
          <w:numId w:val="2"/>
        </w:numPr>
        <w:jc w:val="both"/>
        <w:rPr>
          <w:rFonts w:eastAsia="Calibri" w:cs="Arial"/>
          <w:szCs w:val="24"/>
        </w:rPr>
      </w:pPr>
      <w:r w:rsidRPr="0012748E">
        <w:rPr>
          <w:rFonts w:eastAsia="Calibri" w:cs="Arial"/>
          <w:szCs w:val="24"/>
        </w:rPr>
        <w:t>The model achieves an overall F1-score of 0.</w:t>
      </w:r>
      <w:r>
        <w:rPr>
          <w:rFonts w:eastAsia="Calibri" w:cs="Arial"/>
          <w:szCs w:val="24"/>
        </w:rPr>
        <w:t>91</w:t>
      </w:r>
    </w:p>
    <w:p w14:paraId="20BEBC30" w14:textId="7A520EED" w:rsidR="0012748E" w:rsidRPr="0012748E" w:rsidRDefault="0012748E" w:rsidP="00E15D81">
      <w:pPr>
        <w:jc w:val="center"/>
        <w:rPr>
          <w:lang w:val="en-US"/>
        </w:rPr>
      </w:pPr>
    </w:p>
    <w:sectPr w:rsidR="0012748E" w:rsidRPr="00127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C4F82"/>
    <w:multiLevelType w:val="hybridMultilevel"/>
    <w:tmpl w:val="EEFAA33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5E054222"/>
    <w:multiLevelType w:val="hybridMultilevel"/>
    <w:tmpl w:val="8B66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8E"/>
    <w:rsid w:val="0012748E"/>
    <w:rsid w:val="00E1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DA92"/>
  <w15:chartTrackingRefBased/>
  <w15:docId w15:val="{2BF2D4B6-2CBE-4DD6-9BDB-F440C4BA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7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748E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2019-08-18T01:16:00Z</dcterms:created>
  <dcterms:modified xsi:type="dcterms:W3CDTF">2019-08-18T01:36:00Z</dcterms:modified>
</cp:coreProperties>
</file>