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693E" w:rsidRDefault="00CD5E1D" w:rsidP="00CD5E1D">
      <w:pPr>
        <w:pStyle w:val="IntenseQuote"/>
        <w:rPr>
          <w:sz w:val="40"/>
          <w:szCs w:val="40"/>
        </w:rPr>
      </w:pPr>
      <w:r w:rsidRPr="00CD5E1D">
        <w:rPr>
          <w:sz w:val="40"/>
          <w:szCs w:val="40"/>
        </w:rPr>
        <w:t xml:space="preserve">NYSE </w:t>
      </w:r>
      <w:r w:rsidR="003C6CDF">
        <w:rPr>
          <w:sz w:val="40"/>
          <w:szCs w:val="40"/>
        </w:rPr>
        <w:t>Sqoop</w:t>
      </w:r>
      <w:bookmarkStart w:id="0" w:name="_GoBack"/>
      <w:bookmarkEnd w:id="0"/>
      <w:r w:rsidRPr="00CD5E1D">
        <w:rPr>
          <w:sz w:val="40"/>
          <w:szCs w:val="40"/>
        </w:rPr>
        <w:t xml:space="preserve"> Project</w:t>
      </w:r>
    </w:p>
    <w:p w:rsidR="00CD5E1D" w:rsidRDefault="00CD5E1D" w:rsidP="00CD5E1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Create Table nasdaq_daily_prices table in mySQL. Import the tsv files using the command below with a \t delimiter.</w:t>
      </w:r>
    </w:p>
    <w:p w:rsidR="00CD5E1D" w:rsidRDefault="00CD5E1D" w:rsidP="00CD5E1D">
      <w:r>
        <w:rPr>
          <w:noProof/>
        </w:rPr>
        <w:drawing>
          <wp:inline distT="0" distB="0" distL="0" distR="0">
            <wp:extent cx="5943600" cy="30283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E1D" w:rsidRDefault="00CD5E1D" w:rsidP="00CD5E1D">
      <w:pPr>
        <w:pStyle w:val="ListParagraph"/>
        <w:numPr>
          <w:ilvl w:val="0"/>
          <w:numId w:val="1"/>
        </w:numPr>
      </w:pPr>
      <w:r>
        <w:t>Read the first 10 rows to ensure the rows are loaded accordingly.</w:t>
      </w:r>
    </w:p>
    <w:p w:rsidR="00CD5E1D" w:rsidRDefault="00CD5E1D" w:rsidP="00CD5E1D">
      <w:r>
        <w:rPr>
          <w:noProof/>
        </w:rPr>
        <w:drawing>
          <wp:inline distT="0" distB="0" distL="0" distR="0">
            <wp:extent cx="5943600" cy="2486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E1D" w:rsidRDefault="00CD5E1D" w:rsidP="00CD5E1D">
      <w:pPr>
        <w:rPr>
          <w:noProof/>
        </w:rPr>
      </w:pPr>
    </w:p>
    <w:p w:rsidR="00CD5E1D" w:rsidRDefault="00CD5E1D" w:rsidP="00CD5E1D">
      <w:pPr>
        <w:rPr>
          <w:noProof/>
        </w:rPr>
      </w:pPr>
    </w:p>
    <w:p w:rsidR="00CD5E1D" w:rsidRDefault="00CD5E1D" w:rsidP="00CD5E1D">
      <w:pPr>
        <w:rPr>
          <w:noProof/>
        </w:rPr>
      </w:pPr>
    </w:p>
    <w:p w:rsidR="00CD5E1D" w:rsidRDefault="00CD5E1D" w:rsidP="00CD5E1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Import the data from sql to hive using the sqoop import command, using the jdbc driver and using the –hive-import switch to import the data into a hive table directly.</w:t>
      </w:r>
    </w:p>
    <w:p w:rsidR="00CD5E1D" w:rsidRDefault="00CD5E1D" w:rsidP="00CD5E1D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723765"/>
            <wp:effectExtent l="0" t="0" r="0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E1D" w:rsidRDefault="00CD5E1D" w:rsidP="00CD5E1D"/>
    <w:p w:rsidR="00CD5E1D" w:rsidRDefault="00CD5E1D" w:rsidP="00CD5E1D"/>
    <w:p w:rsidR="00CD5E1D" w:rsidRDefault="00CD5E1D" w:rsidP="00CD5E1D"/>
    <w:p w:rsidR="00CD5E1D" w:rsidRDefault="00CD5E1D" w:rsidP="00CD5E1D"/>
    <w:p w:rsidR="00CD5E1D" w:rsidRDefault="00CD5E1D" w:rsidP="00CD5E1D"/>
    <w:p w:rsidR="00CD5E1D" w:rsidRDefault="00CD5E1D" w:rsidP="00CD5E1D"/>
    <w:p w:rsidR="00CD5E1D" w:rsidRDefault="00CD5E1D" w:rsidP="00CD5E1D"/>
    <w:p w:rsidR="00CD5E1D" w:rsidRDefault="00CD5E1D" w:rsidP="00CD5E1D"/>
    <w:p w:rsidR="00CD5E1D" w:rsidRDefault="00CD5E1D" w:rsidP="00CD5E1D">
      <w:pPr>
        <w:pStyle w:val="ListParagraph"/>
        <w:numPr>
          <w:ilvl w:val="0"/>
          <w:numId w:val="1"/>
        </w:numPr>
      </w:pPr>
      <w:r>
        <w:lastRenderedPageBreak/>
        <w:t xml:space="preserve">Logs for </w:t>
      </w:r>
      <w:proofErr w:type="spellStart"/>
      <w:r>
        <w:t>sqoop</w:t>
      </w:r>
      <w:proofErr w:type="spellEnd"/>
      <w:r>
        <w:t xml:space="preserve"> import.</w:t>
      </w:r>
      <w:r w:rsidR="00EC1C05">
        <w:t xml:space="preserve"> 1 map job created to import the data.</w:t>
      </w:r>
      <w:r>
        <w:br w:type="textWrapping" w:clear="all"/>
      </w:r>
    </w:p>
    <w:p w:rsidR="00CD5E1D" w:rsidRDefault="00CD5E1D" w:rsidP="00CD5E1D">
      <w:r>
        <w:rPr>
          <w:noProof/>
        </w:rPr>
        <w:drawing>
          <wp:inline distT="0" distB="0" distL="0" distR="0">
            <wp:extent cx="5941109" cy="41814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E1D" w:rsidRDefault="00CD5E1D" w:rsidP="00CD5E1D">
      <w:r>
        <w:rPr>
          <w:noProof/>
        </w:rPr>
        <w:drawing>
          <wp:inline distT="0" distB="0" distL="0" distR="0">
            <wp:extent cx="5934075" cy="2647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E1D" w:rsidRDefault="00CD5E1D" w:rsidP="00CD5E1D">
      <w:pPr>
        <w:rPr>
          <w:noProof/>
        </w:rPr>
      </w:pPr>
    </w:p>
    <w:p w:rsidR="00EC1C05" w:rsidRDefault="00EC1C05" w:rsidP="00CD5E1D">
      <w:pPr>
        <w:rPr>
          <w:noProof/>
        </w:rPr>
      </w:pPr>
    </w:p>
    <w:p w:rsidR="00EC1C05" w:rsidRDefault="00EC1C05" w:rsidP="00EC1C0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Logs from the sqoop import job creating the hive table, file stored in /user/hive/warehouse and the resulting map-red job details from browser</w:t>
      </w:r>
    </w:p>
    <w:p w:rsidR="00CD5E1D" w:rsidRDefault="00CD5E1D" w:rsidP="00CD5E1D">
      <w:r>
        <w:rPr>
          <w:noProof/>
        </w:rPr>
        <w:drawing>
          <wp:inline distT="0" distB="0" distL="0" distR="0">
            <wp:extent cx="5943600" cy="46399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E1D" w:rsidRDefault="00CD5E1D" w:rsidP="00CD5E1D">
      <w:r>
        <w:rPr>
          <w:noProof/>
        </w:rPr>
        <w:drawing>
          <wp:inline distT="0" distB="0" distL="0" distR="0">
            <wp:extent cx="5943600" cy="2364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E1D" w:rsidRDefault="00CD5E1D" w:rsidP="00CD5E1D">
      <w:r>
        <w:rPr>
          <w:noProof/>
        </w:rPr>
        <w:lastRenderedPageBreak/>
        <w:drawing>
          <wp:inline distT="0" distB="0" distL="0" distR="0">
            <wp:extent cx="5943600" cy="5456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05" w:rsidRDefault="00EC1C05" w:rsidP="00CD5E1D"/>
    <w:p w:rsidR="00EC1C05" w:rsidRDefault="00EC1C05" w:rsidP="00CD5E1D"/>
    <w:p w:rsidR="00EC1C05" w:rsidRDefault="00EC1C05" w:rsidP="00CD5E1D"/>
    <w:p w:rsidR="00EC1C05" w:rsidRDefault="00EC1C05" w:rsidP="00CD5E1D"/>
    <w:p w:rsidR="00EC1C05" w:rsidRDefault="00EC1C05" w:rsidP="00CD5E1D"/>
    <w:p w:rsidR="00EC1C05" w:rsidRDefault="00EC1C05" w:rsidP="00CD5E1D"/>
    <w:p w:rsidR="00EC1C05" w:rsidRDefault="00EC1C05" w:rsidP="00CD5E1D"/>
    <w:p w:rsidR="00EC1C05" w:rsidRDefault="00EC1C05" w:rsidP="00CD5E1D"/>
    <w:p w:rsidR="00EC1C05" w:rsidRDefault="00EC1C05" w:rsidP="00EC1C05">
      <w:pPr>
        <w:pStyle w:val="ListParagraph"/>
        <w:numPr>
          <w:ilvl w:val="0"/>
          <w:numId w:val="1"/>
        </w:numPr>
      </w:pPr>
      <w:r>
        <w:lastRenderedPageBreak/>
        <w:t>Select the top 10 rows from the table to ensure the data is imported successfully.</w:t>
      </w:r>
    </w:p>
    <w:p w:rsidR="00CD5E1D" w:rsidRDefault="00CD5E1D" w:rsidP="00CD5E1D">
      <w:r>
        <w:rPr>
          <w:noProof/>
        </w:rPr>
        <w:drawing>
          <wp:inline distT="0" distB="0" distL="0" distR="0">
            <wp:extent cx="5943600" cy="2479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E1D" w:rsidRDefault="00EC1C05" w:rsidP="00EC1C0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Select the stock volume sum for each stock_symbol, we will use this query later to create the table that we will use to export the data back into mysql.</w:t>
      </w:r>
    </w:p>
    <w:p w:rsidR="00CD5E1D" w:rsidRDefault="00CD5E1D" w:rsidP="00CD5E1D">
      <w:r>
        <w:rPr>
          <w:noProof/>
        </w:rPr>
        <w:drawing>
          <wp:inline distT="0" distB="0" distL="0" distR="0">
            <wp:extent cx="5943600" cy="22917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E1D" w:rsidRDefault="00CD5E1D" w:rsidP="00CD5E1D">
      <w:r>
        <w:rPr>
          <w:noProof/>
        </w:rPr>
        <w:drawing>
          <wp:inline distT="0" distB="0" distL="0" distR="0">
            <wp:extent cx="5943600" cy="22231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05" w:rsidRDefault="00EC1C05" w:rsidP="00EC1C05">
      <w:pPr>
        <w:pStyle w:val="ListParagraph"/>
        <w:numPr>
          <w:ilvl w:val="0"/>
          <w:numId w:val="1"/>
        </w:numPr>
      </w:pPr>
      <w:proofErr w:type="spellStart"/>
      <w:r>
        <w:lastRenderedPageBreak/>
        <w:t>Stock_volume</w:t>
      </w:r>
      <w:proofErr w:type="spellEnd"/>
      <w:r>
        <w:t xml:space="preserve"> table created with a \t row format to store the intermediate </w:t>
      </w:r>
      <w:proofErr w:type="spellStart"/>
      <w:r>
        <w:t>sql</w:t>
      </w:r>
      <w:proofErr w:type="spellEnd"/>
      <w:r>
        <w:t xml:space="preserve"> query data. </w:t>
      </w:r>
    </w:p>
    <w:p w:rsidR="00CD5E1D" w:rsidRDefault="00CD5E1D" w:rsidP="00CD5E1D">
      <w:r>
        <w:rPr>
          <w:noProof/>
        </w:rPr>
        <w:drawing>
          <wp:inline distT="0" distB="0" distL="0" distR="0">
            <wp:extent cx="5941832" cy="186690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E1D" w:rsidRDefault="00CD5E1D" w:rsidP="00CD5E1D"/>
    <w:p w:rsidR="00CD5E1D" w:rsidRDefault="00CD5E1D" w:rsidP="00CD5E1D">
      <w:r>
        <w:rPr>
          <w:noProof/>
        </w:rPr>
        <w:drawing>
          <wp:inline distT="0" distB="0" distL="0" distR="0">
            <wp:extent cx="5943600" cy="1857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05" w:rsidRDefault="00EC1C05" w:rsidP="00EC1C05">
      <w:pPr>
        <w:pStyle w:val="ListParagraph"/>
        <w:numPr>
          <w:ilvl w:val="0"/>
          <w:numId w:val="1"/>
        </w:numPr>
      </w:pPr>
      <w:proofErr w:type="spellStart"/>
      <w:r>
        <w:t>Sqoop</w:t>
      </w:r>
      <w:proofErr w:type="spellEnd"/>
      <w:r>
        <w:t xml:space="preserve"> export command to export the data into a </w:t>
      </w:r>
      <w:proofErr w:type="spellStart"/>
      <w:r>
        <w:t>mysql</w:t>
      </w:r>
      <w:proofErr w:type="spellEnd"/>
      <w:r>
        <w:t xml:space="preserve"> table </w:t>
      </w:r>
      <w:proofErr w:type="spellStart"/>
      <w:r>
        <w:t>stock_volume</w:t>
      </w:r>
      <w:proofErr w:type="spellEnd"/>
      <w:r>
        <w:t xml:space="preserve"> using the </w:t>
      </w:r>
      <w:proofErr w:type="spellStart"/>
      <w:r>
        <w:t>stock_volume</w:t>
      </w:r>
      <w:proofErr w:type="spellEnd"/>
      <w:r>
        <w:t xml:space="preserve"> file with /t terminated.</w:t>
      </w:r>
    </w:p>
    <w:p w:rsidR="00CD5E1D" w:rsidRDefault="00CD5E1D" w:rsidP="00CD5E1D">
      <w:r>
        <w:rPr>
          <w:noProof/>
        </w:rPr>
        <w:drawing>
          <wp:inline distT="0" distB="0" distL="0" distR="0">
            <wp:extent cx="5943600" cy="26333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E1D" w:rsidRDefault="00CD5E1D" w:rsidP="00CD5E1D">
      <w:r>
        <w:rPr>
          <w:noProof/>
        </w:rPr>
        <w:lastRenderedPageBreak/>
        <w:drawing>
          <wp:inline distT="0" distB="0" distL="0" distR="0">
            <wp:extent cx="5943600" cy="26460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05" w:rsidRDefault="00EC1C05" w:rsidP="00EC1C05">
      <w:pPr>
        <w:pStyle w:val="ListParagraph"/>
        <w:numPr>
          <w:ilvl w:val="0"/>
          <w:numId w:val="1"/>
        </w:numPr>
      </w:pPr>
      <w:r>
        <w:t xml:space="preserve">After the data in imported to </w:t>
      </w:r>
      <w:proofErr w:type="spellStart"/>
      <w:r>
        <w:t>sqoop</w:t>
      </w:r>
      <w:proofErr w:type="spellEnd"/>
      <w:r>
        <w:t xml:space="preserve">, one can use this data for reporting, below find the details of the new data and also the number of items match when data is imported from hive to </w:t>
      </w:r>
      <w:proofErr w:type="spellStart"/>
      <w:r>
        <w:t>mysql</w:t>
      </w:r>
      <w:proofErr w:type="spellEnd"/>
      <w:r>
        <w:t>, thereby no data loss.</w:t>
      </w:r>
    </w:p>
    <w:p w:rsidR="00CD5E1D" w:rsidRDefault="00CD5E1D" w:rsidP="00CD5E1D">
      <w:r>
        <w:rPr>
          <w:noProof/>
        </w:rPr>
        <w:drawing>
          <wp:inline distT="0" distB="0" distL="0" distR="0">
            <wp:extent cx="5943600" cy="26231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E1D" w:rsidRDefault="00CD5E1D" w:rsidP="00CD5E1D">
      <w:r>
        <w:rPr>
          <w:noProof/>
        </w:rPr>
        <w:lastRenderedPageBreak/>
        <w:drawing>
          <wp:inline distT="0" distB="0" distL="0" distR="0">
            <wp:extent cx="5943600" cy="22815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E1D" w:rsidRDefault="00CD5E1D" w:rsidP="00CD5E1D">
      <w:r>
        <w:rPr>
          <w:noProof/>
        </w:rPr>
        <w:drawing>
          <wp:inline distT="0" distB="0" distL="0" distR="0">
            <wp:extent cx="5943600" cy="20161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E1D" w:rsidRDefault="00CD5E1D" w:rsidP="00CD5E1D">
      <w:r>
        <w:rPr>
          <w:noProof/>
        </w:rPr>
        <w:drawing>
          <wp:inline distT="0" distB="0" distL="0" distR="0">
            <wp:extent cx="5943600" cy="26428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05" w:rsidRDefault="00EC1C05" w:rsidP="00CD5E1D"/>
    <w:p w:rsidR="00EC1C05" w:rsidRPr="00CD5E1D" w:rsidRDefault="00EC1C05" w:rsidP="00CD5E1D"/>
    <w:sectPr w:rsidR="00EC1C05" w:rsidRPr="00CD5E1D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5E1D" w:rsidRDefault="00CD5E1D" w:rsidP="00CD5E1D">
      <w:pPr>
        <w:spacing w:after="0" w:line="240" w:lineRule="auto"/>
      </w:pPr>
      <w:r>
        <w:separator/>
      </w:r>
    </w:p>
  </w:endnote>
  <w:endnote w:type="continuationSeparator" w:id="0">
    <w:p w:rsidR="00CD5E1D" w:rsidRDefault="00CD5E1D" w:rsidP="00CD5E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5E1D" w:rsidRDefault="00CD5E1D">
    <w:pPr>
      <w:pStyle w:val="Footer"/>
    </w:pPr>
  </w:p>
  <w:p w:rsidR="00CD5E1D" w:rsidRDefault="00CD5E1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5E1D" w:rsidRDefault="00CD5E1D" w:rsidP="00CD5E1D">
      <w:pPr>
        <w:spacing w:after="0" w:line="240" w:lineRule="auto"/>
      </w:pPr>
      <w:r>
        <w:separator/>
      </w:r>
    </w:p>
  </w:footnote>
  <w:footnote w:type="continuationSeparator" w:id="0">
    <w:p w:rsidR="00CD5E1D" w:rsidRDefault="00CD5E1D" w:rsidP="00CD5E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D83FD6"/>
    <w:multiLevelType w:val="hybridMultilevel"/>
    <w:tmpl w:val="FC142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5E1D"/>
    <w:rsid w:val="000B693E"/>
    <w:rsid w:val="003C6CDF"/>
    <w:rsid w:val="00CD5E1D"/>
    <w:rsid w:val="00EC1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CD5E1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5E1D"/>
    <w:rPr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5E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5E1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D5E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5E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5E1D"/>
  </w:style>
  <w:style w:type="paragraph" w:styleId="Footer">
    <w:name w:val="footer"/>
    <w:basedOn w:val="Normal"/>
    <w:link w:val="FooterChar"/>
    <w:uiPriority w:val="99"/>
    <w:unhideWhenUsed/>
    <w:rsid w:val="00CD5E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5E1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CD5E1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5E1D"/>
    <w:rPr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5E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5E1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D5E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5E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5E1D"/>
  </w:style>
  <w:style w:type="paragraph" w:styleId="Footer">
    <w:name w:val="footer"/>
    <w:basedOn w:val="Normal"/>
    <w:link w:val="FooterChar"/>
    <w:uiPriority w:val="99"/>
    <w:unhideWhenUsed/>
    <w:rsid w:val="00CD5E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5E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9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CSL</Company>
  <LinksUpToDate>false</LinksUpToDate>
  <CharactersWithSpaces>1292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Tallapragada, Kartik US/KOP</dc:creator>
  <cp:lastModifiedBy>Tallapragada, Kartik US/KOP</cp:lastModifiedBy>
  <cp:revision>2</cp:revision>
  <dcterms:created xsi:type="dcterms:W3CDTF">2014-12-23T22:19:00Z</dcterms:created>
  <dcterms:modified xsi:type="dcterms:W3CDTF">2014-12-24T00:11:00Z</dcterms:modified>
</cp:coreProperties>
</file>