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7AF970B5" w:rsidR="00BA6D10" w:rsidRDefault="00E1209D" w:rsidP="00B34F9F">
      <w:pPr>
        <w:pStyle w:val="BodyText"/>
        <w:jc w:val="center"/>
        <w:rPr>
          <w:b/>
          <w:i w:val="0"/>
          <w:sz w:val="40"/>
          <w:lang w:val="en-AU"/>
        </w:rPr>
      </w:pPr>
      <w:r>
        <w:rPr>
          <w:b/>
          <w:i w:val="0"/>
          <w:sz w:val="40"/>
          <w:lang w:val="en-AU"/>
        </w:rPr>
        <w:t>Version 4</w:t>
      </w:r>
      <w:r w:rsidR="00CF4E55">
        <w:rPr>
          <w:b/>
          <w:i w:val="0"/>
          <w:sz w:val="40"/>
          <w:lang w:val="en-AU"/>
        </w:rPr>
        <w:t>.2.1</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259F02F9" w:rsidR="00CE126F" w:rsidRPr="00CF4E55" w:rsidRDefault="00CF4E55" w:rsidP="00E1209D">
      <w:pPr>
        <w:pStyle w:val="BodyText"/>
        <w:jc w:val="center"/>
        <w:rPr>
          <w:rFonts w:ascii="Arial" w:hAnsi="Arial" w:cs="Arial"/>
          <w:i w:val="0"/>
          <w:noProof/>
          <w:lang w:val="en-AU"/>
        </w:rPr>
      </w:pPr>
      <w:r w:rsidRPr="00CF4E55">
        <w:rPr>
          <w:rFonts w:ascii="Arial" w:hAnsi="Arial" w:cs="Arial"/>
          <w:i w:val="0"/>
          <w:noProof/>
          <w:lang w:val="en-AU"/>
        </w:rPr>
        <w:t>March,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EF297B"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EF297B">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EF297B">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EF297B">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EF297B">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EF297B">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EF297B">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EF297B">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EF297B">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EF297B">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EF297B">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EF297B">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EF297B">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EF297B">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EF297B">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14586859"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lastRenderedPageBreak/>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14586860"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235A98FA" w:rsidR="00AB387F" w:rsidRDefault="00AB387F" w:rsidP="003314D9">
      <w:pPr>
        <w:pStyle w:val="ListParagraph"/>
        <w:numPr>
          <w:ilvl w:val="0"/>
          <w:numId w:val="3"/>
        </w:numPr>
        <w:rPr>
          <w:lang w:val="en-AU"/>
        </w:rPr>
      </w:pPr>
      <w:r>
        <w:rPr>
          <w:lang w:val="en-AU"/>
        </w:rPr>
        <w:t>The only member of the PEST++ suite which imposes limits on parameter changes in this way is</w:t>
      </w:r>
      <w:r w:rsidR="0028038E">
        <w:rPr>
          <w:lang w:val="en-AU"/>
        </w:rPr>
        <w:t xml:space="preserve"> PESTPP</w:t>
      </w:r>
      <w:r w:rsidR="00CA35E9">
        <w:rPr>
          <w:lang w:val="en-AU"/>
        </w:rPr>
        <w:t>-GLM</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t xml:space="preserve">Parameters that are log-transformed cannot be assigned a </w:t>
      </w:r>
      <w:r w:rsidR="00C01B88">
        <w:rPr>
          <w:lang w:val="en-AU"/>
        </w:rPr>
        <w:t>relative</w:t>
      </w:r>
      <w:r>
        <w:rPr>
          <w:lang w:val="en-AU"/>
        </w:rPr>
        <w:t xml:space="preserve"> change limit; they </w:t>
      </w:r>
      <w:r>
        <w:rPr>
          <w:lang w:val="en-AU"/>
        </w:rPr>
        <w:lastRenderedPageBreak/>
        <w:t>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415C2B2F" w:rsidR="00136237" w:rsidRDefault="006D4C7A" w:rsidP="00136237">
      <w:pPr>
        <w:rPr>
          <w:lang w:val="en-AU"/>
        </w:rPr>
      </w:pPr>
      <w:r>
        <w:rPr>
          <w:lang w:val="en-AU"/>
        </w:rPr>
        <w:t>If using</w:t>
      </w:r>
      <w:r w:rsidR="0028038E">
        <w:rPr>
          <w:lang w:val="en-AU"/>
        </w:rPr>
        <w:t xml:space="preserve"> PESTPP</w:t>
      </w:r>
      <w:r w:rsidR="00CA35E9">
        <w:rPr>
          <w:lang w:val="en-AU"/>
        </w:rPr>
        <w:t>-GLM</w:t>
      </w:r>
      <w:r w:rsidR="002C5DA7">
        <w:rPr>
          <w:lang w:val="en-AU"/>
        </w:rPr>
        <w:t xml:space="preserve"> of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18355C9A" w:rsidR="008703EC" w:rsidRDefault="001B5140" w:rsidP="00DF1145">
      <w:pPr>
        <w:rPr>
          <w:lang w:val="en-AU"/>
        </w:rPr>
      </w:pPr>
      <w:r>
        <w:rPr>
          <w:lang w:val="en-AU"/>
        </w:rPr>
        <w:t>PESTPP</w:t>
      </w:r>
      <w:r w:rsidR="00CA35E9">
        <w:rPr>
          <w:lang w:val="en-AU"/>
        </w:rPr>
        <w:t>-GLM</w:t>
      </w:r>
      <w:r>
        <w:rPr>
          <w:lang w:val="en-AU"/>
        </w:rPr>
        <w:t xml:space="preserve"> </w:t>
      </w:r>
      <w:r w:rsidR="00817E63">
        <w:rPr>
          <w:lang w:val="en-AU"/>
        </w:rPr>
        <w:t xml:space="preserve">provides an alternative </w:t>
      </w:r>
      <w:r w:rsidR="00BB2AC3">
        <w:rPr>
          <w:lang w:val="en-AU"/>
        </w:rPr>
        <w:t>mechanism</w:t>
      </w:r>
      <w:r w:rsidR="00817E63">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r w:rsidR="008703EC" w:rsidRPr="008703EC">
        <w:rPr>
          <w:i/>
          <w:lang w:val="en-AU"/>
        </w:rPr>
        <w:t>reg_frac</w:t>
      </w:r>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r w:rsidR="008703EC" w:rsidRPr="008703EC">
        <w:rPr>
          <w:i/>
          <w:lang w:val="en-AU"/>
        </w:rPr>
        <w:t>reg</w:t>
      </w:r>
      <w:r w:rsidR="00BB2AC3">
        <w:rPr>
          <w:i/>
          <w:lang w:val="en-AU"/>
        </w:rPr>
        <w:t>_</w:t>
      </w:r>
      <w:r w:rsidR="008703EC" w:rsidRPr="008703EC">
        <w:rPr>
          <w:i/>
          <w:lang w:val="en-AU"/>
        </w:rPr>
        <w:t>frac(</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w:t>
      </w:r>
      <w:r w:rsidR="0028038E">
        <w:rPr>
          <w:lang w:val="en-AU"/>
        </w:rPr>
        <w:t xml:space="preserve"> PESTPP</w:t>
      </w:r>
      <w:r w:rsidR="00CA35E9">
        <w:rPr>
          <w:lang w:val="en-AU"/>
        </w:rPr>
        <w:t>-GLM</w:t>
      </w:r>
      <w:r w:rsidR="0028038E">
        <w:rPr>
          <w:lang w:val="en-AU"/>
        </w:rPr>
        <w:t xml:space="preserve"> </w:t>
      </w:r>
      <w:r w:rsidR="008703EC">
        <w:rPr>
          <w:lang w:val="en-AU"/>
        </w:rPr>
        <w:t>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r>
        <w:rPr>
          <w:lang w:val="en-AU"/>
        </w:rPr>
        <w:t>Փ</w:t>
      </w:r>
      <w:r w:rsidRPr="00084E14">
        <w:rPr>
          <w:vertAlign w:val="subscript"/>
          <w:lang w:val="en-AU"/>
        </w:rPr>
        <w:t>r</w:t>
      </w:r>
      <w:r>
        <w:rPr>
          <w:lang w:val="en-AU"/>
        </w:rPr>
        <w:t xml:space="preserve"> = </w:t>
      </w:r>
      <w:r w:rsidR="000C2038" w:rsidRPr="000C2038">
        <w:rPr>
          <w:i/>
          <w:lang w:val="en-AU"/>
        </w:rPr>
        <w:t>r</w:t>
      </w:r>
      <w:r>
        <w:rPr>
          <w:lang w:val="en-AU"/>
        </w:rPr>
        <w:t>(</w:t>
      </w:r>
      <w:r w:rsidR="000C2038">
        <w:rPr>
          <w:lang w:val="en-AU"/>
        </w:rPr>
        <w:t>Փ</w:t>
      </w:r>
      <w:r w:rsidR="000C2038" w:rsidRPr="00084E14">
        <w:rPr>
          <w:vertAlign w:val="subscript"/>
          <w:lang w:val="en-AU"/>
        </w:rPr>
        <w:t>m</w:t>
      </w:r>
      <w:r w:rsidR="000C2038">
        <w:rPr>
          <w:lang w:val="en-AU"/>
        </w:rPr>
        <w:t xml:space="preserve"> + Փ</w:t>
      </w:r>
      <w:r w:rsidR="000C2038" w:rsidRPr="00084E14">
        <w:rPr>
          <w:vertAlign w:val="subscript"/>
          <w:lang w:val="en-AU"/>
        </w:rPr>
        <w:t>r</w:t>
      </w:r>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522E2BA1" w:rsidR="00305D4F" w:rsidRDefault="00F8271B" w:rsidP="00E4410E">
      <w:pPr>
        <w:rPr>
          <w:lang w:val="en-AU"/>
        </w:rPr>
      </w:pPr>
      <w:r>
        <w:rPr>
          <w:lang w:val="en-AU"/>
        </w:rPr>
        <w:t xml:space="preserve">A suitable </w:t>
      </w:r>
      <w:r w:rsidR="000C2038">
        <w:rPr>
          <w:lang w:val="en-AU"/>
        </w:rPr>
        <w:t xml:space="preserve">value for </w:t>
      </w:r>
      <w:r w:rsidR="000C2038">
        <w:rPr>
          <w:i/>
          <w:lang w:val="en-AU"/>
        </w:rPr>
        <w:t>reg_frac</w:t>
      </w:r>
      <w:r w:rsidR="000C2038">
        <w:rPr>
          <w:lang w:val="en-AU"/>
        </w:rPr>
        <w:t xml:space="preserve"> is 0.1; values between 0.05 and 0.25 </w:t>
      </w:r>
      <w:r>
        <w:rPr>
          <w:lang w:val="en-AU"/>
        </w:rPr>
        <w:t>can also</w:t>
      </w:r>
      <w:r w:rsidR="000C2038">
        <w:rPr>
          <w:lang w:val="en-AU"/>
        </w:rPr>
        <w:t xml:space="preserve"> work well. Where </w:t>
      </w:r>
      <w:r w:rsidR="000C2038">
        <w:rPr>
          <w:lang w:val="en-AU"/>
        </w:rPr>
        <w:lastRenderedPageBreak/>
        <w:t xml:space="preserve">there are many parameters and many </w:t>
      </w:r>
      <w:r w:rsidR="00143C09">
        <w:rPr>
          <w:lang w:val="en-AU"/>
        </w:rPr>
        <w:t>regularization</w:t>
      </w:r>
      <w:r w:rsidR="000C2038">
        <w:rPr>
          <w:lang w:val="en-AU"/>
        </w:rPr>
        <w:t xml:space="preserve"> observations, use of this strategy can result in considerable savings in computation time as</w:t>
      </w:r>
      <w:r w:rsidR="0028038E">
        <w:rPr>
          <w:lang w:val="en-AU"/>
        </w:rPr>
        <w:t xml:space="preserve"> PESTPP</w:t>
      </w:r>
      <w:r w:rsidR="00CA35E9">
        <w:rPr>
          <w:lang w:val="en-AU"/>
        </w:rPr>
        <w:t>-GLM</w:t>
      </w:r>
      <w:r w:rsidR="0028038E">
        <w:rPr>
          <w:lang w:val="en-AU"/>
        </w:rPr>
        <w:t xml:space="preserve"> </w:t>
      </w:r>
      <w:r>
        <w:rPr>
          <w:lang w:val="en-AU"/>
        </w:rPr>
        <w:t>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14586861"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lastRenderedPageBreak/>
        <w:tab/>
        <w:t>lambda_scale_fac(0.9, 0.8, 0.7, 0.5)</w:t>
      </w:r>
    </w:p>
    <w:p w14:paraId="418BB1AC" w14:textId="3F1C35CB"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r w:rsidRPr="0092612D">
        <w:rPr>
          <w:i/>
          <w:lang w:val="en-AU"/>
        </w:rPr>
        <w:t>upgrade_augment()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r w:rsidRPr="0092612D">
        <w:rPr>
          <w:i/>
          <w:lang w:val="en-AU"/>
        </w:rPr>
        <w:t>upgrade_augment()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r w:rsidR="00764171" w:rsidRPr="00070F22">
        <w:rPr>
          <w:i/>
          <w:lang w:val="en-AU"/>
        </w:rPr>
        <w:t>upgrade_augment</w:t>
      </w:r>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w:t>
      </w:r>
      <w:r>
        <w:rPr>
          <w:lang w:val="en-AU"/>
        </w:rPr>
        <w:lastRenderedPageBreak/>
        <w:t xml:space="preserve">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19A429E5"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35E93D59"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sidR="0028038E">
        <w:rPr>
          <w:lang w:val="en-AU"/>
        </w:rPr>
        <w:t>.</w:t>
      </w:r>
      <w:r w:rsidR="0008052D">
        <w:rPr>
          <w:lang w:val="en-AU"/>
        </w:rPr>
        <w:t xml:space="preserve"> </w:t>
      </w:r>
      <w:r>
        <w:rPr>
          <w:lang w:val="en-AU"/>
        </w:rPr>
        <w:t>These are</w:t>
      </w:r>
      <w:r w:rsidR="00631FCE">
        <w:rPr>
          <w:lang w:val="en-AU"/>
        </w:rPr>
        <w:t xml:space="preserve"> </w:t>
      </w:r>
      <w:r w:rsidR="00631FCE">
        <w:rPr>
          <w:i/>
          <w:lang w:val="en-AU"/>
        </w:rPr>
        <w:t>mat_inv()</w:t>
      </w:r>
      <w:r w:rsidR="00631FCE">
        <w:rPr>
          <w:lang w:val="en-AU"/>
        </w:rPr>
        <w:t xml:space="preserve"> and </w:t>
      </w:r>
      <w:r>
        <w:rPr>
          <w:i/>
          <w:lang w:val="en-AU"/>
        </w:rPr>
        <w:t>svd_pack()</w:t>
      </w:r>
      <w:r w:rsidR="00631FCE">
        <w:rPr>
          <w:lang w:val="en-AU"/>
        </w:rPr>
        <w:t>.</w:t>
      </w:r>
      <w:r w:rsidR="00631C6E">
        <w:rPr>
          <w:lang w:val="en-AU"/>
        </w:rPr>
        <w:t xml:space="preserve"> </w:t>
      </w:r>
      <w:r w:rsidR="00C10205">
        <w:rPr>
          <w:i/>
          <w:lang w:val="en-AU"/>
        </w:rPr>
        <w:t>m</w:t>
      </w:r>
      <w:r w:rsidR="00631C6E">
        <w:rPr>
          <w:i/>
          <w:lang w:val="en-AU"/>
        </w:rPr>
        <w:t>at</w:t>
      </w:r>
      <w:r w:rsidR="00C10205">
        <w:rPr>
          <w:i/>
          <w:lang w:val="en-AU"/>
        </w:rPr>
        <w:t>_</w:t>
      </w:r>
      <w:r w:rsidR="00631C6E">
        <w:rPr>
          <w:i/>
          <w:lang w:val="en-AU"/>
        </w:rPr>
        <w:t>inv()</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“jtqj”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r w:rsidR="003046F0">
        <w:rPr>
          <w:lang w:val="en-AU"/>
        </w:rPr>
        <w:t>uses</w:t>
      </w:r>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r w:rsidR="00545C99" w:rsidRPr="00545C99">
        <w:rPr>
          <w:i/>
          <w:lang w:val="en-AU"/>
        </w:rPr>
        <w:t>mat_inv()</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Pr="004959B2">
        <w:rPr>
          <w:i/>
          <w:lang w:val="en-AU"/>
        </w:rPr>
        <w:t>svd_pack()</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 xml:space="preserve">Options are as </w:t>
      </w:r>
      <w:r w:rsidR="0042661C">
        <w:rPr>
          <w:lang w:val="en-AU"/>
        </w:rPr>
        <w:lastRenderedPageBreak/>
        <w:t>follows</w:t>
      </w:r>
      <w:r>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60DC7837" w:rsidR="007A5BC4" w:rsidRDefault="007A5BC4" w:rsidP="007A5BC4">
      <w:r>
        <w:rPr>
          <w:lang w:val="en-AU"/>
        </w:rPr>
        <w:t>The default</w:t>
      </w:r>
      <w:r w:rsidR="0042661C">
        <w:rPr>
          <w:lang w:val="en-AU"/>
        </w:rPr>
        <w:t xml:space="preserve"> values</w:t>
      </w:r>
      <w:r>
        <w:rPr>
          <w:lang w:val="en-AU"/>
        </w:rPr>
        <w:t xml:space="preserve"> for </w:t>
      </w:r>
      <w:r>
        <w:rPr>
          <w:i/>
          <w:lang w:val="en-AU"/>
        </w:rPr>
        <w:t>mat</w:t>
      </w:r>
      <w:r w:rsidR="002F1E88">
        <w:rPr>
          <w:i/>
          <w:lang w:val="en-AU"/>
        </w:rPr>
        <w:t>_</w:t>
      </w:r>
      <w:r>
        <w:rPr>
          <w:i/>
          <w:lang w:val="en-AU"/>
        </w:rPr>
        <w:t>inv()</w:t>
      </w:r>
      <w:r>
        <w:t xml:space="preserve"> and </w:t>
      </w:r>
      <w:r>
        <w:rPr>
          <w:i/>
        </w:rPr>
        <w:t>svd_pack()</w:t>
      </w:r>
      <w:r>
        <w:t xml:space="preserve"> are “qtqj” and “</w:t>
      </w:r>
      <w:r w:rsidR="00C10205">
        <w:t>redsvd</w:t>
      </w:r>
      <w:r>
        <w:t xml:space="preserve">”. These are the methods </w:t>
      </w:r>
      <w:r w:rsidR="0042661C">
        <w:t>which</w:t>
      </w:r>
      <w:r w:rsidR="0028038E">
        <w:t xml:space="preserve"> PESTPP</w:t>
      </w:r>
      <w:r w:rsidR="00CA35E9">
        <w:t>-GLM</w:t>
      </w:r>
      <w:r w:rsidR="0028038E">
        <w:t xml:space="preserve"> </w:t>
      </w:r>
      <w:r w:rsidR="0042661C">
        <w:t xml:space="preserve">uses </w:t>
      </w:r>
      <w:r>
        <w:t xml:space="preserve">if you do not supply values for these </w:t>
      </w:r>
      <w:r w:rsidR="003046F0">
        <w:t>control variables</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w:t>
      </w:r>
      <w:r w:rsidR="003A1210">
        <w:lastRenderedPageBreak/>
        <w:t>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w:t>
      </w:r>
      <w:r>
        <w:lastRenderedPageBreak/>
        <w:t>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lastRenderedPageBreak/>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lastRenderedPageBreak/>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w:t>
      </w:r>
      <w:r w:rsidR="003F6265">
        <w:lastRenderedPageBreak/>
        <w:t xml:space="preserve">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 xml:space="preserve">also records the composite scaled sensitivity of Hill and Tiedeman (2007) in this same file; see that text for details of its computation. Where </w:t>
      </w:r>
      <w:r>
        <w:lastRenderedPageBreak/>
        <w:t>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lastRenderedPageBreak/>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lastRenderedPageBreak/>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0F905257" w:rsidR="001B5140" w:rsidRPr="00C40A21" w:rsidRDefault="001B5140" w:rsidP="00C9620B">
            <w:pPr>
              <w:rPr>
                <w:rFonts w:ascii="Arial" w:hAnsi="Arial" w:cs="Arial"/>
                <w:i/>
                <w:sz w:val="18"/>
                <w:szCs w:val="18"/>
              </w:rPr>
            </w:pPr>
            <w:r>
              <w:rPr>
                <w:rFonts w:ascii="Arial" w:hAnsi="Arial" w:cs="Arial"/>
                <w:i/>
                <w:sz w:val="18"/>
                <w:szCs w:val="18"/>
              </w:rPr>
              <w:t>case.par.csv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0CEBC7E" w:rsidR="001B5140" w:rsidRPr="00C40A21" w:rsidRDefault="00B00492" w:rsidP="00C9620B">
            <w:pPr>
              <w:rPr>
                <w:rFonts w:ascii="Arial" w:hAnsi="Arial" w:cs="Arial"/>
                <w:i/>
                <w:sz w:val="18"/>
                <w:szCs w:val="18"/>
              </w:rPr>
            </w:pPr>
            <w:r>
              <w:rPr>
                <w:rFonts w:ascii="Arial" w:hAnsi="Arial" w:cs="Arial"/>
                <w:i/>
                <w:sz w:val="18"/>
                <w:szCs w:val="18"/>
              </w:rPr>
              <w:t>case.obs.csv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0955606B" w:rsidR="00215E03" w:rsidRPr="00C40A21" w:rsidRDefault="00215E03" w:rsidP="00C9620B">
            <w:pPr>
              <w:rPr>
                <w:rFonts w:ascii="Arial" w:hAnsi="Arial" w:cs="Arial"/>
                <w:i/>
                <w:sz w:val="18"/>
                <w:szCs w:val="18"/>
              </w:rPr>
            </w:pPr>
            <w:r>
              <w:rPr>
                <w:rFonts w:ascii="Arial" w:hAnsi="Arial" w:cs="Arial"/>
                <w:i/>
                <w:sz w:val="18"/>
                <w:szCs w:val="18"/>
              </w:rPr>
              <w:t>case.par.jcb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040A55C1" w:rsidR="00215E03" w:rsidRPr="00C40A21" w:rsidRDefault="00215E03" w:rsidP="00C9620B">
            <w:pPr>
              <w:rPr>
                <w:rFonts w:ascii="Arial" w:hAnsi="Arial" w:cs="Arial"/>
                <w:i/>
                <w:sz w:val="18"/>
                <w:szCs w:val="18"/>
              </w:rPr>
            </w:pPr>
            <w:r>
              <w:rPr>
                <w:rFonts w:ascii="Arial" w:hAnsi="Arial" w:cs="Arial"/>
                <w:i/>
                <w:sz w:val="18"/>
                <w:szCs w:val="18"/>
              </w:rPr>
              <w:t>case.obs.jcb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EF297B"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lastRenderedPageBreak/>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w:t>
      </w:r>
      <w:r>
        <w:rPr>
          <w:szCs w:val="24"/>
        </w:rPr>
        <w:lastRenderedPageBreak/>
        <w:t>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lastRenderedPageBreak/>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lastRenderedPageBreak/>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7E16B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If the </w:t>
      </w:r>
      <w:r>
        <w:rPr>
          <w:i/>
          <w:lang w:val="en-AU"/>
        </w:rPr>
        <w:t>reg_frac()</w:t>
      </w:r>
      <w:r>
        <w:t xml:space="preserve"> control variable appears in the PEST control file,</w:t>
      </w:r>
      <w:r w:rsidR="0028038E">
        <w:t xml:space="preserve"> PESTPP</w:t>
      </w:r>
      <w:r w:rsidR="00CA35E9">
        <w:t>-GLM</w:t>
      </w:r>
      <w:r w:rsidR="0028038E">
        <w:t xml:space="preserve"> </w:t>
      </w:r>
      <w:r>
        <w:t>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f</w:t>
      </w:r>
      <w:r w:rsidR="0028038E">
        <w:t xml:space="preserve"> PESTPP</w:t>
      </w:r>
      <w:r w:rsidR="00CA35E9">
        <w:t>-GLM</w:t>
      </w:r>
      <w:r w:rsidR="0028038E">
        <w:t xml:space="preserve"> </w:t>
      </w:r>
      <w:r>
        <w:t>does not find a “</w:t>
      </w:r>
      <w:r w:rsidR="00125AD6">
        <w:t>regularization</w:t>
      </w:r>
      <w:r>
        <w:t>” section</w:t>
      </w:r>
      <w:r w:rsidR="001B60B9">
        <w:t xml:space="preserve"> in the PEST control file</w:t>
      </w:r>
      <w:r w:rsidR="00261686">
        <w:t>, despite the fact that PESTMODE is set to “regularization”</w:t>
      </w:r>
      <w:r>
        <w:t>, it provides values for</w:t>
      </w:r>
      <w:r w:rsidR="00261686">
        <w:t xml:space="preserve"> all</w:t>
      </w:r>
      <w:r>
        <w:t xml:space="preserve"> </w:t>
      </w:r>
      <w:r w:rsidR="00125AD6">
        <w:t>regularization</w:t>
      </w:r>
      <w:r>
        <w:t xml:space="preserve"> control variables itself.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w:t>
      </w:r>
      <w:r w:rsidR="009F608D">
        <w:rPr>
          <w:lang w:val="en-AU"/>
        </w:rPr>
        <w:lastRenderedPageBreak/>
        <w:t>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mat_inv(jtqj)</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6EFCA561"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uses to calculate parameter upgrades. Options are “jtqj”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r w:rsidR="00CA7E43" w:rsidRPr="00C40A21">
              <w:rPr>
                <w:rFonts w:ascii="Calibri" w:hAnsi="Calibri" w:cs="Calibri"/>
                <w:sz w:val="18"/>
                <w:szCs w:val="18"/>
                <w:lang w:val="en-AU"/>
              </w:rPr>
              <w:t>however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svd_pack(</w:t>
            </w:r>
            <w:r w:rsidR="00D13A8E" w:rsidRPr="00C40A21">
              <w:rPr>
                <w:rFonts w:ascii="Calibri" w:hAnsi="Calibri" w:cs="Calibri"/>
                <w:i/>
                <w:sz w:val="18"/>
                <w:szCs w:val="18"/>
                <w:lang w:val="en-AU"/>
              </w:rPr>
              <w:t>redsvd</w:t>
            </w:r>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6D61608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This informs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“propack”, “eigen” and “redsvd”.</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r w:rsidRPr="00C40A21">
              <w:rPr>
                <w:rFonts w:ascii="Calibri" w:hAnsi="Calibri" w:cs="Calibri"/>
                <w:i/>
                <w:sz w:val="18"/>
                <w:szCs w:val="18"/>
              </w:rPr>
              <w:lastRenderedPageBreak/>
              <w:t>lambda_scale_fac(</w:t>
            </w:r>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r w:rsidR="0003749D">
              <w:rPr>
                <w:rFonts w:ascii="Calibri" w:hAnsi="Calibri" w:cs="Calibri"/>
                <w:i/>
                <w:sz w:val="18"/>
                <w:szCs w:val="18"/>
              </w:rPr>
              <w:t>lambda_scale_fac()</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upgrade_augment(true)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r w:rsidRPr="00C40A21">
              <w:rPr>
                <w:rFonts w:ascii="Calibri" w:hAnsi="Calibri" w:cs="Calibri"/>
                <w:i/>
                <w:sz w:val="18"/>
                <w:szCs w:val="18"/>
              </w:rPr>
              <w:t>lambda()</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base_jacobian()</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5104CB6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run.</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18"/>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r>
              <w:rPr>
                <w:rFonts w:ascii="Calibri" w:hAnsi="Calibri" w:cs="Calibri"/>
                <w:i/>
                <w:sz w:val="18"/>
                <w:szCs w:val="18"/>
                <w:lang w:val="en-AU"/>
              </w:rPr>
              <w:t>par_sigma_range(4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787874" w14:paraId="1C6F1680" w14:textId="77777777" w:rsidTr="0027129A">
        <w:trPr>
          <w:cantSplit/>
        </w:trPr>
        <w:tc>
          <w:tcPr>
            <w:tcW w:w="2775" w:type="dxa"/>
            <w:shd w:val="clear" w:color="auto" w:fill="auto"/>
          </w:tcPr>
          <w:p w14:paraId="6ECA5856" w14:textId="6D3A2CF4" w:rsidR="00787874" w:rsidRPr="00C40A21" w:rsidRDefault="00787874"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63ABCE41" w14:textId="6B121950" w:rsidR="00787874" w:rsidRPr="00C40A21" w:rsidRDefault="00787874" w:rsidP="005377B8">
            <w:pPr>
              <w:rPr>
                <w:rFonts w:ascii="Calibri" w:hAnsi="Calibri" w:cs="Calibri"/>
                <w:sz w:val="18"/>
                <w:szCs w:val="18"/>
              </w:rPr>
            </w:pPr>
            <w:r>
              <w:rPr>
                <w:rFonts w:ascii="Calibri" w:hAnsi="Calibri" w:cs="Calibri"/>
                <w:sz w:val="18"/>
                <w:szCs w:val="18"/>
              </w:rPr>
              <w:t>integer</w:t>
            </w:r>
          </w:p>
        </w:tc>
        <w:tc>
          <w:tcPr>
            <w:tcW w:w="4986" w:type="dxa"/>
            <w:shd w:val="clear" w:color="auto" w:fill="auto"/>
          </w:tcPr>
          <w:p w14:paraId="51148CEC" w14:textId="433D6013" w:rsidR="00787874" w:rsidRPr="007071CD" w:rsidRDefault="00787874" w:rsidP="005377B8">
            <w:pPr>
              <w:rPr>
                <w:rFonts w:ascii="Calibri" w:hAnsi="Calibri" w:cs="Calibri"/>
                <w:sz w:val="18"/>
                <w:szCs w:val="18"/>
              </w:rPr>
            </w:pPr>
            <w:r>
              <w:rPr>
                <w:rFonts w:ascii="Calibri" w:hAnsi="Calibri" w:cs="Calibri"/>
                <w:sz w:val="18"/>
                <w:szCs w:val="18"/>
              </w:rPr>
              <w:t>Number of parameter realizations to draw from the posterior parameter distribution (using final</w:t>
            </w:r>
            <w:r w:rsidR="007071CD">
              <w:rPr>
                <w:rFonts w:ascii="Calibri" w:hAnsi="Calibri" w:cs="Calibri"/>
                <w:sz w:val="18"/>
                <w:szCs w:val="18"/>
              </w:rPr>
              <w:t>,</w:t>
            </w:r>
            <w:r>
              <w:rPr>
                <w:rFonts w:ascii="Calibri" w:hAnsi="Calibri" w:cs="Calibri"/>
                <w:sz w:val="18"/>
                <w:szCs w:val="18"/>
              </w:rPr>
              <w:t xml:space="preserve"> estimated parameter values as the</w:t>
            </w:r>
            <w:r w:rsidR="007071CD">
              <w:rPr>
                <w:rFonts w:ascii="Calibri" w:hAnsi="Calibri" w:cs="Calibri"/>
                <w:sz w:val="18"/>
                <w:szCs w:val="18"/>
              </w:rPr>
              <w:t xml:space="preserve"> parameter</w:t>
            </w:r>
            <w:r>
              <w:rPr>
                <w:rFonts w:ascii="Calibri" w:hAnsi="Calibri" w:cs="Calibri"/>
                <w:sz w:val="18"/>
                <w:szCs w:val="18"/>
              </w:rPr>
              <w:t xml:space="preserve"> mean vector</w:t>
            </w:r>
            <w:r w:rsidR="007071CD">
              <w:rPr>
                <w:rFonts w:ascii="Calibri" w:hAnsi="Calibri" w:cs="Calibri"/>
                <w:sz w:val="18"/>
                <w:szCs w:val="18"/>
              </w:rPr>
              <w:t>,</w:t>
            </w:r>
            <w:r>
              <w:rPr>
                <w:rFonts w:ascii="Calibri" w:hAnsi="Calibri" w:cs="Calibri"/>
                <w:sz w:val="18"/>
                <w:szCs w:val="18"/>
              </w:rPr>
              <w:t xml:space="preserve"> and the FOSM-based posterior covariance matrix).  Following generation of the realizations, the model is run once for each realization</w:t>
            </w:r>
            <w:r w:rsidR="007071CD">
              <w:rPr>
                <w:rFonts w:ascii="Calibri" w:hAnsi="Calibri" w:cs="Calibri"/>
                <w:sz w:val="18"/>
                <w:szCs w:val="18"/>
              </w:rPr>
              <w:t>.</w:t>
            </w:r>
            <w:r>
              <w:rPr>
                <w:rFonts w:ascii="Calibri" w:hAnsi="Calibri" w:cs="Calibri"/>
                <w:sz w:val="18"/>
                <w:szCs w:val="18"/>
              </w:rPr>
              <w:t xml:space="preserve"> </w:t>
            </w:r>
            <w:r w:rsidR="007071CD">
              <w:rPr>
                <w:rFonts w:ascii="Calibri" w:hAnsi="Calibri" w:cs="Calibri"/>
                <w:sz w:val="18"/>
                <w:szCs w:val="18"/>
              </w:rPr>
              <w:t>T</w:t>
            </w:r>
            <w:r>
              <w:rPr>
                <w:rFonts w:ascii="Calibri" w:hAnsi="Calibri" w:cs="Calibri"/>
                <w:sz w:val="18"/>
                <w:szCs w:val="18"/>
              </w:rPr>
              <w:t xml:space="preserve">he resulting observation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00251448" w:rsidRPr="00251448">
              <w:rPr>
                <w:rFonts w:ascii="Calibri" w:hAnsi="Calibri" w:cs="Calibri"/>
                <w:i/>
                <w:sz w:val="18"/>
                <w:szCs w:val="18"/>
              </w:rPr>
              <w:t>case</w:t>
            </w:r>
            <w:r w:rsidRPr="00251448">
              <w:rPr>
                <w:rFonts w:ascii="Calibri" w:hAnsi="Calibri" w:cs="Calibri"/>
                <w:i/>
                <w:sz w:val="18"/>
                <w:szCs w:val="18"/>
              </w:rPr>
              <w:t>.obs.csv</w:t>
            </w:r>
            <w:r>
              <w:rPr>
                <w:rFonts w:ascii="Calibri" w:hAnsi="Calibri" w:cs="Calibri"/>
                <w:sz w:val="18"/>
                <w:szCs w:val="18"/>
              </w:rPr>
              <w:t xml:space="preserve">; the parameter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Pr="00251448">
              <w:rPr>
                <w:rFonts w:ascii="Calibri" w:hAnsi="Calibri" w:cs="Calibri"/>
                <w:i/>
                <w:sz w:val="18"/>
                <w:szCs w:val="18"/>
              </w:rPr>
              <w:t>case.par.csv</w:t>
            </w:r>
            <w:r w:rsidR="007071CD">
              <w:rPr>
                <w:rFonts w:ascii="Calibri" w:hAnsi="Calibri" w:cs="Calibri"/>
                <w:i/>
                <w:sz w:val="18"/>
                <w:szCs w:val="18"/>
              </w:rPr>
              <w:t>.</w:t>
            </w:r>
          </w:p>
        </w:tc>
      </w:tr>
      <w:tr w:rsidR="00215E03" w14:paraId="7BC22C54" w14:textId="77777777" w:rsidTr="0027129A">
        <w:trPr>
          <w:cantSplit/>
        </w:trPr>
        <w:tc>
          <w:tcPr>
            <w:tcW w:w="2775" w:type="dxa"/>
            <w:shd w:val="clear" w:color="auto" w:fill="auto"/>
          </w:tcPr>
          <w:p w14:paraId="09836359" w14:textId="648C3EF8" w:rsidR="00215E03" w:rsidRDefault="00251448"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1086F486" w14:textId="26B00649" w:rsidR="00215E03" w:rsidRDefault="007071CD"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245F6C15" w14:textId="72CDAA72" w:rsidR="00215E03" w:rsidRPr="00251448" w:rsidRDefault="00251448" w:rsidP="005377B8">
            <w:pPr>
              <w:rPr>
                <w:rFonts w:ascii="Calibri" w:hAnsi="Calibri" w:cs="Calibri"/>
                <w:sz w:val="18"/>
                <w:szCs w:val="18"/>
              </w:rPr>
            </w:pPr>
            <w:r>
              <w:rPr>
                <w:rFonts w:ascii="Calibri" w:hAnsi="Calibri" w:cs="Calibri"/>
                <w:sz w:val="18"/>
                <w:lang w:val="en-AU"/>
              </w:rPr>
              <w:t xml:space="preserve">A flag to save parameter and observation ensembles in binary format. </w:t>
            </w:r>
            <w:r w:rsidR="007071CD">
              <w:rPr>
                <w:rFonts w:ascii="Calibri" w:hAnsi="Calibri" w:cs="Calibri"/>
                <w:sz w:val="18"/>
                <w:lang w:val="en-AU"/>
              </w:rPr>
              <w:t xml:space="preserve">If this is set to </w:t>
            </w:r>
            <w:r w:rsidR="007071CD" w:rsidRPr="007071CD">
              <w:rPr>
                <w:rFonts w:ascii="Calibri" w:hAnsi="Calibri" w:cs="Calibri"/>
                <w:i/>
                <w:sz w:val="18"/>
                <w:lang w:val="en-AU"/>
              </w:rPr>
              <w:t>true</w:t>
            </w:r>
            <w:r w:rsidR="007071CD">
              <w:rPr>
                <w:rFonts w:ascii="Calibri" w:hAnsi="Calibri" w:cs="Calibri"/>
                <w:sz w:val="18"/>
                <w:lang w:val="en-AU"/>
              </w:rPr>
              <w:t>, p</w:t>
            </w:r>
            <w:r>
              <w:rPr>
                <w:rFonts w:ascii="Calibri" w:hAnsi="Calibri" w:cs="Calibri"/>
                <w:sz w:val="18"/>
                <w:lang w:val="en-AU"/>
              </w:rPr>
              <w:t>arameter and observation ensemble</w:t>
            </w:r>
            <w:r w:rsidR="007071CD">
              <w:rPr>
                <w:rFonts w:ascii="Calibri" w:hAnsi="Calibri" w:cs="Calibri"/>
                <w:sz w:val="18"/>
                <w:lang w:val="en-AU"/>
              </w:rPr>
              <w:t>s</w:t>
            </w:r>
            <w:r>
              <w:rPr>
                <w:rFonts w:ascii="Calibri" w:hAnsi="Calibri" w:cs="Calibri"/>
                <w:sz w:val="18"/>
                <w:lang w:val="en-AU"/>
              </w:rPr>
              <w:t xml:space="preserve"> are saved </w:t>
            </w:r>
            <w:r w:rsidR="007071CD">
              <w:rPr>
                <w:rFonts w:ascii="Calibri" w:hAnsi="Calibri" w:cs="Calibri"/>
                <w:sz w:val="18"/>
                <w:lang w:val="en-AU"/>
              </w:rPr>
              <w:t>in</w:t>
            </w:r>
            <w:r>
              <w:rPr>
                <w:rFonts w:ascii="Calibri" w:hAnsi="Calibri" w:cs="Calibri"/>
                <w:sz w:val="18"/>
                <w:lang w:val="en-AU"/>
              </w:rPr>
              <w:t xml:space="preserve"> files named </w:t>
            </w:r>
            <w:r>
              <w:rPr>
                <w:rFonts w:ascii="Calibri" w:hAnsi="Calibri" w:cs="Calibri"/>
                <w:i/>
                <w:sz w:val="18"/>
                <w:lang w:val="en-AU"/>
              </w:rPr>
              <w:t>case.par</w:t>
            </w:r>
            <w:r w:rsidR="007071CD">
              <w:rPr>
                <w:rFonts w:ascii="Calibri" w:hAnsi="Calibri" w:cs="Calibri"/>
                <w:i/>
                <w:sz w:val="18"/>
                <w:lang w:val="en-AU"/>
              </w:rPr>
              <w:t>.</w:t>
            </w:r>
            <w:r>
              <w:rPr>
                <w:rFonts w:ascii="Calibri" w:hAnsi="Calibri" w:cs="Calibri"/>
                <w:i/>
                <w:sz w:val="18"/>
                <w:lang w:val="en-AU"/>
              </w:rPr>
              <w:t>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67675E" w14:paraId="29501B5D" w14:textId="77777777" w:rsidTr="0027129A">
        <w:trPr>
          <w:cantSplit/>
        </w:trPr>
        <w:tc>
          <w:tcPr>
            <w:tcW w:w="2775" w:type="dxa"/>
            <w:shd w:val="clear" w:color="auto" w:fill="auto"/>
          </w:tcPr>
          <w:p w14:paraId="1293181B" w14:textId="21EB4C43" w:rsidR="0067675E" w:rsidRPr="00C40A21" w:rsidRDefault="0067675E" w:rsidP="00084E14">
            <w:pPr>
              <w:rPr>
                <w:rFonts w:ascii="Calibri" w:hAnsi="Calibri" w:cs="Calibri"/>
                <w:i/>
                <w:sz w:val="18"/>
                <w:szCs w:val="18"/>
                <w:lang w:val="en-AU"/>
              </w:rPr>
            </w:pPr>
            <w:r>
              <w:rPr>
                <w:rFonts w:ascii="Calibri" w:hAnsi="Calibri" w:cs="Calibri"/>
                <w:i/>
                <w:sz w:val="18"/>
                <w:szCs w:val="18"/>
                <w:lang w:val="en-AU"/>
              </w:rPr>
              <w:t>tie_by_group</w:t>
            </w:r>
            <w:r w:rsidR="00251448">
              <w:rPr>
                <w:rFonts w:ascii="Calibri" w:hAnsi="Calibri" w:cs="Calibri"/>
                <w:i/>
                <w:sz w:val="18"/>
                <w:szCs w:val="18"/>
                <w:lang w:val="en-AU"/>
              </w:rPr>
              <w:t>(false)</w:t>
            </w:r>
          </w:p>
        </w:tc>
        <w:tc>
          <w:tcPr>
            <w:tcW w:w="1255" w:type="dxa"/>
            <w:shd w:val="clear" w:color="auto" w:fill="auto"/>
          </w:tcPr>
          <w:p w14:paraId="3010751D" w14:textId="44701407" w:rsidR="0067675E" w:rsidRPr="00C40A21" w:rsidRDefault="0067675E"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0269A0F2" w14:textId="1348750B" w:rsidR="0067675E" w:rsidRPr="00C40A21" w:rsidRDefault="0067675E" w:rsidP="005377B8">
            <w:pPr>
              <w:rPr>
                <w:rFonts w:ascii="Calibri" w:hAnsi="Calibri" w:cs="Calibri"/>
                <w:sz w:val="18"/>
                <w:szCs w:val="18"/>
              </w:rPr>
            </w:pPr>
            <w:r>
              <w:rPr>
                <w:rFonts w:ascii="Calibri" w:hAnsi="Calibri" w:cs="Calibri"/>
                <w:sz w:val="18"/>
                <w:szCs w:val="18"/>
              </w:rPr>
              <w:t>Flag to tie all adjustable parameters by group designation</w:t>
            </w:r>
            <w:r w:rsidR="007071CD">
              <w:rPr>
                <w:rFonts w:ascii="Calibri" w:hAnsi="Calibri" w:cs="Calibri"/>
                <w:sz w:val="18"/>
                <w:szCs w:val="18"/>
              </w:rPr>
              <w:t>; however all user-supplied parameter tied-parent relationships are preserved. The effective</w:t>
            </w:r>
            <w:r>
              <w:rPr>
                <w:rFonts w:ascii="Calibri" w:hAnsi="Calibri" w:cs="Calibri"/>
                <w:sz w:val="18"/>
                <w:szCs w:val="18"/>
              </w:rPr>
              <w:t xml:space="preserve"> number of adjustable parameters </w:t>
            </w:r>
            <w:r w:rsidR="00A32157">
              <w:rPr>
                <w:rFonts w:ascii="Calibri" w:hAnsi="Calibri" w:cs="Calibri"/>
                <w:sz w:val="18"/>
                <w:szCs w:val="18"/>
              </w:rPr>
              <w:t>thus becomes</w:t>
            </w:r>
            <w:r>
              <w:rPr>
                <w:rFonts w:ascii="Calibri" w:hAnsi="Calibri" w:cs="Calibri"/>
                <w:sz w:val="18"/>
                <w:szCs w:val="18"/>
              </w:rPr>
              <w:t xml:space="preserve"> the number of parameter groups (</w:t>
            </w:r>
            <w:r w:rsidR="00A32157">
              <w:rPr>
                <w:rFonts w:ascii="Calibri" w:hAnsi="Calibri" w:cs="Calibri"/>
                <w:sz w:val="18"/>
                <w:szCs w:val="18"/>
              </w:rPr>
              <w:t>which contain</w:t>
            </w:r>
            <w:r>
              <w:rPr>
                <w:rFonts w:ascii="Calibri" w:hAnsi="Calibri" w:cs="Calibri"/>
                <w:sz w:val="18"/>
                <w:szCs w:val="18"/>
              </w:rPr>
              <w:t xml:space="preserve"> at</w:t>
            </w:r>
            <w:r w:rsidR="00D97A4A">
              <w:rPr>
                <w:rFonts w:ascii="Calibri" w:hAnsi="Calibri" w:cs="Calibri"/>
                <w:sz w:val="18"/>
                <w:szCs w:val="18"/>
              </w:rPr>
              <w:t xml:space="preserve"> </w:t>
            </w:r>
            <w:r>
              <w:rPr>
                <w:rFonts w:ascii="Calibri" w:hAnsi="Calibri" w:cs="Calibri"/>
                <w:sz w:val="18"/>
                <w:szCs w:val="18"/>
              </w:rPr>
              <w:t>least on</w:t>
            </w:r>
            <w:r w:rsidR="00752BFF">
              <w:rPr>
                <w:rFonts w:ascii="Calibri" w:hAnsi="Calibri" w:cs="Calibri"/>
                <w:sz w:val="18"/>
                <w:szCs w:val="18"/>
              </w:rPr>
              <w:t>e</w:t>
            </w:r>
            <w:r>
              <w:rPr>
                <w:rFonts w:ascii="Calibri" w:hAnsi="Calibri" w:cs="Calibri"/>
                <w:sz w:val="18"/>
                <w:szCs w:val="18"/>
              </w:rPr>
              <w:t xml:space="preserve"> adjustable parameter) </w:t>
            </w:r>
            <w:r w:rsidR="00A32157">
              <w:rPr>
                <w:rFonts w:ascii="Calibri" w:hAnsi="Calibri" w:cs="Calibri"/>
                <w:sz w:val="18"/>
                <w:szCs w:val="18"/>
              </w:rPr>
              <w:t>plus</w:t>
            </w:r>
            <w:r>
              <w:rPr>
                <w:rFonts w:ascii="Calibri" w:hAnsi="Calibri" w:cs="Calibri"/>
                <w:sz w:val="18"/>
                <w:szCs w:val="18"/>
              </w:rPr>
              <w:t xml:space="preserve"> the number of parameters that are listed as having others tied to it.</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116CCA82"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501FAFD"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3EAFAC22"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w:t>
      </w:r>
      <w:r w:rsidR="0063301E">
        <w:lastRenderedPageBreak/>
        <w:t>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case-</w:t>
      </w:r>
      <w:r w:rsidR="00CE52CF">
        <w:lastRenderedPageBreak/>
        <w:t xml:space="preserv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261"/>
        <w:gridCol w:w="5805"/>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77777777" w:rsidR="00897FFC" w:rsidRPr="00C40A21" w:rsidRDefault="00897FFC" w:rsidP="00A128DB">
            <w:pPr>
              <w:keepNext/>
              <w:rPr>
                <w:rFonts w:ascii="Arial" w:hAnsi="Arial" w:cs="Arial"/>
                <w:i/>
                <w:sz w:val="18"/>
              </w:rPr>
            </w:pPr>
            <w:r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77777777" w:rsidR="00897FFC" w:rsidRPr="00C40A21" w:rsidRDefault="00897FFC" w:rsidP="00A128DB">
            <w:pPr>
              <w:keepNext/>
              <w:rPr>
                <w:rFonts w:ascii="Arial" w:hAnsi="Arial" w:cs="Arial"/>
                <w:i/>
                <w:sz w:val="18"/>
              </w:rPr>
            </w:pPr>
            <w:r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77777777" w:rsidR="00897FFC" w:rsidRPr="00C40A21" w:rsidRDefault="00897FFC" w:rsidP="00A128DB">
            <w:pPr>
              <w:keepNext/>
              <w:rPr>
                <w:rFonts w:ascii="Arial" w:hAnsi="Arial" w:cs="Arial"/>
                <w:i/>
                <w:sz w:val="18"/>
              </w:rPr>
            </w:pPr>
            <w:r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77777777" w:rsidR="00FD71F2" w:rsidRPr="00C40A21" w:rsidRDefault="00FD71F2" w:rsidP="00A128DB">
            <w:pPr>
              <w:keepNext/>
              <w:rPr>
                <w:rFonts w:ascii="Arial" w:hAnsi="Arial" w:cs="Arial"/>
                <w:i/>
                <w:sz w:val="18"/>
              </w:rPr>
            </w:pPr>
            <w:r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77777777" w:rsidR="00FD71F2" w:rsidRPr="00C40A21" w:rsidRDefault="00FD71F2" w:rsidP="00A128DB">
            <w:pPr>
              <w:keepNext/>
              <w:rPr>
                <w:rFonts w:ascii="Arial" w:hAnsi="Arial" w:cs="Arial"/>
                <w:i/>
                <w:sz w:val="18"/>
              </w:rPr>
            </w:pPr>
            <w:r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9397782" w:rsidR="00FD71F2" w:rsidRPr="00C40A21" w:rsidRDefault="00FD71F2" w:rsidP="00A128DB">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 If this</w:t>
            </w:r>
            <w:r w:rsidR="00116C16" w:rsidRPr="00C40A21">
              <w:rPr>
                <w:rFonts w:ascii="Arial" w:hAnsi="Arial" w:cs="Arial"/>
                <w:sz w:val="18"/>
              </w:rPr>
              <w:t xml:space="preserve"> is not the case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alters the </w:t>
            </w:r>
            <w:r w:rsidR="00CE52CF">
              <w:rPr>
                <w:rFonts w:ascii="Arial" w:hAnsi="Arial" w:cs="Arial"/>
                <w:sz w:val="18"/>
              </w:rPr>
              <w:t xml:space="preserve">user-supplied </w:t>
            </w:r>
            <w:r w:rsidRPr="00C40A21">
              <w:rPr>
                <w:rFonts w:ascii="Arial" w:hAnsi="Arial" w:cs="Arial"/>
                <w:sz w:val="18"/>
              </w:rPr>
              <w:t>value to the nearest appropriate multiple.</w:t>
            </w:r>
          </w:p>
        </w:tc>
      </w:tr>
      <w:tr w:rsidR="00FD71F2" w14:paraId="5F1E9C79" w14:textId="77777777" w:rsidTr="00C40A21">
        <w:trPr>
          <w:cantSplit/>
        </w:trPr>
        <w:tc>
          <w:tcPr>
            <w:tcW w:w="1951" w:type="dxa"/>
            <w:shd w:val="clear" w:color="auto" w:fill="auto"/>
          </w:tcPr>
          <w:p w14:paraId="05755E6D" w14:textId="77777777" w:rsidR="00FD71F2" w:rsidRPr="00C40A21" w:rsidRDefault="00FD71F2" w:rsidP="00A128DB">
            <w:pPr>
              <w:keepNext/>
              <w:rPr>
                <w:rFonts w:ascii="Arial" w:hAnsi="Arial" w:cs="Arial"/>
                <w:i/>
                <w:sz w:val="18"/>
              </w:rPr>
            </w:pPr>
            <w:r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r>
        <w:t>7.3 Method</w:t>
      </w:r>
      <w:r w:rsidR="009656A1">
        <w:t xml:space="preserve"> of Sobol</w:t>
      </w:r>
      <w:bookmarkEnd w:id="2027"/>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w:t>
      </w:r>
      <w:r>
        <w:lastRenderedPageBreak/>
        <w:t>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EF297B"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w:t>
      </w:r>
      <w:r w:rsidR="00332DF6">
        <w:lastRenderedPageBreak/>
        <w:t>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253"/>
        <w:gridCol w:w="5661"/>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77777777" w:rsidR="00F65DD2" w:rsidRPr="00C40A21" w:rsidRDefault="00F65DD2" w:rsidP="00057341">
            <w:pPr>
              <w:rPr>
                <w:rFonts w:ascii="Arial" w:hAnsi="Arial" w:cs="Arial"/>
                <w:i/>
                <w:sz w:val="18"/>
              </w:rPr>
            </w:pPr>
            <w:r w:rsidRPr="00C40A21">
              <w:rPr>
                <w:rFonts w:ascii="Arial" w:hAnsi="Arial" w:cs="Arial"/>
                <w:i/>
                <w:sz w:val="18"/>
              </w:rPr>
              <w:t>method()</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77777777" w:rsidR="00F65DD2" w:rsidRPr="00C40A21" w:rsidRDefault="00F65DD2" w:rsidP="00057341">
            <w:pPr>
              <w:rPr>
                <w:rFonts w:ascii="Arial" w:hAnsi="Arial" w:cs="Arial"/>
                <w:i/>
                <w:sz w:val="18"/>
              </w:rPr>
            </w:pPr>
            <w:r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77777777" w:rsidR="00F65DD2" w:rsidRPr="00C40A21" w:rsidRDefault="00F65DD2" w:rsidP="00057341">
            <w:pPr>
              <w:rPr>
                <w:rFonts w:ascii="Arial" w:hAnsi="Arial" w:cs="Arial"/>
                <w:i/>
                <w:sz w:val="18"/>
              </w:rPr>
            </w:pPr>
            <w:r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77777777" w:rsidR="00F65DD2" w:rsidRPr="00C40A21" w:rsidRDefault="007D3B8E" w:rsidP="00057341">
            <w:pPr>
              <w:rPr>
                <w:rFonts w:ascii="Arial" w:hAnsi="Arial" w:cs="Arial"/>
                <w:i/>
                <w:sz w:val="18"/>
              </w:rPr>
            </w:pPr>
            <w:r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0" w:name="_Toc2406781"/>
      <w:r>
        <w:t>7.4 PESTPP</w:t>
      </w:r>
      <w:r w:rsidR="005544EE">
        <w:t>-SEN</w:t>
      </w:r>
      <w:r>
        <w:t xml:space="preserve"> Output Files</w:t>
      </w:r>
      <w:bookmarkEnd w:id="2030"/>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lastRenderedPageBreak/>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1" w:name="_Toc2406782"/>
      <w:r>
        <w:lastRenderedPageBreak/>
        <w:t>8. PESTPP-OPT</w:t>
      </w:r>
      <w:bookmarkEnd w:id="2031"/>
    </w:p>
    <w:p w14:paraId="3B763FCE" w14:textId="77777777" w:rsidR="008F0935" w:rsidRDefault="008F0935" w:rsidP="008F0935">
      <w:pPr>
        <w:pStyle w:val="Heading2"/>
      </w:pPr>
      <w:bookmarkStart w:id="2032" w:name="_Toc2406783"/>
      <w:r>
        <w:t>8.1 Introduction</w:t>
      </w:r>
      <w:bookmarkEnd w:id="2032"/>
    </w:p>
    <w:p w14:paraId="427AA6EA" w14:textId="77777777" w:rsidR="00504F24" w:rsidRDefault="00504F24" w:rsidP="00504F24">
      <w:pPr>
        <w:pStyle w:val="Heading3"/>
      </w:pPr>
      <w:bookmarkStart w:id="2033" w:name="_Toc2406784"/>
      <w:r>
        <w:t>8.1.1 A Publication</w:t>
      </w:r>
      <w:bookmarkEnd w:id="2033"/>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4" w:name="_Toc2406785"/>
      <w:r>
        <w:t>8.1.2 Overview</w:t>
      </w:r>
      <w:bookmarkEnd w:id="2034"/>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5" w:name="_Toc2406786"/>
      <w:r>
        <w:t>8.1.3 Calculation of Uncertainty</w:t>
      </w:r>
      <w:bookmarkEnd w:id="2035"/>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6" w:name="_Toc2406787"/>
      <w:r>
        <w:t>8.1.4 Optimization</w:t>
      </w:r>
      <w:bookmarkEnd w:id="2036"/>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7" w:name="_Toc2406788"/>
      <w:r>
        <w:t>8.1.5 Chance Constraints</w:t>
      </w:r>
      <w:bookmarkEnd w:id="2037"/>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8" w:name="_Toc2406789"/>
      <w:r>
        <w:t>8.2 Using PESTPP-OPT</w:t>
      </w:r>
      <w:bookmarkEnd w:id="2038"/>
    </w:p>
    <w:p w14:paraId="1E540EF5" w14:textId="77777777" w:rsidR="003F2EA4" w:rsidRDefault="000574FF" w:rsidP="000574FF">
      <w:pPr>
        <w:pStyle w:val="Heading3"/>
      </w:pPr>
      <w:bookmarkStart w:id="2039" w:name="_Toc2406790"/>
      <w:r>
        <w:t>8.2.1The PEST Control File</w:t>
      </w:r>
      <w:bookmarkEnd w:id="2039"/>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0" w:name="_Toc2406791"/>
      <w:r>
        <w:t>8.2.2 Decision Variables and Parameters</w:t>
      </w:r>
      <w:bookmarkEnd w:id="2040"/>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1" w:name="_Toc2406792"/>
      <w:r>
        <w:t>8.2.3 Defining the Objective Function</w:t>
      </w:r>
      <w:bookmarkEnd w:id="2041"/>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2" w:name="_Toc2406793"/>
      <w:r>
        <w:t>8.2.</w:t>
      </w:r>
      <w:r w:rsidR="001008FC">
        <w:t>4</w:t>
      </w:r>
      <w:r>
        <w:t xml:space="preserve"> Constraints</w:t>
      </w:r>
      <w:bookmarkEnd w:id="2042"/>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3" w:name="_Toc2406794"/>
      <w:r>
        <w:t>8.2.</w:t>
      </w:r>
      <w:r w:rsidR="001008FC">
        <w:t>5</w:t>
      </w:r>
      <w:r>
        <w:t xml:space="preserve"> Observations</w:t>
      </w:r>
      <w:bookmarkEnd w:id="2043"/>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4" w:name="_Toc2406795"/>
      <w:r>
        <w:t>8.2.</w:t>
      </w:r>
      <w:r w:rsidR="001008FC">
        <w:t>6</w:t>
      </w:r>
      <w:r w:rsidR="00406DC4">
        <w:t xml:space="preserve"> </w:t>
      </w:r>
      <w:r w:rsidR="00710BBE">
        <w:t>Regularization</w:t>
      </w:r>
      <w:bookmarkEnd w:id="2044"/>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5" w:name="_Toc2406796"/>
      <w:r>
        <w:lastRenderedPageBreak/>
        <w:t>8.2.</w:t>
      </w:r>
      <w:r w:rsidR="001008FC">
        <w:t>7</w:t>
      </w:r>
      <w:r>
        <w:t xml:space="preserve"> Prior Covariance Matrix</w:t>
      </w:r>
      <w:bookmarkEnd w:id="2045"/>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6" w:name="_Toc2406797"/>
      <w:r>
        <w:t>8.2.</w:t>
      </w:r>
      <w:r w:rsidR="00A00A0D">
        <w:t>8</w:t>
      </w:r>
      <w:r>
        <w:t xml:space="preserve"> Risk</w:t>
      </w:r>
      <w:bookmarkEnd w:id="2046"/>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7" w:name="_Toc2406798"/>
      <w:r>
        <w:lastRenderedPageBreak/>
        <w:t xml:space="preserve">8.2.9 Jacobian </w:t>
      </w:r>
      <w:r w:rsidR="004D4754">
        <w:t xml:space="preserve"> and Response </w:t>
      </w:r>
      <w:r>
        <w:t>Matrices</w:t>
      </w:r>
      <w:bookmarkEnd w:id="2047"/>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8" w:name="_Toc2406799"/>
      <w:r>
        <w:t>8.2.10 Solution Convergence</w:t>
      </w:r>
      <w:bookmarkEnd w:id="2048"/>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49" w:name="_Toc2406800"/>
      <w:r>
        <w:t>8.2.11 Other Control Variables</w:t>
      </w:r>
      <w:bookmarkEnd w:id="2049"/>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0" w:name="_Toc2406801"/>
      <w:r>
        <w:t>8.2.1</w:t>
      </w:r>
      <w:r w:rsidR="000559C9">
        <w:t>2</w:t>
      </w:r>
      <w:r>
        <w:t xml:space="preserve"> </w:t>
      </w:r>
      <w:r w:rsidR="00DE3FBE">
        <w:t>Final Model Run</w:t>
      </w:r>
      <w:bookmarkEnd w:id="2050"/>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1" w:name="_Toc2406802"/>
      <w:r>
        <w:lastRenderedPageBreak/>
        <w:t>8.2.13 Restarts</w:t>
      </w:r>
      <w:bookmarkEnd w:id="2051"/>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2" w:name="_Toc2406803"/>
      <w:r>
        <w:t>8.2.14 Zero Run Solution</w:t>
      </w:r>
      <w:bookmarkEnd w:id="2052"/>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3" w:name="_Toc2406804"/>
      <w:r>
        <w:t>8.3 PESTPP-OPT Output Files</w:t>
      </w:r>
      <w:bookmarkEnd w:id="2053"/>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81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case.N.rei</w:t>
            </w:r>
          </w:p>
        </w:tc>
        <w:tc>
          <w:tcPr>
            <w:tcW w:w="7007" w:type="dxa"/>
            <w:shd w:val="clear" w:color="auto" w:fill="auto"/>
          </w:tcPr>
          <w:p w14:paraId="3CD20FE4"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residuals file calculated using the values for decision variables available at the end of optimization iteration </w:t>
            </w:r>
            <w:r w:rsidRPr="00C40A21">
              <w:rPr>
                <w:rFonts w:ascii="Arial" w:hAnsi="Arial" w:cs="Arial"/>
                <w:i/>
                <w:sz w:val="18"/>
                <w:szCs w:val="18"/>
              </w:rPr>
              <w:t>N</w:t>
            </w:r>
            <w:r w:rsidRPr="00C40A21">
              <w:rPr>
                <w:rFonts w:ascii="Arial" w:hAnsi="Arial" w:cs="Arial"/>
                <w:sz w:val="18"/>
                <w:szCs w:val="18"/>
              </w:rPr>
              <w:t>.</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4" w:name="_Toc2406805"/>
      <w:r>
        <w:t>8.4 Summary of Control Variables</w:t>
      </w:r>
      <w:bookmarkEnd w:id="2054"/>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5" w:name="_Hlk514244238"/>
            <w:r>
              <w:rPr>
                <w:rFonts w:ascii="Calibri" w:hAnsi="Calibri" w:cs="Calibri"/>
                <w:i/>
                <w:sz w:val="18"/>
                <w:szCs w:val="18"/>
                <w:lang w:val="en-AU"/>
              </w:rPr>
              <w:lastRenderedPageBreak/>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5"/>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6" w:name="_Toc2406806"/>
      <w:r>
        <w:lastRenderedPageBreak/>
        <w:t>9. PESTPP-IES</w:t>
      </w:r>
      <w:bookmarkEnd w:id="2056"/>
    </w:p>
    <w:p w14:paraId="65E74FF7" w14:textId="77777777" w:rsidR="00076226" w:rsidRDefault="00076226" w:rsidP="00076226">
      <w:pPr>
        <w:pStyle w:val="Heading2"/>
      </w:pPr>
      <w:bookmarkStart w:id="2057" w:name="_Toc2406807"/>
      <w:r>
        <w:t xml:space="preserve">9.1 </w:t>
      </w:r>
      <w:r w:rsidR="0053184C">
        <w:t>Introduction</w:t>
      </w:r>
      <w:bookmarkEnd w:id="2057"/>
    </w:p>
    <w:p w14:paraId="75F39D4E" w14:textId="77777777" w:rsidR="00076226" w:rsidRDefault="00076226" w:rsidP="00076226">
      <w:pPr>
        <w:pStyle w:val="Heading3"/>
      </w:pPr>
      <w:bookmarkStart w:id="2058" w:name="_Toc2406808"/>
      <w:r>
        <w:t>9.1.1 Publication</w:t>
      </w:r>
      <w:r w:rsidR="00681D44">
        <w:t>s</w:t>
      </w:r>
      <w:bookmarkEnd w:id="2058"/>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59" w:name="_Toc2406809"/>
      <w:r>
        <w:t>9.1.2 Overview</w:t>
      </w:r>
      <w:bookmarkEnd w:id="2059"/>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0"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0"/>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1" w:name="_Toc2406811"/>
      <w:r>
        <w:t>9.</w:t>
      </w:r>
      <w:r w:rsidR="007E50D5">
        <w:t>1</w:t>
      </w:r>
      <w:r>
        <w:t>.</w:t>
      </w:r>
      <w:r w:rsidR="007E50D5">
        <w:t>4</w:t>
      </w:r>
      <w:r>
        <w:t xml:space="preserve"> Some </w:t>
      </w:r>
      <w:r w:rsidR="00710BBE">
        <w:t>Repercussions</w:t>
      </w:r>
      <w:r>
        <w:t xml:space="preserve"> of Using Ensembles</w:t>
      </w:r>
      <w:bookmarkEnd w:id="2061"/>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2" w:name="_Toc2406812"/>
      <w:r>
        <w:t>9.1.5 Iterations</w:t>
      </w:r>
      <w:bookmarkEnd w:id="2062"/>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3" w:name="_Toc2406813"/>
      <w:r>
        <w:lastRenderedPageBreak/>
        <w:t>9.1.6 Measurement Noise</w:t>
      </w:r>
      <w:bookmarkEnd w:id="2063"/>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4" w:name="_Toc2406814"/>
      <w:r>
        <w:lastRenderedPageBreak/>
        <w:t>9.1.</w:t>
      </w:r>
      <w:r w:rsidR="00416A1E">
        <w:t>7</w:t>
      </w:r>
      <w:r>
        <w:t xml:space="preserve"> </w:t>
      </w:r>
      <w:r w:rsidR="00143C09">
        <w:t>Regularization</w:t>
      </w:r>
      <w:bookmarkEnd w:id="2064"/>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5" w:name="_Toc2406815"/>
      <w:r>
        <w:t>9.1.8 Base Realization</w:t>
      </w:r>
      <w:bookmarkEnd w:id="2065"/>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6" w:name="_Toc2406816"/>
      <w:r>
        <w:t>9.1.</w:t>
      </w:r>
      <w:r w:rsidR="00791C76">
        <w:t>9</w:t>
      </w:r>
      <w:r>
        <w:t xml:space="preserve"> Parameter Transformation Status</w:t>
      </w:r>
      <w:bookmarkEnd w:id="2066"/>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7" w:name="_Toc2406817"/>
      <w:r>
        <w:t>9.</w:t>
      </w:r>
      <w:r w:rsidR="00A3739B">
        <w:t>1.1</w:t>
      </w:r>
      <w:r w:rsidR="00791C76">
        <w:t>0</w:t>
      </w:r>
      <w:r>
        <w:t xml:space="preserve"> Comparative Observations</w:t>
      </w:r>
      <w:bookmarkEnd w:id="2067"/>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8" w:name="_Toc2406818"/>
      <w:r>
        <w:t>9.1.11 Localization</w:t>
      </w:r>
      <w:bookmarkEnd w:id="2068"/>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bookmarkStart w:id="2069" w:name="_GoBack"/>
      <w:bookmarkEnd w:id="2069"/>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0" w:name="_Toc2406819"/>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2406820"/>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2406821"/>
      <w:r>
        <w:lastRenderedPageBreak/>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76E6469C" w:rsidR="00760756" w:rsidRPr="00760756"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w:t>
      </w:r>
      <w:r w:rsidR="00316C02">
        <w:rPr>
          <w:lang w:val="en-AU"/>
        </w:rPr>
        <w:lastRenderedPageBreak/>
        <w:t>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62C732E" w:rsidR="006D7BDD"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xml:space="preserve">. Sometimes </w:t>
      </w:r>
      <w:r>
        <w:rPr>
          <w:lang w:val="en-AU"/>
        </w:rPr>
        <w:lastRenderedPageBreak/>
        <w:t>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526BCB02"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every other parameter departure.</w:t>
      </w:r>
      <w:r w:rsidR="00B24298">
        <w:rPr>
          <w:lang w:val="en-AU"/>
        </w:rPr>
        <w:t>)</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calculates </w:t>
      </w:r>
      <w:r w:rsidR="000C575A">
        <w:rPr>
          <w:lang w:val="en-AU"/>
        </w:rPr>
        <w:t>a weight factor</w:t>
      </w:r>
      <w:r w:rsidR="00B24298">
        <w:rPr>
          <w:lang w:val="en-AU"/>
        </w:rPr>
        <w:t xml:space="preserve"> that</w:t>
      </w:r>
      <w:r w:rsidR="000C575A">
        <w:rPr>
          <w:lang w:val="en-AU"/>
        </w:rPr>
        <w:t xml:space="preserve"> is then uniformly applied to all of these parameter departures. The value assigned to this weight factor is such that the “</w:t>
      </w:r>
      <w:r w:rsidR="00143C09">
        <w:rPr>
          <w:lang w:val="en-AU"/>
        </w:rPr>
        <w:t>regularization</w:t>
      </w:r>
      <w:r w:rsidR="000C575A">
        <w:rPr>
          <w:lang w:val="en-AU"/>
        </w:rPr>
        <w:t xml:space="preserve"> objective function” is equal to a fraction </w:t>
      </w:r>
      <w:r w:rsidR="000C575A" w:rsidRPr="000C575A">
        <w:rPr>
          <w:i/>
          <w:lang w:val="en-AU"/>
        </w:rPr>
        <w:t>F</w:t>
      </w:r>
      <w:r w:rsidR="000C575A">
        <w:rPr>
          <w:lang w:val="en-AU"/>
        </w:rPr>
        <w:t xml:space="preserve"> of the current value of the objective function which characterizes model-to-measurement misfit. </w:t>
      </w:r>
      <w:r w:rsidR="000C575A">
        <w:rPr>
          <w:i/>
          <w:lang w:val="en-AU"/>
        </w:rPr>
        <w:t>F</w:t>
      </w:r>
      <w:r w:rsidR="000C575A">
        <w:rPr>
          <w:lang w:val="en-AU"/>
        </w:rPr>
        <w:t xml:space="preserve"> is the value assigned to the </w:t>
      </w:r>
      <w:r w:rsidR="000C575A">
        <w:rPr>
          <w:i/>
          <w:lang w:val="en-AU"/>
        </w:rPr>
        <w:t>ies_reg_facto</w:t>
      </w:r>
      <w:r w:rsidR="000C575A" w:rsidRPr="003B4E7B">
        <w:rPr>
          <w:i/>
          <w:lang w:val="en-AU"/>
        </w:rPr>
        <w:t>r()</w:t>
      </w:r>
      <w:r w:rsidR="000C575A">
        <w:rPr>
          <w:lang w:val="en-AU"/>
        </w:rPr>
        <w:t xml:space="preserve"> control variable.</w:t>
      </w:r>
    </w:p>
    <w:p w14:paraId="46AE6999" w14:textId="5AF14BC6"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143C09">
        <w:rPr>
          <w:lang w:val="en-AU"/>
        </w:rPr>
        <w:t>regularization</w:t>
      </w:r>
      <w:r>
        <w:rPr>
          <w:lang w:val="en-AU"/>
        </w:rPr>
        <w:t xml:space="preserve">” is </w:t>
      </w:r>
      <w:r w:rsidR="005915BF">
        <w:rPr>
          <w:lang w:val="en-AU"/>
        </w:rPr>
        <w:t>applie</w:t>
      </w:r>
      <w:r w:rsidR="00AC709C">
        <w:rPr>
          <w:lang w:val="en-AU"/>
        </w:rPr>
        <w:t>d</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r w:rsidR="003228FE">
        <w:rPr>
          <w:i/>
          <w:lang w:val="en-AU"/>
        </w:rPr>
        <w:t>ies_reg_factor()</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lastRenderedPageBreak/>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w:t>
      </w:r>
      <w:r>
        <w:rPr>
          <w:lang w:val="en-AU"/>
        </w:rPr>
        <w:lastRenderedPageBreak/>
        <w:t>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w:t>
      </w:r>
      <w:r w:rsidR="00445D89">
        <w:rPr>
          <w:lang w:val="en-AU"/>
        </w:rPr>
        <w:lastRenderedPageBreak/>
        <w:t>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w:t>
      </w:r>
      <w:r>
        <w:rPr>
          <w:lang w:val="en-AU"/>
        </w:rPr>
        <w:lastRenderedPageBreak/>
        <w:t xml:space="preserve">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lastRenderedPageBreak/>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w:t>
      </w:r>
      <w:r w:rsidR="00AC00F3">
        <w:rPr>
          <w:lang w:val="en-AU"/>
        </w:rPr>
        <w:lastRenderedPageBreak/>
        <w:t>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lastRenderedPageBreak/>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lastRenderedPageBreak/>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lastRenderedPageBreak/>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lastRenderedPageBreak/>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1F66BA75"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A55BD4">
              <w:rPr>
                <w:rFonts w:ascii="Calibri" w:hAnsi="Calibri"/>
                <w:i/>
                <w:sz w:val="18"/>
                <w:lang w:val="en-AU"/>
              </w:rPr>
              <w:t>phi_based</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lastRenderedPageBreak/>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5AD83F10" w:rsidR="000E4786" w:rsidRDefault="000E4786" w:rsidP="00AE1165">
            <w:pPr>
              <w:rPr>
                <w:rFonts w:ascii="Calibri" w:hAnsi="Calibri" w:cs="Calibri"/>
                <w:sz w:val="18"/>
                <w:lang w:val="en-AU"/>
              </w:rPr>
            </w:pPr>
            <w:r>
              <w:rPr>
                <w:rFonts w:ascii="Calibri" w:hAnsi="Calibri" w:cs="Calibri"/>
                <w:sz w:val="18"/>
                <w:lang w:val="en-AU"/>
              </w:rPr>
              <w:t xml:space="preserve">The number of threads to use during the localized upgrade solution process.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5B221" w14:textId="77777777" w:rsidR="00EF297B" w:rsidRDefault="00EF297B">
      <w:pPr>
        <w:spacing w:line="20" w:lineRule="exact"/>
      </w:pPr>
    </w:p>
  </w:endnote>
  <w:endnote w:type="continuationSeparator" w:id="0">
    <w:p w14:paraId="1CF754D8" w14:textId="77777777" w:rsidR="00EF297B" w:rsidRDefault="00EF297B">
      <w:r>
        <w:t xml:space="preserve"> </w:t>
      </w:r>
    </w:p>
  </w:endnote>
  <w:endnote w:type="continuationNotice" w:id="1">
    <w:p w14:paraId="31E30D34" w14:textId="77777777" w:rsidR="00EF297B" w:rsidRDefault="00EF297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altName w:val="Univers 47 CondensedLight"/>
    <w:panose1 w:val="00000000000000000000"/>
    <w:charset w:val="00"/>
    <w:family w:val="swiss"/>
    <w:notTrueType/>
    <w:pitch w:val="variable"/>
    <w:sig w:usb0="00000003" w:usb1="00000000" w:usb2="00000000" w:usb3="00000000" w:csb0="00000001" w:csb1="00000000"/>
  </w:font>
  <w:font w:name="Univers 57 Condensed">
    <w:altName w:val="Arial"/>
    <w:panose1 w:val="00000000000000000000"/>
    <w:charset w:val="00"/>
    <w:family w:val="modern"/>
    <w:notTrueType/>
    <w:pitch w:val="variable"/>
    <w:sig w:usb0="00000001" w:usb1="4000004A" w:usb2="00000000" w:usb3="00000000" w:csb0="0000011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altName w:val="Bookman Old Style"/>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C61817" w:rsidRDefault="00C61817">
    <w:pPr>
      <w:pStyle w:val="Footer"/>
      <w:framePr w:wrap="auto" w:vAnchor="text" w:hAnchor="margin" w:xAlign="right" w:y="1"/>
      <w:rPr>
        <w:rStyle w:val="PageNumber"/>
      </w:rPr>
    </w:pPr>
  </w:p>
  <w:p w14:paraId="056D5890" w14:textId="77777777" w:rsidR="00C61817" w:rsidRDefault="00C618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C61817" w:rsidRDefault="00C61817">
    <w:pPr>
      <w:pStyle w:val="Footer"/>
      <w:framePr w:wrap="auto" w:vAnchor="text" w:hAnchor="margin" w:xAlign="right" w:y="1"/>
      <w:rPr>
        <w:rStyle w:val="PageNumber"/>
      </w:rPr>
    </w:pPr>
  </w:p>
  <w:p w14:paraId="0271116C" w14:textId="77777777" w:rsidR="00C61817" w:rsidRDefault="00C6181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91FEC" w14:textId="77777777" w:rsidR="00EF297B" w:rsidRDefault="00EF297B">
      <w:r>
        <w:separator/>
      </w:r>
    </w:p>
  </w:footnote>
  <w:footnote w:type="continuationSeparator" w:id="0">
    <w:p w14:paraId="30115679" w14:textId="77777777" w:rsidR="00EF297B" w:rsidRDefault="00EF29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C61817" w:rsidRDefault="00C6181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C61817" w:rsidRDefault="00C61817">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884AD7">
      <w:rPr>
        <w:rStyle w:val="PageNumber"/>
        <w:noProof/>
      </w:rPr>
      <w:t>93</w:t>
    </w:r>
    <w:r>
      <w:rPr>
        <w:rStyle w:val="PageNumber"/>
      </w:rPr>
      <w:fldChar w:fldCharType="end"/>
    </w:r>
  </w:p>
  <w:p w14:paraId="6C929D10" w14:textId="7645B95F"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884AD7">
      <w:rPr>
        <w:rStyle w:val="PageNumber"/>
        <w:noProof/>
      </w:rPr>
      <w:t>100</w:t>
    </w:r>
    <w:r>
      <w:rPr>
        <w:rStyle w:val="PageNumber"/>
      </w:rPr>
      <w:fldChar w:fldCharType="end"/>
    </w:r>
  </w:p>
  <w:p w14:paraId="27AE88A7" w14:textId="2FBB1DC7"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Fa14ZmtAgAApgUAAA4AAAAAAAAA&#10;AAAAAAAALgIAAGRycy9lMm9Eb2MueG1sUEsBAi0AFAAGAAgAAAAhAHOE8YzcAAAACAEAAA8AAAAA&#10;AAAAAAAAAAAABwUAAGRycy9kb3ducmV2LnhtbFBLBQYAAAAABAAEAPMAAAAQBgAAAAA=&#10;" o:allowincell="f" filled="f" stroked="f" strokeweight="0">
              <v:textbox inset="0,0,0,0">
                <w:txbxContent>
                  <w:p w14:paraId="6AD6A257" w14:textId="77777777" w:rsidR="00C61817" w:rsidRDefault="00C61817">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884AD7">
      <w:rPr>
        <w:rStyle w:val="PageNumber"/>
        <w:noProof/>
      </w:rPr>
      <w:t>115</w:t>
    </w:r>
    <w:r>
      <w:rPr>
        <w:rStyle w:val="PageNumber"/>
      </w:rPr>
      <w:fldChar w:fldCharType="end"/>
    </w:r>
  </w:p>
  <w:p w14:paraId="5D2AACF7" w14:textId="2C6E0384"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Bqb5HKtAgAApgUAAA4AAAAAAAAA&#10;AAAAAAAALgIAAGRycy9lMm9Eb2MueG1sUEsBAi0AFAAGAAgAAAAhAHOE8YzcAAAACAEAAA8AAAAA&#10;AAAAAAAAAAAABwUAAGRycy9kb3ducmV2LnhtbFBLBQYAAAAABAAEAPMAAAAQBgAAAAA=&#10;" o:allowincell="f" filled="f" stroked="f" strokeweight="0">
              <v:textbox inset="0,0,0,0">
                <w:txbxContent>
                  <w:p w14:paraId="0441EE8A" w14:textId="77777777" w:rsidR="00C61817" w:rsidRDefault="00C61817">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884AD7">
      <w:rPr>
        <w:rStyle w:val="PageNumber"/>
        <w:noProof/>
      </w:rPr>
      <w:t>126</w:t>
    </w:r>
    <w:r>
      <w:rPr>
        <w:rStyle w:val="PageNumber"/>
      </w:rPr>
      <w:fldChar w:fldCharType="end"/>
    </w:r>
  </w:p>
  <w:p w14:paraId="6B095C7F" w14:textId="059AECB1"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ADWU52tAgAApgUAAA4AAAAAAAAA&#10;AAAAAAAALgIAAGRycy9lMm9Eb2MueG1sUEsBAi0AFAAGAAgAAAAhAHOE8YzcAAAACAEAAA8AAAAA&#10;AAAAAAAAAAAABwUAAGRycy9kb3ducmV2LnhtbFBLBQYAAAAABAAEAPMAAAAQBgAAAAA=&#10;" o:allowincell="f" filled="f" stroked="f" strokeweight="0">
              <v:textbox inset="0,0,0,0">
                <w:txbxContent>
                  <w:p w14:paraId="0285DD71" w14:textId="77777777" w:rsidR="00C61817" w:rsidRDefault="00C61817">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C61817" w:rsidRDefault="00C6181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4AD7">
      <w:rPr>
        <w:rStyle w:val="PageNumber"/>
        <w:noProof/>
      </w:rPr>
      <w:t>143</w:t>
    </w:r>
    <w:r>
      <w:rPr>
        <w:rStyle w:val="PageNumber"/>
      </w:rPr>
      <w:fldChar w:fldCharType="end"/>
    </w:r>
  </w:p>
  <w:p w14:paraId="3680CCEB" w14:textId="3840D8BF" w:rsidR="00C61817" w:rsidRDefault="00C61817"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C61817" w:rsidRDefault="00C6181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4AD7">
      <w:rPr>
        <w:rStyle w:val="PageNumber"/>
        <w:noProof/>
      </w:rPr>
      <w:t>146</w:t>
    </w:r>
    <w:r>
      <w:rPr>
        <w:rStyle w:val="PageNumber"/>
      </w:rPr>
      <w:fldChar w:fldCharType="end"/>
    </w:r>
  </w:p>
  <w:p w14:paraId="7A1B659D" w14:textId="55C6F357" w:rsidR="00C61817" w:rsidRDefault="00C61817"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C61817" w:rsidRDefault="00C61817"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884AD7">
      <w:rPr>
        <w:noProof/>
      </w:rPr>
      <w:t>163</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C61817" w:rsidRDefault="00C61817"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884AD7">
      <w:rPr>
        <w:noProof/>
      </w:rPr>
      <w:t>170</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C61817" w:rsidRDefault="00C61817"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C61817" w:rsidRDefault="00C61817"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" o:allowincell="f" filled="f" stroked="f" strokeweight="0">
              <v:textbox inset="0,0,0,0">
                <w:txbxContent>
                  <w:p w14:paraId="013B83AE" w14:textId="77777777" w:rsidR="00C61817" w:rsidRDefault="00C61817">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884AD7">
      <w:rPr>
        <w:rStyle w:val="PageNumber"/>
        <w:noProof/>
      </w:rPr>
      <w:t>1</w:t>
    </w:r>
    <w:r>
      <w:rPr>
        <w:rStyle w:val="PageNumber"/>
      </w:rPr>
      <w:fldChar w:fldCharType="end"/>
    </w:r>
  </w:p>
  <w:p w14:paraId="5A100211" w14:textId="34F34358"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3EVI0qwIAAKYFAAAOAAAAAAAAAAAA&#10;AAAAAC4CAABkcnMvZTJvRG9jLnhtbFBLAQItABQABgAIAAAAIQBzhPGM3AAAAAgBAAAPAAAAAAAA&#10;AAAAAAAAAAUFAABkcnMvZG93bnJldi54bWxQSwUGAAAAAAQABADzAAAADgYAAAAA&#10;" o:allowincell="f" filled="f" stroked="f" strokeweight="0">
              <v:textbox inset="0,0,0,0">
                <w:txbxContent>
                  <w:p w14:paraId="5F1A6EB6" w14:textId="77777777" w:rsidR="00C61817" w:rsidRDefault="00C61817">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884AD7">
      <w:rPr>
        <w:rStyle w:val="PageNumber"/>
        <w:noProof/>
      </w:rPr>
      <w:t>7</w:t>
    </w:r>
    <w:r>
      <w:rPr>
        <w:rStyle w:val="PageNumber"/>
      </w:rPr>
      <w:fldChar w:fldCharType="end"/>
    </w:r>
  </w:p>
  <w:p w14:paraId="191625C2" w14:textId="701DBA4C"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1dzLVqwIAAKYFAAAOAAAAAAAAAAAA&#10;AAAAAC4CAABkcnMvZTJvRG9jLnhtbFBLAQItABQABgAIAAAAIQBzhPGM3AAAAAgBAAAPAAAAAAAA&#10;AAAAAAAAAAUFAABkcnMvZG93bnJldi54bWxQSwUGAAAAAAQABADzAAAADgYAAAAA&#10;" o:allowincell="f" filled="f" stroked="f" strokeweight="0">
              <v:textbox inset="0,0,0,0">
                <w:txbxContent>
                  <w:p w14:paraId="30A82EE8" w14:textId="77777777" w:rsidR="00C61817" w:rsidRDefault="00C61817">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884AD7">
      <w:rPr>
        <w:rStyle w:val="PageNumber"/>
        <w:noProof/>
      </w:rPr>
      <w:t>38</w:t>
    </w:r>
    <w:r>
      <w:rPr>
        <w:rStyle w:val="PageNumber"/>
      </w:rPr>
      <w:fldChar w:fldCharType="end"/>
    </w:r>
  </w:p>
  <w:p w14:paraId="3A814294" w14:textId="490BD09B"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C61817" w:rsidRPr="005F65CE" w:rsidRDefault="00C61817">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dN2ngqwIAAKcFAAAOAAAAAAAAAAAA&#10;AAAAAC4CAABkcnMvZTJvRG9jLnhtbFBLAQItABQABgAIAAAAIQBzhPGM3AAAAAgBAAAPAAAAAAAA&#10;AAAAAAAAAAUFAABkcnMvZG93bnJldi54bWxQSwUGAAAAAAQABADzAAAADgYAAAAA&#10;" o:allowincell="f" filled="f" stroked="f" strokeweight="0">
              <v:textbox inset="0,0,0,0">
                <w:txbxContent>
                  <w:p w14:paraId="3B66EB5C" w14:textId="77777777" w:rsidR="00C61817" w:rsidRPr="005F65CE" w:rsidRDefault="00C61817">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884AD7">
      <w:rPr>
        <w:rStyle w:val="PageNumber"/>
        <w:noProof/>
      </w:rPr>
      <w:t>66</w:t>
    </w:r>
    <w:r>
      <w:rPr>
        <w:rStyle w:val="PageNumber"/>
      </w:rPr>
      <w:fldChar w:fldCharType="end"/>
    </w:r>
  </w:p>
  <w:p w14:paraId="69E81A7E" w14:textId="328924C8"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ARkMDStAgAApgUAAA4AAAAAAAAA&#10;AAAAAAAALgIAAGRycy9lMm9Eb2MueG1sUEsBAi0AFAAGAAgAAAAhAHOE8YzcAAAACAEAAA8AAAAA&#10;AAAAAAAAAAAABwUAAGRycy9kb3ducmV2LnhtbFBLBQYAAAAABAAEAPMAAAAQBgAAAAA=&#10;" o:allowincell="f" filled="f" stroked="f" strokeweight="0">
              <v:textbox inset="0,0,0,0">
                <w:txbxContent>
                  <w:p w14:paraId="5A244E74" w14:textId="77777777" w:rsidR="00C61817" w:rsidRDefault="00C61817">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C61817" w:rsidRDefault="00C6181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884AD7">
      <w:rPr>
        <w:rStyle w:val="PageNumber"/>
        <w:noProof/>
      </w:rPr>
      <w:t>71</w:t>
    </w:r>
    <w:r>
      <w:rPr>
        <w:rStyle w:val="PageNumber"/>
      </w:rPr>
      <w:fldChar w:fldCharType="end"/>
    </w:r>
  </w:p>
  <w:p w14:paraId="22903CBA" w14:textId="2E1A2CE7" w:rsidR="00C61817" w:rsidRDefault="00C6181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C61817" w:rsidRDefault="00C6181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" o:allowincell="f" filled="f" stroked="f" strokeweight="0">
              <v:textbox inset="0,0,0,0">
                <w:txbxContent>
                  <w:p w14:paraId="39B64875" w14:textId="77777777" w:rsidR="00C61817" w:rsidRDefault="00C61817">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BDE"/>
    <w:rsid w:val="00D56BDF"/>
    <w:rsid w:val="00D56D81"/>
    <w:rsid w:val="00D570AA"/>
    <w:rsid w:val="00D57557"/>
    <w:rsid w:val="00D57AF8"/>
    <w:rsid w:val="00D60008"/>
    <w:rsid w:val="00D60279"/>
    <w:rsid w:val="00D6094C"/>
    <w:rsid w:val="00D60C70"/>
    <w:rsid w:val="00D60DB6"/>
    <w:rsid w:val="00D60EA9"/>
    <w:rsid w:val="00D61A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86702-601B-D64E-AF9B-5AB169A3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179</Pages>
  <Words>78269</Words>
  <Characters>446136</Characters>
  <Application>Microsoft Macintosh Word</Application>
  <DocSecurity>0</DocSecurity>
  <Lines>3717</Lines>
  <Paragraphs>1046</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523359</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4</cp:revision>
  <cp:lastPrinted>2019-03-02T06:14:00Z</cp:lastPrinted>
  <dcterms:created xsi:type="dcterms:W3CDTF">2019-03-01T22:11:00Z</dcterms:created>
  <dcterms:modified xsi:type="dcterms:W3CDTF">2019-03-19T22:34:00Z</dcterms:modified>
</cp:coreProperties>
</file>