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rPr>
        <w:id w:val="10426665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424" w:type="pct"/>
            <w:tblBorders>
              <w:left w:val="single" w:sz="18" w:space="0" w:color="808080" w:themeColor="accent1"/>
            </w:tblBorders>
            <w:tblLook w:val="04A0" w:firstRow="1" w:lastRow="0" w:firstColumn="1" w:lastColumn="0" w:noHBand="0" w:noVBand="1"/>
          </w:tblPr>
          <w:tblGrid>
            <w:gridCol w:w="7476"/>
          </w:tblGrid>
          <w:tr w:rsidR="000552DF" w14:paraId="03C9485F" w14:textId="77777777" w:rsidTr="000552DF">
            <w:tc>
              <w:tcPr>
                <w:tcW w:w="7476" w:type="dxa"/>
                <w:tcMar>
                  <w:top w:w="216" w:type="dxa"/>
                  <w:left w:w="115" w:type="dxa"/>
                  <w:bottom w:w="216" w:type="dxa"/>
                  <w:right w:w="115" w:type="dxa"/>
                </w:tcMar>
              </w:tcPr>
              <w:p w14:paraId="365F5EEC" w14:textId="77777777" w:rsidR="000552DF" w:rsidRDefault="000552DF" w:rsidP="00AF3E54">
                <w:pPr>
                  <w:pStyle w:val="Ingetavstnd"/>
                  <w:rPr>
                    <w:rFonts w:asciiTheme="majorHAnsi" w:eastAsiaTheme="majorEastAsia" w:hAnsiTheme="majorHAnsi" w:cstheme="majorBidi"/>
                  </w:rPr>
                </w:pPr>
              </w:p>
            </w:tc>
          </w:tr>
          <w:tr w:rsidR="0027298A" w14:paraId="40DA7D3C" w14:textId="77777777" w:rsidTr="000552DF">
            <w:tc>
              <w:tcPr>
                <w:tcW w:w="7476" w:type="dxa"/>
                <w:tcMar>
                  <w:top w:w="216" w:type="dxa"/>
                  <w:left w:w="115" w:type="dxa"/>
                  <w:bottom w:w="216" w:type="dxa"/>
                  <w:right w:w="115" w:type="dxa"/>
                </w:tcMar>
              </w:tcPr>
              <w:p w14:paraId="5BEA26AC" w14:textId="77777777" w:rsidR="0027298A" w:rsidRPr="003A50A2" w:rsidRDefault="000552DF" w:rsidP="003A50A2">
                <w:pPr>
                  <w:pStyle w:val="Ingetavstnd"/>
                  <w:rPr>
                    <w:rFonts w:asciiTheme="majorHAnsi" w:hAnsiTheme="majorHAnsi"/>
                    <w:b/>
                  </w:rPr>
                </w:pPr>
                <w:r w:rsidRPr="003A50A2">
                  <w:rPr>
                    <w:rFonts w:asciiTheme="majorHAnsi" w:hAnsiTheme="majorHAnsi"/>
                    <w:b/>
                    <w:color w:val="5F5F5F" w:themeColor="accent1" w:themeShade="BF"/>
                    <w:sz w:val="56"/>
                  </w:rPr>
                  <w:t>Anpassningsdokumentation</w:t>
                </w:r>
              </w:p>
            </w:tc>
          </w:tr>
          <w:tr w:rsidR="000552DF" w14:paraId="2C71C349" w14:textId="77777777" w:rsidTr="000552DF">
            <w:tc>
              <w:tcPr>
                <w:tcW w:w="7476" w:type="dxa"/>
              </w:tcPr>
              <w:p w14:paraId="19033E17" w14:textId="6C550D7D" w:rsidR="003A50A2" w:rsidRPr="003A50A2" w:rsidRDefault="004F4680" w:rsidP="003A50A2">
                <w:pPr>
                  <w:pStyle w:val="Ingetavstnd"/>
                  <w:rPr>
                    <w:b/>
                    <w:sz w:val="28"/>
                    <w:szCs w:val="28"/>
                  </w:rPr>
                </w:pPr>
                <w:sdt>
                  <w:sdtPr>
                    <w:rPr>
                      <w:b/>
                      <w:color w:val="5F5F5F" w:themeColor="accent1" w:themeShade="BF"/>
                      <w:sz w:val="28"/>
                      <w:szCs w:val="28"/>
                    </w:rPr>
                    <w:alias w:val="Företag"/>
                    <w:id w:val="-2045574765"/>
                    <w:dataBinding w:prefixMappings="xmlns:ns0='http://schemas.openxmlformats.org/officeDocument/2006/extended-properties' " w:xpath="/ns0:Properties[1]/ns0:Company[1]" w:storeItemID="{6668398D-A668-4E3E-A5EB-62B293D839F1}"/>
                    <w:text/>
                  </w:sdtPr>
                  <w:sdtEndPr/>
                  <w:sdtContent>
                    <w:r w:rsidR="001F093C">
                      <w:rPr>
                        <w:b/>
                        <w:color w:val="5F5F5F" w:themeColor="accent1" w:themeShade="BF"/>
                        <w:sz w:val="28"/>
                        <w:szCs w:val="28"/>
                      </w:rPr>
                      <w:t>DK Övningshäfte</w:t>
                    </w:r>
                  </w:sdtContent>
                </w:sdt>
              </w:p>
            </w:tc>
          </w:tr>
          <w:tr w:rsidR="000552DF" w14:paraId="57F32FE3" w14:textId="77777777" w:rsidTr="000552DF">
            <w:tc>
              <w:tcPr>
                <w:tcW w:w="7476" w:type="dxa"/>
              </w:tcPr>
              <w:p w14:paraId="235D9393" w14:textId="77777777" w:rsidR="000552DF" w:rsidRDefault="000552DF" w:rsidP="008464A5"/>
            </w:tc>
          </w:tr>
        </w:tbl>
        <w:p w14:paraId="27810E3A" w14:textId="77777777" w:rsidR="0027298A" w:rsidRDefault="0027298A">
          <w:r>
            <w:rPr>
              <w:noProof/>
            </w:rPr>
            <w:drawing>
              <wp:anchor distT="0" distB="0" distL="114300" distR="114300" simplePos="0" relativeHeight="251660800" behindDoc="0" locked="0" layoutInCell="1" allowOverlap="1" wp14:anchorId="4852835A" wp14:editId="2085E06D">
                <wp:simplePos x="0" y="0"/>
                <wp:positionH relativeFrom="column">
                  <wp:posOffset>645795</wp:posOffset>
                </wp:positionH>
                <wp:positionV relativeFrom="paragraph">
                  <wp:posOffset>284480</wp:posOffset>
                </wp:positionV>
                <wp:extent cx="2066925" cy="1685925"/>
                <wp:effectExtent l="19050" t="0" r="9525" b="0"/>
                <wp:wrapNone/>
                <wp:docPr id="7" name="Bildobjekt 0" descr="DataKraf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Kraft3.jpg"/>
                        <pic:cNvPicPr/>
                      </pic:nvPicPr>
                      <pic:blipFill>
                        <a:blip r:embed="rId12" cstate="print"/>
                        <a:stretch>
                          <a:fillRect/>
                        </a:stretch>
                      </pic:blipFill>
                      <pic:spPr>
                        <a:xfrm>
                          <a:off x="0" y="0"/>
                          <a:ext cx="2066925" cy="1685925"/>
                        </a:xfrm>
                        <a:prstGeom prst="rect">
                          <a:avLst/>
                        </a:prstGeom>
                      </pic:spPr>
                    </pic:pic>
                  </a:graphicData>
                </a:graphic>
              </wp:anchor>
            </w:drawing>
          </w:r>
        </w:p>
        <w:p w14:paraId="1D0B9D17" w14:textId="77777777" w:rsidR="0027298A" w:rsidRDefault="0027298A"/>
        <w:tbl>
          <w:tblPr>
            <w:tblpPr w:leftFromText="187" w:rightFromText="187" w:horzAnchor="margin" w:tblpXSpec="center" w:tblpYSpec="bottom"/>
            <w:tblW w:w="4000" w:type="pct"/>
            <w:tblLook w:val="04A0" w:firstRow="1" w:lastRow="0" w:firstColumn="1" w:lastColumn="0" w:noHBand="0" w:noVBand="1"/>
          </w:tblPr>
          <w:tblGrid>
            <w:gridCol w:w="6576"/>
          </w:tblGrid>
          <w:tr w:rsidR="0027298A" w14:paraId="1C25841B" w14:textId="77777777">
            <w:tc>
              <w:tcPr>
                <w:tcW w:w="7672" w:type="dxa"/>
                <w:tcMar>
                  <w:top w:w="216" w:type="dxa"/>
                  <w:left w:w="115" w:type="dxa"/>
                  <w:bottom w:w="216" w:type="dxa"/>
                  <w:right w:w="115" w:type="dxa"/>
                </w:tcMar>
              </w:tcPr>
              <w:p w14:paraId="619642E9" w14:textId="51172241" w:rsidR="0027298A" w:rsidRDefault="004F4680">
                <w:pPr>
                  <w:pStyle w:val="Ingetavstnd"/>
                  <w:rPr>
                    <w:color w:val="808080" w:themeColor="accent1"/>
                  </w:rPr>
                </w:pPr>
                <w:sdt>
                  <w:sdtPr>
                    <w:rPr>
                      <w:color w:val="808080" w:themeColor="accent1"/>
                    </w:rPr>
                    <w:alias w:val="Författare"/>
                    <w:id w:val="13406928"/>
                    <w:dataBinding w:prefixMappings="xmlns:ns0='http://schemas.openxmlformats.org/package/2006/metadata/core-properties' xmlns:ns1='http://purl.org/dc/elements/1.1/'" w:xpath="/ns0:coreProperties[1]/ns1:creator[1]" w:storeItemID="{6C3C8BC8-F283-45AE-878A-BAB7291924A1}"/>
                    <w:text/>
                  </w:sdtPr>
                  <w:sdtEndPr/>
                  <w:sdtContent>
                    <w:r w:rsidR="00331C65">
                      <w:rPr>
                        <w:color w:val="808080" w:themeColor="accent1"/>
                      </w:rPr>
                      <w:t>Jacob Petersson</w:t>
                    </w:r>
                  </w:sdtContent>
                </w:sdt>
              </w:p>
              <w:sdt>
                <w:sdtPr>
                  <w:rPr>
                    <w:color w:val="808080" w:themeColor="accent1"/>
                  </w:rPr>
                  <w:alias w:val="Datum"/>
                  <w:id w:val="13406932"/>
                  <w:dataBinding w:prefixMappings="xmlns:ns0='http://schemas.microsoft.com/office/2006/coverPageProps'" w:xpath="/ns0:CoverPageProperties[1]/ns0:PublishDate[1]" w:storeItemID="{55AF091B-3C7A-41E3-B477-F2FDAA23CFDA}"/>
                  <w:date w:fullDate="2024-02-22T00:00:00Z">
                    <w:dateFormat w:val="yyyy-MM-dd"/>
                    <w:lid w:val="sv-SE"/>
                    <w:storeMappedDataAs w:val="dateTime"/>
                    <w:calendar w:val="gregorian"/>
                  </w:date>
                </w:sdtPr>
                <w:sdtEndPr/>
                <w:sdtContent>
                  <w:p w14:paraId="5C91D064" w14:textId="2BA704CD" w:rsidR="0027298A" w:rsidRDefault="00A248F0">
                    <w:pPr>
                      <w:pStyle w:val="Ingetavstnd"/>
                      <w:rPr>
                        <w:color w:val="808080" w:themeColor="accent1"/>
                      </w:rPr>
                    </w:pPr>
                    <w:r>
                      <w:rPr>
                        <w:color w:val="808080" w:themeColor="accent1"/>
                      </w:rPr>
                      <w:t>2024-02-22</w:t>
                    </w:r>
                  </w:p>
                </w:sdtContent>
              </w:sdt>
              <w:p w14:paraId="60F46DCF" w14:textId="77777777" w:rsidR="0027298A" w:rsidRDefault="0027298A">
                <w:pPr>
                  <w:pStyle w:val="Ingetavstnd"/>
                  <w:rPr>
                    <w:color w:val="808080" w:themeColor="accent1"/>
                  </w:rPr>
                </w:pPr>
              </w:p>
            </w:tc>
          </w:tr>
        </w:tbl>
        <w:p w14:paraId="6649B47B" w14:textId="77777777" w:rsidR="0027298A" w:rsidRDefault="0027298A"/>
        <w:p w14:paraId="349DC720" w14:textId="77777777" w:rsidR="00AC34D3" w:rsidRDefault="00E32D10" w:rsidP="00AC34D3">
          <w:r>
            <w:br w:type="page"/>
          </w:r>
        </w:p>
      </w:sdtContent>
    </w:sdt>
    <w:bookmarkStart w:id="0" w:name="_Toc301249634" w:displacedByCustomXml="next"/>
    <w:sdt>
      <w:sdtPr>
        <w:rPr>
          <w:rFonts w:asciiTheme="minorHAnsi" w:eastAsiaTheme="minorEastAsia" w:hAnsiTheme="minorHAnsi" w:cstheme="minorBidi"/>
          <w:b w:val="0"/>
          <w:bCs w:val="0"/>
          <w:color w:val="auto"/>
          <w:sz w:val="22"/>
          <w:szCs w:val="22"/>
        </w:rPr>
        <w:id w:val="1433088453"/>
        <w:docPartObj>
          <w:docPartGallery w:val="Table of Contents"/>
          <w:docPartUnique/>
        </w:docPartObj>
      </w:sdtPr>
      <w:sdtEndPr/>
      <w:sdtContent>
        <w:p w14:paraId="23ECD471" w14:textId="77777777" w:rsidR="008464A5" w:rsidRDefault="008464A5">
          <w:pPr>
            <w:pStyle w:val="Innehllsfrteckningsrubrik"/>
          </w:pPr>
          <w:r>
            <w:t>Innehåll</w:t>
          </w:r>
        </w:p>
        <w:p w14:paraId="115FD67E" w14:textId="44004567" w:rsidR="0054460D" w:rsidRDefault="008464A5">
          <w:pPr>
            <w:pStyle w:val="Innehll1"/>
            <w:tabs>
              <w:tab w:val="right" w:leader="dot" w:pos="8210"/>
            </w:tabs>
            <w:rPr>
              <w:noProof/>
            </w:rPr>
          </w:pPr>
          <w:r>
            <w:fldChar w:fldCharType="begin"/>
          </w:r>
          <w:r>
            <w:instrText xml:space="preserve"> TOC \o "1-3" \h \z \u </w:instrText>
          </w:r>
          <w:r>
            <w:fldChar w:fldCharType="separate"/>
          </w:r>
          <w:hyperlink w:anchor="_Toc159512980" w:history="1">
            <w:r w:rsidR="0054460D" w:rsidRPr="00BE6830">
              <w:rPr>
                <w:rStyle w:val="Hyperlnk"/>
                <w:noProof/>
              </w:rPr>
              <w:t>Uppdateringsförfarande</w:t>
            </w:r>
            <w:r w:rsidR="0054460D">
              <w:rPr>
                <w:noProof/>
                <w:webHidden/>
              </w:rPr>
              <w:tab/>
            </w:r>
            <w:r w:rsidR="0054460D">
              <w:rPr>
                <w:noProof/>
                <w:webHidden/>
              </w:rPr>
              <w:fldChar w:fldCharType="begin"/>
            </w:r>
            <w:r w:rsidR="0054460D">
              <w:rPr>
                <w:noProof/>
                <w:webHidden/>
              </w:rPr>
              <w:instrText xml:space="preserve"> PAGEREF _Toc159512980 \h </w:instrText>
            </w:r>
            <w:r w:rsidR="0054460D">
              <w:rPr>
                <w:noProof/>
                <w:webHidden/>
              </w:rPr>
            </w:r>
            <w:r w:rsidR="0054460D">
              <w:rPr>
                <w:noProof/>
                <w:webHidden/>
              </w:rPr>
              <w:fldChar w:fldCharType="separate"/>
            </w:r>
            <w:r w:rsidR="00324DC9">
              <w:rPr>
                <w:noProof/>
                <w:webHidden/>
              </w:rPr>
              <w:t>3</w:t>
            </w:r>
            <w:r w:rsidR="0054460D">
              <w:rPr>
                <w:noProof/>
                <w:webHidden/>
              </w:rPr>
              <w:fldChar w:fldCharType="end"/>
            </w:r>
          </w:hyperlink>
        </w:p>
        <w:p w14:paraId="24B45041" w14:textId="268FF88F" w:rsidR="0054460D" w:rsidRDefault="004F4680">
          <w:pPr>
            <w:pStyle w:val="Innehll1"/>
            <w:tabs>
              <w:tab w:val="right" w:leader="dot" w:pos="8210"/>
            </w:tabs>
            <w:rPr>
              <w:noProof/>
            </w:rPr>
          </w:pPr>
          <w:hyperlink w:anchor="_Toc159512981" w:history="1">
            <w:r w:rsidR="0054460D" w:rsidRPr="00BE6830">
              <w:rPr>
                <w:rStyle w:val="Hyperlnk"/>
                <w:rFonts w:eastAsia="Times New Roman"/>
                <w:noProof/>
              </w:rPr>
              <w:t>Uppdateringsklass</w:t>
            </w:r>
            <w:r w:rsidR="0054460D">
              <w:rPr>
                <w:noProof/>
                <w:webHidden/>
              </w:rPr>
              <w:tab/>
            </w:r>
            <w:r w:rsidR="0054460D">
              <w:rPr>
                <w:noProof/>
                <w:webHidden/>
              </w:rPr>
              <w:fldChar w:fldCharType="begin"/>
            </w:r>
            <w:r w:rsidR="0054460D">
              <w:rPr>
                <w:noProof/>
                <w:webHidden/>
              </w:rPr>
              <w:instrText xml:space="preserve"> PAGEREF _Toc159512981 \h </w:instrText>
            </w:r>
            <w:r w:rsidR="0054460D">
              <w:rPr>
                <w:noProof/>
                <w:webHidden/>
              </w:rPr>
            </w:r>
            <w:r w:rsidR="0054460D">
              <w:rPr>
                <w:noProof/>
                <w:webHidden/>
              </w:rPr>
              <w:fldChar w:fldCharType="separate"/>
            </w:r>
            <w:r w:rsidR="00324DC9">
              <w:rPr>
                <w:noProof/>
                <w:webHidden/>
              </w:rPr>
              <w:t>3</w:t>
            </w:r>
            <w:r w:rsidR="0054460D">
              <w:rPr>
                <w:noProof/>
                <w:webHidden/>
              </w:rPr>
              <w:fldChar w:fldCharType="end"/>
            </w:r>
          </w:hyperlink>
        </w:p>
        <w:p w14:paraId="34779519" w14:textId="2602BD4A" w:rsidR="0054460D" w:rsidRDefault="004F4680">
          <w:pPr>
            <w:pStyle w:val="Innehll2"/>
            <w:tabs>
              <w:tab w:val="right" w:leader="dot" w:pos="8210"/>
            </w:tabs>
            <w:rPr>
              <w:noProof/>
            </w:rPr>
          </w:pPr>
          <w:hyperlink w:anchor="_Toc159512982" w:history="1">
            <w:r w:rsidR="0054460D" w:rsidRPr="00BE6830">
              <w:rPr>
                <w:rStyle w:val="Hyperlnk"/>
                <w:noProof/>
              </w:rPr>
              <w:t>Klassbeskrivning</w:t>
            </w:r>
            <w:r w:rsidR="0054460D">
              <w:rPr>
                <w:noProof/>
                <w:webHidden/>
              </w:rPr>
              <w:tab/>
            </w:r>
            <w:r w:rsidR="0054460D">
              <w:rPr>
                <w:noProof/>
                <w:webHidden/>
              </w:rPr>
              <w:fldChar w:fldCharType="begin"/>
            </w:r>
            <w:r w:rsidR="0054460D">
              <w:rPr>
                <w:noProof/>
                <w:webHidden/>
              </w:rPr>
              <w:instrText xml:space="preserve"> PAGEREF _Toc159512982 \h </w:instrText>
            </w:r>
            <w:r w:rsidR="0054460D">
              <w:rPr>
                <w:noProof/>
                <w:webHidden/>
              </w:rPr>
            </w:r>
            <w:r w:rsidR="0054460D">
              <w:rPr>
                <w:noProof/>
                <w:webHidden/>
              </w:rPr>
              <w:fldChar w:fldCharType="separate"/>
            </w:r>
            <w:r w:rsidR="00324DC9">
              <w:rPr>
                <w:noProof/>
                <w:webHidden/>
              </w:rPr>
              <w:t>3</w:t>
            </w:r>
            <w:r w:rsidR="0054460D">
              <w:rPr>
                <w:noProof/>
                <w:webHidden/>
              </w:rPr>
              <w:fldChar w:fldCharType="end"/>
            </w:r>
          </w:hyperlink>
        </w:p>
        <w:p w14:paraId="6A9F9E7F" w14:textId="5F4CF558" w:rsidR="0054460D" w:rsidRDefault="004F4680">
          <w:pPr>
            <w:pStyle w:val="Innehll1"/>
            <w:tabs>
              <w:tab w:val="right" w:leader="dot" w:pos="8210"/>
            </w:tabs>
            <w:rPr>
              <w:noProof/>
            </w:rPr>
          </w:pPr>
          <w:hyperlink w:anchor="_Toc159512983" w:history="1">
            <w:r w:rsidR="0054460D" w:rsidRPr="00BE6830">
              <w:rPr>
                <w:rStyle w:val="Hyperlnk"/>
                <w:noProof/>
              </w:rPr>
              <w:t>8162– Makron i listkontroll</w:t>
            </w:r>
            <w:r w:rsidR="0054460D">
              <w:rPr>
                <w:noProof/>
                <w:webHidden/>
              </w:rPr>
              <w:tab/>
            </w:r>
            <w:r w:rsidR="0054460D">
              <w:rPr>
                <w:noProof/>
                <w:webHidden/>
              </w:rPr>
              <w:fldChar w:fldCharType="begin"/>
            </w:r>
            <w:r w:rsidR="0054460D">
              <w:rPr>
                <w:noProof/>
                <w:webHidden/>
              </w:rPr>
              <w:instrText xml:space="preserve"> PAGEREF _Toc159512983 \h </w:instrText>
            </w:r>
            <w:r w:rsidR="0054460D">
              <w:rPr>
                <w:noProof/>
                <w:webHidden/>
              </w:rPr>
            </w:r>
            <w:r w:rsidR="0054460D">
              <w:rPr>
                <w:noProof/>
                <w:webHidden/>
              </w:rPr>
              <w:fldChar w:fldCharType="separate"/>
            </w:r>
            <w:r w:rsidR="00324DC9">
              <w:rPr>
                <w:noProof/>
                <w:webHidden/>
              </w:rPr>
              <w:t>4</w:t>
            </w:r>
            <w:r w:rsidR="0054460D">
              <w:rPr>
                <w:noProof/>
                <w:webHidden/>
              </w:rPr>
              <w:fldChar w:fldCharType="end"/>
            </w:r>
          </w:hyperlink>
        </w:p>
        <w:p w14:paraId="089053BE" w14:textId="44FBC28E" w:rsidR="0054460D" w:rsidRDefault="004F4680">
          <w:pPr>
            <w:pStyle w:val="Innehll2"/>
            <w:tabs>
              <w:tab w:val="right" w:leader="dot" w:pos="8210"/>
            </w:tabs>
            <w:rPr>
              <w:noProof/>
            </w:rPr>
          </w:pPr>
          <w:hyperlink w:anchor="_Toc159512984" w:history="1">
            <w:r w:rsidR="0054460D" w:rsidRPr="00BE6830">
              <w:rPr>
                <w:rStyle w:val="Hyperlnk"/>
                <w:noProof/>
              </w:rPr>
              <w:t>Designförändringar</w:t>
            </w:r>
            <w:r w:rsidR="0054460D">
              <w:rPr>
                <w:noProof/>
                <w:webHidden/>
              </w:rPr>
              <w:tab/>
            </w:r>
            <w:r w:rsidR="0054460D">
              <w:rPr>
                <w:noProof/>
                <w:webHidden/>
              </w:rPr>
              <w:fldChar w:fldCharType="begin"/>
            </w:r>
            <w:r w:rsidR="0054460D">
              <w:rPr>
                <w:noProof/>
                <w:webHidden/>
              </w:rPr>
              <w:instrText xml:space="preserve"> PAGEREF _Toc159512984 \h </w:instrText>
            </w:r>
            <w:r w:rsidR="0054460D">
              <w:rPr>
                <w:noProof/>
                <w:webHidden/>
              </w:rPr>
            </w:r>
            <w:r w:rsidR="0054460D">
              <w:rPr>
                <w:noProof/>
                <w:webHidden/>
              </w:rPr>
              <w:fldChar w:fldCharType="separate"/>
            </w:r>
            <w:r w:rsidR="00324DC9">
              <w:rPr>
                <w:noProof/>
                <w:webHidden/>
              </w:rPr>
              <w:t>4</w:t>
            </w:r>
            <w:r w:rsidR="0054460D">
              <w:rPr>
                <w:noProof/>
                <w:webHidden/>
              </w:rPr>
              <w:fldChar w:fldCharType="end"/>
            </w:r>
          </w:hyperlink>
        </w:p>
        <w:p w14:paraId="23E95F31" w14:textId="4C90BECE" w:rsidR="0054460D" w:rsidRDefault="004F4680">
          <w:pPr>
            <w:pStyle w:val="Innehll2"/>
            <w:tabs>
              <w:tab w:val="right" w:leader="dot" w:pos="8210"/>
            </w:tabs>
            <w:rPr>
              <w:noProof/>
            </w:rPr>
          </w:pPr>
          <w:hyperlink w:anchor="_Toc159512985" w:history="1">
            <w:r w:rsidR="0054460D" w:rsidRPr="00BE6830">
              <w:rPr>
                <w:rStyle w:val="Hyperlnk"/>
                <w:noProof/>
              </w:rPr>
              <w:t>Klass – Anpassningsrubrik</w:t>
            </w:r>
            <w:r w:rsidR="0054460D">
              <w:rPr>
                <w:noProof/>
                <w:webHidden/>
              </w:rPr>
              <w:tab/>
            </w:r>
            <w:r w:rsidR="0054460D">
              <w:rPr>
                <w:noProof/>
                <w:webHidden/>
              </w:rPr>
              <w:fldChar w:fldCharType="begin"/>
            </w:r>
            <w:r w:rsidR="0054460D">
              <w:rPr>
                <w:noProof/>
                <w:webHidden/>
              </w:rPr>
              <w:instrText xml:space="preserve"> PAGEREF _Toc159512985 \h </w:instrText>
            </w:r>
            <w:r w:rsidR="0054460D">
              <w:rPr>
                <w:noProof/>
                <w:webHidden/>
              </w:rPr>
            </w:r>
            <w:r w:rsidR="0054460D">
              <w:rPr>
                <w:noProof/>
                <w:webHidden/>
              </w:rPr>
              <w:fldChar w:fldCharType="separate"/>
            </w:r>
            <w:r w:rsidR="00324DC9">
              <w:rPr>
                <w:noProof/>
                <w:webHidden/>
              </w:rPr>
              <w:t>4</w:t>
            </w:r>
            <w:r w:rsidR="0054460D">
              <w:rPr>
                <w:noProof/>
                <w:webHidden/>
              </w:rPr>
              <w:fldChar w:fldCharType="end"/>
            </w:r>
          </w:hyperlink>
        </w:p>
        <w:p w14:paraId="4AF592FF" w14:textId="33B6BF59" w:rsidR="0054460D" w:rsidRDefault="004F4680">
          <w:pPr>
            <w:pStyle w:val="Innehll1"/>
            <w:tabs>
              <w:tab w:val="right" w:leader="dot" w:pos="8210"/>
            </w:tabs>
            <w:rPr>
              <w:noProof/>
            </w:rPr>
          </w:pPr>
          <w:hyperlink w:anchor="_Toc159512986" w:history="1">
            <w:r w:rsidR="0054460D" w:rsidRPr="00BE6830">
              <w:rPr>
                <w:rStyle w:val="Hyperlnk"/>
                <w:noProof/>
              </w:rPr>
              <w:t>8130– Sparar signatur, datum och tidstämpel på orderhuvud</w:t>
            </w:r>
            <w:r w:rsidR="0054460D">
              <w:rPr>
                <w:noProof/>
                <w:webHidden/>
              </w:rPr>
              <w:tab/>
            </w:r>
            <w:r w:rsidR="0054460D">
              <w:rPr>
                <w:noProof/>
                <w:webHidden/>
              </w:rPr>
              <w:fldChar w:fldCharType="begin"/>
            </w:r>
            <w:r w:rsidR="0054460D">
              <w:rPr>
                <w:noProof/>
                <w:webHidden/>
              </w:rPr>
              <w:instrText xml:space="preserve"> PAGEREF _Toc159512986 \h </w:instrText>
            </w:r>
            <w:r w:rsidR="0054460D">
              <w:rPr>
                <w:noProof/>
                <w:webHidden/>
              </w:rPr>
            </w:r>
            <w:r w:rsidR="0054460D">
              <w:rPr>
                <w:noProof/>
                <w:webHidden/>
              </w:rPr>
              <w:fldChar w:fldCharType="separate"/>
            </w:r>
            <w:r w:rsidR="00324DC9">
              <w:rPr>
                <w:noProof/>
                <w:webHidden/>
              </w:rPr>
              <w:t>5</w:t>
            </w:r>
            <w:r w:rsidR="0054460D">
              <w:rPr>
                <w:noProof/>
                <w:webHidden/>
              </w:rPr>
              <w:fldChar w:fldCharType="end"/>
            </w:r>
          </w:hyperlink>
        </w:p>
        <w:p w14:paraId="4A152351" w14:textId="5B6FA517" w:rsidR="0054460D" w:rsidRDefault="004F4680">
          <w:pPr>
            <w:pStyle w:val="Innehll2"/>
            <w:tabs>
              <w:tab w:val="right" w:leader="dot" w:pos="8210"/>
            </w:tabs>
            <w:rPr>
              <w:noProof/>
            </w:rPr>
          </w:pPr>
          <w:hyperlink w:anchor="_Toc159512987" w:history="1">
            <w:r w:rsidR="0054460D" w:rsidRPr="00BE6830">
              <w:rPr>
                <w:rStyle w:val="Hyperlnk"/>
                <w:noProof/>
              </w:rPr>
              <w:t>Designförändringar</w:t>
            </w:r>
            <w:r w:rsidR="0054460D">
              <w:rPr>
                <w:noProof/>
                <w:webHidden/>
              </w:rPr>
              <w:tab/>
            </w:r>
            <w:r w:rsidR="0054460D">
              <w:rPr>
                <w:noProof/>
                <w:webHidden/>
              </w:rPr>
              <w:fldChar w:fldCharType="begin"/>
            </w:r>
            <w:r w:rsidR="0054460D">
              <w:rPr>
                <w:noProof/>
                <w:webHidden/>
              </w:rPr>
              <w:instrText xml:space="preserve"> PAGEREF _Toc159512987 \h </w:instrText>
            </w:r>
            <w:r w:rsidR="0054460D">
              <w:rPr>
                <w:noProof/>
                <w:webHidden/>
              </w:rPr>
            </w:r>
            <w:r w:rsidR="0054460D">
              <w:rPr>
                <w:noProof/>
                <w:webHidden/>
              </w:rPr>
              <w:fldChar w:fldCharType="separate"/>
            </w:r>
            <w:r w:rsidR="00324DC9">
              <w:rPr>
                <w:noProof/>
                <w:webHidden/>
              </w:rPr>
              <w:t>5</w:t>
            </w:r>
            <w:r w:rsidR="0054460D">
              <w:rPr>
                <w:noProof/>
                <w:webHidden/>
              </w:rPr>
              <w:fldChar w:fldCharType="end"/>
            </w:r>
          </w:hyperlink>
        </w:p>
        <w:p w14:paraId="27F8BCBC" w14:textId="2D87FB6D" w:rsidR="0054460D" w:rsidRDefault="004F4680">
          <w:pPr>
            <w:pStyle w:val="Innehll2"/>
            <w:tabs>
              <w:tab w:val="right" w:leader="dot" w:pos="8210"/>
            </w:tabs>
            <w:rPr>
              <w:noProof/>
            </w:rPr>
          </w:pPr>
          <w:hyperlink w:anchor="_Toc159512988" w:history="1">
            <w:r w:rsidR="0054460D" w:rsidRPr="00BE6830">
              <w:rPr>
                <w:rStyle w:val="Hyperlnk"/>
                <w:noProof/>
              </w:rPr>
              <w:t>Klass – Anpassningsrubrik</w:t>
            </w:r>
            <w:r w:rsidR="0054460D">
              <w:rPr>
                <w:noProof/>
                <w:webHidden/>
              </w:rPr>
              <w:tab/>
            </w:r>
            <w:r w:rsidR="0054460D">
              <w:rPr>
                <w:noProof/>
                <w:webHidden/>
              </w:rPr>
              <w:fldChar w:fldCharType="begin"/>
            </w:r>
            <w:r w:rsidR="0054460D">
              <w:rPr>
                <w:noProof/>
                <w:webHidden/>
              </w:rPr>
              <w:instrText xml:space="preserve"> PAGEREF _Toc159512988 \h </w:instrText>
            </w:r>
            <w:r w:rsidR="0054460D">
              <w:rPr>
                <w:noProof/>
                <w:webHidden/>
              </w:rPr>
            </w:r>
            <w:r w:rsidR="0054460D">
              <w:rPr>
                <w:noProof/>
                <w:webHidden/>
              </w:rPr>
              <w:fldChar w:fldCharType="separate"/>
            </w:r>
            <w:r w:rsidR="00324DC9">
              <w:rPr>
                <w:noProof/>
                <w:webHidden/>
              </w:rPr>
              <w:t>5</w:t>
            </w:r>
            <w:r w:rsidR="0054460D">
              <w:rPr>
                <w:noProof/>
                <w:webHidden/>
              </w:rPr>
              <w:fldChar w:fldCharType="end"/>
            </w:r>
          </w:hyperlink>
        </w:p>
        <w:p w14:paraId="0C6D37C4" w14:textId="2DCE3986" w:rsidR="0054460D" w:rsidRDefault="004F4680">
          <w:pPr>
            <w:pStyle w:val="Innehll1"/>
            <w:tabs>
              <w:tab w:val="right" w:leader="dot" w:pos="8210"/>
            </w:tabs>
            <w:rPr>
              <w:noProof/>
            </w:rPr>
          </w:pPr>
          <w:hyperlink w:anchor="_Toc159512989" w:history="1">
            <w:r w:rsidR="0054460D" w:rsidRPr="00BE6830">
              <w:rPr>
                <w:rStyle w:val="Hyperlnk"/>
                <w:noProof/>
              </w:rPr>
              <w:t>5607– Personalregistrering</w:t>
            </w:r>
            <w:r w:rsidR="0054460D">
              <w:rPr>
                <w:noProof/>
                <w:webHidden/>
              </w:rPr>
              <w:tab/>
            </w:r>
            <w:r w:rsidR="0054460D">
              <w:rPr>
                <w:noProof/>
                <w:webHidden/>
              </w:rPr>
              <w:fldChar w:fldCharType="begin"/>
            </w:r>
            <w:r w:rsidR="0054460D">
              <w:rPr>
                <w:noProof/>
                <w:webHidden/>
              </w:rPr>
              <w:instrText xml:space="preserve"> PAGEREF _Toc159512989 \h </w:instrText>
            </w:r>
            <w:r w:rsidR="0054460D">
              <w:rPr>
                <w:noProof/>
                <w:webHidden/>
              </w:rPr>
            </w:r>
            <w:r w:rsidR="0054460D">
              <w:rPr>
                <w:noProof/>
                <w:webHidden/>
              </w:rPr>
              <w:fldChar w:fldCharType="separate"/>
            </w:r>
            <w:r w:rsidR="00324DC9">
              <w:rPr>
                <w:noProof/>
                <w:webHidden/>
              </w:rPr>
              <w:t>7</w:t>
            </w:r>
            <w:r w:rsidR="0054460D">
              <w:rPr>
                <w:noProof/>
                <w:webHidden/>
              </w:rPr>
              <w:fldChar w:fldCharType="end"/>
            </w:r>
          </w:hyperlink>
        </w:p>
        <w:p w14:paraId="550107E9" w14:textId="145D1A2B" w:rsidR="0054460D" w:rsidRDefault="004F4680">
          <w:pPr>
            <w:pStyle w:val="Innehll2"/>
            <w:tabs>
              <w:tab w:val="right" w:leader="dot" w:pos="8210"/>
            </w:tabs>
            <w:rPr>
              <w:noProof/>
            </w:rPr>
          </w:pPr>
          <w:hyperlink w:anchor="_Toc159512990" w:history="1">
            <w:r w:rsidR="0054460D" w:rsidRPr="00BE6830">
              <w:rPr>
                <w:rStyle w:val="Hyperlnk"/>
                <w:noProof/>
              </w:rPr>
              <w:t>Designförändringar</w:t>
            </w:r>
            <w:r w:rsidR="0054460D">
              <w:rPr>
                <w:noProof/>
                <w:webHidden/>
              </w:rPr>
              <w:tab/>
            </w:r>
            <w:r w:rsidR="0054460D">
              <w:rPr>
                <w:noProof/>
                <w:webHidden/>
              </w:rPr>
              <w:fldChar w:fldCharType="begin"/>
            </w:r>
            <w:r w:rsidR="0054460D">
              <w:rPr>
                <w:noProof/>
                <w:webHidden/>
              </w:rPr>
              <w:instrText xml:space="preserve"> PAGEREF _Toc159512990 \h </w:instrText>
            </w:r>
            <w:r w:rsidR="0054460D">
              <w:rPr>
                <w:noProof/>
                <w:webHidden/>
              </w:rPr>
            </w:r>
            <w:r w:rsidR="0054460D">
              <w:rPr>
                <w:noProof/>
                <w:webHidden/>
              </w:rPr>
              <w:fldChar w:fldCharType="separate"/>
            </w:r>
            <w:r w:rsidR="00324DC9">
              <w:rPr>
                <w:noProof/>
                <w:webHidden/>
              </w:rPr>
              <w:t>7</w:t>
            </w:r>
            <w:r w:rsidR="0054460D">
              <w:rPr>
                <w:noProof/>
                <w:webHidden/>
              </w:rPr>
              <w:fldChar w:fldCharType="end"/>
            </w:r>
          </w:hyperlink>
        </w:p>
        <w:p w14:paraId="239947D8" w14:textId="68FF1E0B" w:rsidR="0054460D" w:rsidRDefault="004F4680">
          <w:pPr>
            <w:pStyle w:val="Innehll2"/>
            <w:tabs>
              <w:tab w:val="right" w:leader="dot" w:pos="8210"/>
            </w:tabs>
            <w:rPr>
              <w:noProof/>
            </w:rPr>
          </w:pPr>
          <w:hyperlink w:anchor="_Toc159512991" w:history="1">
            <w:r w:rsidR="0054460D" w:rsidRPr="00BE6830">
              <w:rPr>
                <w:rStyle w:val="Hyperlnk"/>
                <w:noProof/>
              </w:rPr>
              <w:t>Klass – Anpassningsrubrik</w:t>
            </w:r>
            <w:r w:rsidR="0054460D">
              <w:rPr>
                <w:noProof/>
                <w:webHidden/>
              </w:rPr>
              <w:tab/>
            </w:r>
            <w:r w:rsidR="0054460D">
              <w:rPr>
                <w:noProof/>
                <w:webHidden/>
              </w:rPr>
              <w:fldChar w:fldCharType="begin"/>
            </w:r>
            <w:r w:rsidR="0054460D">
              <w:rPr>
                <w:noProof/>
                <w:webHidden/>
              </w:rPr>
              <w:instrText xml:space="preserve"> PAGEREF _Toc159512991 \h </w:instrText>
            </w:r>
            <w:r w:rsidR="0054460D">
              <w:rPr>
                <w:noProof/>
                <w:webHidden/>
              </w:rPr>
            </w:r>
            <w:r w:rsidR="0054460D">
              <w:rPr>
                <w:noProof/>
                <w:webHidden/>
              </w:rPr>
              <w:fldChar w:fldCharType="separate"/>
            </w:r>
            <w:r w:rsidR="00324DC9">
              <w:rPr>
                <w:noProof/>
                <w:webHidden/>
              </w:rPr>
              <w:t>7</w:t>
            </w:r>
            <w:r w:rsidR="0054460D">
              <w:rPr>
                <w:noProof/>
                <w:webHidden/>
              </w:rPr>
              <w:fldChar w:fldCharType="end"/>
            </w:r>
          </w:hyperlink>
        </w:p>
        <w:p w14:paraId="4A65E6E9" w14:textId="4534EC95" w:rsidR="0054460D" w:rsidRDefault="004F4680">
          <w:pPr>
            <w:pStyle w:val="Innehll1"/>
            <w:tabs>
              <w:tab w:val="right" w:leader="dot" w:pos="8210"/>
            </w:tabs>
            <w:rPr>
              <w:noProof/>
            </w:rPr>
          </w:pPr>
          <w:hyperlink w:anchor="_Toc159512992" w:history="1">
            <w:r w:rsidR="0054460D" w:rsidRPr="00BE6830">
              <w:rPr>
                <w:rStyle w:val="Hyperlnk"/>
                <w:noProof/>
              </w:rPr>
              <w:t>410– Beräkna datum</w:t>
            </w:r>
            <w:r w:rsidR="0054460D">
              <w:rPr>
                <w:noProof/>
                <w:webHidden/>
              </w:rPr>
              <w:tab/>
            </w:r>
            <w:r w:rsidR="0054460D">
              <w:rPr>
                <w:noProof/>
                <w:webHidden/>
              </w:rPr>
              <w:fldChar w:fldCharType="begin"/>
            </w:r>
            <w:r w:rsidR="0054460D">
              <w:rPr>
                <w:noProof/>
                <w:webHidden/>
              </w:rPr>
              <w:instrText xml:space="preserve"> PAGEREF _Toc159512992 \h </w:instrText>
            </w:r>
            <w:r w:rsidR="0054460D">
              <w:rPr>
                <w:noProof/>
                <w:webHidden/>
              </w:rPr>
            </w:r>
            <w:r w:rsidR="0054460D">
              <w:rPr>
                <w:noProof/>
                <w:webHidden/>
              </w:rPr>
              <w:fldChar w:fldCharType="separate"/>
            </w:r>
            <w:r w:rsidR="00324DC9">
              <w:rPr>
                <w:noProof/>
                <w:webHidden/>
              </w:rPr>
              <w:t>8</w:t>
            </w:r>
            <w:r w:rsidR="0054460D">
              <w:rPr>
                <w:noProof/>
                <w:webHidden/>
              </w:rPr>
              <w:fldChar w:fldCharType="end"/>
            </w:r>
          </w:hyperlink>
        </w:p>
        <w:p w14:paraId="42585063" w14:textId="2BE0E73C" w:rsidR="0054460D" w:rsidRDefault="004F4680">
          <w:pPr>
            <w:pStyle w:val="Innehll2"/>
            <w:tabs>
              <w:tab w:val="right" w:leader="dot" w:pos="8210"/>
            </w:tabs>
            <w:rPr>
              <w:noProof/>
            </w:rPr>
          </w:pPr>
          <w:hyperlink w:anchor="_Toc159512993" w:history="1">
            <w:r w:rsidR="0054460D" w:rsidRPr="00BE6830">
              <w:rPr>
                <w:rStyle w:val="Hyperlnk"/>
                <w:noProof/>
              </w:rPr>
              <w:t>Designförändringar</w:t>
            </w:r>
            <w:r w:rsidR="0054460D">
              <w:rPr>
                <w:noProof/>
                <w:webHidden/>
              </w:rPr>
              <w:tab/>
            </w:r>
            <w:r w:rsidR="0054460D">
              <w:rPr>
                <w:noProof/>
                <w:webHidden/>
              </w:rPr>
              <w:fldChar w:fldCharType="begin"/>
            </w:r>
            <w:r w:rsidR="0054460D">
              <w:rPr>
                <w:noProof/>
                <w:webHidden/>
              </w:rPr>
              <w:instrText xml:space="preserve"> PAGEREF _Toc159512993 \h </w:instrText>
            </w:r>
            <w:r w:rsidR="0054460D">
              <w:rPr>
                <w:noProof/>
                <w:webHidden/>
              </w:rPr>
            </w:r>
            <w:r w:rsidR="0054460D">
              <w:rPr>
                <w:noProof/>
                <w:webHidden/>
              </w:rPr>
              <w:fldChar w:fldCharType="separate"/>
            </w:r>
            <w:r w:rsidR="00324DC9">
              <w:rPr>
                <w:noProof/>
                <w:webHidden/>
              </w:rPr>
              <w:t>8</w:t>
            </w:r>
            <w:r w:rsidR="0054460D">
              <w:rPr>
                <w:noProof/>
                <w:webHidden/>
              </w:rPr>
              <w:fldChar w:fldCharType="end"/>
            </w:r>
          </w:hyperlink>
        </w:p>
        <w:p w14:paraId="5110B457" w14:textId="036FE34F" w:rsidR="0054460D" w:rsidRDefault="004F4680">
          <w:pPr>
            <w:pStyle w:val="Innehll2"/>
            <w:tabs>
              <w:tab w:val="right" w:leader="dot" w:pos="8210"/>
            </w:tabs>
            <w:rPr>
              <w:noProof/>
            </w:rPr>
          </w:pPr>
          <w:hyperlink w:anchor="_Toc159512994" w:history="1">
            <w:r w:rsidR="0054460D" w:rsidRPr="00BE6830">
              <w:rPr>
                <w:rStyle w:val="Hyperlnk"/>
                <w:noProof/>
              </w:rPr>
              <w:t>Klass – Anpassningsrubrik</w:t>
            </w:r>
            <w:r w:rsidR="0054460D">
              <w:rPr>
                <w:noProof/>
                <w:webHidden/>
              </w:rPr>
              <w:tab/>
            </w:r>
            <w:r w:rsidR="0054460D">
              <w:rPr>
                <w:noProof/>
                <w:webHidden/>
              </w:rPr>
              <w:fldChar w:fldCharType="begin"/>
            </w:r>
            <w:r w:rsidR="0054460D">
              <w:rPr>
                <w:noProof/>
                <w:webHidden/>
              </w:rPr>
              <w:instrText xml:space="preserve"> PAGEREF _Toc159512994 \h </w:instrText>
            </w:r>
            <w:r w:rsidR="0054460D">
              <w:rPr>
                <w:noProof/>
                <w:webHidden/>
              </w:rPr>
            </w:r>
            <w:r w:rsidR="0054460D">
              <w:rPr>
                <w:noProof/>
                <w:webHidden/>
              </w:rPr>
              <w:fldChar w:fldCharType="separate"/>
            </w:r>
            <w:r w:rsidR="00324DC9">
              <w:rPr>
                <w:noProof/>
                <w:webHidden/>
              </w:rPr>
              <w:t>8</w:t>
            </w:r>
            <w:r w:rsidR="0054460D">
              <w:rPr>
                <w:noProof/>
                <w:webHidden/>
              </w:rPr>
              <w:fldChar w:fldCharType="end"/>
            </w:r>
          </w:hyperlink>
        </w:p>
        <w:p w14:paraId="08E3474C" w14:textId="43375E05" w:rsidR="0054460D" w:rsidRDefault="004F4680">
          <w:pPr>
            <w:pStyle w:val="Innehll1"/>
            <w:tabs>
              <w:tab w:val="right" w:leader="dot" w:pos="8210"/>
            </w:tabs>
            <w:rPr>
              <w:noProof/>
            </w:rPr>
          </w:pPr>
          <w:hyperlink w:anchor="_Toc159512995" w:history="1">
            <w:r w:rsidR="0054460D" w:rsidRPr="00BE6830">
              <w:rPr>
                <w:rStyle w:val="Hyperlnk"/>
                <w:noProof/>
              </w:rPr>
              <w:t>410 – Avisering checkbox</w:t>
            </w:r>
            <w:r w:rsidR="0054460D">
              <w:rPr>
                <w:noProof/>
                <w:webHidden/>
              </w:rPr>
              <w:tab/>
            </w:r>
            <w:r w:rsidR="0054460D">
              <w:rPr>
                <w:noProof/>
                <w:webHidden/>
              </w:rPr>
              <w:fldChar w:fldCharType="begin"/>
            </w:r>
            <w:r w:rsidR="0054460D">
              <w:rPr>
                <w:noProof/>
                <w:webHidden/>
              </w:rPr>
              <w:instrText xml:space="preserve"> PAGEREF _Toc159512995 \h </w:instrText>
            </w:r>
            <w:r w:rsidR="0054460D">
              <w:rPr>
                <w:noProof/>
                <w:webHidden/>
              </w:rPr>
            </w:r>
            <w:r w:rsidR="0054460D">
              <w:rPr>
                <w:noProof/>
                <w:webHidden/>
              </w:rPr>
              <w:fldChar w:fldCharType="separate"/>
            </w:r>
            <w:r w:rsidR="00324DC9">
              <w:rPr>
                <w:noProof/>
                <w:webHidden/>
              </w:rPr>
              <w:t>9</w:t>
            </w:r>
            <w:r w:rsidR="0054460D">
              <w:rPr>
                <w:noProof/>
                <w:webHidden/>
              </w:rPr>
              <w:fldChar w:fldCharType="end"/>
            </w:r>
          </w:hyperlink>
        </w:p>
        <w:p w14:paraId="1232F259" w14:textId="39F980BE" w:rsidR="0054460D" w:rsidRDefault="004F4680">
          <w:pPr>
            <w:pStyle w:val="Innehll2"/>
            <w:tabs>
              <w:tab w:val="right" w:leader="dot" w:pos="8210"/>
            </w:tabs>
            <w:rPr>
              <w:noProof/>
            </w:rPr>
          </w:pPr>
          <w:hyperlink w:anchor="_Toc159512996" w:history="1">
            <w:r w:rsidR="0054460D" w:rsidRPr="00BE6830">
              <w:rPr>
                <w:rStyle w:val="Hyperlnk"/>
                <w:noProof/>
              </w:rPr>
              <w:t>Designförändringar</w:t>
            </w:r>
            <w:r w:rsidR="0054460D">
              <w:rPr>
                <w:noProof/>
                <w:webHidden/>
              </w:rPr>
              <w:tab/>
            </w:r>
            <w:r w:rsidR="0054460D">
              <w:rPr>
                <w:noProof/>
                <w:webHidden/>
              </w:rPr>
              <w:fldChar w:fldCharType="begin"/>
            </w:r>
            <w:r w:rsidR="0054460D">
              <w:rPr>
                <w:noProof/>
                <w:webHidden/>
              </w:rPr>
              <w:instrText xml:space="preserve"> PAGEREF _Toc159512996 \h </w:instrText>
            </w:r>
            <w:r w:rsidR="0054460D">
              <w:rPr>
                <w:noProof/>
                <w:webHidden/>
              </w:rPr>
            </w:r>
            <w:r w:rsidR="0054460D">
              <w:rPr>
                <w:noProof/>
                <w:webHidden/>
              </w:rPr>
              <w:fldChar w:fldCharType="separate"/>
            </w:r>
            <w:r w:rsidR="00324DC9">
              <w:rPr>
                <w:noProof/>
                <w:webHidden/>
              </w:rPr>
              <w:t>9</w:t>
            </w:r>
            <w:r w:rsidR="0054460D">
              <w:rPr>
                <w:noProof/>
                <w:webHidden/>
              </w:rPr>
              <w:fldChar w:fldCharType="end"/>
            </w:r>
          </w:hyperlink>
        </w:p>
        <w:p w14:paraId="4787FB9A" w14:textId="526F0937" w:rsidR="0054460D" w:rsidRDefault="004F4680">
          <w:pPr>
            <w:pStyle w:val="Innehll2"/>
            <w:tabs>
              <w:tab w:val="right" w:leader="dot" w:pos="8210"/>
            </w:tabs>
            <w:rPr>
              <w:noProof/>
            </w:rPr>
          </w:pPr>
          <w:hyperlink w:anchor="_Toc159512997" w:history="1">
            <w:r w:rsidR="0054460D" w:rsidRPr="00BE6830">
              <w:rPr>
                <w:rStyle w:val="Hyperlnk"/>
                <w:noProof/>
              </w:rPr>
              <w:t>Klass – Anpassningsrubrik</w:t>
            </w:r>
            <w:r w:rsidR="0054460D">
              <w:rPr>
                <w:noProof/>
                <w:webHidden/>
              </w:rPr>
              <w:tab/>
            </w:r>
            <w:r w:rsidR="0054460D">
              <w:rPr>
                <w:noProof/>
                <w:webHidden/>
              </w:rPr>
              <w:fldChar w:fldCharType="begin"/>
            </w:r>
            <w:r w:rsidR="0054460D">
              <w:rPr>
                <w:noProof/>
                <w:webHidden/>
              </w:rPr>
              <w:instrText xml:space="preserve"> PAGEREF _Toc159512997 \h </w:instrText>
            </w:r>
            <w:r w:rsidR="0054460D">
              <w:rPr>
                <w:noProof/>
                <w:webHidden/>
              </w:rPr>
            </w:r>
            <w:r w:rsidR="0054460D">
              <w:rPr>
                <w:noProof/>
                <w:webHidden/>
              </w:rPr>
              <w:fldChar w:fldCharType="separate"/>
            </w:r>
            <w:r w:rsidR="00324DC9">
              <w:rPr>
                <w:noProof/>
                <w:webHidden/>
              </w:rPr>
              <w:t>9</w:t>
            </w:r>
            <w:r w:rsidR="0054460D">
              <w:rPr>
                <w:noProof/>
                <w:webHidden/>
              </w:rPr>
              <w:fldChar w:fldCharType="end"/>
            </w:r>
          </w:hyperlink>
        </w:p>
        <w:p w14:paraId="46CC106C" w14:textId="00E409FF" w:rsidR="0054460D" w:rsidRDefault="004F4680">
          <w:pPr>
            <w:pStyle w:val="Innehll1"/>
            <w:tabs>
              <w:tab w:val="right" w:leader="dot" w:pos="8210"/>
            </w:tabs>
            <w:rPr>
              <w:noProof/>
            </w:rPr>
          </w:pPr>
          <w:hyperlink w:anchor="_Toc159512998" w:history="1">
            <w:r w:rsidR="0054460D" w:rsidRPr="00BE6830">
              <w:rPr>
                <w:rStyle w:val="Hyperlnk"/>
                <w:noProof/>
              </w:rPr>
              <w:t>UPTCD100 – UpdateArticle</w:t>
            </w:r>
            <w:r w:rsidR="0054460D">
              <w:rPr>
                <w:noProof/>
                <w:webHidden/>
              </w:rPr>
              <w:tab/>
            </w:r>
            <w:r w:rsidR="0054460D">
              <w:rPr>
                <w:noProof/>
                <w:webHidden/>
              </w:rPr>
              <w:fldChar w:fldCharType="begin"/>
            </w:r>
            <w:r w:rsidR="0054460D">
              <w:rPr>
                <w:noProof/>
                <w:webHidden/>
              </w:rPr>
              <w:instrText xml:space="preserve"> PAGEREF _Toc159512998 \h </w:instrText>
            </w:r>
            <w:r w:rsidR="0054460D">
              <w:rPr>
                <w:noProof/>
                <w:webHidden/>
              </w:rPr>
            </w:r>
            <w:r w:rsidR="0054460D">
              <w:rPr>
                <w:noProof/>
                <w:webHidden/>
              </w:rPr>
              <w:fldChar w:fldCharType="separate"/>
            </w:r>
            <w:r w:rsidR="00324DC9">
              <w:rPr>
                <w:noProof/>
                <w:webHidden/>
              </w:rPr>
              <w:t>11</w:t>
            </w:r>
            <w:r w:rsidR="0054460D">
              <w:rPr>
                <w:noProof/>
                <w:webHidden/>
              </w:rPr>
              <w:fldChar w:fldCharType="end"/>
            </w:r>
          </w:hyperlink>
        </w:p>
        <w:p w14:paraId="1D9ED208" w14:textId="4CE8A0A5" w:rsidR="0054460D" w:rsidRDefault="004F4680">
          <w:pPr>
            <w:pStyle w:val="Innehll2"/>
            <w:tabs>
              <w:tab w:val="right" w:leader="dot" w:pos="8210"/>
            </w:tabs>
            <w:rPr>
              <w:noProof/>
            </w:rPr>
          </w:pPr>
          <w:hyperlink w:anchor="_Toc159512999" w:history="1">
            <w:r w:rsidR="0054460D" w:rsidRPr="00BE6830">
              <w:rPr>
                <w:rStyle w:val="Hyperlnk"/>
                <w:noProof/>
              </w:rPr>
              <w:t>Designförändringar</w:t>
            </w:r>
            <w:r w:rsidR="0054460D">
              <w:rPr>
                <w:noProof/>
                <w:webHidden/>
              </w:rPr>
              <w:tab/>
            </w:r>
            <w:r w:rsidR="0054460D">
              <w:rPr>
                <w:noProof/>
                <w:webHidden/>
              </w:rPr>
              <w:fldChar w:fldCharType="begin"/>
            </w:r>
            <w:r w:rsidR="0054460D">
              <w:rPr>
                <w:noProof/>
                <w:webHidden/>
              </w:rPr>
              <w:instrText xml:space="preserve"> PAGEREF _Toc159512999 \h </w:instrText>
            </w:r>
            <w:r w:rsidR="0054460D">
              <w:rPr>
                <w:noProof/>
                <w:webHidden/>
              </w:rPr>
            </w:r>
            <w:r w:rsidR="0054460D">
              <w:rPr>
                <w:noProof/>
                <w:webHidden/>
              </w:rPr>
              <w:fldChar w:fldCharType="separate"/>
            </w:r>
            <w:r w:rsidR="00324DC9">
              <w:rPr>
                <w:noProof/>
                <w:webHidden/>
              </w:rPr>
              <w:t>11</w:t>
            </w:r>
            <w:r w:rsidR="0054460D">
              <w:rPr>
                <w:noProof/>
                <w:webHidden/>
              </w:rPr>
              <w:fldChar w:fldCharType="end"/>
            </w:r>
          </w:hyperlink>
        </w:p>
        <w:p w14:paraId="70EC4BBA" w14:textId="0ACDC3D3" w:rsidR="0054460D" w:rsidRDefault="004F4680">
          <w:pPr>
            <w:pStyle w:val="Innehll2"/>
            <w:tabs>
              <w:tab w:val="right" w:leader="dot" w:pos="8210"/>
            </w:tabs>
            <w:rPr>
              <w:noProof/>
            </w:rPr>
          </w:pPr>
          <w:hyperlink w:anchor="_Toc159513000" w:history="1">
            <w:r w:rsidR="0054460D" w:rsidRPr="00BE6830">
              <w:rPr>
                <w:rStyle w:val="Hyperlnk"/>
                <w:noProof/>
              </w:rPr>
              <w:t>Klass – Anpassningsrubrik</w:t>
            </w:r>
            <w:r w:rsidR="0054460D">
              <w:rPr>
                <w:noProof/>
                <w:webHidden/>
              </w:rPr>
              <w:tab/>
            </w:r>
            <w:r w:rsidR="0054460D">
              <w:rPr>
                <w:noProof/>
                <w:webHidden/>
              </w:rPr>
              <w:fldChar w:fldCharType="begin"/>
            </w:r>
            <w:r w:rsidR="0054460D">
              <w:rPr>
                <w:noProof/>
                <w:webHidden/>
              </w:rPr>
              <w:instrText xml:space="preserve"> PAGEREF _Toc159513000 \h </w:instrText>
            </w:r>
            <w:r w:rsidR="0054460D">
              <w:rPr>
                <w:noProof/>
                <w:webHidden/>
              </w:rPr>
            </w:r>
            <w:r w:rsidR="0054460D">
              <w:rPr>
                <w:noProof/>
                <w:webHidden/>
              </w:rPr>
              <w:fldChar w:fldCharType="separate"/>
            </w:r>
            <w:r w:rsidR="00324DC9">
              <w:rPr>
                <w:noProof/>
                <w:webHidden/>
              </w:rPr>
              <w:t>11</w:t>
            </w:r>
            <w:r w:rsidR="0054460D">
              <w:rPr>
                <w:noProof/>
                <w:webHidden/>
              </w:rPr>
              <w:fldChar w:fldCharType="end"/>
            </w:r>
          </w:hyperlink>
        </w:p>
        <w:p w14:paraId="34222212" w14:textId="71DF3182" w:rsidR="0054460D" w:rsidRDefault="004F4680">
          <w:pPr>
            <w:pStyle w:val="Innehll1"/>
            <w:tabs>
              <w:tab w:val="right" w:leader="dot" w:pos="8210"/>
            </w:tabs>
            <w:rPr>
              <w:noProof/>
            </w:rPr>
          </w:pPr>
          <w:hyperlink w:anchor="_Toc159513001" w:history="1">
            <w:r w:rsidR="0054460D" w:rsidRPr="00BE6830">
              <w:rPr>
                <w:rStyle w:val="Hyperlnk"/>
                <w:noProof/>
              </w:rPr>
              <w:t>Garanti/Åtaganden</w:t>
            </w:r>
            <w:r w:rsidR="0054460D">
              <w:rPr>
                <w:noProof/>
                <w:webHidden/>
              </w:rPr>
              <w:tab/>
            </w:r>
            <w:r w:rsidR="0054460D">
              <w:rPr>
                <w:noProof/>
                <w:webHidden/>
              </w:rPr>
              <w:fldChar w:fldCharType="begin"/>
            </w:r>
            <w:r w:rsidR="0054460D">
              <w:rPr>
                <w:noProof/>
                <w:webHidden/>
              </w:rPr>
              <w:instrText xml:space="preserve"> PAGEREF _Toc159513001 \h </w:instrText>
            </w:r>
            <w:r w:rsidR="0054460D">
              <w:rPr>
                <w:noProof/>
                <w:webHidden/>
              </w:rPr>
            </w:r>
            <w:r w:rsidR="0054460D">
              <w:rPr>
                <w:noProof/>
                <w:webHidden/>
              </w:rPr>
              <w:fldChar w:fldCharType="separate"/>
            </w:r>
            <w:r w:rsidR="00324DC9">
              <w:rPr>
                <w:noProof/>
                <w:webHidden/>
              </w:rPr>
              <w:t>13</w:t>
            </w:r>
            <w:r w:rsidR="0054460D">
              <w:rPr>
                <w:noProof/>
                <w:webHidden/>
              </w:rPr>
              <w:fldChar w:fldCharType="end"/>
            </w:r>
          </w:hyperlink>
        </w:p>
        <w:p w14:paraId="01DEAE6A" w14:textId="1C81DDFD" w:rsidR="008464A5" w:rsidRDefault="008464A5">
          <w:r>
            <w:rPr>
              <w:b/>
              <w:bCs/>
            </w:rPr>
            <w:fldChar w:fldCharType="end"/>
          </w:r>
        </w:p>
      </w:sdtContent>
    </w:sdt>
    <w:p w14:paraId="56D5C085" w14:textId="77777777" w:rsidR="00491408" w:rsidRDefault="00491408"/>
    <w:p w14:paraId="61478802" w14:textId="77777777" w:rsidR="00491408" w:rsidRDefault="00491408"/>
    <w:p w14:paraId="10398F78" w14:textId="77777777" w:rsidR="00491408" w:rsidRDefault="00491408"/>
    <w:p w14:paraId="0B41A0CD" w14:textId="77777777" w:rsidR="00491408" w:rsidRDefault="00491408"/>
    <w:p w14:paraId="6FC28068" w14:textId="77777777" w:rsidR="00491408" w:rsidRDefault="00491408"/>
    <w:p w14:paraId="4A157354" w14:textId="5587FB23" w:rsidR="008464A5" w:rsidRDefault="008464A5">
      <w:pPr>
        <w:rPr>
          <w:rFonts w:asciiTheme="majorHAnsi" w:eastAsiaTheme="majorEastAsia" w:hAnsiTheme="majorHAnsi" w:cstheme="majorBidi"/>
          <w:b/>
          <w:bCs/>
          <w:color w:val="5F5F5F" w:themeColor="accent1" w:themeShade="BF"/>
          <w:sz w:val="28"/>
          <w:szCs w:val="28"/>
        </w:rPr>
      </w:pPr>
      <w:r>
        <w:br w:type="page"/>
      </w:r>
    </w:p>
    <w:p w14:paraId="33F63AE1" w14:textId="59722073" w:rsidR="00536D1E" w:rsidRDefault="00536D1E" w:rsidP="00536D1E">
      <w:pPr>
        <w:pStyle w:val="Rubrik1"/>
      </w:pPr>
      <w:bookmarkStart w:id="1" w:name="_Toc159512980"/>
      <w:r>
        <w:lastRenderedPageBreak/>
        <w:t>Uppdateringsförfarande</w:t>
      </w:r>
      <w:bookmarkEnd w:id="1"/>
    </w:p>
    <w:p w14:paraId="083D89A8" w14:textId="77777777" w:rsidR="00536D1E" w:rsidRPr="00781693" w:rsidRDefault="00536D1E" w:rsidP="00536D1E">
      <w:r>
        <w:t>Ex. Testkonvertering görs före uppdatering för test av anpassningar, programmerare närvarande efter uppdatering</w:t>
      </w:r>
    </w:p>
    <w:p w14:paraId="3BD6A32F" w14:textId="77777777" w:rsidR="00954EAA" w:rsidRPr="003A50A2" w:rsidRDefault="00954EAA" w:rsidP="00954EAA">
      <w:pPr>
        <w:pStyle w:val="Rubrik1"/>
        <w:rPr>
          <w:rFonts w:eastAsia="Times New Roman"/>
        </w:rPr>
      </w:pPr>
      <w:bookmarkStart w:id="2" w:name="_Toc301516492"/>
      <w:bookmarkStart w:id="3" w:name="_Toc159512981"/>
      <w:r w:rsidRPr="003A50A2">
        <w:rPr>
          <w:rFonts w:eastAsia="Times New Roman"/>
        </w:rPr>
        <w:t>Uppdateringsklass</w:t>
      </w:r>
      <w:bookmarkEnd w:id="2"/>
      <w:bookmarkEnd w:id="3"/>
    </w:p>
    <w:p w14:paraId="343F21E9" w14:textId="77777777" w:rsidR="00954EAA" w:rsidRDefault="00954EAA" w:rsidP="00954EAA">
      <w:r>
        <w:t>Syfte med klassning är att reducera tid för uppdatering av Pyramid och anpassningar.</w:t>
      </w:r>
      <w:r>
        <w:br/>
        <w:t>Klass 1 är den som tar mest tid och klass 3 minst vid en uppdatering.</w:t>
      </w:r>
    </w:p>
    <w:p w14:paraId="7504A755" w14:textId="77777777" w:rsidR="00954EAA" w:rsidRPr="003A50A2" w:rsidRDefault="00954EAA" w:rsidP="00954EAA">
      <w:pPr>
        <w:pStyle w:val="Rubrik2"/>
      </w:pPr>
      <w:bookmarkStart w:id="4" w:name="_Toc301516493"/>
      <w:bookmarkStart w:id="5" w:name="_Toc159512982"/>
      <w:r w:rsidRPr="003A50A2">
        <w:t>Klassbeskrivning</w:t>
      </w:r>
      <w:bookmarkEnd w:id="4"/>
      <w:bookmarkEnd w:id="5"/>
    </w:p>
    <w:p w14:paraId="4E9450DA" w14:textId="77777777" w:rsidR="00954EAA" w:rsidRDefault="00954EAA" w:rsidP="00954EAA">
      <w:pPr>
        <w:pStyle w:val="Liststycke"/>
        <w:numPr>
          <w:ilvl w:val="0"/>
          <w:numId w:val="4"/>
        </w:numPr>
      </w:pPr>
      <w:r>
        <w:t>Skall testas noga vid varje uppdatering. Kritisk anpassning som påverkar det dagliga arbetet i Pyramid eller riskerar att skapa felaktig registerinformation som är kritisk.</w:t>
      </w:r>
    </w:p>
    <w:p w14:paraId="2AEEA778" w14:textId="77777777" w:rsidR="00954EAA" w:rsidRDefault="00954EAA" w:rsidP="00954EAA">
      <w:pPr>
        <w:pStyle w:val="Liststycke"/>
        <w:numPr>
          <w:ilvl w:val="0"/>
          <w:numId w:val="4"/>
        </w:numPr>
      </w:pPr>
      <w:r>
        <w:t xml:space="preserve">Enklare funktionskontroll vid varje uppdatering. Anpassning som inte är avgörande för det dagliga arbetet i Pyramid, test enligt syfte/omfattning i detta dokument. </w:t>
      </w:r>
    </w:p>
    <w:p w14:paraId="209B6C21" w14:textId="77777777" w:rsidR="00954EAA" w:rsidRDefault="00954EAA" w:rsidP="00954EAA">
      <w:pPr>
        <w:pStyle w:val="Liststycke"/>
        <w:numPr>
          <w:ilvl w:val="0"/>
          <w:numId w:val="4"/>
        </w:numPr>
      </w:pPr>
      <w:r>
        <w:t>Kontrolleras inte vid uppdatering. Enklare anpassning som inte är så kritisk för det dagliga arbetet i Pyramid, det är ok att användare upptäcker felen.</w:t>
      </w:r>
    </w:p>
    <w:p w14:paraId="058FF70C" w14:textId="77777777" w:rsidR="00491408" w:rsidRDefault="00491408" w:rsidP="00954EAA"/>
    <w:p w14:paraId="7F053EA7" w14:textId="77777777" w:rsidR="00491408" w:rsidRDefault="00491408" w:rsidP="00954EAA"/>
    <w:p w14:paraId="07418ED2" w14:textId="77777777" w:rsidR="00491408" w:rsidRDefault="00491408" w:rsidP="00954EAA"/>
    <w:p w14:paraId="7910D565" w14:textId="77777777" w:rsidR="00491408" w:rsidRDefault="00491408" w:rsidP="00954EAA"/>
    <w:p w14:paraId="15D76BFF" w14:textId="77777777" w:rsidR="00491408" w:rsidRDefault="00491408" w:rsidP="00954EAA"/>
    <w:p w14:paraId="0456C31F" w14:textId="77777777" w:rsidR="00491408" w:rsidRDefault="00491408" w:rsidP="00954EAA"/>
    <w:p w14:paraId="0F88398E" w14:textId="77777777" w:rsidR="00491408" w:rsidRDefault="00491408" w:rsidP="00954EAA"/>
    <w:p w14:paraId="7814C663" w14:textId="77777777" w:rsidR="00491408" w:rsidRDefault="00491408" w:rsidP="00954EAA"/>
    <w:p w14:paraId="500BC0F2" w14:textId="77777777" w:rsidR="00491408" w:rsidRDefault="00491408" w:rsidP="00954EAA"/>
    <w:p w14:paraId="6DF5DCDA" w14:textId="77777777" w:rsidR="00491408" w:rsidRDefault="00491408" w:rsidP="00954EAA"/>
    <w:p w14:paraId="0C268857" w14:textId="77777777" w:rsidR="0079001A" w:rsidRDefault="0079001A" w:rsidP="00954EAA"/>
    <w:p w14:paraId="3D492FDF" w14:textId="77777777" w:rsidR="00491408" w:rsidRDefault="00491408" w:rsidP="00954EAA"/>
    <w:p w14:paraId="3BBE55AE" w14:textId="77777777" w:rsidR="00491408" w:rsidRDefault="00491408" w:rsidP="00954EAA"/>
    <w:p w14:paraId="0FE9BB9F" w14:textId="0B286188" w:rsidR="008464A5" w:rsidRDefault="00B72F04" w:rsidP="008464A5">
      <w:pPr>
        <w:pStyle w:val="Rubrik1"/>
      </w:pPr>
      <w:bookmarkStart w:id="6" w:name="_Toc159512983"/>
      <w:r>
        <w:lastRenderedPageBreak/>
        <w:t>8162</w:t>
      </w:r>
      <w:r w:rsidR="008464A5">
        <w:t>–</w:t>
      </w:r>
      <w:bookmarkEnd w:id="0"/>
      <w:r w:rsidR="008464A5">
        <w:t xml:space="preserve"> </w:t>
      </w:r>
      <w:r>
        <w:t>Makron i listkontroll</w:t>
      </w:r>
      <w:bookmarkEnd w:id="6"/>
    </w:p>
    <w:p w14:paraId="14CF7A36" w14:textId="77777777" w:rsidR="00655B24" w:rsidRDefault="00655B24" w:rsidP="00655B24">
      <w:pPr>
        <w:pStyle w:val="Rubrik2"/>
      </w:pPr>
      <w:bookmarkStart w:id="7" w:name="_Toc159512984"/>
      <w:r>
        <w:t>Designförändringar</w:t>
      </w:r>
      <w:bookmarkEnd w:id="7"/>
    </w:p>
    <w:p w14:paraId="76902CFA" w14:textId="77777777" w:rsidR="00655B24" w:rsidRPr="00655B24" w:rsidRDefault="00655B24" w:rsidP="00655B24">
      <w:r>
        <w:t>Skriv vilka förändringar som är gjorda, gärna med bilder &amp; datanummer.</w:t>
      </w:r>
    </w:p>
    <w:p w14:paraId="141A57FA" w14:textId="77777777" w:rsidR="008464A5" w:rsidRDefault="008464A5" w:rsidP="008464A5">
      <w:pPr>
        <w:pStyle w:val="Rubrik2"/>
      </w:pPr>
      <w:bookmarkStart w:id="8" w:name="_Toc301249635"/>
      <w:bookmarkStart w:id="9" w:name="_Toc159512985"/>
      <w:r>
        <w:t>Klass – Anpassnings</w:t>
      </w:r>
      <w:bookmarkEnd w:id="8"/>
      <w:r>
        <w:t>rubrik</w:t>
      </w:r>
      <w:bookmarkEnd w:id="9"/>
      <w:r>
        <w:t xml:space="preserve"> </w:t>
      </w:r>
    </w:p>
    <w:p w14:paraId="51ADCDB0" w14:textId="5501200F" w:rsidR="008464A5" w:rsidRDefault="00B72F04" w:rsidP="008464A5">
      <w:pPr>
        <w:pStyle w:val="Citat"/>
      </w:pPr>
      <w:r>
        <w:t>JAP</w:t>
      </w:r>
      <w:r w:rsidR="008464A5">
        <w:t xml:space="preserve">, </w:t>
      </w:r>
      <w:r>
        <w:t>240207</w:t>
      </w:r>
      <w:r w:rsidR="001C47CD">
        <w:t xml:space="preserve">, </w:t>
      </w:r>
      <w:r>
        <w:t>x</w:t>
      </w:r>
    </w:p>
    <w:p w14:paraId="13B8B7CD" w14:textId="77777777" w:rsidR="008464A5" w:rsidRDefault="008464A5" w:rsidP="008464A5">
      <w:pPr>
        <w:pStyle w:val="Rubrik4"/>
      </w:pPr>
      <w:r>
        <w:t xml:space="preserve">Syfte och omfattning </w:t>
      </w:r>
    </w:p>
    <w:p w14:paraId="306FE54D" w14:textId="45A89680" w:rsidR="008464A5" w:rsidRDefault="00333BAA" w:rsidP="008464A5">
      <w:r w:rsidRPr="00333BAA">
        <w:t>Syftet med anpassningen är att utnyttja makron för att presentera artikelbenämning och inköpspris för aktiviteter med referenskodstypen "A", och att endast visa data när nya rader läggs till med referenskodtypen ”A”.</w:t>
      </w:r>
    </w:p>
    <w:p w14:paraId="4FBC8CCB" w14:textId="5018FFF5" w:rsidR="00243A64" w:rsidRDefault="00243A64" w:rsidP="00243A64">
      <w:pPr>
        <w:pStyle w:val="Rubrik4"/>
      </w:pPr>
      <w:r>
        <w:t xml:space="preserve">Risk/konsekvensanalys </w:t>
      </w:r>
    </w:p>
    <w:p w14:paraId="6A202D79" w14:textId="04C6B587" w:rsidR="00333BAA" w:rsidRPr="00333BAA" w:rsidRDefault="00333BAA" w:rsidP="00333BAA">
      <w:r>
        <w:t>Om anpassningen inte fungerar så kan data visas i fel fält eller att ingen data visas alls</w:t>
      </w:r>
    </w:p>
    <w:p w14:paraId="2A84B1E3" w14:textId="562EB7AF" w:rsidR="008464A5" w:rsidRDefault="008464A5" w:rsidP="008464A5">
      <w:pPr>
        <w:pStyle w:val="Rubrik4"/>
      </w:pPr>
      <w:r>
        <w:t xml:space="preserve">Testförfarande </w:t>
      </w:r>
    </w:p>
    <w:p w14:paraId="5949A4E4" w14:textId="1F3AD878" w:rsidR="00333BAA" w:rsidRDefault="00333BAA" w:rsidP="00333BAA">
      <w:pPr>
        <w:pStyle w:val="Liststycke"/>
        <w:numPr>
          <w:ilvl w:val="0"/>
          <w:numId w:val="10"/>
        </w:numPr>
      </w:pPr>
      <w:r>
        <w:t>Öppna rutin 8162</w:t>
      </w:r>
    </w:p>
    <w:p w14:paraId="2F8F4019" w14:textId="5A7F9180" w:rsidR="00333BAA" w:rsidRDefault="00333BAA" w:rsidP="00333BAA">
      <w:pPr>
        <w:pStyle w:val="Liststycke"/>
        <w:numPr>
          <w:ilvl w:val="0"/>
          <w:numId w:val="10"/>
        </w:numPr>
      </w:pPr>
      <w:r>
        <w:t>Gör en sökning</w:t>
      </w:r>
    </w:p>
    <w:p w14:paraId="6AFDB21D" w14:textId="0E92CB98" w:rsidR="00333BAA" w:rsidRDefault="00333BAA" w:rsidP="00333BAA">
      <w:pPr>
        <w:pStyle w:val="Liststycke"/>
        <w:numPr>
          <w:ilvl w:val="0"/>
          <w:numId w:val="10"/>
        </w:numPr>
      </w:pPr>
      <w:r w:rsidRPr="00333BAA">
        <w:t xml:space="preserve">Kontrollera ifall några aktiviteter har </w:t>
      </w:r>
      <w:proofErr w:type="spellStart"/>
      <w:r w:rsidRPr="00333BAA">
        <w:t>Refkodtyp</w:t>
      </w:r>
      <w:proofErr w:type="spellEnd"/>
      <w:r w:rsidRPr="00333BAA">
        <w:t xml:space="preserve"> ”A” om så är fallet</w:t>
      </w:r>
    </w:p>
    <w:p w14:paraId="694D6BC7" w14:textId="4B946CB4" w:rsidR="00333BAA" w:rsidRDefault="00333BAA" w:rsidP="00333BAA">
      <w:pPr>
        <w:pStyle w:val="Liststycke"/>
        <w:numPr>
          <w:ilvl w:val="0"/>
          <w:numId w:val="10"/>
        </w:numPr>
      </w:pPr>
      <w:r w:rsidRPr="00333BAA">
        <w:t>Kolla ifall artikelbenämning och inköpspris visas</w:t>
      </w:r>
    </w:p>
    <w:p w14:paraId="181B129B" w14:textId="242084C9" w:rsidR="00333BAA" w:rsidRPr="00333BAA" w:rsidRDefault="00333BAA" w:rsidP="00333BAA">
      <w:pPr>
        <w:pStyle w:val="Liststycke"/>
        <w:numPr>
          <w:ilvl w:val="0"/>
          <w:numId w:val="10"/>
        </w:numPr>
      </w:pPr>
      <w:r w:rsidRPr="00333BAA">
        <w:t xml:space="preserve">Kolla också på dom aktiviteter som inte har </w:t>
      </w:r>
      <w:proofErr w:type="spellStart"/>
      <w:r w:rsidRPr="00333BAA">
        <w:t>Refkodtyp</w:t>
      </w:r>
      <w:proofErr w:type="spellEnd"/>
      <w:r w:rsidRPr="00333BAA">
        <w:t xml:space="preserve"> ”</w:t>
      </w:r>
      <w:proofErr w:type="spellStart"/>
      <w:r w:rsidRPr="00333BAA">
        <w:t>A”</w:t>
      </w:r>
      <w:r>
        <w:t>,</w:t>
      </w:r>
      <w:r w:rsidRPr="00333BAA">
        <w:t>att</w:t>
      </w:r>
      <w:proofErr w:type="spellEnd"/>
      <w:r w:rsidRPr="00333BAA">
        <w:t xml:space="preserve"> ingen artikelbenämning eller inköpspris visas</w:t>
      </w:r>
    </w:p>
    <w:p w14:paraId="55EF7807" w14:textId="77777777" w:rsidR="001C47CD" w:rsidRDefault="001C47CD" w:rsidP="001C47CD">
      <w:pPr>
        <w:pStyle w:val="Rubrik4"/>
      </w:pPr>
      <w:r>
        <w:t>Berörda rutiner</w:t>
      </w:r>
    </w:p>
    <w:p w14:paraId="4C8A4008" w14:textId="77777777" w:rsidR="007B2417" w:rsidRDefault="00407BEB" w:rsidP="00CE29EB">
      <w:pPr>
        <w:pStyle w:val="Rubrik4"/>
      </w:pPr>
      <w:r>
        <w:t>Berör</w:t>
      </w:r>
      <w:r w:rsidR="00B0271A">
        <w:t>da</w:t>
      </w:r>
      <w:r>
        <w:t xml:space="preserve"> bolag</w:t>
      </w:r>
    </w:p>
    <w:p w14:paraId="6EAFCEDE" w14:textId="77777777" w:rsidR="00B0271A" w:rsidRDefault="0086548B" w:rsidP="00B0271A">
      <w:pPr>
        <w:pStyle w:val="Rubrik4"/>
      </w:pPr>
      <w:r>
        <w:t>Databasanpassning</w:t>
      </w:r>
    </w:p>
    <w:p w14:paraId="4381E856" w14:textId="17C26BFA" w:rsidR="00C52EB6" w:rsidRDefault="00C52EB6" w:rsidP="00C52EB6">
      <w:pPr>
        <w:pStyle w:val="Liststycke"/>
        <w:numPr>
          <w:ilvl w:val="0"/>
          <w:numId w:val="9"/>
        </w:numPr>
        <w:rPr>
          <w:i/>
          <w:iCs/>
        </w:rPr>
      </w:pPr>
      <w:proofErr w:type="spellStart"/>
      <w:r w:rsidRPr="00C52EB6">
        <w:rPr>
          <w:i/>
          <w:iCs/>
        </w:rPr>
        <w:t>Lu</w:t>
      </w:r>
      <w:proofErr w:type="spellEnd"/>
      <w:r w:rsidRPr="00C52EB6">
        <w:rPr>
          <w:i/>
          <w:iCs/>
        </w:rPr>
        <w:t xml:space="preserve"> 10 – Artikelregistret</w:t>
      </w:r>
    </w:p>
    <w:p w14:paraId="18B511D7" w14:textId="7709345D" w:rsidR="00333BAA" w:rsidRPr="00C52EB6" w:rsidRDefault="00333BAA" w:rsidP="00C52EB6">
      <w:pPr>
        <w:pStyle w:val="Liststycke"/>
        <w:numPr>
          <w:ilvl w:val="0"/>
          <w:numId w:val="9"/>
        </w:numPr>
        <w:rPr>
          <w:i/>
          <w:iCs/>
        </w:rPr>
      </w:pPr>
      <w:proofErr w:type="spellStart"/>
      <w:r>
        <w:rPr>
          <w:i/>
          <w:iCs/>
        </w:rPr>
        <w:t>Lu</w:t>
      </w:r>
      <w:proofErr w:type="spellEnd"/>
      <w:r>
        <w:rPr>
          <w:i/>
          <w:iCs/>
        </w:rPr>
        <w:t xml:space="preserve"> 48</w:t>
      </w:r>
      <w:r w:rsidRPr="00C52EB6">
        <w:rPr>
          <w:i/>
          <w:iCs/>
        </w:rPr>
        <w:t xml:space="preserve"> –</w:t>
      </w:r>
      <w:r>
        <w:rPr>
          <w:i/>
          <w:iCs/>
        </w:rPr>
        <w:t xml:space="preserve"> Aktivitetsregister</w:t>
      </w:r>
    </w:p>
    <w:p w14:paraId="470984F0" w14:textId="77777777" w:rsidR="00B0271A" w:rsidRDefault="00B0271A" w:rsidP="007B2417">
      <w:pPr>
        <w:rPr>
          <w:i/>
          <w:iCs/>
        </w:rPr>
      </w:pPr>
    </w:p>
    <w:p w14:paraId="533DCC85" w14:textId="77777777" w:rsidR="00491408" w:rsidRDefault="00491408" w:rsidP="007B2417">
      <w:pPr>
        <w:rPr>
          <w:i/>
          <w:iCs/>
        </w:rPr>
      </w:pPr>
    </w:p>
    <w:p w14:paraId="04DBE249" w14:textId="77777777" w:rsidR="00491408" w:rsidRDefault="00491408" w:rsidP="007B2417">
      <w:pPr>
        <w:rPr>
          <w:i/>
          <w:iCs/>
        </w:rPr>
      </w:pPr>
    </w:p>
    <w:p w14:paraId="0284C771" w14:textId="77777777" w:rsidR="00491408" w:rsidRDefault="00491408" w:rsidP="007B2417">
      <w:pPr>
        <w:rPr>
          <w:i/>
          <w:iCs/>
        </w:rPr>
      </w:pPr>
    </w:p>
    <w:p w14:paraId="3AE3E104" w14:textId="77777777" w:rsidR="00491408" w:rsidRDefault="00491408" w:rsidP="007B2417">
      <w:pPr>
        <w:rPr>
          <w:i/>
          <w:iCs/>
        </w:rPr>
      </w:pPr>
    </w:p>
    <w:p w14:paraId="533C1B50" w14:textId="57E04140" w:rsidR="00491408" w:rsidRDefault="00491408" w:rsidP="007B2417">
      <w:pPr>
        <w:rPr>
          <w:i/>
          <w:iCs/>
        </w:rPr>
      </w:pPr>
    </w:p>
    <w:p w14:paraId="5134167B" w14:textId="564F592E" w:rsidR="001524D5" w:rsidRDefault="001524D5" w:rsidP="007B2417">
      <w:pPr>
        <w:rPr>
          <w:i/>
          <w:iCs/>
        </w:rPr>
      </w:pPr>
    </w:p>
    <w:p w14:paraId="3D1D1426" w14:textId="1F9AD8DD" w:rsidR="001524D5" w:rsidRDefault="001524D5" w:rsidP="007B2417">
      <w:pPr>
        <w:rPr>
          <w:i/>
          <w:iCs/>
        </w:rPr>
      </w:pPr>
    </w:p>
    <w:p w14:paraId="2935E122" w14:textId="09773A85" w:rsidR="00531C5E" w:rsidRDefault="00531C5E" w:rsidP="00531C5E">
      <w:pPr>
        <w:pStyle w:val="Rubrik1"/>
      </w:pPr>
      <w:bookmarkStart w:id="10" w:name="_8130–_Sparar_signatur,"/>
      <w:bookmarkStart w:id="11" w:name="_Toc159512986"/>
      <w:bookmarkEnd w:id="10"/>
      <w:r>
        <w:lastRenderedPageBreak/>
        <w:t>8130– Sparar signatur, datum och tidstämpel på orderhuvud</w:t>
      </w:r>
      <w:bookmarkEnd w:id="11"/>
    </w:p>
    <w:p w14:paraId="130AAD3F" w14:textId="48A35962" w:rsidR="00531C5E" w:rsidRDefault="00531C5E" w:rsidP="00531C5E">
      <w:pPr>
        <w:pStyle w:val="Rubrik2"/>
      </w:pPr>
      <w:bookmarkStart w:id="12" w:name="_Toc159512987"/>
      <w:r>
        <w:t>Designförändringar</w:t>
      </w:r>
      <w:bookmarkEnd w:id="12"/>
    </w:p>
    <w:p w14:paraId="3CD335A8" w14:textId="1AE531C1" w:rsidR="00BE1C56" w:rsidRPr="00534108" w:rsidRDefault="009B0C95" w:rsidP="00534108">
      <w:r>
        <w:rPr>
          <w:noProof/>
        </w:rPr>
        <w:drawing>
          <wp:inline distT="0" distB="0" distL="0" distR="0" wp14:anchorId="43CB4218" wp14:editId="26F0F159">
            <wp:extent cx="3645877" cy="2784527"/>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4576" cy="2814083"/>
                    </a:xfrm>
                    <a:prstGeom prst="rect">
                      <a:avLst/>
                    </a:prstGeom>
                  </pic:spPr>
                </pic:pic>
              </a:graphicData>
            </a:graphic>
          </wp:inline>
        </w:drawing>
      </w:r>
    </w:p>
    <w:p w14:paraId="23F78631" w14:textId="665DFA60" w:rsidR="00531C5E" w:rsidRDefault="00531C5E" w:rsidP="00531C5E">
      <w:pPr>
        <w:pStyle w:val="Rubrik2"/>
      </w:pPr>
      <w:bookmarkStart w:id="13" w:name="_Toc159512988"/>
      <w:r>
        <w:t>Klass – Anpassningsrubrik</w:t>
      </w:r>
      <w:bookmarkEnd w:id="13"/>
      <w:r>
        <w:t xml:space="preserve"> </w:t>
      </w:r>
    </w:p>
    <w:p w14:paraId="69E3CA48" w14:textId="37F586F7" w:rsidR="00531C5E" w:rsidRDefault="00531C5E" w:rsidP="00531C5E">
      <w:pPr>
        <w:pStyle w:val="Citat"/>
      </w:pPr>
      <w:r>
        <w:t>JAP, 240216, x</w:t>
      </w:r>
    </w:p>
    <w:p w14:paraId="62D42D1B" w14:textId="2D6BF269" w:rsidR="00531C5E" w:rsidRDefault="00531C5E" w:rsidP="00531C5E">
      <w:pPr>
        <w:pStyle w:val="Rubrik4"/>
      </w:pPr>
      <w:r>
        <w:t xml:space="preserve">Syfte och omfattning </w:t>
      </w:r>
    </w:p>
    <w:p w14:paraId="00D355CE" w14:textId="0E3C85C7" w:rsidR="00531C5E" w:rsidRDefault="00531C5E" w:rsidP="00531C5E">
      <w:r w:rsidRPr="00333BAA">
        <w:t xml:space="preserve">Syftet med anpassningen är att </w:t>
      </w:r>
      <w:r w:rsidR="009B0C95">
        <w:t>snabbt via knappen förhandsgranska ska kunna kolla på ordern och få upp vilka artiklar som är kopplade på ordern. Samt att via knappen spara så kan man välja vilken person i personalregistret man vill ge plockordern och att datum och tid sparas ner i orderhuvudet.</w:t>
      </w:r>
    </w:p>
    <w:p w14:paraId="468F7004" w14:textId="77777777" w:rsidR="00531C5E" w:rsidRDefault="00531C5E" w:rsidP="00531C5E">
      <w:pPr>
        <w:pStyle w:val="Rubrik4"/>
      </w:pPr>
      <w:r>
        <w:t xml:space="preserve">Risk/konsekvensanalys </w:t>
      </w:r>
    </w:p>
    <w:p w14:paraId="07C91B6E" w14:textId="209BC28E" w:rsidR="00531C5E" w:rsidRPr="00333BAA" w:rsidRDefault="00531C5E" w:rsidP="00531C5E">
      <w:r>
        <w:t>Om anpassningen inte fungerar så kommer ingen data att sparas i orderhuvudet.</w:t>
      </w:r>
      <w:r w:rsidR="00BE1C56">
        <w:t xml:space="preserve"> Dvs Fälten för </w:t>
      </w:r>
      <w:r w:rsidR="006C5D1E">
        <w:t>s</w:t>
      </w:r>
      <w:r w:rsidR="00BE1C56">
        <w:t>ignatur, datum och tid förblir tomma.</w:t>
      </w:r>
    </w:p>
    <w:p w14:paraId="492DFEF6" w14:textId="77777777" w:rsidR="00531C5E" w:rsidRDefault="00531C5E" w:rsidP="00531C5E">
      <w:pPr>
        <w:pStyle w:val="Rubrik4"/>
      </w:pPr>
      <w:bookmarkStart w:id="14" w:name="_Testförfarande"/>
      <w:bookmarkEnd w:id="14"/>
      <w:r>
        <w:t xml:space="preserve">Testförfarande </w:t>
      </w:r>
    </w:p>
    <w:p w14:paraId="049AFF75" w14:textId="7D962B2D" w:rsidR="00531C5E" w:rsidRDefault="00531C5E" w:rsidP="00152C01">
      <w:pPr>
        <w:pStyle w:val="Liststycke"/>
        <w:numPr>
          <w:ilvl w:val="0"/>
          <w:numId w:val="16"/>
        </w:numPr>
      </w:pPr>
      <w:r>
        <w:t>Öppna rutin 81</w:t>
      </w:r>
      <w:r w:rsidR="004858FA">
        <w:t>30</w:t>
      </w:r>
    </w:p>
    <w:p w14:paraId="4946E80C" w14:textId="77777777" w:rsidR="00531C5E" w:rsidRDefault="00531C5E" w:rsidP="00152C01">
      <w:pPr>
        <w:pStyle w:val="Liststycke"/>
        <w:numPr>
          <w:ilvl w:val="0"/>
          <w:numId w:val="16"/>
        </w:numPr>
      </w:pPr>
      <w:r>
        <w:t>Gör en sökning</w:t>
      </w:r>
    </w:p>
    <w:p w14:paraId="4040E535" w14:textId="7211EF1C" w:rsidR="00531C5E" w:rsidRDefault="00531C5E" w:rsidP="00152C01">
      <w:pPr>
        <w:pStyle w:val="Liststycke"/>
        <w:numPr>
          <w:ilvl w:val="0"/>
          <w:numId w:val="16"/>
        </w:numPr>
      </w:pPr>
      <w:r w:rsidRPr="00333BAA">
        <w:t xml:space="preserve">Kontrollera ifall </w:t>
      </w:r>
      <w:r w:rsidR="00BE1C56">
        <w:t>några</w:t>
      </w:r>
      <w:r w:rsidRPr="00333BAA">
        <w:t xml:space="preserve"> </w:t>
      </w:r>
      <w:proofErr w:type="spellStart"/>
      <w:r w:rsidR="006C5D1E">
        <w:t>kundordrar</w:t>
      </w:r>
      <w:proofErr w:type="spellEnd"/>
      <w:r w:rsidR="00BE1C56">
        <w:t xml:space="preserve"> har någon artikel på sig och klicka på knappen Förhandsgranska, anpassningen fungerar om en plocklista visas upp med artikeln</w:t>
      </w:r>
    </w:p>
    <w:p w14:paraId="03E6F86F" w14:textId="10A257DE" w:rsidR="00E938F2" w:rsidRDefault="00BE1C56" w:rsidP="00152C01">
      <w:pPr>
        <w:pStyle w:val="Liststycke"/>
        <w:numPr>
          <w:ilvl w:val="0"/>
          <w:numId w:val="16"/>
        </w:numPr>
      </w:pPr>
      <w:r>
        <w:t>Klicka på Spara knappen och en grunddialog öppnas, däri kan man välja nån person från personalregistret</w:t>
      </w:r>
      <w:r w:rsidR="00E938F2">
        <w:t>, ett datum från en datumkontroll och ett fält för tid. Där kan man antingen skriva i tiden själv eller om man lämna fältet tomt och sparar så kommer tiden automatiskt att sparas.</w:t>
      </w:r>
    </w:p>
    <w:p w14:paraId="0A4B9932" w14:textId="050349EC" w:rsidR="004858FA" w:rsidRDefault="004858FA" w:rsidP="00152C01">
      <w:pPr>
        <w:pStyle w:val="Liststycke"/>
        <w:numPr>
          <w:ilvl w:val="0"/>
          <w:numId w:val="16"/>
        </w:numPr>
      </w:pPr>
      <w:r>
        <w:t>Klicka på Ok</w:t>
      </w:r>
    </w:p>
    <w:p w14:paraId="6A379DDA" w14:textId="0AAE50B5" w:rsidR="004858FA" w:rsidRDefault="004858FA" w:rsidP="00152C01">
      <w:pPr>
        <w:pStyle w:val="Liststycke"/>
        <w:numPr>
          <w:ilvl w:val="0"/>
          <w:numId w:val="16"/>
        </w:numPr>
      </w:pPr>
      <w:r>
        <w:t xml:space="preserve">Välj sedan den order som man sparade i och välj Orderhuvud, där i finns 3 </w:t>
      </w:r>
      <w:proofErr w:type="spellStart"/>
      <w:r>
        <w:t>st</w:t>
      </w:r>
      <w:proofErr w:type="spellEnd"/>
      <w:r>
        <w:t xml:space="preserve"> inmatningsfält där signaturen, datum och tidstämpeln</w:t>
      </w:r>
      <w:r w:rsidR="00E938F2">
        <w:t xml:space="preserve"> har</w:t>
      </w:r>
      <w:r>
        <w:t xml:space="preserve"> spara</w:t>
      </w:r>
      <w:r w:rsidR="00E938F2">
        <w:t>t</w:t>
      </w:r>
      <w:r>
        <w:t>s.</w:t>
      </w:r>
    </w:p>
    <w:p w14:paraId="1B4BF892" w14:textId="489405AF" w:rsidR="004858FA" w:rsidRDefault="004858FA" w:rsidP="004858FA">
      <w:pPr>
        <w:pStyle w:val="Liststycke"/>
      </w:pPr>
    </w:p>
    <w:p w14:paraId="56998EF9" w14:textId="3BA6592E" w:rsidR="00152C01" w:rsidRDefault="00531C5E" w:rsidP="00152C01">
      <w:pPr>
        <w:pStyle w:val="Rubrik4"/>
      </w:pPr>
      <w:r>
        <w:t>Berörda rutiner</w:t>
      </w:r>
    </w:p>
    <w:p w14:paraId="77B81977" w14:textId="535E167B" w:rsidR="00837174" w:rsidRPr="00837174" w:rsidRDefault="004F4680" w:rsidP="00837174">
      <w:hyperlink w:anchor="_5607–_Personalregistrering" w:history="1">
        <w:r w:rsidR="00837174" w:rsidRPr="00837174">
          <w:rPr>
            <w:rStyle w:val="Hyperlnk"/>
          </w:rPr>
          <w:t>5607</w:t>
        </w:r>
      </w:hyperlink>
    </w:p>
    <w:p w14:paraId="41A8570E" w14:textId="77777777" w:rsidR="00531C5E" w:rsidRDefault="00531C5E" w:rsidP="00531C5E">
      <w:pPr>
        <w:pStyle w:val="Rubrik4"/>
      </w:pPr>
      <w:r>
        <w:t>Berörda bolag</w:t>
      </w:r>
    </w:p>
    <w:p w14:paraId="72209185" w14:textId="77777777" w:rsidR="00531C5E" w:rsidRDefault="00531C5E" w:rsidP="00531C5E">
      <w:pPr>
        <w:pStyle w:val="Rubrik4"/>
      </w:pPr>
      <w:r>
        <w:t>Databasanpassning</w:t>
      </w:r>
    </w:p>
    <w:p w14:paraId="2C32CFDC" w14:textId="6DA5FD7D" w:rsidR="00531C5E" w:rsidRPr="00DC749D" w:rsidRDefault="00DC749D" w:rsidP="00DC749D">
      <w:pPr>
        <w:pStyle w:val="Liststycke"/>
        <w:numPr>
          <w:ilvl w:val="0"/>
          <w:numId w:val="9"/>
        </w:numPr>
        <w:rPr>
          <w:i/>
          <w:iCs/>
        </w:rPr>
      </w:pPr>
      <w:proofErr w:type="spellStart"/>
      <w:r w:rsidRPr="00C52EB6">
        <w:rPr>
          <w:i/>
          <w:iCs/>
        </w:rPr>
        <w:t>Lu</w:t>
      </w:r>
      <w:proofErr w:type="spellEnd"/>
      <w:r w:rsidRPr="00C52EB6">
        <w:rPr>
          <w:i/>
          <w:iCs/>
        </w:rPr>
        <w:t xml:space="preserve"> </w:t>
      </w:r>
      <w:r>
        <w:rPr>
          <w:i/>
          <w:iCs/>
        </w:rPr>
        <w:t>3</w:t>
      </w:r>
      <w:r w:rsidRPr="00C52EB6">
        <w:rPr>
          <w:i/>
          <w:iCs/>
        </w:rPr>
        <w:t xml:space="preserve">0 – </w:t>
      </w:r>
      <w:r>
        <w:rPr>
          <w:i/>
          <w:iCs/>
        </w:rPr>
        <w:t>Projektregister</w:t>
      </w:r>
    </w:p>
    <w:p w14:paraId="7C18B3E1" w14:textId="4EA61D67" w:rsidR="00F57B52" w:rsidRDefault="006D0D13" w:rsidP="00DC749D">
      <w:pPr>
        <w:pStyle w:val="Liststycke"/>
        <w:numPr>
          <w:ilvl w:val="1"/>
          <w:numId w:val="9"/>
        </w:numPr>
        <w:rPr>
          <w:i/>
          <w:iCs/>
        </w:rPr>
      </w:pPr>
      <w:r>
        <w:rPr>
          <w:i/>
          <w:iCs/>
        </w:rPr>
        <w:t>Inmatningsfält Signatur</w:t>
      </w:r>
      <w:r w:rsidR="00851C50">
        <w:rPr>
          <w:i/>
          <w:iCs/>
        </w:rPr>
        <w:tab/>
      </w:r>
      <w:r w:rsidR="00F57B52">
        <w:rPr>
          <w:i/>
          <w:iCs/>
        </w:rPr>
        <w:t xml:space="preserve">#18301 </w:t>
      </w:r>
    </w:p>
    <w:p w14:paraId="2C33449B" w14:textId="056291AA" w:rsidR="00F57B52" w:rsidRDefault="006D0D13" w:rsidP="00DC749D">
      <w:pPr>
        <w:pStyle w:val="Liststycke"/>
        <w:numPr>
          <w:ilvl w:val="1"/>
          <w:numId w:val="9"/>
        </w:numPr>
        <w:rPr>
          <w:i/>
          <w:iCs/>
        </w:rPr>
      </w:pPr>
      <w:r>
        <w:rPr>
          <w:i/>
          <w:iCs/>
        </w:rPr>
        <w:t>Inmatningsfält Datum</w:t>
      </w:r>
      <w:r w:rsidR="00851C50">
        <w:rPr>
          <w:i/>
          <w:iCs/>
        </w:rPr>
        <w:tab/>
      </w:r>
      <w:r w:rsidR="00F57B52">
        <w:rPr>
          <w:i/>
          <w:iCs/>
        </w:rPr>
        <w:t xml:space="preserve">#18302 </w:t>
      </w:r>
    </w:p>
    <w:p w14:paraId="40103872" w14:textId="5952BA4D" w:rsidR="00F57B52" w:rsidRPr="00C52EB6" w:rsidRDefault="006D0D13" w:rsidP="00DC749D">
      <w:pPr>
        <w:pStyle w:val="Liststycke"/>
        <w:numPr>
          <w:ilvl w:val="1"/>
          <w:numId w:val="9"/>
        </w:numPr>
        <w:rPr>
          <w:i/>
          <w:iCs/>
        </w:rPr>
      </w:pPr>
      <w:r>
        <w:rPr>
          <w:i/>
          <w:iCs/>
        </w:rPr>
        <w:t xml:space="preserve">Inmatningsfält Tid </w:t>
      </w:r>
      <w:r w:rsidR="00851C50">
        <w:rPr>
          <w:i/>
          <w:iCs/>
        </w:rPr>
        <w:tab/>
      </w:r>
      <w:r w:rsidR="00F57B52">
        <w:rPr>
          <w:i/>
          <w:iCs/>
        </w:rPr>
        <w:t xml:space="preserve">#18303 </w:t>
      </w:r>
    </w:p>
    <w:p w14:paraId="75E9E652" w14:textId="77777777" w:rsidR="00531C5E" w:rsidRDefault="00531C5E">
      <w:pPr>
        <w:rPr>
          <w:rFonts w:asciiTheme="majorHAnsi" w:eastAsiaTheme="majorEastAsia" w:hAnsiTheme="majorHAnsi" w:cstheme="majorBidi"/>
          <w:b/>
          <w:bCs/>
          <w:color w:val="5F5F5F" w:themeColor="accent1" w:themeShade="BF"/>
          <w:sz w:val="28"/>
          <w:szCs w:val="28"/>
        </w:rPr>
      </w:pPr>
      <w:r>
        <w:br w:type="page"/>
      </w:r>
    </w:p>
    <w:p w14:paraId="52E6F186" w14:textId="46B245A0" w:rsidR="00837174" w:rsidRDefault="00837174" w:rsidP="00837174">
      <w:pPr>
        <w:pStyle w:val="Rubrik1"/>
      </w:pPr>
      <w:bookmarkStart w:id="15" w:name="_5607–_Personalregistrering"/>
      <w:bookmarkStart w:id="16" w:name="_Toc159512989"/>
      <w:bookmarkEnd w:id="15"/>
      <w:r>
        <w:lastRenderedPageBreak/>
        <w:t>5607– Personalregistrering</w:t>
      </w:r>
      <w:bookmarkEnd w:id="16"/>
      <w:r>
        <w:t xml:space="preserve"> </w:t>
      </w:r>
    </w:p>
    <w:p w14:paraId="00CC8E08" w14:textId="4025DE12" w:rsidR="00837174" w:rsidRDefault="00837174" w:rsidP="00837174">
      <w:pPr>
        <w:pStyle w:val="Rubrik2"/>
      </w:pPr>
      <w:bookmarkStart w:id="17" w:name="_Toc159512990"/>
      <w:r>
        <w:t>Designförändringar</w:t>
      </w:r>
      <w:bookmarkEnd w:id="17"/>
    </w:p>
    <w:p w14:paraId="07C5354E" w14:textId="008C965E" w:rsidR="00837174" w:rsidRPr="00837174" w:rsidRDefault="00837174" w:rsidP="00837174">
      <w:r>
        <w:rPr>
          <w:noProof/>
        </w:rPr>
        <w:drawing>
          <wp:inline distT="0" distB="0" distL="0" distR="0" wp14:anchorId="2C714D8C" wp14:editId="1F46F03D">
            <wp:extent cx="2667000" cy="1765346"/>
            <wp:effectExtent l="0" t="0" r="0" b="635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486" cy="1771625"/>
                    </a:xfrm>
                    <a:prstGeom prst="rect">
                      <a:avLst/>
                    </a:prstGeom>
                  </pic:spPr>
                </pic:pic>
              </a:graphicData>
            </a:graphic>
          </wp:inline>
        </w:drawing>
      </w:r>
    </w:p>
    <w:p w14:paraId="14BDE44C" w14:textId="77777777" w:rsidR="00837174" w:rsidRDefault="00837174" w:rsidP="00837174">
      <w:pPr>
        <w:pStyle w:val="Rubrik2"/>
      </w:pPr>
      <w:bookmarkStart w:id="18" w:name="_Toc159512991"/>
      <w:r>
        <w:t>Klass – Anpassningsrubrik</w:t>
      </w:r>
      <w:bookmarkEnd w:id="18"/>
      <w:r>
        <w:t xml:space="preserve"> </w:t>
      </w:r>
    </w:p>
    <w:p w14:paraId="53EBFABF" w14:textId="6581A52F" w:rsidR="00837174" w:rsidRDefault="00837174" w:rsidP="00837174">
      <w:pPr>
        <w:pStyle w:val="Citat"/>
      </w:pPr>
      <w:r>
        <w:t>JAP, 24021</w:t>
      </w:r>
      <w:r w:rsidR="00B10741">
        <w:t>6</w:t>
      </w:r>
      <w:r>
        <w:t>, x</w:t>
      </w:r>
    </w:p>
    <w:p w14:paraId="1EFF41A3" w14:textId="3E5CE0C7" w:rsidR="00837174" w:rsidRDefault="00837174" w:rsidP="00837174">
      <w:pPr>
        <w:pStyle w:val="Rubrik4"/>
      </w:pPr>
      <w:r>
        <w:t xml:space="preserve">Syfte och omfattning </w:t>
      </w:r>
    </w:p>
    <w:p w14:paraId="0C281354" w14:textId="0CDF8D7C" w:rsidR="00837174" w:rsidRPr="00837174" w:rsidRDefault="00837174" w:rsidP="00837174">
      <w:r>
        <w:t>Syftet med dialogen är att i rutin 8130 ska kunna lägga till personal, datum och tid på orderhuvudet.</w:t>
      </w:r>
    </w:p>
    <w:p w14:paraId="45E17D68" w14:textId="690D9149" w:rsidR="00837174" w:rsidRDefault="00837174" w:rsidP="00837174">
      <w:pPr>
        <w:pStyle w:val="Rubrik4"/>
      </w:pPr>
      <w:r>
        <w:t xml:space="preserve">Risk/konsekvensanalys </w:t>
      </w:r>
    </w:p>
    <w:p w14:paraId="5B6F2C51" w14:textId="77777777" w:rsidR="00837174" w:rsidRPr="00333BAA" w:rsidRDefault="00837174" w:rsidP="00837174">
      <w:r>
        <w:t>Om anpassningen inte fungerar så kommer ingen data att sparas i orderhuvudet. Dvs Fälten för signatur, datum och tid förblir tomma.</w:t>
      </w:r>
    </w:p>
    <w:p w14:paraId="49D95FD1" w14:textId="5304174F" w:rsidR="00837174" w:rsidRDefault="00837174" w:rsidP="00837174">
      <w:pPr>
        <w:pStyle w:val="Rubrik4"/>
      </w:pPr>
      <w:r>
        <w:t xml:space="preserve">Testförfarande </w:t>
      </w:r>
    </w:p>
    <w:p w14:paraId="5EFF2384" w14:textId="17DDC820" w:rsidR="00837174" w:rsidRPr="00837174" w:rsidRDefault="00837174" w:rsidP="00837174">
      <w:pPr>
        <w:pStyle w:val="Liststycke"/>
        <w:numPr>
          <w:ilvl w:val="0"/>
          <w:numId w:val="17"/>
        </w:numPr>
      </w:pPr>
      <w:r>
        <w:t xml:space="preserve">Se </w:t>
      </w:r>
      <w:hyperlink w:anchor="_Testförfarande" w:history="1">
        <w:r w:rsidRPr="00837174">
          <w:rPr>
            <w:rStyle w:val="Hyperlnk"/>
          </w:rPr>
          <w:t>8130</w:t>
        </w:r>
      </w:hyperlink>
    </w:p>
    <w:p w14:paraId="0F291A84" w14:textId="77777777" w:rsidR="00837174" w:rsidRPr="001524D5" w:rsidRDefault="00837174" w:rsidP="00837174">
      <w:pPr>
        <w:pStyle w:val="Liststycke"/>
      </w:pPr>
    </w:p>
    <w:p w14:paraId="36EAF5BF" w14:textId="4AB9FF23" w:rsidR="00837174" w:rsidRDefault="00837174" w:rsidP="00837174">
      <w:pPr>
        <w:pStyle w:val="Rubrik4"/>
      </w:pPr>
      <w:r>
        <w:t>Berörda rutiner</w:t>
      </w:r>
    </w:p>
    <w:p w14:paraId="5C7DB27C" w14:textId="652BE02F" w:rsidR="00837174" w:rsidRPr="00837174" w:rsidRDefault="004F4680" w:rsidP="00837174">
      <w:hyperlink w:anchor="_8130–_Sparar_signatur," w:history="1">
        <w:r w:rsidR="00837174" w:rsidRPr="00837174">
          <w:rPr>
            <w:rStyle w:val="Hyperlnk"/>
          </w:rPr>
          <w:t>8130</w:t>
        </w:r>
      </w:hyperlink>
    </w:p>
    <w:p w14:paraId="6EE27846" w14:textId="77777777" w:rsidR="00837174" w:rsidRDefault="00837174" w:rsidP="00837174">
      <w:pPr>
        <w:pStyle w:val="Rubrik4"/>
      </w:pPr>
      <w:r>
        <w:t>Berörda bolag</w:t>
      </w:r>
    </w:p>
    <w:p w14:paraId="012D181C" w14:textId="030635B9" w:rsidR="00837174" w:rsidRDefault="00837174" w:rsidP="00837174">
      <w:pPr>
        <w:pStyle w:val="Rubrik4"/>
      </w:pPr>
      <w:r>
        <w:t>Databasanpassning</w:t>
      </w:r>
    </w:p>
    <w:p w14:paraId="1A630C91" w14:textId="77777777" w:rsidR="00837174" w:rsidRPr="00DC749D" w:rsidRDefault="00837174" w:rsidP="00837174">
      <w:pPr>
        <w:pStyle w:val="Liststycke"/>
        <w:numPr>
          <w:ilvl w:val="0"/>
          <w:numId w:val="9"/>
        </w:numPr>
        <w:rPr>
          <w:i/>
          <w:iCs/>
        </w:rPr>
      </w:pPr>
      <w:proofErr w:type="spellStart"/>
      <w:r w:rsidRPr="00C52EB6">
        <w:rPr>
          <w:i/>
          <w:iCs/>
        </w:rPr>
        <w:t>Lu</w:t>
      </w:r>
      <w:proofErr w:type="spellEnd"/>
      <w:r w:rsidRPr="00C52EB6">
        <w:rPr>
          <w:i/>
          <w:iCs/>
        </w:rPr>
        <w:t xml:space="preserve"> </w:t>
      </w:r>
      <w:r>
        <w:rPr>
          <w:i/>
          <w:iCs/>
        </w:rPr>
        <w:t>3</w:t>
      </w:r>
      <w:r w:rsidRPr="00C52EB6">
        <w:rPr>
          <w:i/>
          <w:iCs/>
        </w:rPr>
        <w:t xml:space="preserve">0 – </w:t>
      </w:r>
      <w:r>
        <w:rPr>
          <w:i/>
          <w:iCs/>
        </w:rPr>
        <w:t>Projektregister</w:t>
      </w:r>
    </w:p>
    <w:p w14:paraId="64E5E0C7" w14:textId="77777777" w:rsidR="00837174" w:rsidRDefault="00837174" w:rsidP="00837174">
      <w:pPr>
        <w:pStyle w:val="Liststycke"/>
        <w:numPr>
          <w:ilvl w:val="1"/>
          <w:numId w:val="9"/>
        </w:numPr>
        <w:rPr>
          <w:i/>
          <w:iCs/>
        </w:rPr>
      </w:pPr>
      <w:r>
        <w:rPr>
          <w:i/>
          <w:iCs/>
        </w:rPr>
        <w:t>Inmatningsfält Signatur</w:t>
      </w:r>
      <w:r>
        <w:rPr>
          <w:i/>
          <w:iCs/>
        </w:rPr>
        <w:tab/>
        <w:t xml:space="preserve">#18301 </w:t>
      </w:r>
    </w:p>
    <w:p w14:paraId="61ED24C8" w14:textId="77777777" w:rsidR="00837174" w:rsidRDefault="00837174" w:rsidP="00837174">
      <w:pPr>
        <w:pStyle w:val="Liststycke"/>
        <w:numPr>
          <w:ilvl w:val="1"/>
          <w:numId w:val="9"/>
        </w:numPr>
        <w:rPr>
          <w:i/>
          <w:iCs/>
        </w:rPr>
      </w:pPr>
      <w:r>
        <w:rPr>
          <w:i/>
          <w:iCs/>
        </w:rPr>
        <w:t>Inmatningsfält Datum</w:t>
      </w:r>
      <w:r>
        <w:rPr>
          <w:i/>
          <w:iCs/>
        </w:rPr>
        <w:tab/>
        <w:t xml:space="preserve">#18302 </w:t>
      </w:r>
    </w:p>
    <w:p w14:paraId="61A8FB79" w14:textId="77777777" w:rsidR="00837174" w:rsidRPr="00C52EB6" w:rsidRDefault="00837174" w:rsidP="00837174">
      <w:pPr>
        <w:pStyle w:val="Liststycke"/>
        <w:numPr>
          <w:ilvl w:val="1"/>
          <w:numId w:val="9"/>
        </w:numPr>
        <w:rPr>
          <w:i/>
          <w:iCs/>
        </w:rPr>
      </w:pPr>
      <w:r>
        <w:rPr>
          <w:i/>
          <w:iCs/>
        </w:rPr>
        <w:t xml:space="preserve">Inmatningsfält Tid </w:t>
      </w:r>
      <w:r>
        <w:rPr>
          <w:i/>
          <w:iCs/>
        </w:rPr>
        <w:tab/>
        <w:t xml:space="preserve">#18303 </w:t>
      </w:r>
    </w:p>
    <w:p w14:paraId="2047A67E" w14:textId="77777777" w:rsidR="00837174" w:rsidRPr="00837174" w:rsidRDefault="00837174" w:rsidP="00837174"/>
    <w:p w14:paraId="09948E93" w14:textId="77777777" w:rsidR="00837174" w:rsidRDefault="00837174">
      <w:pPr>
        <w:rPr>
          <w:rFonts w:asciiTheme="majorHAnsi" w:eastAsiaTheme="majorEastAsia" w:hAnsiTheme="majorHAnsi" w:cstheme="majorBidi"/>
          <w:b/>
          <w:bCs/>
          <w:color w:val="5F5F5F" w:themeColor="accent1" w:themeShade="BF"/>
          <w:sz w:val="28"/>
          <w:szCs w:val="28"/>
        </w:rPr>
      </w:pPr>
      <w:r>
        <w:br w:type="page"/>
      </w:r>
    </w:p>
    <w:p w14:paraId="129E46FB" w14:textId="684065F6" w:rsidR="001524D5" w:rsidRDefault="001524D5" w:rsidP="001524D5">
      <w:pPr>
        <w:pStyle w:val="Rubrik1"/>
      </w:pPr>
      <w:bookmarkStart w:id="19" w:name="_Toc159512992"/>
      <w:r>
        <w:lastRenderedPageBreak/>
        <w:t>410– Beräkna datum</w:t>
      </w:r>
      <w:bookmarkEnd w:id="19"/>
    </w:p>
    <w:p w14:paraId="5D15BAC3" w14:textId="77777777" w:rsidR="001524D5" w:rsidRDefault="001524D5" w:rsidP="001524D5">
      <w:pPr>
        <w:pStyle w:val="Rubrik2"/>
      </w:pPr>
      <w:bookmarkStart w:id="20" w:name="_Toc159512993"/>
      <w:r>
        <w:t>Designförändringar</w:t>
      </w:r>
      <w:bookmarkEnd w:id="20"/>
    </w:p>
    <w:p w14:paraId="25AAB1CB" w14:textId="77777777" w:rsidR="001524D5" w:rsidRPr="00655B24" w:rsidRDefault="001524D5" w:rsidP="001524D5">
      <w:r>
        <w:t>Skriv vilka förändringar som är gjorda, gärna med bilder &amp; datanummer.</w:t>
      </w:r>
    </w:p>
    <w:p w14:paraId="20738241" w14:textId="77777777" w:rsidR="001524D5" w:rsidRDefault="001524D5" w:rsidP="001524D5">
      <w:pPr>
        <w:pStyle w:val="Rubrik2"/>
      </w:pPr>
      <w:bookmarkStart w:id="21" w:name="_Toc159512994"/>
      <w:r>
        <w:t>Klass – Anpassningsrubrik</w:t>
      </w:r>
      <w:bookmarkEnd w:id="21"/>
      <w:r>
        <w:t xml:space="preserve"> </w:t>
      </w:r>
    </w:p>
    <w:p w14:paraId="0A58B25C" w14:textId="0DCC1FB4" w:rsidR="001524D5" w:rsidRDefault="001524D5" w:rsidP="001524D5">
      <w:pPr>
        <w:pStyle w:val="Citat"/>
      </w:pPr>
      <w:r>
        <w:t>JAP, 240208, x</w:t>
      </w:r>
    </w:p>
    <w:p w14:paraId="07BF367D" w14:textId="77777777" w:rsidR="001524D5" w:rsidRDefault="001524D5" w:rsidP="001524D5">
      <w:pPr>
        <w:pStyle w:val="Rubrik4"/>
      </w:pPr>
      <w:r>
        <w:t xml:space="preserve">Syfte och omfattning </w:t>
      </w:r>
    </w:p>
    <w:p w14:paraId="4D99FC54" w14:textId="1FD5CF05" w:rsidR="001524D5" w:rsidRDefault="001524D5" w:rsidP="001524D5">
      <w:r>
        <w:t>Syftet med anpassningen är att när man skapar en ny offert och efter att man har fyllt i ”Offertdatum” så ska 90 dagar automatiskt läggas till i ”Giltig till” fältet.</w:t>
      </w:r>
    </w:p>
    <w:p w14:paraId="2771EEB8" w14:textId="77777777" w:rsidR="001524D5" w:rsidRDefault="001524D5" w:rsidP="001524D5">
      <w:pPr>
        <w:pStyle w:val="Rubrik4"/>
      </w:pPr>
      <w:r>
        <w:t xml:space="preserve">Risk/konsekvensanalys </w:t>
      </w:r>
    </w:p>
    <w:p w14:paraId="58DFD844" w14:textId="49453D08" w:rsidR="001524D5" w:rsidRPr="00333BAA" w:rsidRDefault="001524D5" w:rsidP="001524D5">
      <w:r>
        <w:t>Om anpassningen inte fungerar så kommer bara 30 dagar att adderas till giltig till fältet eftersom det är en standard i pyramid.</w:t>
      </w:r>
    </w:p>
    <w:p w14:paraId="1E78973A" w14:textId="7B2053BA" w:rsidR="001524D5" w:rsidRDefault="001524D5" w:rsidP="001524D5">
      <w:pPr>
        <w:pStyle w:val="Rubrik4"/>
      </w:pPr>
      <w:r>
        <w:t xml:space="preserve">Testförfarande </w:t>
      </w:r>
    </w:p>
    <w:p w14:paraId="2238FD7C" w14:textId="504A6C21" w:rsidR="001524D5" w:rsidRDefault="001524D5" w:rsidP="001524D5">
      <w:pPr>
        <w:pStyle w:val="Liststycke"/>
        <w:numPr>
          <w:ilvl w:val="0"/>
          <w:numId w:val="11"/>
        </w:numPr>
      </w:pPr>
      <w:r>
        <w:t>Öppna rutin 410</w:t>
      </w:r>
    </w:p>
    <w:p w14:paraId="5222FE3C" w14:textId="24178A1C" w:rsidR="001524D5" w:rsidRDefault="001524D5" w:rsidP="001524D5">
      <w:pPr>
        <w:pStyle w:val="Liststycke"/>
        <w:numPr>
          <w:ilvl w:val="0"/>
          <w:numId w:val="11"/>
        </w:numPr>
      </w:pPr>
      <w:r>
        <w:t>Klicka på Ny offert och välj vilken som</w:t>
      </w:r>
    </w:p>
    <w:p w14:paraId="361A0DCB" w14:textId="6992A045" w:rsidR="001524D5" w:rsidRDefault="001524D5" w:rsidP="001524D5">
      <w:pPr>
        <w:pStyle w:val="Liststycke"/>
        <w:numPr>
          <w:ilvl w:val="0"/>
          <w:numId w:val="11"/>
        </w:numPr>
      </w:pPr>
      <w:r>
        <w:t>Fyll i Offertdatum</w:t>
      </w:r>
    </w:p>
    <w:p w14:paraId="391B75D9" w14:textId="7D106D9F" w:rsidR="001524D5" w:rsidRDefault="001524D5" w:rsidP="001524D5">
      <w:pPr>
        <w:pStyle w:val="Liststycke"/>
        <w:numPr>
          <w:ilvl w:val="0"/>
          <w:numId w:val="11"/>
        </w:numPr>
      </w:pPr>
      <w:r>
        <w:t>Kontrollera i fältet Giltig till om 90 dagar har adderats från datumet som du fyllde i</w:t>
      </w:r>
    </w:p>
    <w:p w14:paraId="303A06B3" w14:textId="77777777" w:rsidR="001524D5" w:rsidRPr="001524D5" w:rsidRDefault="001524D5" w:rsidP="001524D5">
      <w:pPr>
        <w:pStyle w:val="Liststycke"/>
      </w:pPr>
    </w:p>
    <w:p w14:paraId="583EE273" w14:textId="77777777" w:rsidR="001524D5" w:rsidRDefault="001524D5" w:rsidP="001524D5">
      <w:pPr>
        <w:pStyle w:val="Rubrik4"/>
      </w:pPr>
      <w:r>
        <w:t>Berörda rutiner</w:t>
      </w:r>
    </w:p>
    <w:p w14:paraId="7F823695" w14:textId="77777777" w:rsidR="001524D5" w:rsidRDefault="001524D5" w:rsidP="001524D5">
      <w:pPr>
        <w:pStyle w:val="Rubrik4"/>
      </w:pPr>
      <w:r>
        <w:t>Berörda bolag</w:t>
      </w:r>
    </w:p>
    <w:p w14:paraId="4174E60B" w14:textId="77777777" w:rsidR="001524D5" w:rsidRDefault="001524D5" w:rsidP="001524D5">
      <w:pPr>
        <w:pStyle w:val="Rubrik4"/>
      </w:pPr>
      <w:r>
        <w:t>Databasanpassning</w:t>
      </w:r>
    </w:p>
    <w:p w14:paraId="127E4EB6" w14:textId="77777777" w:rsidR="001524D5" w:rsidRPr="00407BEB" w:rsidRDefault="001524D5" w:rsidP="007B2417">
      <w:pPr>
        <w:rPr>
          <w:i/>
          <w:iCs/>
        </w:rPr>
      </w:pPr>
    </w:p>
    <w:p w14:paraId="43F0BA22" w14:textId="043A67E7" w:rsidR="007B2417" w:rsidRDefault="007B2417" w:rsidP="001C47CD"/>
    <w:p w14:paraId="4FB0B0C7" w14:textId="487AB469" w:rsidR="001524D5" w:rsidRDefault="001524D5" w:rsidP="001C47CD"/>
    <w:p w14:paraId="2667EC20" w14:textId="4A100803" w:rsidR="001524D5" w:rsidRDefault="001524D5" w:rsidP="001C47CD"/>
    <w:p w14:paraId="6410263E" w14:textId="3594CC82" w:rsidR="001524D5" w:rsidRDefault="001524D5" w:rsidP="001C47CD"/>
    <w:p w14:paraId="287662AE" w14:textId="6B0D262F" w:rsidR="001524D5" w:rsidRDefault="001524D5" w:rsidP="001C47CD"/>
    <w:p w14:paraId="727EC6B1" w14:textId="04996A9E" w:rsidR="00C52D80" w:rsidRDefault="00C52D80" w:rsidP="001C47CD"/>
    <w:p w14:paraId="0C9BDBAF" w14:textId="20799683" w:rsidR="00C52D80" w:rsidRDefault="00C52D80" w:rsidP="001C47CD"/>
    <w:p w14:paraId="738FE425" w14:textId="27E1D0FB" w:rsidR="00C52D80" w:rsidRDefault="00C52D80" w:rsidP="001C47CD"/>
    <w:p w14:paraId="783829BF" w14:textId="1DA6886A" w:rsidR="006A5F71" w:rsidRDefault="006A5F71" w:rsidP="001C47CD"/>
    <w:p w14:paraId="33A2D733" w14:textId="6FD5BDB4" w:rsidR="006A5F71" w:rsidRDefault="006A5F71" w:rsidP="006A5F71">
      <w:pPr>
        <w:pStyle w:val="Rubrik1"/>
      </w:pPr>
      <w:bookmarkStart w:id="22" w:name="_Toc159512995"/>
      <w:r>
        <w:lastRenderedPageBreak/>
        <w:t>410 – Avisering checkbox</w:t>
      </w:r>
      <w:bookmarkEnd w:id="22"/>
    </w:p>
    <w:p w14:paraId="2FA52665" w14:textId="34202685" w:rsidR="00FA1EFA" w:rsidRDefault="00FA1EFA" w:rsidP="006A5F71">
      <w:pPr>
        <w:pStyle w:val="Rubrik2"/>
      </w:pPr>
      <w:bookmarkStart w:id="23" w:name="_Toc159512996"/>
      <w:r>
        <w:rPr>
          <w:noProof/>
        </w:rPr>
        <w:drawing>
          <wp:anchor distT="0" distB="0" distL="114300" distR="114300" simplePos="0" relativeHeight="251655168" behindDoc="0" locked="0" layoutInCell="1" allowOverlap="1" wp14:anchorId="62CA69B8" wp14:editId="20FCB261">
            <wp:simplePos x="0" y="0"/>
            <wp:positionH relativeFrom="column">
              <wp:posOffset>1025</wp:posOffset>
            </wp:positionH>
            <wp:positionV relativeFrom="paragraph">
              <wp:posOffset>2191385</wp:posOffset>
            </wp:positionV>
            <wp:extent cx="2261870" cy="1734820"/>
            <wp:effectExtent l="0" t="0" r="5080" b="0"/>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1870" cy="1734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212A54B" wp14:editId="572667B1">
            <wp:simplePos x="0" y="0"/>
            <wp:positionH relativeFrom="column">
              <wp:posOffset>1270</wp:posOffset>
            </wp:positionH>
            <wp:positionV relativeFrom="paragraph">
              <wp:posOffset>429847</wp:posOffset>
            </wp:positionV>
            <wp:extent cx="2297724" cy="1649497"/>
            <wp:effectExtent l="0" t="0" r="7620" b="8255"/>
            <wp:wrapTopAndBottom/>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7724" cy="1649497"/>
                    </a:xfrm>
                    <a:prstGeom prst="rect">
                      <a:avLst/>
                    </a:prstGeom>
                  </pic:spPr>
                </pic:pic>
              </a:graphicData>
            </a:graphic>
          </wp:anchor>
        </w:drawing>
      </w:r>
      <w:r w:rsidR="006A5F71">
        <w:t>Designförändringar</w:t>
      </w:r>
      <w:bookmarkEnd w:id="23"/>
    </w:p>
    <w:p w14:paraId="104C9A2F" w14:textId="575260BE" w:rsidR="006A5F71" w:rsidRDefault="006A5F71" w:rsidP="006A5F71">
      <w:pPr>
        <w:pStyle w:val="Rubrik2"/>
      </w:pPr>
      <w:bookmarkStart w:id="24" w:name="_Toc159512997"/>
      <w:r>
        <w:t>Klass – Anpassningsrubrik</w:t>
      </w:r>
      <w:bookmarkEnd w:id="24"/>
      <w:r>
        <w:t xml:space="preserve"> </w:t>
      </w:r>
    </w:p>
    <w:p w14:paraId="65C3B0EC" w14:textId="329231FB" w:rsidR="006A5F71" w:rsidRDefault="006A5F71" w:rsidP="006A5F71">
      <w:pPr>
        <w:pStyle w:val="Citat"/>
      </w:pPr>
      <w:r>
        <w:t>JAP, 24020</w:t>
      </w:r>
      <w:r w:rsidR="00B60CEA">
        <w:t>9</w:t>
      </w:r>
      <w:r>
        <w:t>, x</w:t>
      </w:r>
    </w:p>
    <w:p w14:paraId="2D9F76D8" w14:textId="08ED0221" w:rsidR="006A5F71" w:rsidRDefault="006A5F71" w:rsidP="006A5F71">
      <w:pPr>
        <w:pStyle w:val="Rubrik4"/>
      </w:pPr>
      <w:r>
        <w:t xml:space="preserve">Syfte och omfattning </w:t>
      </w:r>
    </w:p>
    <w:p w14:paraId="57655608" w14:textId="5B7BB6C9" w:rsidR="006A5F71" w:rsidRDefault="006A5F71" w:rsidP="006A5F71">
      <w:r>
        <w:t>Anpassningen är avsedd att möjliggöra att användare i kunder (720) genom att markera en kryssruta, vilket ger dem möjlighet att få aviseringar. När en order ska skapas för samma kund, ska kryssrutan vara förifylld om användaren tidigare valt detta alternativ för kunden.</w:t>
      </w:r>
      <w:r w:rsidR="00B86C96" w:rsidRPr="00B86C96">
        <w:t xml:space="preserve"> </w:t>
      </w:r>
      <w:r w:rsidR="00B86C96">
        <w:t>Fältet ”Märkning” får inte heller lämnas tomt.</w:t>
      </w:r>
    </w:p>
    <w:p w14:paraId="65A2675E" w14:textId="77777777" w:rsidR="006A5F71" w:rsidRDefault="006A5F71" w:rsidP="006A5F71">
      <w:pPr>
        <w:pStyle w:val="Rubrik4"/>
      </w:pPr>
      <w:r>
        <w:t xml:space="preserve">Risk/konsekvensanalys </w:t>
      </w:r>
    </w:p>
    <w:p w14:paraId="226461A9" w14:textId="3DC830E1" w:rsidR="006A5F71" w:rsidRPr="00333BAA" w:rsidRDefault="006A5F71" w:rsidP="006A5F71">
      <w:r>
        <w:t>Om anpassningen inte f</w:t>
      </w:r>
      <w:r w:rsidR="00B86C96">
        <w:t>ungerar så bockas inte kryssrutan i automatiskt i tex en order om man har gjort det på en kund.</w:t>
      </w:r>
    </w:p>
    <w:p w14:paraId="00034214" w14:textId="4407FBF5" w:rsidR="006A5F71" w:rsidRDefault="006A5F71" w:rsidP="006A5F71">
      <w:pPr>
        <w:pStyle w:val="Rubrik4"/>
      </w:pPr>
      <w:r>
        <w:t xml:space="preserve">Testförfarande </w:t>
      </w:r>
    </w:p>
    <w:p w14:paraId="0159C624" w14:textId="79E72075" w:rsidR="00B86C96" w:rsidRDefault="00B86C96" w:rsidP="00B86C96">
      <w:pPr>
        <w:pStyle w:val="Liststycke"/>
        <w:numPr>
          <w:ilvl w:val="0"/>
          <w:numId w:val="12"/>
        </w:numPr>
      </w:pPr>
      <w:r>
        <w:t>Öppna rutin 720</w:t>
      </w:r>
    </w:p>
    <w:p w14:paraId="32D52855" w14:textId="6F4B8A0F" w:rsidR="00B86C96" w:rsidRDefault="00B86C96" w:rsidP="00B86C96">
      <w:pPr>
        <w:pStyle w:val="Liststycke"/>
        <w:numPr>
          <w:ilvl w:val="0"/>
          <w:numId w:val="12"/>
        </w:numPr>
      </w:pPr>
      <w:r>
        <w:t>Bläddra fram en kund</w:t>
      </w:r>
    </w:p>
    <w:p w14:paraId="3FFC4853" w14:textId="25F580E6" w:rsidR="00B86C96" w:rsidRDefault="00B86C96" w:rsidP="00B86C96">
      <w:pPr>
        <w:pStyle w:val="Liststycke"/>
        <w:numPr>
          <w:ilvl w:val="0"/>
          <w:numId w:val="12"/>
        </w:numPr>
      </w:pPr>
      <w:r>
        <w:t>Bocka i kryssrutan ”Avisera”</w:t>
      </w:r>
    </w:p>
    <w:p w14:paraId="565EAC61" w14:textId="24E509E6" w:rsidR="00B86C96" w:rsidRDefault="00B86C96" w:rsidP="00B86C96">
      <w:pPr>
        <w:pStyle w:val="Liststycke"/>
        <w:numPr>
          <w:ilvl w:val="0"/>
          <w:numId w:val="12"/>
        </w:numPr>
      </w:pPr>
      <w:r>
        <w:t>Spara och stäng</w:t>
      </w:r>
    </w:p>
    <w:p w14:paraId="01B9841E" w14:textId="5706A5BD" w:rsidR="00B86C96" w:rsidRDefault="00B86C96" w:rsidP="00B86C96">
      <w:pPr>
        <w:pStyle w:val="Liststycke"/>
        <w:numPr>
          <w:ilvl w:val="0"/>
          <w:numId w:val="12"/>
        </w:numPr>
      </w:pPr>
      <w:r>
        <w:t>Öppna rutin 410</w:t>
      </w:r>
    </w:p>
    <w:p w14:paraId="35112B96" w14:textId="777CFFC7" w:rsidR="00B86C96" w:rsidRDefault="00B86C96" w:rsidP="00B86C96">
      <w:pPr>
        <w:pStyle w:val="Liststycke"/>
        <w:numPr>
          <w:ilvl w:val="0"/>
          <w:numId w:val="12"/>
        </w:numPr>
      </w:pPr>
      <w:r>
        <w:t>Sök fram samma kund som i 720</w:t>
      </w:r>
    </w:p>
    <w:p w14:paraId="75FEE248" w14:textId="777C72D3" w:rsidR="00FC30D9" w:rsidRDefault="000B2E67" w:rsidP="008830DE">
      <w:pPr>
        <w:pStyle w:val="Liststycke"/>
        <w:numPr>
          <w:ilvl w:val="0"/>
          <w:numId w:val="12"/>
        </w:numPr>
      </w:pPr>
      <w:r>
        <w:t>Kontrollera ifall kryssrutan är ifylld</w:t>
      </w:r>
    </w:p>
    <w:p w14:paraId="05EEFFA8" w14:textId="17B514FE" w:rsidR="00FC30D9" w:rsidRDefault="00FC30D9" w:rsidP="00FC30D9">
      <w:pPr>
        <w:ind w:firstLine="360"/>
      </w:pPr>
      <w:r>
        <w:lastRenderedPageBreak/>
        <w:t>1.</w:t>
      </w:r>
      <w:r w:rsidR="000B2E67">
        <w:t>Testa att spara order utan att fylla fältet ”Märkning”</w:t>
      </w:r>
      <w:r w:rsidRPr="00FC30D9">
        <w:t xml:space="preserve"> </w:t>
      </w:r>
    </w:p>
    <w:p w14:paraId="6E3B1B14" w14:textId="1CCBA522" w:rsidR="00FC30D9" w:rsidRDefault="00FC30D9" w:rsidP="00FC30D9">
      <w:pPr>
        <w:ind w:firstLine="360"/>
      </w:pPr>
      <w:r>
        <w:rPr>
          <w:noProof/>
        </w:rPr>
        <w:drawing>
          <wp:anchor distT="0" distB="0" distL="114300" distR="114300" simplePos="0" relativeHeight="251657216" behindDoc="0" locked="0" layoutInCell="1" allowOverlap="1" wp14:anchorId="7A53092E" wp14:editId="43828B47">
            <wp:simplePos x="0" y="0"/>
            <wp:positionH relativeFrom="column">
              <wp:posOffset>1270</wp:posOffset>
            </wp:positionH>
            <wp:positionV relativeFrom="paragraph">
              <wp:posOffset>330200</wp:posOffset>
            </wp:positionV>
            <wp:extent cx="1968500" cy="1289050"/>
            <wp:effectExtent l="0" t="0" r="0" b="635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68500" cy="1289050"/>
                    </a:xfrm>
                    <a:prstGeom prst="rect">
                      <a:avLst/>
                    </a:prstGeom>
                  </pic:spPr>
                </pic:pic>
              </a:graphicData>
            </a:graphic>
          </wp:anchor>
        </w:drawing>
      </w:r>
      <w:r>
        <w:t>Kommer det upp ett felmeddelande och sparandet avbryts fungerar anpassningen</w:t>
      </w:r>
    </w:p>
    <w:p w14:paraId="20C1F828" w14:textId="6C8ABFB4" w:rsidR="000B2E67" w:rsidRDefault="000B2E67" w:rsidP="00FC30D9">
      <w:pPr>
        <w:ind w:left="360"/>
      </w:pPr>
    </w:p>
    <w:p w14:paraId="2EE5A045" w14:textId="2BC31EB0" w:rsidR="00B86C96" w:rsidRPr="00B86C96" w:rsidRDefault="00B86C96" w:rsidP="00B86C96">
      <w:pPr>
        <w:ind w:left="360"/>
      </w:pPr>
    </w:p>
    <w:p w14:paraId="17DB976A" w14:textId="3EC398D8" w:rsidR="006A5F71" w:rsidRDefault="006A5F71" w:rsidP="006A5F71">
      <w:pPr>
        <w:pStyle w:val="Rubrik4"/>
      </w:pPr>
      <w:r>
        <w:t>Berörda rutiner</w:t>
      </w:r>
    </w:p>
    <w:p w14:paraId="70CB5ABA" w14:textId="092CAA7E" w:rsidR="0001206C" w:rsidRPr="0001206C" w:rsidRDefault="0001206C" w:rsidP="0001206C">
      <w:r>
        <w:t>720</w:t>
      </w:r>
    </w:p>
    <w:p w14:paraId="5E4C8D01" w14:textId="77777777" w:rsidR="006A5F71" w:rsidRDefault="006A5F71" w:rsidP="006A5F71">
      <w:pPr>
        <w:pStyle w:val="Rubrik4"/>
      </w:pPr>
      <w:r>
        <w:t>Berörda bolag</w:t>
      </w:r>
    </w:p>
    <w:p w14:paraId="39CA54DA" w14:textId="77777777" w:rsidR="006A5F71" w:rsidRDefault="006A5F71" w:rsidP="006A5F71">
      <w:pPr>
        <w:pStyle w:val="Rubrik4"/>
      </w:pPr>
      <w:r>
        <w:t>Databasanpassning</w:t>
      </w:r>
    </w:p>
    <w:p w14:paraId="222601D8" w14:textId="1F4F1C2C" w:rsidR="006A5F71" w:rsidRDefault="006A5F71" w:rsidP="006A5F71">
      <w:pPr>
        <w:pStyle w:val="Liststycke"/>
        <w:numPr>
          <w:ilvl w:val="0"/>
          <w:numId w:val="9"/>
        </w:numPr>
        <w:rPr>
          <w:i/>
          <w:iCs/>
        </w:rPr>
      </w:pPr>
      <w:proofErr w:type="spellStart"/>
      <w:r w:rsidRPr="00C52EB6">
        <w:rPr>
          <w:i/>
          <w:iCs/>
        </w:rPr>
        <w:t>Lu</w:t>
      </w:r>
      <w:proofErr w:type="spellEnd"/>
      <w:r w:rsidRPr="00C52EB6">
        <w:rPr>
          <w:i/>
          <w:iCs/>
        </w:rPr>
        <w:t xml:space="preserve"> </w:t>
      </w:r>
      <w:r w:rsidR="0001206C">
        <w:rPr>
          <w:i/>
          <w:iCs/>
        </w:rPr>
        <w:t>20</w:t>
      </w:r>
      <w:r w:rsidRPr="00C52EB6">
        <w:rPr>
          <w:i/>
          <w:iCs/>
        </w:rPr>
        <w:t xml:space="preserve"> – </w:t>
      </w:r>
      <w:r w:rsidR="0001206C">
        <w:rPr>
          <w:i/>
          <w:iCs/>
        </w:rPr>
        <w:t>Företagsregister</w:t>
      </w:r>
    </w:p>
    <w:p w14:paraId="27217C5C" w14:textId="4610BF1F" w:rsidR="006A5F71" w:rsidRDefault="006A5F71" w:rsidP="006A5F71">
      <w:pPr>
        <w:pStyle w:val="Liststycke"/>
        <w:numPr>
          <w:ilvl w:val="0"/>
          <w:numId w:val="9"/>
        </w:numPr>
        <w:rPr>
          <w:i/>
          <w:iCs/>
        </w:rPr>
      </w:pPr>
      <w:proofErr w:type="spellStart"/>
      <w:r>
        <w:rPr>
          <w:i/>
          <w:iCs/>
        </w:rPr>
        <w:t>Lu</w:t>
      </w:r>
      <w:proofErr w:type="spellEnd"/>
      <w:r>
        <w:rPr>
          <w:i/>
          <w:iCs/>
        </w:rPr>
        <w:t xml:space="preserve"> </w:t>
      </w:r>
      <w:r w:rsidR="0001206C">
        <w:rPr>
          <w:i/>
          <w:iCs/>
        </w:rPr>
        <w:t>30</w:t>
      </w:r>
      <w:r w:rsidRPr="00C52EB6">
        <w:rPr>
          <w:i/>
          <w:iCs/>
        </w:rPr>
        <w:t xml:space="preserve"> –</w:t>
      </w:r>
      <w:r w:rsidR="001A24C3">
        <w:rPr>
          <w:i/>
          <w:iCs/>
        </w:rPr>
        <w:t>Projekt</w:t>
      </w:r>
      <w:r w:rsidR="0001206C">
        <w:rPr>
          <w:i/>
          <w:iCs/>
        </w:rPr>
        <w:t>register</w:t>
      </w:r>
    </w:p>
    <w:p w14:paraId="6B604640" w14:textId="0504FB1C" w:rsidR="001D0F84" w:rsidRDefault="001D0F84" w:rsidP="001D0F84">
      <w:pPr>
        <w:pStyle w:val="Liststycke"/>
        <w:numPr>
          <w:ilvl w:val="0"/>
          <w:numId w:val="9"/>
        </w:numPr>
        <w:rPr>
          <w:i/>
          <w:iCs/>
        </w:rPr>
      </w:pPr>
      <w:r>
        <w:rPr>
          <w:i/>
          <w:iCs/>
        </w:rPr>
        <w:t>Kryssruta ”Avisera” i 720      #18503</w:t>
      </w:r>
    </w:p>
    <w:p w14:paraId="6774041A" w14:textId="2D395C1F" w:rsidR="001D0F84" w:rsidRDefault="001D0F84" w:rsidP="001D0F84">
      <w:pPr>
        <w:pStyle w:val="Liststycke"/>
        <w:numPr>
          <w:ilvl w:val="0"/>
          <w:numId w:val="9"/>
        </w:numPr>
        <w:rPr>
          <w:i/>
          <w:iCs/>
        </w:rPr>
      </w:pPr>
      <w:r>
        <w:rPr>
          <w:i/>
          <w:iCs/>
        </w:rPr>
        <w:t>Kryssruta ”Avisera” i 410      #18700</w:t>
      </w:r>
    </w:p>
    <w:p w14:paraId="68CE4737" w14:textId="5A5941AC" w:rsidR="001D0F84" w:rsidRPr="00C52EB6" w:rsidRDefault="001D0F84" w:rsidP="001D0F84">
      <w:pPr>
        <w:pStyle w:val="Liststycke"/>
        <w:numPr>
          <w:ilvl w:val="0"/>
          <w:numId w:val="9"/>
        </w:numPr>
        <w:rPr>
          <w:i/>
          <w:iCs/>
        </w:rPr>
      </w:pPr>
      <w:r>
        <w:rPr>
          <w:i/>
          <w:iCs/>
        </w:rPr>
        <w:t>Inmatningsfält ”Märkning”  #18502</w:t>
      </w:r>
    </w:p>
    <w:p w14:paraId="0B80E866" w14:textId="77777777" w:rsidR="001D0F84" w:rsidRDefault="001D0F84" w:rsidP="001D0F84">
      <w:pPr>
        <w:pStyle w:val="Liststycke"/>
        <w:ind w:left="360"/>
        <w:rPr>
          <w:i/>
          <w:iCs/>
        </w:rPr>
      </w:pPr>
    </w:p>
    <w:p w14:paraId="2145DC69" w14:textId="77777777" w:rsidR="001D0F84" w:rsidRDefault="001D0F84" w:rsidP="00AE6E28">
      <w:pPr>
        <w:pStyle w:val="Liststycke"/>
        <w:ind w:left="360"/>
        <w:rPr>
          <w:i/>
          <w:iCs/>
        </w:rPr>
      </w:pPr>
    </w:p>
    <w:p w14:paraId="18CC0016" w14:textId="2E959EED" w:rsidR="006A5F71" w:rsidRDefault="006A5F71" w:rsidP="001C47CD"/>
    <w:p w14:paraId="3CFEC3B6" w14:textId="14A70040" w:rsidR="00146B87" w:rsidRDefault="00146B87" w:rsidP="001C47CD"/>
    <w:p w14:paraId="65C156A3" w14:textId="3108D179" w:rsidR="00146B87" w:rsidRDefault="00146B87" w:rsidP="001C47CD"/>
    <w:p w14:paraId="3A58EA38" w14:textId="1E971B71" w:rsidR="00146B87" w:rsidRDefault="00146B87" w:rsidP="001C47CD"/>
    <w:p w14:paraId="26047BA5" w14:textId="3078369D" w:rsidR="00146B87" w:rsidRDefault="00146B87" w:rsidP="001C47CD"/>
    <w:p w14:paraId="0ED3E1CE" w14:textId="5266A760" w:rsidR="00146B87" w:rsidRDefault="00146B87" w:rsidP="001C47CD"/>
    <w:p w14:paraId="472FF846" w14:textId="0FD9F6FD" w:rsidR="00146B87" w:rsidRDefault="00146B87" w:rsidP="001C47CD"/>
    <w:p w14:paraId="37E508A6" w14:textId="7067F06C" w:rsidR="00146B87" w:rsidRDefault="00146B87" w:rsidP="001C47CD"/>
    <w:p w14:paraId="5E7F47D6" w14:textId="385A4F3E" w:rsidR="00146B87" w:rsidRDefault="00146B87" w:rsidP="001C47CD"/>
    <w:p w14:paraId="7B9EC65A" w14:textId="4986DA42" w:rsidR="00146B87" w:rsidRDefault="00146B87" w:rsidP="001C47CD"/>
    <w:p w14:paraId="733308C4" w14:textId="63C2E123" w:rsidR="00C34C78" w:rsidRDefault="00C34C78" w:rsidP="00C34C78">
      <w:pPr>
        <w:pStyle w:val="Rubrik1"/>
      </w:pPr>
      <w:bookmarkStart w:id="25" w:name="_Toc159512998"/>
      <w:r>
        <w:lastRenderedPageBreak/>
        <w:t xml:space="preserve">UPTCD100 – </w:t>
      </w:r>
      <w:proofErr w:type="spellStart"/>
      <w:r>
        <w:t>UpdateArticle</w:t>
      </w:r>
      <w:bookmarkEnd w:id="25"/>
      <w:proofErr w:type="spellEnd"/>
    </w:p>
    <w:p w14:paraId="07E442FD" w14:textId="77777777" w:rsidR="00C34C78" w:rsidRDefault="00C34C78" w:rsidP="00C34C78">
      <w:pPr>
        <w:pStyle w:val="Rubrik2"/>
      </w:pPr>
      <w:bookmarkStart w:id="26" w:name="_Toc159512999"/>
      <w:r>
        <w:t>Designförändringar</w:t>
      </w:r>
      <w:bookmarkEnd w:id="26"/>
    </w:p>
    <w:p w14:paraId="7525FDFA" w14:textId="77777777" w:rsidR="00C34C78" w:rsidRDefault="00C34C78" w:rsidP="00C34C78">
      <w:pPr>
        <w:pStyle w:val="Rubrik2"/>
      </w:pPr>
      <w:bookmarkStart w:id="27" w:name="_Toc159513000"/>
      <w:r>
        <w:t>Klass – Anpassningsrubrik</w:t>
      </w:r>
      <w:bookmarkEnd w:id="27"/>
      <w:r>
        <w:t xml:space="preserve"> </w:t>
      </w:r>
    </w:p>
    <w:p w14:paraId="4D8D64AB" w14:textId="4C4104D4" w:rsidR="00C34C78" w:rsidRDefault="00C34C78" w:rsidP="00C34C78">
      <w:pPr>
        <w:pStyle w:val="Citat"/>
      </w:pPr>
      <w:r>
        <w:t>JAP, 240222, x</w:t>
      </w:r>
    </w:p>
    <w:p w14:paraId="47D88746" w14:textId="66768AC1" w:rsidR="00C34C78" w:rsidRDefault="00C34C78" w:rsidP="00C34C78">
      <w:pPr>
        <w:pStyle w:val="Rubrik4"/>
      </w:pPr>
      <w:r>
        <w:t xml:space="preserve">Syfte och omfattning </w:t>
      </w:r>
    </w:p>
    <w:p w14:paraId="582C217B" w14:textId="58CA5D9F" w:rsidR="00C34C78" w:rsidRPr="00C34C78" w:rsidRDefault="00C34C78" w:rsidP="00C34C78">
      <w:r>
        <w:t>Målet med anpassningen är att övervaka aktiviteter baserat på deras status, det vill säga om de är öppna eller stängda. Om aktiviteten är öppen ska det skrivas "Avvikelse finns" i en artikel som är kopplad till aktiviteten, annars ska fältet lämnas tomt.</w:t>
      </w:r>
    </w:p>
    <w:p w14:paraId="74A8A22D" w14:textId="77777777" w:rsidR="00C34C78" w:rsidRDefault="00C34C78" w:rsidP="00C34C78">
      <w:pPr>
        <w:pStyle w:val="Rubrik4"/>
      </w:pPr>
      <w:r>
        <w:t xml:space="preserve">Risk/konsekvensanalys </w:t>
      </w:r>
    </w:p>
    <w:p w14:paraId="046296AE" w14:textId="512767E1" w:rsidR="00C34C78" w:rsidRPr="00333BAA" w:rsidRDefault="00C34C78" w:rsidP="00C34C78">
      <w:r>
        <w:t xml:space="preserve">Om anpassningen inte fungerar så kommer </w:t>
      </w:r>
      <w:r w:rsidR="00985D08">
        <w:t>inmatningsfältet inte att uppdateras utan alltid lämnas tomt.</w:t>
      </w:r>
    </w:p>
    <w:p w14:paraId="553B4E47" w14:textId="6FC8F575" w:rsidR="00C34C78" w:rsidRDefault="00C34C78" w:rsidP="00C34C78">
      <w:pPr>
        <w:pStyle w:val="Rubrik4"/>
      </w:pPr>
      <w:r>
        <w:t xml:space="preserve">Testförfarande </w:t>
      </w:r>
    </w:p>
    <w:p w14:paraId="21FBE155" w14:textId="7F74AD64" w:rsidR="00985D08" w:rsidRDefault="00985D08" w:rsidP="00985D08">
      <w:pPr>
        <w:pStyle w:val="Liststycke"/>
        <w:numPr>
          <w:ilvl w:val="0"/>
          <w:numId w:val="18"/>
        </w:numPr>
      </w:pPr>
      <w:r>
        <w:t xml:space="preserve">Öppna 850, Välj PTC som heter </w:t>
      </w:r>
      <w:proofErr w:type="spellStart"/>
      <w:r>
        <w:t>UpdateArticle</w:t>
      </w:r>
      <w:proofErr w:type="spellEnd"/>
      <w:r>
        <w:t xml:space="preserve"> och tryck starta</w:t>
      </w:r>
    </w:p>
    <w:p w14:paraId="0B7D77BA" w14:textId="162EF1B8" w:rsidR="00985D08" w:rsidRDefault="00985D08" w:rsidP="00985D08">
      <w:pPr>
        <w:pStyle w:val="Liststycke"/>
        <w:numPr>
          <w:ilvl w:val="0"/>
          <w:numId w:val="18"/>
        </w:numPr>
      </w:pPr>
      <w:r>
        <w:t xml:space="preserve">Öppna </w:t>
      </w:r>
      <w:proofErr w:type="spellStart"/>
      <w:r>
        <w:t>Aktivitetstudio</w:t>
      </w:r>
      <w:proofErr w:type="spellEnd"/>
      <w:r>
        <w:t xml:space="preserve"> 8162</w:t>
      </w:r>
    </w:p>
    <w:p w14:paraId="60FBA402" w14:textId="3C601293" w:rsidR="00985D08" w:rsidRDefault="00985D08" w:rsidP="00985D08">
      <w:pPr>
        <w:pStyle w:val="Liststycke"/>
        <w:numPr>
          <w:ilvl w:val="0"/>
          <w:numId w:val="18"/>
        </w:numPr>
      </w:pPr>
      <w:r>
        <w:t xml:space="preserve">Lägg till 3 </w:t>
      </w:r>
      <w:proofErr w:type="spellStart"/>
      <w:r>
        <w:t>st</w:t>
      </w:r>
      <w:proofErr w:type="spellEnd"/>
      <w:r>
        <w:t xml:space="preserve"> </w:t>
      </w:r>
      <w:proofErr w:type="spellStart"/>
      <w:r>
        <w:t>vilkor</w:t>
      </w:r>
      <w:proofErr w:type="spellEnd"/>
      <w:r>
        <w:t xml:space="preserve"> från Aktiviteter, Mapp(4805), Status(4807) och </w:t>
      </w:r>
      <w:proofErr w:type="spellStart"/>
      <w:r>
        <w:t>Refkodtyp</w:t>
      </w:r>
      <w:proofErr w:type="spellEnd"/>
      <w:r>
        <w:t xml:space="preserve"> (4818)</w:t>
      </w:r>
    </w:p>
    <w:p w14:paraId="4CB575A8" w14:textId="440461A9" w:rsidR="00985D08" w:rsidRDefault="00985D08" w:rsidP="00985D08">
      <w:pPr>
        <w:pStyle w:val="Liststycke"/>
        <w:numPr>
          <w:ilvl w:val="0"/>
          <w:numId w:val="18"/>
        </w:numPr>
      </w:pPr>
      <w:r>
        <w:rPr>
          <w:noProof/>
        </w:rPr>
        <w:drawing>
          <wp:inline distT="0" distB="0" distL="0" distR="0" wp14:anchorId="439E4C51" wp14:editId="503E3751">
            <wp:extent cx="2910744" cy="691662"/>
            <wp:effectExtent l="0" t="0" r="444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2502" cy="706337"/>
                    </a:xfrm>
                    <a:prstGeom prst="rect">
                      <a:avLst/>
                    </a:prstGeom>
                  </pic:spPr>
                </pic:pic>
              </a:graphicData>
            </a:graphic>
          </wp:inline>
        </w:drawing>
      </w:r>
    </w:p>
    <w:p w14:paraId="37CE67C6" w14:textId="77777777" w:rsidR="0039231F" w:rsidRDefault="0039231F" w:rsidP="0039231F">
      <w:pPr>
        <w:pStyle w:val="Liststycke"/>
      </w:pPr>
    </w:p>
    <w:p w14:paraId="772361EA" w14:textId="4F101A51" w:rsidR="00985D08" w:rsidRDefault="00985D08" w:rsidP="00985D08">
      <w:pPr>
        <w:pStyle w:val="Liststycke"/>
        <w:numPr>
          <w:ilvl w:val="0"/>
          <w:numId w:val="18"/>
        </w:numPr>
      </w:pPr>
      <w:r>
        <w:t>Sätt värdena till samma som på bilden</w:t>
      </w:r>
    </w:p>
    <w:p w14:paraId="614E482A" w14:textId="0AE504E4" w:rsidR="00985D08" w:rsidRDefault="00985D08" w:rsidP="00985D08">
      <w:pPr>
        <w:pStyle w:val="Liststycke"/>
        <w:numPr>
          <w:ilvl w:val="0"/>
          <w:numId w:val="18"/>
        </w:numPr>
      </w:pPr>
      <w:r>
        <w:t>Gör en sökning , välj en aktivitet och tryck på ”Ändra aktivitet”</w:t>
      </w:r>
    </w:p>
    <w:p w14:paraId="0EF9463E" w14:textId="6BC3E590" w:rsidR="00985D08" w:rsidRDefault="00985D08" w:rsidP="00985D08">
      <w:pPr>
        <w:pStyle w:val="Liststycke"/>
        <w:numPr>
          <w:ilvl w:val="0"/>
          <w:numId w:val="18"/>
        </w:numPr>
      </w:pPr>
      <w:r>
        <w:t>Gå till referensobjekt och kolla vilken artikel som är kopplad till aktiviteten</w:t>
      </w:r>
    </w:p>
    <w:p w14:paraId="6518BA77" w14:textId="04D51D6C" w:rsidR="00985D08" w:rsidRDefault="00985D08" w:rsidP="00985D08">
      <w:pPr>
        <w:pStyle w:val="Liststycke"/>
        <w:numPr>
          <w:ilvl w:val="0"/>
          <w:numId w:val="18"/>
        </w:numPr>
      </w:pPr>
      <w:r>
        <w:t>Kopiera Referenskoden och öppna rutin 710</w:t>
      </w:r>
    </w:p>
    <w:p w14:paraId="7ED67273" w14:textId="46D630FF" w:rsidR="00985D08" w:rsidRDefault="00985D08" w:rsidP="00985D08">
      <w:pPr>
        <w:pStyle w:val="Liststycke"/>
        <w:numPr>
          <w:ilvl w:val="0"/>
          <w:numId w:val="18"/>
        </w:numPr>
      </w:pPr>
      <w:r>
        <w:t>Sök i rutin 710 med referenskoden</w:t>
      </w:r>
    </w:p>
    <w:p w14:paraId="7D33874F" w14:textId="3DFB0B2B" w:rsidR="003D55B9" w:rsidRDefault="003D55B9" w:rsidP="00985D08">
      <w:pPr>
        <w:pStyle w:val="Liststycke"/>
        <w:numPr>
          <w:ilvl w:val="0"/>
          <w:numId w:val="18"/>
        </w:numPr>
      </w:pPr>
      <w:r>
        <w:t>Där finns ett fält som heter ”Avvikelse” som bör vara ifyllt med texten ”Avvikelse finns”, om så är fallet funkar PTC</w:t>
      </w:r>
    </w:p>
    <w:p w14:paraId="62E83FAB" w14:textId="5219AFAF" w:rsidR="003D55B9" w:rsidRDefault="003D55B9" w:rsidP="00985D08">
      <w:pPr>
        <w:pStyle w:val="Liststycke"/>
        <w:numPr>
          <w:ilvl w:val="0"/>
          <w:numId w:val="18"/>
        </w:numPr>
      </w:pPr>
      <w:r>
        <w:t xml:space="preserve">Gå tillbaka till rutin 8162 </w:t>
      </w:r>
      <w:proofErr w:type="spellStart"/>
      <w:r>
        <w:t>Aktivitetstudio</w:t>
      </w:r>
      <w:proofErr w:type="spellEnd"/>
    </w:p>
    <w:p w14:paraId="3E75A9B6" w14:textId="1E0B5757" w:rsidR="003D55B9" w:rsidRDefault="003D55B9" w:rsidP="00985D08">
      <w:pPr>
        <w:pStyle w:val="Liststycke"/>
        <w:numPr>
          <w:ilvl w:val="0"/>
          <w:numId w:val="18"/>
        </w:numPr>
      </w:pPr>
      <w:r>
        <w:t>Sök fram en aktivitet och tryck ändra aktivitet</w:t>
      </w:r>
    </w:p>
    <w:p w14:paraId="792CB259" w14:textId="09E2E266" w:rsidR="003D55B9" w:rsidRDefault="003D55B9" w:rsidP="00985D08">
      <w:pPr>
        <w:pStyle w:val="Liststycke"/>
        <w:numPr>
          <w:ilvl w:val="0"/>
          <w:numId w:val="18"/>
        </w:numPr>
      </w:pPr>
      <w:r>
        <w:t>Sätt nu status på aktivitet från ”öppen” till ”avslutad” och tryck på spara aktivitet glöm inte att kopiera referenskoden för din aktivitet du väljer att ”Avsluta”</w:t>
      </w:r>
    </w:p>
    <w:p w14:paraId="6AC53856" w14:textId="40B4677A" w:rsidR="003D55B9" w:rsidRDefault="003D55B9" w:rsidP="00985D08">
      <w:pPr>
        <w:pStyle w:val="Liststycke"/>
        <w:numPr>
          <w:ilvl w:val="0"/>
          <w:numId w:val="18"/>
        </w:numPr>
      </w:pPr>
      <w:r>
        <w:t>Öppna 850 och starta PTC igen</w:t>
      </w:r>
    </w:p>
    <w:p w14:paraId="63F2861D" w14:textId="60140F09" w:rsidR="003D55B9" w:rsidRDefault="003D55B9" w:rsidP="00985D08">
      <w:pPr>
        <w:pStyle w:val="Liststycke"/>
        <w:numPr>
          <w:ilvl w:val="0"/>
          <w:numId w:val="18"/>
        </w:numPr>
      </w:pPr>
      <w:r>
        <w:t>Gå in i rutin 710 och sök med referenskoden igen</w:t>
      </w:r>
    </w:p>
    <w:p w14:paraId="7C91BE02" w14:textId="3265CF5C" w:rsidR="003D55B9" w:rsidRDefault="003D55B9" w:rsidP="00985D08">
      <w:pPr>
        <w:pStyle w:val="Liststycke"/>
        <w:numPr>
          <w:ilvl w:val="0"/>
          <w:numId w:val="18"/>
        </w:numPr>
      </w:pPr>
      <w:r>
        <w:t xml:space="preserve">Om nu fältet på Avvikelse visar tomt så funkar </w:t>
      </w:r>
      <w:proofErr w:type="spellStart"/>
      <w:r>
        <w:t>PTC:n</w:t>
      </w:r>
      <w:proofErr w:type="spellEnd"/>
    </w:p>
    <w:p w14:paraId="22227F94" w14:textId="06D0C10F" w:rsidR="00985D08" w:rsidRDefault="00985D08" w:rsidP="003D55B9">
      <w:pPr>
        <w:pStyle w:val="Liststycke"/>
      </w:pPr>
    </w:p>
    <w:p w14:paraId="203BD135" w14:textId="1E7CFF6F" w:rsidR="00C34C78" w:rsidRDefault="00C34C78" w:rsidP="00C34C78">
      <w:pPr>
        <w:pStyle w:val="Rubrik4"/>
      </w:pPr>
      <w:r>
        <w:lastRenderedPageBreak/>
        <w:t>Berörda rutiner</w:t>
      </w:r>
    </w:p>
    <w:p w14:paraId="31D59600" w14:textId="77777777" w:rsidR="00C34C78" w:rsidRDefault="00C34C78" w:rsidP="00C34C78">
      <w:pPr>
        <w:pStyle w:val="Rubrik4"/>
      </w:pPr>
      <w:r>
        <w:t>Berörda bolag</w:t>
      </w:r>
    </w:p>
    <w:p w14:paraId="69E85D3B" w14:textId="77777777" w:rsidR="00C34C78" w:rsidRDefault="00C34C78" w:rsidP="00C34C78">
      <w:pPr>
        <w:pStyle w:val="Rubrik4"/>
      </w:pPr>
      <w:r>
        <w:t>Databasanpassning</w:t>
      </w:r>
    </w:p>
    <w:p w14:paraId="124D9B78" w14:textId="118B1E9D" w:rsidR="00C34C78" w:rsidRDefault="00C34C78" w:rsidP="00C34C78">
      <w:pPr>
        <w:pStyle w:val="Liststycke"/>
        <w:numPr>
          <w:ilvl w:val="0"/>
          <w:numId w:val="9"/>
        </w:numPr>
        <w:rPr>
          <w:i/>
          <w:iCs/>
        </w:rPr>
      </w:pPr>
      <w:proofErr w:type="spellStart"/>
      <w:r w:rsidRPr="00C52EB6">
        <w:rPr>
          <w:i/>
          <w:iCs/>
        </w:rPr>
        <w:t>Lu</w:t>
      </w:r>
      <w:proofErr w:type="spellEnd"/>
      <w:r w:rsidRPr="00C52EB6">
        <w:rPr>
          <w:i/>
          <w:iCs/>
        </w:rPr>
        <w:t xml:space="preserve"> 10 – Artikelregistret</w:t>
      </w:r>
    </w:p>
    <w:p w14:paraId="21222F6D" w14:textId="5D2FAD11" w:rsidR="003D55B9" w:rsidRDefault="003D55B9" w:rsidP="003D55B9">
      <w:pPr>
        <w:pStyle w:val="Liststycke"/>
        <w:numPr>
          <w:ilvl w:val="1"/>
          <w:numId w:val="9"/>
        </w:numPr>
        <w:rPr>
          <w:i/>
          <w:iCs/>
        </w:rPr>
      </w:pPr>
      <w:r>
        <w:rPr>
          <w:i/>
          <w:iCs/>
        </w:rPr>
        <w:t>#18112 Inmatningsfält ”Avvikelse”</w:t>
      </w:r>
    </w:p>
    <w:p w14:paraId="027BA84A" w14:textId="7DF818CA" w:rsidR="00146B87" w:rsidRPr="001C47CD" w:rsidRDefault="00C34C78" w:rsidP="001C47CD">
      <w:r>
        <w:br w:type="page"/>
      </w:r>
    </w:p>
    <w:p w14:paraId="1CEBACA5" w14:textId="77777777" w:rsidR="000D0B17" w:rsidRPr="00AC34D3" w:rsidRDefault="000D0B17" w:rsidP="000D0B17">
      <w:pPr>
        <w:pStyle w:val="Rubrik1"/>
      </w:pPr>
      <w:bookmarkStart w:id="28" w:name="_Toc159513001"/>
      <w:r w:rsidRPr="00AC34D3">
        <w:lastRenderedPageBreak/>
        <w:t>Garanti/Åtaganden</w:t>
      </w:r>
      <w:bookmarkEnd w:id="28"/>
    </w:p>
    <w:p w14:paraId="184AFB8D" w14:textId="77777777" w:rsidR="000D0B17" w:rsidRPr="00AC34D3" w:rsidRDefault="000D0B17" w:rsidP="000D0B17">
      <w:r w:rsidRPr="00AC34D3">
        <w:t>Pyramid Konsultstudio är byggd på så sätt att en uppdatering av Pyramid inte skall påverka anpassningar som är gjorda, men detta kan hända i de fall då UNIKUM gör några större förändringar i sitt system. Datakraft tar inget ansvar om anpassningar slutar fungera vid en uppdatering. Datakraft skall ha förvarning om uppdatering 4 veckor innan, för kontroll av anpassningar.</w:t>
      </w:r>
    </w:p>
    <w:p w14:paraId="0FA12040" w14:textId="77777777" w:rsidR="000D0B17" w:rsidRPr="00AC34D3" w:rsidRDefault="000D0B17" w:rsidP="000D0B17">
      <w:r w:rsidRPr="00AC34D3">
        <w:t xml:space="preserve">Anpassningar gjorda av icke UNIKUM anställda ingår ej i Ert support avtal mot UNIKUM, där emot åtar sig Datakraft all support och ändringar i anpassningen mot löpande debitering. </w:t>
      </w:r>
    </w:p>
    <w:p w14:paraId="335EEA6D" w14:textId="77777777" w:rsidR="000D0B17" w:rsidRPr="00AC34D3" w:rsidRDefault="000D0B17" w:rsidP="000D0B17">
      <w:r w:rsidRPr="00AC34D3">
        <w:t>Datakraft friskriver sig från att utge någon ersättning för vare sig skada på egendom som icke omfattas av avtalet, utebliven vinst/besparing, produktionsbortfall, förlust av data, skyldighet att till annan utge skadestånd eller vite, annan förlust eller annan direkt eller indirekt skada. Datakraft ersätter inte kunden för kostnader som uppstår om denne utan skriftligt godkännande från Datakraft anlitar utomstående konsult.</w:t>
      </w:r>
    </w:p>
    <w:p w14:paraId="5B5433C2" w14:textId="77777777" w:rsidR="00152606" w:rsidRPr="00DA669F" w:rsidRDefault="00152606" w:rsidP="00DA669F"/>
    <w:sectPr w:rsidR="00152606" w:rsidRPr="00DA669F" w:rsidSect="0027298A">
      <w:headerReference w:type="default" r:id="rId19"/>
      <w:footerReference w:type="default" r:id="rId20"/>
      <w:pgSz w:w="11906" w:h="16838"/>
      <w:pgMar w:top="2552" w:right="1418" w:bottom="851" w:left="2268"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12404" w14:textId="77777777" w:rsidR="00985D08" w:rsidRDefault="00985D08" w:rsidP="00152606">
      <w:pPr>
        <w:spacing w:after="0" w:line="240" w:lineRule="auto"/>
      </w:pPr>
      <w:r>
        <w:separator/>
      </w:r>
    </w:p>
  </w:endnote>
  <w:endnote w:type="continuationSeparator" w:id="0">
    <w:p w14:paraId="1A754686" w14:textId="77777777" w:rsidR="00985D08" w:rsidRDefault="00985D08" w:rsidP="0015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rutnt"/>
      <w:tblW w:w="10349" w:type="dxa"/>
      <w:tblInd w:w="-1310" w:type="dxa"/>
      <w:tblBorders>
        <w:top w:val="dashed"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517"/>
      <w:gridCol w:w="1744"/>
      <w:gridCol w:w="1559"/>
      <w:gridCol w:w="2126"/>
      <w:gridCol w:w="1418"/>
    </w:tblGrid>
    <w:tr w:rsidR="00985D08" w14:paraId="3668AE87" w14:textId="77777777" w:rsidTr="006D4EF0">
      <w:tc>
        <w:tcPr>
          <w:tcW w:w="1985" w:type="dxa"/>
        </w:tcPr>
        <w:p w14:paraId="67814F45" w14:textId="77777777" w:rsidR="00985D08" w:rsidRPr="00535156" w:rsidRDefault="00985D08">
          <w:pPr>
            <w:pStyle w:val="Sidfot"/>
            <w:rPr>
              <w:b/>
              <w:color w:val="BFBFBF" w:themeColor="background1" w:themeShade="BF"/>
              <w:sz w:val="18"/>
            </w:rPr>
          </w:pPr>
          <w:r w:rsidRPr="00535156">
            <w:rPr>
              <w:b/>
              <w:color w:val="BFBFBF" w:themeColor="background1" w:themeShade="BF"/>
              <w:sz w:val="18"/>
            </w:rPr>
            <w:t>Postadress</w:t>
          </w:r>
        </w:p>
      </w:tc>
      <w:tc>
        <w:tcPr>
          <w:tcW w:w="1517" w:type="dxa"/>
        </w:tcPr>
        <w:p w14:paraId="66CB0672" w14:textId="77777777" w:rsidR="00985D08" w:rsidRPr="00535156" w:rsidRDefault="00985D08" w:rsidP="00535156">
          <w:pPr>
            <w:pStyle w:val="Sidfot"/>
            <w:rPr>
              <w:b/>
              <w:color w:val="BFBFBF" w:themeColor="background1" w:themeShade="BF"/>
              <w:sz w:val="18"/>
            </w:rPr>
          </w:pPr>
          <w:r w:rsidRPr="00535156">
            <w:rPr>
              <w:b/>
              <w:color w:val="BFBFBF" w:themeColor="background1" w:themeShade="BF"/>
              <w:sz w:val="18"/>
            </w:rPr>
            <w:t>Besöksadress</w:t>
          </w:r>
        </w:p>
      </w:tc>
      <w:tc>
        <w:tcPr>
          <w:tcW w:w="1744" w:type="dxa"/>
        </w:tcPr>
        <w:p w14:paraId="15C33156" w14:textId="77777777" w:rsidR="00985D08" w:rsidRPr="00535156" w:rsidRDefault="00985D08" w:rsidP="00535156">
          <w:pPr>
            <w:pStyle w:val="Sidfot"/>
            <w:rPr>
              <w:b/>
              <w:color w:val="BFBFBF" w:themeColor="background1" w:themeShade="BF"/>
              <w:sz w:val="18"/>
            </w:rPr>
          </w:pPr>
          <w:r w:rsidRPr="00535156">
            <w:rPr>
              <w:b/>
              <w:color w:val="BFBFBF" w:themeColor="background1" w:themeShade="BF"/>
              <w:sz w:val="18"/>
            </w:rPr>
            <w:t>Besöksadress</w:t>
          </w:r>
        </w:p>
      </w:tc>
      <w:tc>
        <w:tcPr>
          <w:tcW w:w="1559" w:type="dxa"/>
        </w:tcPr>
        <w:p w14:paraId="7C48759F" w14:textId="77777777" w:rsidR="00985D08" w:rsidRPr="00535156" w:rsidRDefault="00985D08" w:rsidP="00535156">
          <w:pPr>
            <w:pStyle w:val="Sidfot"/>
            <w:rPr>
              <w:b/>
              <w:color w:val="BFBFBF" w:themeColor="background1" w:themeShade="BF"/>
              <w:sz w:val="18"/>
            </w:rPr>
          </w:pPr>
          <w:r w:rsidRPr="00535156">
            <w:rPr>
              <w:b/>
              <w:color w:val="BFBFBF" w:themeColor="background1" w:themeShade="BF"/>
              <w:sz w:val="18"/>
            </w:rPr>
            <w:t>Telefon</w:t>
          </w:r>
        </w:p>
      </w:tc>
      <w:tc>
        <w:tcPr>
          <w:tcW w:w="2126" w:type="dxa"/>
        </w:tcPr>
        <w:p w14:paraId="02D55C9C" w14:textId="77777777" w:rsidR="00985D08" w:rsidRPr="00535156" w:rsidRDefault="00985D08" w:rsidP="00535156">
          <w:pPr>
            <w:pStyle w:val="Sidfot"/>
            <w:rPr>
              <w:b/>
              <w:color w:val="BFBFBF" w:themeColor="background1" w:themeShade="BF"/>
              <w:sz w:val="18"/>
            </w:rPr>
          </w:pPr>
          <w:r>
            <w:rPr>
              <w:b/>
              <w:color w:val="BFBFBF" w:themeColor="background1" w:themeShade="BF"/>
              <w:sz w:val="18"/>
            </w:rPr>
            <w:t>E-postadress</w:t>
          </w:r>
        </w:p>
      </w:tc>
      <w:tc>
        <w:tcPr>
          <w:tcW w:w="1418" w:type="dxa"/>
        </w:tcPr>
        <w:p w14:paraId="4E4E8C49" w14:textId="77777777" w:rsidR="00985D08" w:rsidRPr="00535156" w:rsidRDefault="00985D08" w:rsidP="00EB7418">
          <w:pPr>
            <w:pStyle w:val="Sidfot"/>
            <w:rPr>
              <w:b/>
              <w:color w:val="BFBFBF" w:themeColor="background1" w:themeShade="BF"/>
              <w:sz w:val="18"/>
            </w:rPr>
          </w:pPr>
          <w:r>
            <w:rPr>
              <w:b/>
              <w:color w:val="BFBFBF" w:themeColor="background1" w:themeShade="BF"/>
              <w:sz w:val="18"/>
            </w:rPr>
            <w:t>Org.nr</w:t>
          </w:r>
        </w:p>
      </w:tc>
    </w:tr>
    <w:tr w:rsidR="00985D08" w14:paraId="156B46FE" w14:textId="77777777" w:rsidTr="006D4EF0">
      <w:tc>
        <w:tcPr>
          <w:tcW w:w="1985" w:type="dxa"/>
        </w:tcPr>
        <w:p w14:paraId="68FC51FF" w14:textId="77777777" w:rsidR="00985D08" w:rsidRPr="00152606" w:rsidRDefault="00985D08" w:rsidP="00535156">
          <w:pPr>
            <w:pStyle w:val="Sidfot"/>
            <w:rPr>
              <w:b/>
              <w:sz w:val="18"/>
            </w:rPr>
          </w:pPr>
          <w:r w:rsidRPr="00152606">
            <w:rPr>
              <w:b/>
              <w:sz w:val="18"/>
            </w:rPr>
            <w:t>Datakraft i Småland AB</w:t>
          </w:r>
        </w:p>
      </w:tc>
      <w:tc>
        <w:tcPr>
          <w:tcW w:w="1517" w:type="dxa"/>
        </w:tcPr>
        <w:p w14:paraId="32E2A57D" w14:textId="77777777" w:rsidR="00985D08" w:rsidRPr="00535156" w:rsidRDefault="00985D08" w:rsidP="00535156">
          <w:pPr>
            <w:pStyle w:val="Sidfot"/>
            <w:rPr>
              <w:b/>
              <w:sz w:val="18"/>
            </w:rPr>
          </w:pPr>
          <w:r w:rsidRPr="00535156">
            <w:rPr>
              <w:b/>
              <w:sz w:val="18"/>
            </w:rPr>
            <w:t>Gnosjö</w:t>
          </w:r>
        </w:p>
      </w:tc>
      <w:tc>
        <w:tcPr>
          <w:tcW w:w="1744" w:type="dxa"/>
        </w:tcPr>
        <w:p w14:paraId="3BF37DEF" w14:textId="77777777" w:rsidR="00985D08" w:rsidRPr="00535156" w:rsidRDefault="00985D08" w:rsidP="00535156">
          <w:pPr>
            <w:pStyle w:val="Sidfot"/>
            <w:rPr>
              <w:b/>
              <w:sz w:val="18"/>
            </w:rPr>
          </w:pPr>
          <w:r w:rsidRPr="00535156">
            <w:rPr>
              <w:b/>
              <w:sz w:val="18"/>
            </w:rPr>
            <w:t>Värnamo</w:t>
          </w:r>
        </w:p>
      </w:tc>
      <w:tc>
        <w:tcPr>
          <w:tcW w:w="1559" w:type="dxa"/>
        </w:tcPr>
        <w:p w14:paraId="07330548" w14:textId="77777777" w:rsidR="00985D08" w:rsidRPr="00535156" w:rsidRDefault="00985D08" w:rsidP="00535156">
          <w:pPr>
            <w:pStyle w:val="Sidfot"/>
            <w:rPr>
              <w:b/>
              <w:sz w:val="18"/>
            </w:rPr>
          </w:pPr>
          <w:r>
            <w:rPr>
              <w:b/>
              <w:sz w:val="18"/>
            </w:rPr>
            <w:t>0370-33 18 80</w:t>
          </w:r>
        </w:p>
      </w:tc>
      <w:tc>
        <w:tcPr>
          <w:tcW w:w="2126" w:type="dxa"/>
        </w:tcPr>
        <w:p w14:paraId="4B5E4B43" w14:textId="77777777" w:rsidR="00985D08" w:rsidRPr="00535156" w:rsidRDefault="00985D08" w:rsidP="00535156">
          <w:pPr>
            <w:pStyle w:val="Sidfot"/>
            <w:rPr>
              <w:b/>
              <w:sz w:val="18"/>
            </w:rPr>
          </w:pPr>
          <w:r>
            <w:rPr>
              <w:b/>
              <w:sz w:val="18"/>
            </w:rPr>
            <w:t>info@datakraft.se</w:t>
          </w:r>
        </w:p>
      </w:tc>
      <w:tc>
        <w:tcPr>
          <w:tcW w:w="1418" w:type="dxa"/>
        </w:tcPr>
        <w:p w14:paraId="7B7A1457" w14:textId="77777777" w:rsidR="00985D08" w:rsidRPr="00535156" w:rsidRDefault="00985D08" w:rsidP="00EB7418">
          <w:pPr>
            <w:pStyle w:val="Sidfot"/>
            <w:rPr>
              <w:b/>
              <w:sz w:val="18"/>
            </w:rPr>
          </w:pPr>
          <w:r>
            <w:rPr>
              <w:b/>
              <w:sz w:val="18"/>
            </w:rPr>
            <w:t>556567-9940</w:t>
          </w:r>
        </w:p>
      </w:tc>
    </w:tr>
    <w:tr w:rsidR="00985D08" w14:paraId="18B0D842" w14:textId="77777777" w:rsidTr="006D4EF0">
      <w:tc>
        <w:tcPr>
          <w:tcW w:w="1985" w:type="dxa"/>
        </w:tcPr>
        <w:p w14:paraId="4F8F3BA4" w14:textId="77777777" w:rsidR="00985D08" w:rsidRPr="00535156" w:rsidRDefault="00985D08" w:rsidP="00535156">
          <w:pPr>
            <w:pStyle w:val="Sidfot"/>
            <w:rPr>
              <w:sz w:val="18"/>
            </w:rPr>
          </w:pPr>
          <w:r w:rsidRPr="00535156">
            <w:rPr>
              <w:sz w:val="18"/>
            </w:rPr>
            <w:t>Box 96</w:t>
          </w:r>
        </w:p>
      </w:tc>
      <w:tc>
        <w:tcPr>
          <w:tcW w:w="1517" w:type="dxa"/>
        </w:tcPr>
        <w:p w14:paraId="44EFD35A" w14:textId="77777777" w:rsidR="00985D08" w:rsidRPr="00535156" w:rsidRDefault="00985D08" w:rsidP="00535156">
          <w:pPr>
            <w:pStyle w:val="Sidfot"/>
            <w:rPr>
              <w:sz w:val="18"/>
            </w:rPr>
          </w:pPr>
          <w:r w:rsidRPr="00535156">
            <w:rPr>
              <w:sz w:val="18"/>
            </w:rPr>
            <w:t>Strömgatan 1</w:t>
          </w:r>
        </w:p>
      </w:tc>
      <w:tc>
        <w:tcPr>
          <w:tcW w:w="1744" w:type="dxa"/>
        </w:tcPr>
        <w:p w14:paraId="3F8BF631" w14:textId="77777777" w:rsidR="00985D08" w:rsidRPr="00535156" w:rsidRDefault="00985D08" w:rsidP="00535156">
          <w:pPr>
            <w:pStyle w:val="Sidfot"/>
            <w:rPr>
              <w:sz w:val="18"/>
            </w:rPr>
          </w:pPr>
          <w:r w:rsidRPr="008E13CC">
            <w:rPr>
              <w:sz w:val="18"/>
            </w:rPr>
            <w:t>Jönköpingsvägen 43</w:t>
          </w:r>
        </w:p>
      </w:tc>
      <w:tc>
        <w:tcPr>
          <w:tcW w:w="1559" w:type="dxa"/>
        </w:tcPr>
        <w:p w14:paraId="77708F1D" w14:textId="77777777" w:rsidR="00985D08" w:rsidRPr="00535156" w:rsidRDefault="00985D08" w:rsidP="00535156">
          <w:pPr>
            <w:pStyle w:val="Sidfot"/>
            <w:rPr>
              <w:b/>
              <w:color w:val="BFBFBF" w:themeColor="background1" w:themeShade="BF"/>
              <w:sz w:val="18"/>
            </w:rPr>
          </w:pPr>
          <w:r w:rsidRPr="00535156">
            <w:rPr>
              <w:b/>
              <w:color w:val="BFBFBF" w:themeColor="background1" w:themeShade="BF"/>
              <w:sz w:val="18"/>
            </w:rPr>
            <w:t>Telefax</w:t>
          </w:r>
        </w:p>
      </w:tc>
      <w:tc>
        <w:tcPr>
          <w:tcW w:w="2126" w:type="dxa"/>
        </w:tcPr>
        <w:p w14:paraId="342F3928" w14:textId="77777777" w:rsidR="00985D08" w:rsidRPr="00535156" w:rsidRDefault="00985D08" w:rsidP="00535156">
          <w:pPr>
            <w:pStyle w:val="Sidfot"/>
            <w:rPr>
              <w:b/>
              <w:color w:val="BFBFBF" w:themeColor="background1" w:themeShade="BF"/>
              <w:sz w:val="18"/>
            </w:rPr>
          </w:pPr>
          <w:r>
            <w:rPr>
              <w:b/>
              <w:color w:val="BFBFBF" w:themeColor="background1" w:themeShade="BF"/>
              <w:sz w:val="18"/>
            </w:rPr>
            <w:t>Webbadress</w:t>
          </w:r>
        </w:p>
      </w:tc>
      <w:tc>
        <w:tcPr>
          <w:tcW w:w="1418" w:type="dxa"/>
        </w:tcPr>
        <w:p w14:paraId="12B0837C" w14:textId="77777777" w:rsidR="00985D08" w:rsidRPr="00535156" w:rsidRDefault="00985D08" w:rsidP="00535156">
          <w:pPr>
            <w:pStyle w:val="Sidfot"/>
            <w:rPr>
              <w:b/>
              <w:color w:val="BFBFBF" w:themeColor="background1" w:themeShade="BF"/>
              <w:sz w:val="18"/>
            </w:rPr>
          </w:pPr>
        </w:p>
      </w:tc>
    </w:tr>
    <w:tr w:rsidR="00985D08" w14:paraId="3D7C57DC" w14:textId="77777777" w:rsidTr="006D4EF0">
      <w:tc>
        <w:tcPr>
          <w:tcW w:w="1985" w:type="dxa"/>
        </w:tcPr>
        <w:p w14:paraId="536515E5" w14:textId="77777777" w:rsidR="00985D08" w:rsidRPr="00535156" w:rsidRDefault="00985D08" w:rsidP="00535156">
          <w:pPr>
            <w:pStyle w:val="Sidfot"/>
            <w:rPr>
              <w:sz w:val="18"/>
            </w:rPr>
          </w:pPr>
          <w:r w:rsidRPr="00535156">
            <w:rPr>
              <w:sz w:val="18"/>
            </w:rPr>
            <w:t>335 22 Gnosjö</w:t>
          </w:r>
        </w:p>
      </w:tc>
      <w:tc>
        <w:tcPr>
          <w:tcW w:w="1517" w:type="dxa"/>
        </w:tcPr>
        <w:p w14:paraId="6805DBB0" w14:textId="77777777" w:rsidR="00985D08" w:rsidRPr="00535156" w:rsidRDefault="00985D08" w:rsidP="00535156">
          <w:pPr>
            <w:pStyle w:val="Sidfot"/>
            <w:rPr>
              <w:sz w:val="18"/>
            </w:rPr>
          </w:pPr>
          <w:r w:rsidRPr="00535156">
            <w:rPr>
              <w:sz w:val="18"/>
            </w:rPr>
            <w:t>335 30 Gnosjö</w:t>
          </w:r>
        </w:p>
      </w:tc>
      <w:tc>
        <w:tcPr>
          <w:tcW w:w="1744" w:type="dxa"/>
        </w:tcPr>
        <w:p w14:paraId="43C9E58D" w14:textId="77777777" w:rsidR="00985D08" w:rsidRPr="00535156" w:rsidRDefault="00985D08" w:rsidP="00535156">
          <w:pPr>
            <w:pStyle w:val="Sidfot"/>
            <w:rPr>
              <w:sz w:val="18"/>
            </w:rPr>
          </w:pPr>
          <w:r w:rsidRPr="00535156">
            <w:rPr>
              <w:sz w:val="18"/>
            </w:rPr>
            <w:t>331 34 Värnamo</w:t>
          </w:r>
        </w:p>
      </w:tc>
      <w:tc>
        <w:tcPr>
          <w:tcW w:w="1559" w:type="dxa"/>
        </w:tcPr>
        <w:p w14:paraId="33781A4E" w14:textId="77777777" w:rsidR="00985D08" w:rsidRPr="00535156" w:rsidRDefault="00985D08" w:rsidP="00535156">
          <w:pPr>
            <w:pStyle w:val="Sidfot"/>
            <w:rPr>
              <w:b/>
              <w:sz w:val="18"/>
            </w:rPr>
          </w:pPr>
          <w:r>
            <w:rPr>
              <w:b/>
              <w:sz w:val="18"/>
            </w:rPr>
            <w:t>0370-33 18 89</w:t>
          </w:r>
        </w:p>
      </w:tc>
      <w:tc>
        <w:tcPr>
          <w:tcW w:w="2126" w:type="dxa"/>
        </w:tcPr>
        <w:p w14:paraId="2195F223" w14:textId="77777777" w:rsidR="00985D08" w:rsidRPr="00535156" w:rsidRDefault="00985D08" w:rsidP="00535156">
          <w:pPr>
            <w:pStyle w:val="Sidfot"/>
            <w:rPr>
              <w:b/>
              <w:sz w:val="18"/>
            </w:rPr>
          </w:pPr>
          <w:r>
            <w:rPr>
              <w:b/>
              <w:sz w:val="18"/>
            </w:rPr>
            <w:t>www.datakraft.se</w:t>
          </w:r>
        </w:p>
      </w:tc>
      <w:tc>
        <w:tcPr>
          <w:tcW w:w="1418" w:type="dxa"/>
        </w:tcPr>
        <w:p w14:paraId="1076ED5A" w14:textId="77777777" w:rsidR="00985D08" w:rsidRPr="00535156" w:rsidRDefault="00985D08" w:rsidP="00535156">
          <w:pPr>
            <w:pStyle w:val="Sidfot"/>
            <w:rPr>
              <w:b/>
              <w:sz w:val="18"/>
            </w:rPr>
          </w:pPr>
          <w:r>
            <w:rPr>
              <w:b/>
              <w:color w:val="BFBFBF" w:themeColor="background1" w:themeShade="BF"/>
              <w:sz w:val="18"/>
            </w:rPr>
            <w:t>Revnr: 3.14</w:t>
          </w:r>
        </w:p>
      </w:tc>
    </w:tr>
  </w:tbl>
  <w:p w14:paraId="6643554E" w14:textId="77777777" w:rsidR="00985D08" w:rsidRPr="00182229" w:rsidRDefault="00985D08" w:rsidP="00182229">
    <w:pPr>
      <w:pStyle w:val="Sidfot"/>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02120" w14:textId="77777777" w:rsidR="00985D08" w:rsidRDefault="00985D08" w:rsidP="00152606">
      <w:pPr>
        <w:spacing w:after="0" w:line="240" w:lineRule="auto"/>
      </w:pPr>
      <w:r>
        <w:separator/>
      </w:r>
    </w:p>
  </w:footnote>
  <w:footnote w:type="continuationSeparator" w:id="0">
    <w:p w14:paraId="50EC29E2" w14:textId="77777777" w:rsidR="00985D08" w:rsidRDefault="00985D08" w:rsidP="00152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rutnt"/>
      <w:tblW w:w="10349" w:type="dxa"/>
      <w:tblInd w:w="-1310" w:type="dxa"/>
      <w:tblBorders>
        <w:top w:val="none" w:sz="0" w:space="0" w:color="auto"/>
        <w:left w:val="none" w:sz="0" w:space="0" w:color="auto"/>
        <w:bottom w:val="dashed"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428"/>
      <w:gridCol w:w="2552"/>
      <w:gridCol w:w="1384"/>
    </w:tblGrid>
    <w:tr w:rsidR="00985D08" w14:paraId="63A5BE06" w14:textId="77777777" w:rsidTr="00DE7B4A">
      <w:trPr>
        <w:trHeight w:hRule="exact" w:val="284"/>
      </w:trPr>
      <w:tc>
        <w:tcPr>
          <w:tcW w:w="1985" w:type="dxa"/>
          <w:vMerge w:val="restart"/>
        </w:tcPr>
        <w:p w14:paraId="67B5767A" w14:textId="77777777" w:rsidR="00985D08" w:rsidRDefault="00985D08" w:rsidP="00152606">
          <w:pPr>
            <w:pStyle w:val="Sidhuvud"/>
            <w:jc w:val="center"/>
          </w:pPr>
          <w:r>
            <w:rPr>
              <w:noProof/>
            </w:rPr>
            <w:drawing>
              <wp:inline distT="0" distB="0" distL="0" distR="0" wp14:anchorId="42E1A3F1" wp14:editId="655B3C66">
                <wp:extent cx="1076325" cy="866775"/>
                <wp:effectExtent l="19050" t="0" r="9525" b="0"/>
                <wp:docPr id="3" name="Bild 1" descr="dkpdf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dfny"/>
                        <pic:cNvPicPr>
                          <a:picLocks noChangeAspect="1" noChangeArrowheads="1"/>
                        </pic:cNvPicPr>
                      </pic:nvPicPr>
                      <pic:blipFill>
                        <a:blip r:embed="rId1"/>
                        <a:srcRect/>
                        <a:stretch>
                          <a:fillRect/>
                        </a:stretch>
                      </pic:blipFill>
                      <pic:spPr bwMode="auto">
                        <a:xfrm>
                          <a:off x="0" y="0"/>
                          <a:ext cx="1076325" cy="866775"/>
                        </a:xfrm>
                        <a:prstGeom prst="rect">
                          <a:avLst/>
                        </a:prstGeom>
                        <a:noFill/>
                        <a:ln w="9525" cap="flat" cmpd="sng" algn="ctr">
                          <a:noFill/>
                          <a:prstDash val="solid"/>
                          <a:miter lim="800000"/>
                          <a:headEnd type="none" w="med" len="med"/>
                          <a:tailEnd type="none" w="med" len="med"/>
                        </a:ln>
                      </pic:spPr>
                    </pic:pic>
                  </a:graphicData>
                </a:graphic>
              </wp:inline>
            </w:drawing>
          </w:r>
        </w:p>
      </w:tc>
      <w:tc>
        <w:tcPr>
          <w:tcW w:w="4428" w:type="dxa"/>
          <w:shd w:val="clear" w:color="auto" w:fill="D9D9D9" w:themeFill="background1" w:themeFillShade="D9"/>
          <w:vAlign w:val="center"/>
        </w:tcPr>
        <w:p w14:paraId="378F2147" w14:textId="77777777" w:rsidR="00985D08" w:rsidRPr="00152606" w:rsidRDefault="00985D08">
          <w:pPr>
            <w:pStyle w:val="Sidhuvud"/>
            <w:rPr>
              <w:sz w:val="18"/>
            </w:rPr>
          </w:pPr>
          <w:r w:rsidRPr="00152606">
            <w:rPr>
              <w:sz w:val="18"/>
            </w:rPr>
            <w:t>Kund</w:t>
          </w:r>
        </w:p>
      </w:tc>
      <w:tc>
        <w:tcPr>
          <w:tcW w:w="2552" w:type="dxa"/>
          <w:shd w:val="clear" w:color="auto" w:fill="D9D9D9" w:themeFill="background1" w:themeFillShade="D9"/>
          <w:vAlign w:val="center"/>
        </w:tcPr>
        <w:p w14:paraId="08FC7D68" w14:textId="77777777" w:rsidR="00985D08" w:rsidRPr="00152606" w:rsidRDefault="00985D08">
          <w:pPr>
            <w:pStyle w:val="Sidhuvud"/>
            <w:rPr>
              <w:sz w:val="18"/>
            </w:rPr>
          </w:pPr>
          <w:r w:rsidRPr="00152606">
            <w:rPr>
              <w:sz w:val="18"/>
            </w:rPr>
            <w:t>Kontakt</w:t>
          </w:r>
        </w:p>
      </w:tc>
      <w:tc>
        <w:tcPr>
          <w:tcW w:w="1384" w:type="dxa"/>
          <w:shd w:val="clear" w:color="auto" w:fill="D9D9D9" w:themeFill="background1" w:themeFillShade="D9"/>
          <w:vAlign w:val="center"/>
        </w:tcPr>
        <w:p w14:paraId="5963C5BD" w14:textId="77777777" w:rsidR="00985D08" w:rsidRPr="00152606" w:rsidRDefault="00985D08" w:rsidP="00E31DF9">
          <w:pPr>
            <w:pStyle w:val="Sidhuvud"/>
            <w:jc w:val="right"/>
            <w:rPr>
              <w:sz w:val="18"/>
            </w:rPr>
          </w:pPr>
          <w:r w:rsidRPr="00152606">
            <w:rPr>
              <w:sz w:val="18"/>
            </w:rPr>
            <w:t>Datum</w:t>
          </w:r>
        </w:p>
      </w:tc>
    </w:tr>
    <w:tr w:rsidR="00985D08" w14:paraId="1CC238DA" w14:textId="77777777" w:rsidTr="00DE7B4A">
      <w:trPr>
        <w:trHeight w:val="397"/>
      </w:trPr>
      <w:tc>
        <w:tcPr>
          <w:tcW w:w="1985" w:type="dxa"/>
          <w:vMerge/>
        </w:tcPr>
        <w:p w14:paraId="6877C844" w14:textId="77777777" w:rsidR="00985D08" w:rsidRDefault="00985D08">
          <w:pPr>
            <w:pStyle w:val="Sidhuvud"/>
          </w:pPr>
        </w:p>
      </w:tc>
      <w:sdt>
        <w:sdtPr>
          <w:rPr>
            <w:rFonts w:cstheme="minorHAnsi"/>
            <w:b/>
            <w:sz w:val="18"/>
            <w:szCs w:val="18"/>
          </w:rPr>
          <w:alias w:val="Företag"/>
          <w:id w:val="-2045574502"/>
          <w:dataBinding w:prefixMappings="xmlns:ns0='http://schemas.openxmlformats.org/officeDocument/2006/extended-properties' " w:xpath="/ns0:Properties[1]/ns0:Company[1]" w:storeItemID="{6668398D-A668-4E3E-A5EB-62B293D839F1}"/>
          <w:text/>
        </w:sdtPr>
        <w:sdtEndPr/>
        <w:sdtContent>
          <w:tc>
            <w:tcPr>
              <w:tcW w:w="4428" w:type="dxa"/>
              <w:vAlign w:val="center"/>
            </w:tcPr>
            <w:p w14:paraId="564ABB9C" w14:textId="3640CEA1" w:rsidR="00985D08" w:rsidRPr="003A50A2" w:rsidRDefault="00985D08" w:rsidP="00954B22">
              <w:pPr>
                <w:pStyle w:val="Sidhuvud"/>
                <w:rPr>
                  <w:rFonts w:cstheme="minorHAnsi"/>
                  <w:b/>
                  <w:sz w:val="18"/>
                  <w:szCs w:val="18"/>
                </w:rPr>
              </w:pPr>
              <w:r>
                <w:rPr>
                  <w:rFonts w:cstheme="minorHAnsi"/>
                  <w:b/>
                  <w:sz w:val="18"/>
                  <w:szCs w:val="18"/>
                </w:rPr>
                <w:t>DK Övningshäfte</w:t>
              </w:r>
            </w:p>
          </w:tc>
        </w:sdtContent>
      </w:sdt>
      <w:sdt>
        <w:sdtPr>
          <w:rPr>
            <w:rFonts w:cstheme="minorHAnsi"/>
            <w:b/>
            <w:sz w:val="18"/>
            <w:szCs w:val="18"/>
          </w:rPr>
          <w:alias w:val="Kontakt"/>
          <w:tag w:val=""/>
          <w:id w:val="502018910"/>
          <w:showingPlcHdr/>
          <w:dataBinding w:prefixMappings="xmlns:ns0='http://schemas.openxmlformats.org/officeDocument/2006/extended-properties' " w:xpath="/ns0:Properties[1]/ns0:Manager[1]" w:storeItemID="{6668398D-A668-4E3E-A5EB-62B293D839F1}"/>
          <w:text/>
        </w:sdtPr>
        <w:sdtEndPr/>
        <w:sdtContent>
          <w:tc>
            <w:tcPr>
              <w:tcW w:w="2552" w:type="dxa"/>
              <w:vAlign w:val="center"/>
            </w:tcPr>
            <w:p w14:paraId="0C0C2086" w14:textId="77777777" w:rsidR="00985D08" w:rsidRPr="003A50A2" w:rsidRDefault="00985D08" w:rsidP="00261F1F">
              <w:pPr>
                <w:pStyle w:val="Sidhuvud"/>
                <w:rPr>
                  <w:rFonts w:cstheme="minorHAnsi"/>
                  <w:b/>
                  <w:sz w:val="18"/>
                  <w:szCs w:val="18"/>
                </w:rPr>
              </w:pPr>
              <w:r w:rsidRPr="003A50A2">
                <w:rPr>
                  <w:rStyle w:val="Platshllartext"/>
                  <w:rFonts w:cstheme="minorHAnsi"/>
                  <w:b/>
                  <w:sz w:val="18"/>
                  <w:szCs w:val="18"/>
                </w:rPr>
                <w:t>[Kontakt]</w:t>
              </w:r>
            </w:p>
          </w:tc>
        </w:sdtContent>
      </w:sdt>
      <w:tc>
        <w:tcPr>
          <w:tcW w:w="1384" w:type="dxa"/>
          <w:vAlign w:val="center"/>
        </w:tcPr>
        <w:sdt>
          <w:sdtPr>
            <w:rPr>
              <w:b/>
              <w:color w:val="808080"/>
              <w:sz w:val="18"/>
            </w:rPr>
            <w:alias w:val="Datum"/>
            <w:id w:val="-2045574609"/>
            <w:dataBinding w:prefixMappings="xmlns:ns0='http://schemas.microsoft.com/office/2006/coverPageProps'" w:xpath="/ns0:CoverPageProperties[1]/ns0:PublishDate[1]" w:storeItemID="{55AF091B-3C7A-41E3-B477-F2FDAA23CFDA}"/>
            <w:date w:fullDate="2024-02-22T00:00:00Z">
              <w:dateFormat w:val="yyyy-MM-dd"/>
              <w:lid w:val="sv-SE"/>
              <w:storeMappedDataAs w:val="dateTime"/>
              <w:calendar w:val="gregorian"/>
            </w:date>
          </w:sdtPr>
          <w:sdtEndPr/>
          <w:sdtContent>
            <w:p w14:paraId="484867C8" w14:textId="7F8155D2" w:rsidR="00985D08" w:rsidRPr="00E31DF9" w:rsidRDefault="00A248F0" w:rsidP="00E31DF9">
              <w:pPr>
                <w:pStyle w:val="Ingetavstnd"/>
                <w:jc w:val="right"/>
                <w:rPr>
                  <w:b/>
                  <w:sz w:val="18"/>
                </w:rPr>
              </w:pPr>
              <w:r>
                <w:rPr>
                  <w:b/>
                  <w:color w:val="808080"/>
                  <w:sz w:val="18"/>
                </w:rPr>
                <w:t>2024-02-22</w:t>
              </w:r>
            </w:p>
          </w:sdtContent>
        </w:sdt>
      </w:tc>
    </w:tr>
    <w:tr w:rsidR="00985D08" w14:paraId="24EBB333" w14:textId="77777777" w:rsidTr="00DE7B4A">
      <w:trPr>
        <w:trHeight w:hRule="exact" w:val="284"/>
      </w:trPr>
      <w:tc>
        <w:tcPr>
          <w:tcW w:w="1985" w:type="dxa"/>
          <w:vMerge/>
        </w:tcPr>
        <w:p w14:paraId="620BCAD3" w14:textId="77777777" w:rsidR="00985D08" w:rsidRDefault="00985D08">
          <w:pPr>
            <w:pStyle w:val="Sidhuvud"/>
          </w:pPr>
        </w:p>
      </w:tc>
      <w:tc>
        <w:tcPr>
          <w:tcW w:w="4428" w:type="dxa"/>
          <w:shd w:val="clear" w:color="auto" w:fill="D9D9D9" w:themeFill="background1" w:themeFillShade="D9"/>
          <w:vAlign w:val="center"/>
        </w:tcPr>
        <w:p w14:paraId="7970F35D" w14:textId="77777777" w:rsidR="00985D08" w:rsidRPr="00152606" w:rsidRDefault="00985D08">
          <w:pPr>
            <w:pStyle w:val="Sidhuvud"/>
            <w:rPr>
              <w:sz w:val="18"/>
            </w:rPr>
          </w:pPr>
          <w:r w:rsidRPr="00152606">
            <w:rPr>
              <w:sz w:val="18"/>
            </w:rPr>
            <w:t>Beskrivning</w:t>
          </w:r>
        </w:p>
      </w:tc>
      <w:tc>
        <w:tcPr>
          <w:tcW w:w="2552" w:type="dxa"/>
          <w:shd w:val="clear" w:color="auto" w:fill="D9D9D9" w:themeFill="background1" w:themeFillShade="D9"/>
          <w:vAlign w:val="center"/>
        </w:tcPr>
        <w:p w14:paraId="7D353A81" w14:textId="77777777" w:rsidR="00985D08" w:rsidRPr="00152606" w:rsidRDefault="00985D08">
          <w:pPr>
            <w:pStyle w:val="Sidhuvud"/>
            <w:rPr>
              <w:sz w:val="18"/>
            </w:rPr>
          </w:pPr>
          <w:r w:rsidRPr="00152606">
            <w:rPr>
              <w:sz w:val="18"/>
            </w:rPr>
            <w:t>Ansvarig</w:t>
          </w:r>
        </w:p>
      </w:tc>
      <w:tc>
        <w:tcPr>
          <w:tcW w:w="1384" w:type="dxa"/>
          <w:shd w:val="clear" w:color="auto" w:fill="D9D9D9" w:themeFill="background1" w:themeFillShade="D9"/>
          <w:vAlign w:val="center"/>
        </w:tcPr>
        <w:p w14:paraId="7E1273A6" w14:textId="77777777" w:rsidR="00985D08" w:rsidRPr="00152606" w:rsidRDefault="00985D08" w:rsidP="00E31DF9">
          <w:pPr>
            <w:pStyle w:val="Sidhuvud"/>
            <w:jc w:val="right"/>
            <w:rPr>
              <w:sz w:val="18"/>
            </w:rPr>
          </w:pPr>
          <w:r w:rsidRPr="00152606">
            <w:rPr>
              <w:sz w:val="18"/>
            </w:rPr>
            <w:t>Antal sidor</w:t>
          </w:r>
        </w:p>
      </w:tc>
    </w:tr>
    <w:tr w:rsidR="00985D08" w14:paraId="1D902B50" w14:textId="77777777" w:rsidTr="00DE7B4A">
      <w:trPr>
        <w:trHeight w:val="397"/>
      </w:trPr>
      <w:tc>
        <w:tcPr>
          <w:tcW w:w="1985" w:type="dxa"/>
          <w:vMerge/>
        </w:tcPr>
        <w:p w14:paraId="014663CD" w14:textId="77777777" w:rsidR="00985D08" w:rsidRDefault="00985D08">
          <w:pPr>
            <w:pStyle w:val="Sidhuvud"/>
          </w:pPr>
        </w:p>
      </w:tc>
      <w:tc>
        <w:tcPr>
          <w:tcW w:w="4428" w:type="dxa"/>
          <w:vAlign w:val="center"/>
        </w:tcPr>
        <w:p w14:paraId="046F72C3" w14:textId="77777777" w:rsidR="00985D08" w:rsidRPr="00E31DF9" w:rsidRDefault="00985D08" w:rsidP="008464A5">
          <w:pPr>
            <w:pStyle w:val="Sidhuvud"/>
            <w:rPr>
              <w:b/>
              <w:sz w:val="18"/>
            </w:rPr>
          </w:pPr>
          <w:r>
            <w:rPr>
              <w:b/>
              <w:sz w:val="18"/>
            </w:rPr>
            <w:t>Anpassningsdokumentation</w:t>
          </w:r>
        </w:p>
      </w:tc>
      <w:sdt>
        <w:sdtPr>
          <w:rPr>
            <w:b/>
            <w:sz w:val="18"/>
          </w:rPr>
          <w:alias w:val="Författare"/>
          <w:id w:val="-2045574627"/>
          <w:dataBinding w:prefixMappings="xmlns:ns0='http://purl.org/dc/elements/1.1/' xmlns:ns1='http://schemas.openxmlformats.org/package/2006/metadata/core-properties' " w:xpath="/ns1:coreProperties[1]/ns0:creator[1]" w:storeItemID="{6C3C8BC8-F283-45AE-878A-BAB7291924A1}"/>
          <w:text/>
        </w:sdtPr>
        <w:sdtEndPr/>
        <w:sdtContent>
          <w:tc>
            <w:tcPr>
              <w:tcW w:w="2552" w:type="dxa"/>
              <w:vAlign w:val="center"/>
            </w:tcPr>
            <w:p w14:paraId="42925AAA" w14:textId="6CC6D7DF" w:rsidR="00985D08" w:rsidRPr="00152606" w:rsidRDefault="00985D08">
              <w:pPr>
                <w:pStyle w:val="Sidhuvud"/>
                <w:rPr>
                  <w:b/>
                  <w:sz w:val="18"/>
                </w:rPr>
              </w:pPr>
              <w:r>
                <w:rPr>
                  <w:b/>
                  <w:sz w:val="18"/>
                </w:rPr>
                <w:t>Jacob Petersson</w:t>
              </w:r>
            </w:p>
          </w:tc>
        </w:sdtContent>
      </w:sdt>
      <w:tc>
        <w:tcPr>
          <w:tcW w:w="1384" w:type="dxa"/>
          <w:vAlign w:val="center"/>
        </w:tcPr>
        <w:p w14:paraId="03ACF719" w14:textId="77777777" w:rsidR="00985D08" w:rsidRPr="00152606" w:rsidRDefault="00985D08" w:rsidP="00E31DF9">
          <w:pPr>
            <w:jc w:val="right"/>
            <w:rPr>
              <w:b/>
              <w:sz w:val="18"/>
            </w:rPr>
          </w:pPr>
          <w:r w:rsidRPr="00152606">
            <w:rPr>
              <w:b/>
              <w:sz w:val="18"/>
            </w:rPr>
            <w:t xml:space="preserve"> </w:t>
          </w:r>
          <w:r w:rsidRPr="00152606">
            <w:rPr>
              <w:b/>
              <w:sz w:val="18"/>
            </w:rPr>
            <w:fldChar w:fldCharType="begin"/>
          </w:r>
          <w:r w:rsidRPr="00152606">
            <w:rPr>
              <w:b/>
              <w:sz w:val="18"/>
            </w:rPr>
            <w:instrText xml:space="preserve"> PAGE </w:instrText>
          </w:r>
          <w:r w:rsidRPr="00152606">
            <w:rPr>
              <w:b/>
              <w:sz w:val="18"/>
            </w:rPr>
            <w:fldChar w:fldCharType="separate"/>
          </w:r>
          <w:r>
            <w:rPr>
              <w:b/>
              <w:noProof/>
              <w:sz w:val="18"/>
            </w:rPr>
            <w:t>4</w:t>
          </w:r>
          <w:r w:rsidRPr="00152606">
            <w:rPr>
              <w:b/>
              <w:sz w:val="18"/>
            </w:rPr>
            <w:fldChar w:fldCharType="end"/>
          </w:r>
          <w:r w:rsidRPr="00152606">
            <w:rPr>
              <w:b/>
              <w:sz w:val="18"/>
            </w:rPr>
            <w:t>/</w:t>
          </w:r>
          <w:r w:rsidRPr="00152606">
            <w:rPr>
              <w:b/>
              <w:sz w:val="18"/>
            </w:rPr>
            <w:fldChar w:fldCharType="begin"/>
          </w:r>
          <w:r w:rsidRPr="00152606">
            <w:rPr>
              <w:b/>
              <w:sz w:val="18"/>
            </w:rPr>
            <w:instrText xml:space="preserve"> NUMPAGES  </w:instrText>
          </w:r>
          <w:r w:rsidRPr="00152606">
            <w:rPr>
              <w:b/>
              <w:sz w:val="18"/>
            </w:rPr>
            <w:fldChar w:fldCharType="separate"/>
          </w:r>
          <w:r>
            <w:rPr>
              <w:b/>
              <w:noProof/>
              <w:sz w:val="18"/>
            </w:rPr>
            <w:t>5</w:t>
          </w:r>
          <w:r w:rsidRPr="00152606">
            <w:rPr>
              <w:b/>
              <w:sz w:val="18"/>
            </w:rPr>
            <w:fldChar w:fldCharType="end"/>
          </w:r>
        </w:p>
      </w:tc>
    </w:tr>
    <w:tr w:rsidR="00985D08" w14:paraId="5A1B7C6E" w14:textId="77777777" w:rsidTr="00DE7B4A">
      <w:trPr>
        <w:trHeight w:hRule="exact" w:val="113"/>
      </w:trPr>
      <w:tc>
        <w:tcPr>
          <w:tcW w:w="10349" w:type="dxa"/>
          <w:gridSpan w:val="4"/>
        </w:tcPr>
        <w:p w14:paraId="3EDA5C80" w14:textId="77777777" w:rsidR="00985D08" w:rsidRPr="00152606" w:rsidRDefault="00985D08" w:rsidP="00E31DF9">
          <w:pPr>
            <w:jc w:val="right"/>
            <w:rPr>
              <w:b/>
              <w:sz w:val="18"/>
            </w:rPr>
          </w:pPr>
        </w:p>
      </w:tc>
    </w:tr>
  </w:tbl>
  <w:p w14:paraId="6B81714F" w14:textId="77777777" w:rsidR="00985D08" w:rsidRDefault="00985D0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754"/>
    <w:multiLevelType w:val="hybridMultilevel"/>
    <w:tmpl w:val="0908DA2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2A53203"/>
    <w:multiLevelType w:val="hybridMultilevel"/>
    <w:tmpl w:val="FDFE8B64"/>
    <w:lvl w:ilvl="0" w:tplc="3FB693A0">
      <w:numFmt w:val="bullet"/>
      <w:lvlText w:val="•"/>
      <w:lvlJc w:val="left"/>
      <w:pPr>
        <w:ind w:left="360" w:hanging="360"/>
      </w:pPr>
      <w:rPr>
        <w:rFonts w:ascii="Calibri" w:eastAsiaTheme="minorEastAsia" w:hAnsi="Calibri" w:cs="Calibri"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100C5248"/>
    <w:multiLevelType w:val="hybridMultilevel"/>
    <w:tmpl w:val="D6A896F8"/>
    <w:lvl w:ilvl="0" w:tplc="041D000F">
      <w:start w:val="1"/>
      <w:numFmt w:val="decimal"/>
      <w:lvlText w:val="%1."/>
      <w:lvlJc w:val="left"/>
      <w:pPr>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3" w15:restartNumberingAfterBreak="0">
    <w:nsid w:val="23F5160D"/>
    <w:multiLevelType w:val="hybridMultilevel"/>
    <w:tmpl w:val="351A91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99A380A"/>
    <w:multiLevelType w:val="hybridMultilevel"/>
    <w:tmpl w:val="827AFB0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C9047C0"/>
    <w:multiLevelType w:val="hybridMultilevel"/>
    <w:tmpl w:val="957C1F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523DEC"/>
    <w:multiLevelType w:val="hybridMultilevel"/>
    <w:tmpl w:val="870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7F61E5D"/>
    <w:multiLevelType w:val="hybridMultilevel"/>
    <w:tmpl w:val="61F20B10"/>
    <w:lvl w:ilvl="0" w:tplc="0BECD094">
      <w:numFmt w:val="bullet"/>
      <w:lvlText w:val=""/>
      <w:lvlJc w:val="left"/>
      <w:pPr>
        <w:ind w:left="720" w:hanging="360"/>
      </w:pPr>
      <w:rPr>
        <w:rFonts w:ascii="Symbol" w:eastAsiaTheme="minorEastAsia"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8A25C77"/>
    <w:multiLevelType w:val="hybridMultilevel"/>
    <w:tmpl w:val="07385DF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05405BC"/>
    <w:multiLevelType w:val="hybridMultilevel"/>
    <w:tmpl w:val="753ABF0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41935345"/>
    <w:multiLevelType w:val="hybridMultilevel"/>
    <w:tmpl w:val="7EAC12AE"/>
    <w:lvl w:ilvl="0" w:tplc="041D000F">
      <w:start w:val="1"/>
      <w:numFmt w:val="decimal"/>
      <w:lvlText w:val="%1."/>
      <w:lvlJc w:val="left"/>
      <w:pPr>
        <w:ind w:left="750" w:hanging="360"/>
      </w:pPr>
    </w:lvl>
    <w:lvl w:ilvl="1" w:tplc="041D0019" w:tentative="1">
      <w:start w:val="1"/>
      <w:numFmt w:val="lowerLetter"/>
      <w:lvlText w:val="%2."/>
      <w:lvlJc w:val="left"/>
      <w:pPr>
        <w:ind w:left="1470" w:hanging="360"/>
      </w:pPr>
    </w:lvl>
    <w:lvl w:ilvl="2" w:tplc="041D001B" w:tentative="1">
      <w:start w:val="1"/>
      <w:numFmt w:val="lowerRoman"/>
      <w:lvlText w:val="%3."/>
      <w:lvlJc w:val="right"/>
      <w:pPr>
        <w:ind w:left="2190" w:hanging="180"/>
      </w:pPr>
    </w:lvl>
    <w:lvl w:ilvl="3" w:tplc="041D000F" w:tentative="1">
      <w:start w:val="1"/>
      <w:numFmt w:val="decimal"/>
      <w:lvlText w:val="%4."/>
      <w:lvlJc w:val="left"/>
      <w:pPr>
        <w:ind w:left="2910" w:hanging="360"/>
      </w:pPr>
    </w:lvl>
    <w:lvl w:ilvl="4" w:tplc="041D0019" w:tentative="1">
      <w:start w:val="1"/>
      <w:numFmt w:val="lowerLetter"/>
      <w:lvlText w:val="%5."/>
      <w:lvlJc w:val="left"/>
      <w:pPr>
        <w:ind w:left="3630" w:hanging="360"/>
      </w:pPr>
    </w:lvl>
    <w:lvl w:ilvl="5" w:tplc="041D001B" w:tentative="1">
      <w:start w:val="1"/>
      <w:numFmt w:val="lowerRoman"/>
      <w:lvlText w:val="%6."/>
      <w:lvlJc w:val="right"/>
      <w:pPr>
        <w:ind w:left="4350" w:hanging="180"/>
      </w:pPr>
    </w:lvl>
    <w:lvl w:ilvl="6" w:tplc="041D000F" w:tentative="1">
      <w:start w:val="1"/>
      <w:numFmt w:val="decimal"/>
      <w:lvlText w:val="%7."/>
      <w:lvlJc w:val="left"/>
      <w:pPr>
        <w:ind w:left="5070" w:hanging="360"/>
      </w:pPr>
    </w:lvl>
    <w:lvl w:ilvl="7" w:tplc="041D0019" w:tentative="1">
      <w:start w:val="1"/>
      <w:numFmt w:val="lowerLetter"/>
      <w:lvlText w:val="%8."/>
      <w:lvlJc w:val="left"/>
      <w:pPr>
        <w:ind w:left="5790" w:hanging="360"/>
      </w:pPr>
    </w:lvl>
    <w:lvl w:ilvl="8" w:tplc="041D001B" w:tentative="1">
      <w:start w:val="1"/>
      <w:numFmt w:val="lowerRoman"/>
      <w:lvlText w:val="%9."/>
      <w:lvlJc w:val="right"/>
      <w:pPr>
        <w:ind w:left="6510" w:hanging="180"/>
      </w:pPr>
    </w:lvl>
  </w:abstractNum>
  <w:abstractNum w:abstractNumId="11" w15:restartNumberingAfterBreak="0">
    <w:nsid w:val="42BC5E29"/>
    <w:multiLevelType w:val="hybridMultilevel"/>
    <w:tmpl w:val="F9420524"/>
    <w:lvl w:ilvl="0" w:tplc="74A2CA06">
      <w:start w:val="2009"/>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0171469"/>
    <w:multiLevelType w:val="hybridMultilevel"/>
    <w:tmpl w:val="D6EA69A0"/>
    <w:lvl w:ilvl="0" w:tplc="078E11B6">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7666F1A"/>
    <w:multiLevelType w:val="hybridMultilevel"/>
    <w:tmpl w:val="EC3EB3B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C123131"/>
    <w:multiLevelType w:val="hybridMultilevel"/>
    <w:tmpl w:val="9DC0589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54A5EAC"/>
    <w:multiLevelType w:val="hybridMultilevel"/>
    <w:tmpl w:val="6E22AE4C"/>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79464C53"/>
    <w:multiLevelType w:val="hybridMultilevel"/>
    <w:tmpl w:val="957C1F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7F60503C"/>
    <w:multiLevelType w:val="hybridMultilevel"/>
    <w:tmpl w:val="822C37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3"/>
  </w:num>
  <w:num w:numId="6">
    <w:abstractNumId w:val="12"/>
  </w:num>
  <w:num w:numId="7">
    <w:abstractNumId w:val="7"/>
  </w:num>
  <w:num w:numId="8">
    <w:abstractNumId w:val="4"/>
  </w:num>
  <w:num w:numId="9">
    <w:abstractNumId w:val="1"/>
  </w:num>
  <w:num w:numId="10">
    <w:abstractNumId w:val="16"/>
  </w:num>
  <w:num w:numId="11">
    <w:abstractNumId w:val="17"/>
  </w:num>
  <w:num w:numId="12">
    <w:abstractNumId w:val="14"/>
  </w:num>
  <w:num w:numId="13">
    <w:abstractNumId w:val="9"/>
  </w:num>
  <w:num w:numId="14">
    <w:abstractNumId w:val="15"/>
  </w:num>
  <w:num w:numId="15">
    <w:abstractNumId w:val="8"/>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B1"/>
    <w:rsid w:val="0001206C"/>
    <w:rsid w:val="0001251D"/>
    <w:rsid w:val="00026A16"/>
    <w:rsid w:val="00031E59"/>
    <w:rsid w:val="00035F0F"/>
    <w:rsid w:val="000552DF"/>
    <w:rsid w:val="00060C23"/>
    <w:rsid w:val="00094883"/>
    <w:rsid w:val="00094A38"/>
    <w:rsid w:val="000B2657"/>
    <w:rsid w:val="000B2E67"/>
    <w:rsid w:val="000D0B17"/>
    <w:rsid w:val="000F6EEC"/>
    <w:rsid w:val="00124018"/>
    <w:rsid w:val="00125C78"/>
    <w:rsid w:val="001342A2"/>
    <w:rsid w:val="00136DC2"/>
    <w:rsid w:val="00141488"/>
    <w:rsid w:val="00146B87"/>
    <w:rsid w:val="001524D5"/>
    <w:rsid w:val="00152606"/>
    <w:rsid w:val="00152C01"/>
    <w:rsid w:val="00182229"/>
    <w:rsid w:val="00184104"/>
    <w:rsid w:val="001A24C3"/>
    <w:rsid w:val="001B1D74"/>
    <w:rsid w:val="001C0A81"/>
    <w:rsid w:val="001C47CD"/>
    <w:rsid w:val="001D07E6"/>
    <w:rsid w:val="001D0F84"/>
    <w:rsid w:val="001F093C"/>
    <w:rsid w:val="00204449"/>
    <w:rsid w:val="002045B7"/>
    <w:rsid w:val="00221449"/>
    <w:rsid w:val="0022183E"/>
    <w:rsid w:val="002304A0"/>
    <w:rsid w:val="00243A64"/>
    <w:rsid w:val="00261F1F"/>
    <w:rsid w:val="00265054"/>
    <w:rsid w:val="0027298A"/>
    <w:rsid w:val="0027786A"/>
    <w:rsid w:val="002C7422"/>
    <w:rsid w:val="002F07FD"/>
    <w:rsid w:val="002F57A0"/>
    <w:rsid w:val="00324DC9"/>
    <w:rsid w:val="00327AE5"/>
    <w:rsid w:val="00331C65"/>
    <w:rsid w:val="00333BAA"/>
    <w:rsid w:val="00352CD5"/>
    <w:rsid w:val="00380830"/>
    <w:rsid w:val="00385EDA"/>
    <w:rsid w:val="0039231F"/>
    <w:rsid w:val="003954CA"/>
    <w:rsid w:val="003A50A2"/>
    <w:rsid w:val="003D07C3"/>
    <w:rsid w:val="003D55B9"/>
    <w:rsid w:val="00407BEB"/>
    <w:rsid w:val="0041042F"/>
    <w:rsid w:val="00413AFA"/>
    <w:rsid w:val="00474569"/>
    <w:rsid w:val="004858FA"/>
    <w:rsid w:val="00491408"/>
    <w:rsid w:val="004B16FA"/>
    <w:rsid w:val="004B67A3"/>
    <w:rsid w:val="004B7245"/>
    <w:rsid w:val="004C6604"/>
    <w:rsid w:val="004F4680"/>
    <w:rsid w:val="00531C5E"/>
    <w:rsid w:val="0053210D"/>
    <w:rsid w:val="00534108"/>
    <w:rsid w:val="00535156"/>
    <w:rsid w:val="00536D1E"/>
    <w:rsid w:val="0054460D"/>
    <w:rsid w:val="00566466"/>
    <w:rsid w:val="00577EF3"/>
    <w:rsid w:val="00582EE3"/>
    <w:rsid w:val="005909D5"/>
    <w:rsid w:val="005A5825"/>
    <w:rsid w:val="005C0C41"/>
    <w:rsid w:val="0062406A"/>
    <w:rsid w:val="00624CEA"/>
    <w:rsid w:val="0062755C"/>
    <w:rsid w:val="00655B24"/>
    <w:rsid w:val="006A5F71"/>
    <w:rsid w:val="006B0CD9"/>
    <w:rsid w:val="006B1A93"/>
    <w:rsid w:val="006C5D1E"/>
    <w:rsid w:val="006D0D13"/>
    <w:rsid w:val="006D4EF0"/>
    <w:rsid w:val="006F4259"/>
    <w:rsid w:val="0073401F"/>
    <w:rsid w:val="0073629F"/>
    <w:rsid w:val="00750280"/>
    <w:rsid w:val="00781693"/>
    <w:rsid w:val="0079001A"/>
    <w:rsid w:val="007B2225"/>
    <w:rsid w:val="007B2417"/>
    <w:rsid w:val="007C1601"/>
    <w:rsid w:val="007E74B3"/>
    <w:rsid w:val="00801AE1"/>
    <w:rsid w:val="0080227D"/>
    <w:rsid w:val="00813444"/>
    <w:rsid w:val="00814270"/>
    <w:rsid w:val="0082628E"/>
    <w:rsid w:val="00837174"/>
    <w:rsid w:val="008464A5"/>
    <w:rsid w:val="00851C50"/>
    <w:rsid w:val="008629FA"/>
    <w:rsid w:val="0086548B"/>
    <w:rsid w:val="008830DE"/>
    <w:rsid w:val="008A50DC"/>
    <w:rsid w:val="008A6F49"/>
    <w:rsid w:val="008E13CC"/>
    <w:rsid w:val="008F1703"/>
    <w:rsid w:val="008F6F71"/>
    <w:rsid w:val="00911CDD"/>
    <w:rsid w:val="0091307A"/>
    <w:rsid w:val="00934332"/>
    <w:rsid w:val="00951EE1"/>
    <w:rsid w:val="009521FB"/>
    <w:rsid w:val="00954B22"/>
    <w:rsid w:val="00954EAA"/>
    <w:rsid w:val="00964569"/>
    <w:rsid w:val="00964961"/>
    <w:rsid w:val="00985D08"/>
    <w:rsid w:val="009A5702"/>
    <w:rsid w:val="009B0C95"/>
    <w:rsid w:val="00A11265"/>
    <w:rsid w:val="00A248F0"/>
    <w:rsid w:val="00A25001"/>
    <w:rsid w:val="00A6781C"/>
    <w:rsid w:val="00A822CD"/>
    <w:rsid w:val="00A86E19"/>
    <w:rsid w:val="00AA1C31"/>
    <w:rsid w:val="00AC1DEC"/>
    <w:rsid w:val="00AC34D3"/>
    <w:rsid w:val="00AC526F"/>
    <w:rsid w:val="00AC5C65"/>
    <w:rsid w:val="00AE3FC5"/>
    <w:rsid w:val="00AE6E28"/>
    <w:rsid w:val="00AF3E54"/>
    <w:rsid w:val="00AF702D"/>
    <w:rsid w:val="00B0271A"/>
    <w:rsid w:val="00B0579A"/>
    <w:rsid w:val="00B10741"/>
    <w:rsid w:val="00B130E6"/>
    <w:rsid w:val="00B148E7"/>
    <w:rsid w:val="00B271E5"/>
    <w:rsid w:val="00B41365"/>
    <w:rsid w:val="00B57C0B"/>
    <w:rsid w:val="00B60CEA"/>
    <w:rsid w:val="00B72F04"/>
    <w:rsid w:val="00B86C96"/>
    <w:rsid w:val="00BA3AB5"/>
    <w:rsid w:val="00BB7DB9"/>
    <w:rsid w:val="00BC6062"/>
    <w:rsid w:val="00BC6D00"/>
    <w:rsid w:val="00BE1C56"/>
    <w:rsid w:val="00C05628"/>
    <w:rsid w:val="00C34C78"/>
    <w:rsid w:val="00C375AE"/>
    <w:rsid w:val="00C456C3"/>
    <w:rsid w:val="00C52D80"/>
    <w:rsid w:val="00C52EB6"/>
    <w:rsid w:val="00C70E5F"/>
    <w:rsid w:val="00C71555"/>
    <w:rsid w:val="00C92BC2"/>
    <w:rsid w:val="00CB5A49"/>
    <w:rsid w:val="00CB7FAE"/>
    <w:rsid w:val="00CC3722"/>
    <w:rsid w:val="00CD6149"/>
    <w:rsid w:val="00CE29EB"/>
    <w:rsid w:val="00CF5377"/>
    <w:rsid w:val="00D57B2B"/>
    <w:rsid w:val="00D63C52"/>
    <w:rsid w:val="00D7758F"/>
    <w:rsid w:val="00D869C8"/>
    <w:rsid w:val="00D8731E"/>
    <w:rsid w:val="00D92E29"/>
    <w:rsid w:val="00DA0442"/>
    <w:rsid w:val="00DA669F"/>
    <w:rsid w:val="00DC2D70"/>
    <w:rsid w:val="00DC749D"/>
    <w:rsid w:val="00DC7808"/>
    <w:rsid w:val="00DD4BBE"/>
    <w:rsid w:val="00DE1DF5"/>
    <w:rsid w:val="00DE7B4A"/>
    <w:rsid w:val="00DF02D9"/>
    <w:rsid w:val="00DF28B1"/>
    <w:rsid w:val="00E04A51"/>
    <w:rsid w:val="00E31DF9"/>
    <w:rsid w:val="00E32D10"/>
    <w:rsid w:val="00E3681D"/>
    <w:rsid w:val="00E62AA2"/>
    <w:rsid w:val="00E65181"/>
    <w:rsid w:val="00E70668"/>
    <w:rsid w:val="00E765BC"/>
    <w:rsid w:val="00E938F2"/>
    <w:rsid w:val="00EB17C6"/>
    <w:rsid w:val="00EB7418"/>
    <w:rsid w:val="00EC41C3"/>
    <w:rsid w:val="00ED318A"/>
    <w:rsid w:val="00ED683B"/>
    <w:rsid w:val="00ED6B50"/>
    <w:rsid w:val="00EF2CC3"/>
    <w:rsid w:val="00F05506"/>
    <w:rsid w:val="00F23C0E"/>
    <w:rsid w:val="00F2579B"/>
    <w:rsid w:val="00F57B52"/>
    <w:rsid w:val="00F60673"/>
    <w:rsid w:val="00F81D17"/>
    <w:rsid w:val="00F932AC"/>
    <w:rsid w:val="00F93419"/>
    <w:rsid w:val="00F96458"/>
    <w:rsid w:val="00FA1EFA"/>
    <w:rsid w:val="00FC1CC3"/>
    <w:rsid w:val="00FC30D9"/>
    <w:rsid w:val="00FE46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59B726F1"/>
  <w15:docId w15:val="{17545CB8-BADA-4009-987E-B4FBCF8F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41365"/>
    <w:pPr>
      <w:keepNext/>
      <w:keepLines/>
      <w:spacing w:before="480" w:after="0"/>
      <w:outlineLvl w:val="0"/>
    </w:pPr>
    <w:rPr>
      <w:rFonts w:asciiTheme="majorHAnsi" w:eastAsiaTheme="majorEastAsia" w:hAnsiTheme="majorHAnsi" w:cstheme="majorBidi"/>
      <w:b/>
      <w:bCs/>
      <w:color w:val="5F5F5F" w:themeColor="accent1" w:themeShade="BF"/>
      <w:sz w:val="28"/>
      <w:szCs w:val="28"/>
    </w:rPr>
  </w:style>
  <w:style w:type="paragraph" w:styleId="Rubrik2">
    <w:name w:val="heading 2"/>
    <w:basedOn w:val="Normal"/>
    <w:next w:val="Normal"/>
    <w:link w:val="Rubrik2Char"/>
    <w:uiPriority w:val="9"/>
    <w:unhideWhenUsed/>
    <w:qFormat/>
    <w:rsid w:val="00EF2CC3"/>
    <w:pPr>
      <w:keepNext/>
      <w:keepLines/>
      <w:spacing w:before="200" w:after="0"/>
      <w:outlineLvl w:val="1"/>
    </w:pPr>
    <w:rPr>
      <w:rFonts w:asciiTheme="majorHAnsi" w:eastAsiaTheme="majorEastAsia" w:hAnsiTheme="majorHAnsi" w:cstheme="majorBidi"/>
      <w:b/>
      <w:bCs/>
      <w:color w:val="404040" w:themeColor="text2" w:themeTint="BF"/>
      <w:sz w:val="26"/>
      <w:szCs w:val="26"/>
    </w:rPr>
  </w:style>
  <w:style w:type="paragraph" w:styleId="Rubrik3">
    <w:name w:val="heading 3"/>
    <w:basedOn w:val="Normal"/>
    <w:next w:val="Normal"/>
    <w:link w:val="Rubrik3Char"/>
    <w:uiPriority w:val="9"/>
    <w:unhideWhenUsed/>
    <w:qFormat/>
    <w:rsid w:val="001B1D74"/>
    <w:pPr>
      <w:keepNext/>
      <w:keepLines/>
      <w:spacing w:before="200" w:after="0"/>
      <w:outlineLvl w:val="2"/>
    </w:pPr>
    <w:rPr>
      <w:rFonts w:asciiTheme="majorHAnsi" w:eastAsiaTheme="majorEastAsia" w:hAnsiTheme="majorHAnsi" w:cstheme="majorBidi"/>
      <w:b/>
      <w:bCs/>
      <w:color w:val="808080" w:themeColor="accent1"/>
    </w:rPr>
  </w:style>
  <w:style w:type="paragraph" w:styleId="Rubrik4">
    <w:name w:val="heading 4"/>
    <w:basedOn w:val="Normal"/>
    <w:next w:val="Normal"/>
    <w:link w:val="Rubrik4Char"/>
    <w:uiPriority w:val="9"/>
    <w:unhideWhenUsed/>
    <w:qFormat/>
    <w:rsid w:val="008464A5"/>
    <w:pPr>
      <w:keepNext/>
      <w:keepLines/>
      <w:spacing w:before="200" w:after="0"/>
      <w:outlineLvl w:val="3"/>
    </w:pPr>
    <w:rPr>
      <w:rFonts w:asciiTheme="majorHAnsi" w:eastAsiaTheme="majorEastAsia" w:hAnsiTheme="majorHAnsi" w:cstheme="majorBidi"/>
      <w:b/>
      <w:bCs/>
      <w:i/>
      <w:iCs/>
      <w:color w:val="808080" w:themeColor="accent1"/>
    </w:rPr>
  </w:style>
  <w:style w:type="paragraph" w:styleId="Rubrik5">
    <w:name w:val="heading 5"/>
    <w:basedOn w:val="Normal"/>
    <w:next w:val="Normal"/>
    <w:link w:val="Rubrik5Char"/>
    <w:uiPriority w:val="9"/>
    <w:unhideWhenUsed/>
    <w:qFormat/>
    <w:rsid w:val="00655B24"/>
    <w:pPr>
      <w:keepNext/>
      <w:keepLines/>
      <w:spacing w:before="40" w:after="0"/>
      <w:outlineLvl w:val="4"/>
    </w:pPr>
    <w:rPr>
      <w:rFonts w:asciiTheme="majorHAnsi" w:eastAsiaTheme="majorEastAsia" w:hAnsiTheme="majorHAnsi" w:cstheme="majorBidi"/>
      <w:color w:val="5F5F5F"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5260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52606"/>
  </w:style>
  <w:style w:type="paragraph" w:styleId="Sidfot">
    <w:name w:val="footer"/>
    <w:basedOn w:val="Normal"/>
    <w:link w:val="SidfotChar"/>
    <w:uiPriority w:val="99"/>
    <w:unhideWhenUsed/>
    <w:rsid w:val="0015260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52606"/>
  </w:style>
  <w:style w:type="table" w:styleId="Tabellrutnt">
    <w:name w:val="Table Grid"/>
    <w:basedOn w:val="Normaltabell"/>
    <w:uiPriority w:val="59"/>
    <w:rsid w:val="001526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ngtext">
    <w:name w:val="Balloon Text"/>
    <w:basedOn w:val="Normal"/>
    <w:link w:val="BallongtextChar"/>
    <w:uiPriority w:val="99"/>
    <w:semiHidden/>
    <w:unhideWhenUsed/>
    <w:rsid w:val="0015260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52606"/>
    <w:rPr>
      <w:rFonts w:ascii="Tahoma" w:hAnsi="Tahoma" w:cs="Tahoma"/>
      <w:sz w:val="16"/>
      <w:szCs w:val="16"/>
    </w:rPr>
  </w:style>
  <w:style w:type="paragraph" w:styleId="Rubrik">
    <w:name w:val="Title"/>
    <w:basedOn w:val="Normal"/>
    <w:next w:val="Normal"/>
    <w:link w:val="RubrikChar"/>
    <w:uiPriority w:val="10"/>
    <w:qFormat/>
    <w:rsid w:val="00B41365"/>
    <w:pPr>
      <w:pBdr>
        <w:bottom w:val="single" w:sz="8" w:space="4" w:color="80808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RubrikChar">
    <w:name w:val="Rubrik Char"/>
    <w:basedOn w:val="Standardstycketeckensnitt"/>
    <w:link w:val="Rubrik"/>
    <w:uiPriority w:val="10"/>
    <w:rsid w:val="00B41365"/>
    <w:rPr>
      <w:rFonts w:asciiTheme="majorHAnsi" w:eastAsiaTheme="majorEastAsia" w:hAnsiTheme="majorHAnsi" w:cstheme="majorBidi"/>
      <w:color w:val="000000" w:themeColor="text2" w:themeShade="BF"/>
      <w:spacing w:val="5"/>
      <w:kern w:val="28"/>
      <w:sz w:val="52"/>
      <w:szCs w:val="52"/>
    </w:rPr>
  </w:style>
  <w:style w:type="character" w:customStyle="1" w:styleId="Rubrik1Char">
    <w:name w:val="Rubrik 1 Char"/>
    <w:basedOn w:val="Standardstycketeckensnitt"/>
    <w:link w:val="Rubrik1"/>
    <w:uiPriority w:val="9"/>
    <w:rsid w:val="00B41365"/>
    <w:rPr>
      <w:rFonts w:asciiTheme="majorHAnsi" w:eastAsiaTheme="majorEastAsia" w:hAnsiTheme="majorHAnsi" w:cstheme="majorBidi"/>
      <w:b/>
      <w:bCs/>
      <w:color w:val="5F5F5F" w:themeColor="accent1" w:themeShade="BF"/>
      <w:sz w:val="28"/>
      <w:szCs w:val="28"/>
    </w:rPr>
  </w:style>
  <w:style w:type="paragraph" w:styleId="Innehllsfrteckningsrubrik">
    <w:name w:val="TOC Heading"/>
    <w:basedOn w:val="Rubrik1"/>
    <w:next w:val="Normal"/>
    <w:uiPriority w:val="39"/>
    <w:semiHidden/>
    <w:unhideWhenUsed/>
    <w:qFormat/>
    <w:rsid w:val="00B41365"/>
    <w:pPr>
      <w:outlineLvl w:val="9"/>
    </w:pPr>
  </w:style>
  <w:style w:type="paragraph" w:styleId="Innehll1">
    <w:name w:val="toc 1"/>
    <w:basedOn w:val="Normal"/>
    <w:next w:val="Normal"/>
    <w:autoRedefine/>
    <w:uiPriority w:val="39"/>
    <w:unhideWhenUsed/>
    <w:rsid w:val="00B41365"/>
    <w:pPr>
      <w:spacing w:after="100"/>
    </w:pPr>
  </w:style>
  <w:style w:type="character" w:styleId="Hyperlnk">
    <w:name w:val="Hyperlink"/>
    <w:basedOn w:val="Standardstycketeckensnitt"/>
    <w:uiPriority w:val="99"/>
    <w:unhideWhenUsed/>
    <w:rsid w:val="00B41365"/>
    <w:rPr>
      <w:color w:val="5F5F5F" w:themeColor="hyperlink"/>
      <w:u w:val="single"/>
    </w:rPr>
  </w:style>
  <w:style w:type="paragraph" w:styleId="Liststycke">
    <w:name w:val="List Paragraph"/>
    <w:basedOn w:val="Normal"/>
    <w:uiPriority w:val="34"/>
    <w:qFormat/>
    <w:rsid w:val="00B41365"/>
    <w:pPr>
      <w:ind w:left="720"/>
      <w:contextualSpacing/>
    </w:pPr>
  </w:style>
  <w:style w:type="paragraph" w:styleId="Ingetavstnd">
    <w:name w:val="No Spacing"/>
    <w:link w:val="IngetavstndChar"/>
    <w:uiPriority w:val="1"/>
    <w:qFormat/>
    <w:rsid w:val="00B41365"/>
    <w:pPr>
      <w:spacing w:after="0" w:line="240" w:lineRule="auto"/>
    </w:pPr>
  </w:style>
  <w:style w:type="character" w:customStyle="1" w:styleId="IngetavstndChar">
    <w:name w:val="Inget avstånd Char"/>
    <w:basedOn w:val="Standardstycketeckensnitt"/>
    <w:link w:val="Ingetavstnd"/>
    <w:uiPriority w:val="1"/>
    <w:rsid w:val="006F4259"/>
  </w:style>
  <w:style w:type="character" w:customStyle="1" w:styleId="Rubrik2Char">
    <w:name w:val="Rubrik 2 Char"/>
    <w:basedOn w:val="Standardstycketeckensnitt"/>
    <w:link w:val="Rubrik2"/>
    <w:uiPriority w:val="9"/>
    <w:rsid w:val="00EF2CC3"/>
    <w:rPr>
      <w:rFonts w:asciiTheme="majorHAnsi" w:eastAsiaTheme="majorEastAsia" w:hAnsiTheme="majorHAnsi" w:cstheme="majorBidi"/>
      <w:b/>
      <w:bCs/>
      <w:color w:val="404040" w:themeColor="text2" w:themeTint="BF"/>
      <w:sz w:val="26"/>
      <w:szCs w:val="26"/>
    </w:rPr>
  </w:style>
  <w:style w:type="character" w:styleId="Platshllartext">
    <w:name w:val="Placeholder Text"/>
    <w:basedOn w:val="Standardstycketeckensnitt"/>
    <w:uiPriority w:val="99"/>
    <w:semiHidden/>
    <w:rsid w:val="000552DF"/>
    <w:rPr>
      <w:color w:val="808080"/>
    </w:rPr>
  </w:style>
  <w:style w:type="character" w:customStyle="1" w:styleId="Rubrik3Char">
    <w:name w:val="Rubrik 3 Char"/>
    <w:basedOn w:val="Standardstycketeckensnitt"/>
    <w:link w:val="Rubrik3"/>
    <w:uiPriority w:val="9"/>
    <w:rsid w:val="001B1D74"/>
    <w:rPr>
      <w:rFonts w:asciiTheme="majorHAnsi" w:eastAsiaTheme="majorEastAsia" w:hAnsiTheme="majorHAnsi" w:cstheme="majorBidi"/>
      <w:b/>
      <w:bCs/>
      <w:color w:val="808080" w:themeColor="accent1"/>
    </w:rPr>
  </w:style>
  <w:style w:type="character" w:customStyle="1" w:styleId="Rubrik4Char">
    <w:name w:val="Rubrik 4 Char"/>
    <w:basedOn w:val="Standardstycketeckensnitt"/>
    <w:link w:val="Rubrik4"/>
    <w:uiPriority w:val="9"/>
    <w:rsid w:val="008464A5"/>
    <w:rPr>
      <w:rFonts w:asciiTheme="majorHAnsi" w:eastAsiaTheme="majorEastAsia" w:hAnsiTheme="majorHAnsi" w:cstheme="majorBidi"/>
      <w:b/>
      <w:bCs/>
      <w:i/>
      <w:iCs/>
      <w:color w:val="808080" w:themeColor="accent1"/>
      <w:lang w:eastAsia="sv-SE"/>
    </w:rPr>
  </w:style>
  <w:style w:type="paragraph" w:styleId="Citat">
    <w:name w:val="Quote"/>
    <w:basedOn w:val="Normal"/>
    <w:next w:val="Normal"/>
    <w:link w:val="CitatChar"/>
    <w:uiPriority w:val="29"/>
    <w:qFormat/>
    <w:rsid w:val="008464A5"/>
    <w:rPr>
      <w:i/>
      <w:iCs/>
      <w:color w:val="000000" w:themeColor="text1"/>
    </w:rPr>
  </w:style>
  <w:style w:type="character" w:customStyle="1" w:styleId="CitatChar">
    <w:name w:val="Citat Char"/>
    <w:basedOn w:val="Standardstycketeckensnitt"/>
    <w:link w:val="Citat"/>
    <w:uiPriority w:val="29"/>
    <w:rsid w:val="008464A5"/>
    <w:rPr>
      <w:rFonts w:eastAsiaTheme="minorEastAsia"/>
      <w:i/>
      <w:iCs/>
      <w:color w:val="000000" w:themeColor="text1"/>
      <w:lang w:eastAsia="sv-SE"/>
    </w:rPr>
  </w:style>
  <w:style w:type="paragraph" w:styleId="Innehll2">
    <w:name w:val="toc 2"/>
    <w:basedOn w:val="Normal"/>
    <w:next w:val="Normal"/>
    <w:autoRedefine/>
    <w:uiPriority w:val="39"/>
    <w:unhideWhenUsed/>
    <w:rsid w:val="008464A5"/>
    <w:pPr>
      <w:spacing w:after="100"/>
      <w:ind w:left="220"/>
    </w:pPr>
  </w:style>
  <w:style w:type="character" w:customStyle="1" w:styleId="Rubrik5Char">
    <w:name w:val="Rubrik 5 Char"/>
    <w:basedOn w:val="Standardstycketeckensnitt"/>
    <w:link w:val="Rubrik5"/>
    <w:uiPriority w:val="9"/>
    <w:rsid w:val="00655B24"/>
    <w:rPr>
      <w:rFonts w:asciiTheme="majorHAnsi" w:eastAsiaTheme="majorEastAsia" w:hAnsiTheme="majorHAnsi" w:cstheme="majorBidi"/>
      <w:color w:val="5F5F5F" w:themeColor="accent1" w:themeShade="BF"/>
    </w:rPr>
  </w:style>
  <w:style w:type="character" w:styleId="Olstomnmnande">
    <w:name w:val="Unresolved Mention"/>
    <w:basedOn w:val="Standardstycketeckensnitt"/>
    <w:uiPriority w:val="99"/>
    <w:semiHidden/>
    <w:unhideWhenUsed/>
    <w:rsid w:val="00837174"/>
    <w:rPr>
      <w:color w:val="605E5C"/>
      <w:shd w:val="clear" w:color="auto" w:fill="E1DFDD"/>
    </w:rPr>
  </w:style>
  <w:style w:type="character" w:styleId="AnvndHyperlnk">
    <w:name w:val="FollowedHyperlink"/>
    <w:basedOn w:val="Standardstycketeckensnitt"/>
    <w:uiPriority w:val="99"/>
    <w:semiHidden/>
    <w:unhideWhenUsed/>
    <w:rsid w:val="0083717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DK theme">
      <a:dk1>
        <a:sysClr val="windowText" lastClr="000000"/>
      </a:dk1>
      <a:lt1>
        <a:sysClr val="window" lastClr="FFFFFF"/>
      </a:lt1>
      <a:dk2>
        <a:srgbClr val="000000"/>
      </a:dk2>
      <a:lt2>
        <a:srgbClr val="F8F8F8"/>
      </a:lt2>
      <a:accent1>
        <a:srgbClr val="808080"/>
      </a:accent1>
      <a:accent2>
        <a:srgbClr val="5F5F5F"/>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ersion_x0020_dokumentmall xmlns="7e7e1897-1a03-4d14-bbc7-c8743af10488">3.14</Version_x0020_dokumentmall>
  </documentManagement>
</p:properties>
</file>

<file path=customXml/item4.xml><?xml version="1.0" encoding="utf-8"?>
<b:Sources xmlns:b="http://schemas.openxmlformats.org/officeDocument/2006/bibliography" xmlns="http://schemas.openxmlformats.org/officeDocument/2006/bibliography" SelectedStyle="\TURABIAN.XSL" StyleName="Turabian"/>
</file>

<file path=customXml/item5.xml><?xml version="1.0" encoding="utf-8"?>
<ct:contentTypeSchema xmlns:ct="http://schemas.microsoft.com/office/2006/metadata/contentType" xmlns:ma="http://schemas.microsoft.com/office/2006/metadata/properties/metaAttributes" ct:_="" ma:_="" ma:contentTypeName="VK Anp Pyramid KS" ma:contentTypeID="0x01010003CB68C3FCEB0B4B9E40B0DFF831B46C0089139DA862160F41B87D3B8A3ABADFD4" ma:contentTypeVersion="4" ma:contentTypeDescription="" ma:contentTypeScope="" ma:versionID="2b37054d061a400b478b426f02b2d03e">
  <xsd:schema xmlns:xsd="http://www.w3.org/2001/XMLSchema" xmlns:xs="http://www.w3.org/2001/XMLSchema" xmlns:p="http://schemas.microsoft.com/office/2006/metadata/properties" xmlns:ns2="7e7e1897-1a03-4d14-bbc7-c8743af10488" targetNamespace="http://schemas.microsoft.com/office/2006/metadata/properties" ma:root="true" ma:fieldsID="78050b03c209cd19fa36cd0a0b39d336" ns2:_="">
    <xsd:import namespace="7e7e1897-1a03-4d14-bbc7-c8743af10488"/>
    <xsd:element name="properties">
      <xsd:complexType>
        <xsd:sequence>
          <xsd:element name="documentManagement">
            <xsd:complexType>
              <xsd:all>
                <xsd:element ref="ns2:Version_x0020_dokumentm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e1897-1a03-4d14-bbc7-c8743af10488" elementFormDefault="qualified">
    <xsd:import namespace="http://schemas.microsoft.com/office/2006/documentManagement/types"/>
    <xsd:import namespace="http://schemas.microsoft.com/office/infopath/2007/PartnerControls"/>
    <xsd:element name="Version_x0020_dokumentmall" ma:index="8" nillable="true" ma:displayName="Version dokumentmall" ma:internalName="Version_x0020_dokumentmal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7C6DC-6AFC-4041-9C6B-87F38E93FF21}">
  <ds:schemaRefs>
    <ds:schemaRef ds:uri="http://schemas.microsoft.com/sharepoint/v3/contenttype/forms"/>
  </ds:schemaRefs>
</ds:datastoreItem>
</file>

<file path=customXml/itemProps3.xml><?xml version="1.0" encoding="utf-8"?>
<ds:datastoreItem xmlns:ds="http://schemas.openxmlformats.org/officeDocument/2006/customXml" ds:itemID="{EB7E7CD7-DDF0-446D-BE5A-C247BE4B3FD6}">
  <ds:schemaRefs>
    <ds:schemaRef ds:uri="http://schemas.microsoft.com/office/2006/metadata/properties"/>
    <ds:schemaRef ds:uri="7e7e1897-1a03-4d14-bbc7-c8743af10488"/>
  </ds:schemaRefs>
</ds:datastoreItem>
</file>

<file path=customXml/itemProps4.xml><?xml version="1.0" encoding="utf-8"?>
<ds:datastoreItem xmlns:ds="http://schemas.openxmlformats.org/officeDocument/2006/customXml" ds:itemID="{0D78C6B8-523A-4860-989B-649261A0D25D}">
  <ds:schemaRefs>
    <ds:schemaRef ds:uri="http://schemas.openxmlformats.org/officeDocument/2006/bibliography"/>
  </ds:schemaRefs>
</ds:datastoreItem>
</file>

<file path=customXml/itemProps5.xml><?xml version="1.0" encoding="utf-8"?>
<ds:datastoreItem xmlns:ds="http://schemas.openxmlformats.org/officeDocument/2006/customXml" ds:itemID="{ABCE8973-36B4-44DD-A98F-AD39C9012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e1897-1a03-4d14-bbc7-c8743af10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1638</Words>
  <Characters>8683</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Manager/>
  <Company>DK Övningshäfte</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Petersson</dc:creator>
  <cp:lastModifiedBy>Jacob Petersson</cp:lastModifiedBy>
  <cp:revision>2</cp:revision>
  <cp:lastPrinted>2024-02-22T15:55:00Z</cp:lastPrinted>
  <dcterms:created xsi:type="dcterms:W3CDTF">2024-02-23T08:54:00Z</dcterms:created>
  <dcterms:modified xsi:type="dcterms:W3CDTF">2024-02-23T08:54:00Z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0x01010003CB68C3FCEB0B4B9E40B0DFF831B46C0089139DA862160F41B87D3B8A3ABADFD4</vt:lpwstr>
  </property>
</Properties>
</file>