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assumptions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exclude data with no </w:t>
      </w:r>
      <w:r w:rsidDel="00000000" w:rsidR="00000000" w:rsidRPr="00000000">
        <w:rPr>
          <w:b w:val="1"/>
          <w:rtl w:val="0"/>
        </w:rPr>
        <w:t xml:space="preserve">ONS_CENSUS_2011 (44 obs)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exclude unemployment data for scotland is missing, so excluded (19obs)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