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Broker Confirmation — BRK-88402</w:t>
      </w:r>
    </w:p>
    <w:p>
      <w:r>
        <w:t>Broker: North Harbor Environmental Markets. Account: BSC REC Trading Desk.</w:t>
      </w:r>
    </w:p>
    <w:p>
      <w:r>
        <w:t>Physical blotter photograph received with the trade identity shown below. Economic fields remain evidenced by the attached record.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GN013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Procurement control copy; accounting linkage is maintained separately.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