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A63" w:rsidRPr="00BF67C9" w:rsidRDefault="00ED690B" w:rsidP="002F27C9">
      <w:pPr>
        <w:spacing w:line="276" w:lineRule="auto"/>
        <w:contextualSpacing/>
        <w:jc w:val="center"/>
        <w:rPr>
          <w:rFonts w:ascii="Times New Roman" w:hAnsi="Times New Roman" w:cs="Times New Roman"/>
          <w:b/>
          <w:sz w:val="24"/>
          <w:szCs w:val="24"/>
        </w:rPr>
      </w:pPr>
      <w:r w:rsidRPr="00BF67C9">
        <w:rPr>
          <w:rFonts w:ascii="Times New Roman" w:hAnsi="Times New Roman" w:cs="Times New Roman"/>
          <w:b/>
          <w:sz w:val="24"/>
          <w:szCs w:val="24"/>
        </w:rPr>
        <w:t>SUNY University Faculty Senate:  189</w:t>
      </w:r>
      <w:r w:rsidRPr="00BF67C9">
        <w:rPr>
          <w:rFonts w:ascii="Times New Roman" w:hAnsi="Times New Roman" w:cs="Times New Roman"/>
          <w:b/>
          <w:sz w:val="24"/>
          <w:szCs w:val="24"/>
          <w:vertAlign w:val="superscript"/>
        </w:rPr>
        <w:t>th</w:t>
      </w:r>
      <w:r w:rsidRPr="00BF67C9">
        <w:rPr>
          <w:rFonts w:ascii="Times New Roman" w:hAnsi="Times New Roman" w:cs="Times New Roman"/>
          <w:b/>
          <w:sz w:val="24"/>
          <w:szCs w:val="24"/>
        </w:rPr>
        <w:t xml:space="preserve"> Plenary Session</w:t>
      </w:r>
    </w:p>
    <w:p w:rsidR="00ED690B" w:rsidRPr="00BF67C9" w:rsidRDefault="00ED690B" w:rsidP="002F27C9">
      <w:pPr>
        <w:spacing w:line="276" w:lineRule="auto"/>
        <w:contextualSpacing/>
        <w:jc w:val="center"/>
        <w:rPr>
          <w:rFonts w:ascii="Times New Roman" w:hAnsi="Times New Roman" w:cs="Times New Roman"/>
          <w:b/>
          <w:sz w:val="24"/>
          <w:szCs w:val="24"/>
        </w:rPr>
      </w:pPr>
      <w:r w:rsidRPr="00BF67C9">
        <w:rPr>
          <w:rFonts w:ascii="Times New Roman" w:hAnsi="Times New Roman" w:cs="Times New Roman"/>
          <w:b/>
          <w:sz w:val="24"/>
          <w:szCs w:val="24"/>
        </w:rPr>
        <w:t>Fall 2021 – October 7-9, 2021</w:t>
      </w:r>
    </w:p>
    <w:p w:rsidR="00ED690B" w:rsidRPr="00BF67C9" w:rsidRDefault="00ED690B" w:rsidP="002F27C9">
      <w:pPr>
        <w:spacing w:line="276" w:lineRule="auto"/>
        <w:contextualSpacing/>
        <w:jc w:val="center"/>
        <w:rPr>
          <w:rFonts w:ascii="Times New Roman" w:hAnsi="Times New Roman" w:cs="Times New Roman"/>
          <w:b/>
          <w:sz w:val="24"/>
          <w:szCs w:val="24"/>
        </w:rPr>
      </w:pPr>
      <w:r w:rsidRPr="00BF67C9">
        <w:rPr>
          <w:rFonts w:ascii="Times New Roman" w:hAnsi="Times New Roman" w:cs="Times New Roman"/>
          <w:b/>
          <w:sz w:val="24"/>
          <w:szCs w:val="24"/>
        </w:rPr>
        <w:t>Virtual Session</w:t>
      </w:r>
    </w:p>
    <w:p w:rsidR="002F27C9" w:rsidRPr="00BF67C9" w:rsidRDefault="002F27C9" w:rsidP="00ED690B">
      <w:pPr>
        <w:contextualSpacing/>
        <w:jc w:val="center"/>
        <w:rPr>
          <w:rFonts w:ascii="Times New Roman" w:hAnsi="Times New Roman" w:cs="Times New Roman"/>
          <w:i/>
          <w:sz w:val="16"/>
          <w:szCs w:val="16"/>
        </w:rPr>
      </w:pPr>
    </w:p>
    <w:p w:rsidR="00ED690B" w:rsidRPr="00BF67C9" w:rsidRDefault="00ED690B" w:rsidP="00ED690B">
      <w:pPr>
        <w:contextualSpacing/>
        <w:jc w:val="center"/>
        <w:rPr>
          <w:rFonts w:ascii="Times New Roman" w:hAnsi="Times New Roman" w:cs="Times New Roman"/>
          <w:i/>
          <w:sz w:val="24"/>
          <w:szCs w:val="24"/>
        </w:rPr>
      </w:pPr>
      <w:r w:rsidRPr="00BF67C9">
        <w:rPr>
          <w:rFonts w:ascii="Times New Roman" w:hAnsi="Times New Roman" w:cs="Times New Roman"/>
          <w:i/>
          <w:sz w:val="24"/>
          <w:szCs w:val="24"/>
        </w:rPr>
        <w:t xml:space="preserve">Comprehensive Colleges Sector Meeting  </w:t>
      </w:r>
    </w:p>
    <w:p w:rsidR="00ED690B" w:rsidRPr="00BF67C9" w:rsidRDefault="00ED690B" w:rsidP="00ED690B">
      <w:pPr>
        <w:contextualSpacing/>
        <w:jc w:val="center"/>
        <w:rPr>
          <w:rFonts w:ascii="Times New Roman" w:hAnsi="Times New Roman" w:cs="Times New Roman"/>
          <w:i/>
          <w:sz w:val="24"/>
          <w:szCs w:val="24"/>
        </w:rPr>
      </w:pPr>
      <w:r w:rsidRPr="00BF67C9">
        <w:rPr>
          <w:rFonts w:ascii="Times New Roman" w:hAnsi="Times New Roman" w:cs="Times New Roman"/>
          <w:i/>
          <w:sz w:val="24"/>
          <w:szCs w:val="24"/>
        </w:rPr>
        <w:t xml:space="preserve">Q &amp; A with Chancellor </w:t>
      </w:r>
      <w:r w:rsidR="00B77966" w:rsidRPr="00BF67C9">
        <w:rPr>
          <w:rFonts w:ascii="Times New Roman" w:hAnsi="Times New Roman" w:cs="Times New Roman"/>
          <w:i/>
          <w:sz w:val="24"/>
          <w:szCs w:val="24"/>
        </w:rPr>
        <w:t xml:space="preserve">Jim </w:t>
      </w:r>
      <w:r w:rsidRPr="00BF67C9">
        <w:rPr>
          <w:rFonts w:ascii="Times New Roman" w:hAnsi="Times New Roman" w:cs="Times New Roman"/>
          <w:i/>
          <w:sz w:val="24"/>
          <w:szCs w:val="24"/>
        </w:rPr>
        <w:t>Malatras</w:t>
      </w:r>
    </w:p>
    <w:p w:rsidR="00ED690B" w:rsidRPr="00BF67C9" w:rsidRDefault="00ED690B" w:rsidP="00ED690B">
      <w:pPr>
        <w:contextualSpacing/>
        <w:jc w:val="center"/>
        <w:rPr>
          <w:rFonts w:ascii="Times New Roman" w:hAnsi="Times New Roman" w:cs="Times New Roman"/>
          <w:i/>
          <w:sz w:val="24"/>
          <w:szCs w:val="24"/>
        </w:rPr>
      </w:pPr>
      <w:r w:rsidRPr="00BF67C9">
        <w:rPr>
          <w:rFonts w:ascii="Times New Roman" w:hAnsi="Times New Roman" w:cs="Times New Roman"/>
          <w:i/>
          <w:sz w:val="24"/>
          <w:szCs w:val="24"/>
        </w:rPr>
        <w:t xml:space="preserve">Reports given by: </w:t>
      </w:r>
      <w:r w:rsidR="00B833F7" w:rsidRPr="00BF67C9">
        <w:rPr>
          <w:rFonts w:ascii="Times New Roman" w:hAnsi="Times New Roman" w:cs="Times New Roman"/>
          <w:i/>
          <w:sz w:val="24"/>
          <w:szCs w:val="24"/>
        </w:rPr>
        <w:t xml:space="preserve">UFS President Keith Landa; </w:t>
      </w:r>
      <w:r w:rsidRPr="00BF67C9">
        <w:rPr>
          <w:rFonts w:ascii="Times New Roman" w:hAnsi="Times New Roman" w:cs="Times New Roman"/>
          <w:i/>
          <w:sz w:val="24"/>
          <w:szCs w:val="24"/>
        </w:rPr>
        <w:t xml:space="preserve">Provost-in-Charge Shadi Sandvik; </w:t>
      </w:r>
    </w:p>
    <w:p w:rsidR="00ED690B" w:rsidRPr="00BF67C9" w:rsidRDefault="00ED690B" w:rsidP="00ED690B">
      <w:pPr>
        <w:contextualSpacing/>
        <w:jc w:val="center"/>
        <w:rPr>
          <w:rFonts w:ascii="Times New Roman" w:hAnsi="Times New Roman" w:cs="Times New Roman"/>
          <w:i/>
          <w:sz w:val="24"/>
          <w:szCs w:val="24"/>
        </w:rPr>
      </w:pPr>
      <w:r w:rsidRPr="00BF67C9">
        <w:rPr>
          <w:rFonts w:ascii="Times New Roman" w:hAnsi="Times New Roman" w:cs="Times New Roman"/>
          <w:i/>
          <w:sz w:val="24"/>
          <w:szCs w:val="24"/>
        </w:rPr>
        <w:t>SUNY Chief Operating Officer</w:t>
      </w:r>
      <w:r w:rsidR="00B833F7" w:rsidRPr="00BF67C9">
        <w:rPr>
          <w:rFonts w:ascii="Times New Roman" w:hAnsi="Times New Roman" w:cs="Times New Roman"/>
          <w:i/>
          <w:sz w:val="24"/>
          <w:szCs w:val="24"/>
        </w:rPr>
        <w:t xml:space="preserve"> Beth Berlin</w:t>
      </w:r>
      <w:r w:rsidRPr="00BF67C9">
        <w:rPr>
          <w:rFonts w:ascii="Times New Roman" w:hAnsi="Times New Roman" w:cs="Times New Roman"/>
          <w:i/>
          <w:sz w:val="24"/>
          <w:szCs w:val="24"/>
        </w:rPr>
        <w:t xml:space="preserve"> &amp; Deputy Chief Operating Officer </w:t>
      </w:r>
      <w:r w:rsidR="00B833F7" w:rsidRPr="00BF67C9">
        <w:rPr>
          <w:rFonts w:ascii="Times New Roman" w:hAnsi="Times New Roman" w:cs="Times New Roman"/>
          <w:i/>
          <w:sz w:val="24"/>
          <w:szCs w:val="24"/>
        </w:rPr>
        <w:t>Valerie Dent;</w:t>
      </w:r>
    </w:p>
    <w:p w:rsidR="00ED690B" w:rsidRPr="00BF67C9" w:rsidRDefault="00ED690B" w:rsidP="00ED690B">
      <w:pPr>
        <w:contextualSpacing/>
        <w:jc w:val="center"/>
        <w:rPr>
          <w:rFonts w:ascii="Times New Roman" w:hAnsi="Times New Roman" w:cs="Times New Roman"/>
          <w:i/>
          <w:sz w:val="24"/>
          <w:szCs w:val="24"/>
        </w:rPr>
      </w:pPr>
      <w:r w:rsidRPr="00BF67C9">
        <w:rPr>
          <w:rFonts w:ascii="Times New Roman" w:hAnsi="Times New Roman" w:cs="Times New Roman"/>
          <w:i/>
          <w:sz w:val="24"/>
          <w:szCs w:val="24"/>
        </w:rPr>
        <w:t>Executive Director of Academic Technologies and Innovation, Open SUNY Kim Sca</w:t>
      </w:r>
      <w:r w:rsidR="00B833F7" w:rsidRPr="00BF67C9">
        <w:rPr>
          <w:rFonts w:ascii="Times New Roman" w:hAnsi="Times New Roman" w:cs="Times New Roman"/>
          <w:i/>
          <w:sz w:val="24"/>
          <w:szCs w:val="24"/>
        </w:rPr>
        <w:t>l</w:t>
      </w:r>
      <w:r w:rsidRPr="00BF67C9">
        <w:rPr>
          <w:rFonts w:ascii="Times New Roman" w:hAnsi="Times New Roman" w:cs="Times New Roman"/>
          <w:i/>
          <w:sz w:val="24"/>
          <w:szCs w:val="24"/>
        </w:rPr>
        <w:t>zo;</w:t>
      </w:r>
    </w:p>
    <w:p w:rsidR="00B833F7" w:rsidRPr="00BF67C9" w:rsidRDefault="00B833F7" w:rsidP="00ED690B">
      <w:pPr>
        <w:contextualSpacing/>
        <w:jc w:val="center"/>
        <w:rPr>
          <w:rFonts w:ascii="Times New Roman" w:hAnsi="Times New Roman" w:cs="Times New Roman"/>
          <w:sz w:val="24"/>
          <w:szCs w:val="24"/>
        </w:rPr>
      </w:pPr>
    </w:p>
    <w:p w:rsidR="00B833F7" w:rsidRPr="00BF67C9" w:rsidRDefault="00B833F7" w:rsidP="00B833F7">
      <w:pPr>
        <w:contextualSpacing/>
        <w:jc w:val="center"/>
        <w:rPr>
          <w:rFonts w:ascii="Times New Roman" w:hAnsi="Times New Roman" w:cs="Times New Roman"/>
          <w:b/>
          <w:sz w:val="24"/>
          <w:szCs w:val="24"/>
          <w:u w:val="single"/>
        </w:rPr>
      </w:pPr>
      <w:r w:rsidRPr="00BF67C9">
        <w:rPr>
          <w:rFonts w:ascii="Times New Roman" w:hAnsi="Times New Roman" w:cs="Times New Roman"/>
          <w:b/>
          <w:sz w:val="24"/>
          <w:szCs w:val="24"/>
          <w:u w:val="single"/>
        </w:rPr>
        <w:t>MAJOR TOPICS at the PLENARY</w:t>
      </w:r>
    </w:p>
    <w:p w:rsidR="00B833F7" w:rsidRPr="00BF67C9" w:rsidRDefault="00B833F7" w:rsidP="00B833F7">
      <w:pPr>
        <w:contextualSpacing/>
        <w:rPr>
          <w:rFonts w:ascii="Times New Roman" w:hAnsi="Times New Roman" w:cs="Times New Roman"/>
          <w:b/>
          <w:sz w:val="24"/>
          <w:szCs w:val="24"/>
          <w:u w:val="single"/>
        </w:rPr>
      </w:pPr>
    </w:p>
    <w:p w:rsidR="00B833F7" w:rsidRPr="00BF67C9" w:rsidRDefault="00B833F7" w:rsidP="0036289C">
      <w:pPr>
        <w:contextualSpacing/>
        <w:rPr>
          <w:rFonts w:ascii="Times New Roman" w:hAnsi="Times New Roman" w:cs="Times New Roman"/>
          <w:b/>
          <w:sz w:val="24"/>
          <w:szCs w:val="24"/>
          <w:u w:val="single"/>
        </w:rPr>
      </w:pPr>
      <w:r w:rsidRPr="00BF67C9">
        <w:rPr>
          <w:rFonts w:ascii="Times New Roman" w:hAnsi="Times New Roman" w:cs="Times New Roman"/>
          <w:b/>
          <w:sz w:val="24"/>
          <w:szCs w:val="24"/>
          <w:u w:val="single"/>
        </w:rPr>
        <w:t>Enrollment</w:t>
      </w:r>
    </w:p>
    <w:p w:rsidR="00B833F7" w:rsidRPr="00BF67C9" w:rsidRDefault="00B833F7" w:rsidP="00B833F7">
      <w:pPr>
        <w:contextualSpacing/>
        <w:rPr>
          <w:rFonts w:ascii="Times New Roman" w:hAnsi="Times New Roman" w:cs="Times New Roman"/>
          <w:b/>
          <w:sz w:val="24"/>
          <w:szCs w:val="24"/>
          <w:u w:val="single"/>
        </w:rPr>
      </w:pPr>
    </w:p>
    <w:p w:rsidR="008951FA" w:rsidRPr="00BF67C9" w:rsidRDefault="00CD5E48" w:rsidP="008951FA">
      <w:pPr>
        <w:contextualSpacing/>
        <w:rPr>
          <w:rFonts w:ascii="Times New Roman" w:hAnsi="Times New Roman" w:cs="Times New Roman"/>
          <w:sz w:val="24"/>
          <w:szCs w:val="24"/>
        </w:rPr>
      </w:pPr>
      <w:r w:rsidRPr="00BF67C9">
        <w:rPr>
          <w:rFonts w:ascii="Times New Roman" w:hAnsi="Times New Roman" w:cs="Times New Roman"/>
          <w:sz w:val="24"/>
          <w:szCs w:val="24"/>
        </w:rPr>
        <w:t xml:space="preserve">This was probably the single most important </w:t>
      </w:r>
      <w:r w:rsidR="0036289C" w:rsidRPr="00BF67C9">
        <w:rPr>
          <w:rFonts w:ascii="Times New Roman" w:hAnsi="Times New Roman" w:cs="Times New Roman"/>
          <w:sz w:val="24"/>
          <w:szCs w:val="24"/>
        </w:rPr>
        <w:t>topic at the plena</w:t>
      </w:r>
      <w:r w:rsidRPr="00BF67C9">
        <w:rPr>
          <w:rFonts w:ascii="Times New Roman" w:hAnsi="Times New Roman" w:cs="Times New Roman"/>
          <w:sz w:val="24"/>
          <w:szCs w:val="24"/>
        </w:rPr>
        <w:t>ry.  It was clearly important to</w:t>
      </w:r>
      <w:r w:rsidR="0036289C" w:rsidRPr="00BF67C9">
        <w:rPr>
          <w:rFonts w:ascii="Times New Roman" w:hAnsi="Times New Roman" w:cs="Times New Roman"/>
          <w:sz w:val="24"/>
          <w:szCs w:val="24"/>
        </w:rPr>
        <w:t xml:space="preserve"> Chancellor</w:t>
      </w:r>
      <w:r w:rsidRPr="00BF67C9">
        <w:rPr>
          <w:rFonts w:ascii="Times New Roman" w:hAnsi="Times New Roman" w:cs="Times New Roman"/>
          <w:sz w:val="24"/>
          <w:szCs w:val="24"/>
        </w:rPr>
        <w:t xml:space="preserve"> Malatras</w:t>
      </w:r>
      <w:r w:rsidR="0036289C" w:rsidRPr="00BF67C9">
        <w:rPr>
          <w:rFonts w:ascii="Times New Roman" w:hAnsi="Times New Roman" w:cs="Times New Roman"/>
          <w:sz w:val="24"/>
          <w:szCs w:val="24"/>
        </w:rPr>
        <w:t xml:space="preserve">, </w:t>
      </w:r>
      <w:r w:rsidRPr="00BF67C9">
        <w:rPr>
          <w:rFonts w:ascii="Times New Roman" w:hAnsi="Times New Roman" w:cs="Times New Roman"/>
          <w:sz w:val="24"/>
          <w:szCs w:val="24"/>
        </w:rPr>
        <w:t>Meryl Tisch, Chair of the Board of Trustees,</w:t>
      </w:r>
      <w:r w:rsidR="0063531E" w:rsidRPr="00BF67C9">
        <w:rPr>
          <w:rFonts w:ascii="Times New Roman" w:hAnsi="Times New Roman" w:cs="Times New Roman"/>
          <w:sz w:val="24"/>
          <w:szCs w:val="24"/>
        </w:rPr>
        <w:t xml:space="preserve"> </w:t>
      </w:r>
      <w:r w:rsidR="0036289C" w:rsidRPr="00BF67C9">
        <w:rPr>
          <w:rFonts w:ascii="Times New Roman" w:hAnsi="Times New Roman" w:cs="Times New Roman"/>
          <w:sz w:val="24"/>
          <w:szCs w:val="24"/>
        </w:rPr>
        <w:t>and addressed by the Provost-in-Charge</w:t>
      </w:r>
      <w:r w:rsidRPr="00BF67C9">
        <w:rPr>
          <w:rFonts w:ascii="Times New Roman" w:hAnsi="Times New Roman" w:cs="Times New Roman"/>
          <w:sz w:val="24"/>
          <w:szCs w:val="24"/>
        </w:rPr>
        <w:t xml:space="preserve"> Sandvik</w:t>
      </w:r>
      <w:r w:rsidR="008951FA" w:rsidRPr="00BF67C9">
        <w:rPr>
          <w:rFonts w:ascii="Times New Roman" w:hAnsi="Times New Roman" w:cs="Times New Roman"/>
          <w:sz w:val="24"/>
          <w:szCs w:val="24"/>
        </w:rPr>
        <w:t xml:space="preserve"> in her report as</w:t>
      </w:r>
      <w:r w:rsidR="0036289C" w:rsidRPr="00BF67C9">
        <w:rPr>
          <w:rFonts w:ascii="Times New Roman" w:hAnsi="Times New Roman" w:cs="Times New Roman"/>
          <w:sz w:val="24"/>
          <w:szCs w:val="24"/>
        </w:rPr>
        <w:t xml:space="preserve"> well.  The decline in </w:t>
      </w:r>
      <w:r w:rsidRPr="00BF67C9">
        <w:rPr>
          <w:rFonts w:ascii="Times New Roman" w:hAnsi="Times New Roman" w:cs="Times New Roman"/>
          <w:sz w:val="24"/>
          <w:szCs w:val="24"/>
        </w:rPr>
        <w:t>enrollment, which began long before</w:t>
      </w:r>
      <w:r w:rsidR="0036289C" w:rsidRPr="00BF67C9">
        <w:rPr>
          <w:rFonts w:ascii="Times New Roman" w:hAnsi="Times New Roman" w:cs="Times New Roman"/>
          <w:sz w:val="24"/>
          <w:szCs w:val="24"/>
        </w:rPr>
        <w:t xml:space="preserve"> the pandemic</w:t>
      </w:r>
      <w:r w:rsidRPr="00BF67C9">
        <w:rPr>
          <w:rFonts w:ascii="Times New Roman" w:hAnsi="Times New Roman" w:cs="Times New Roman"/>
          <w:sz w:val="24"/>
          <w:szCs w:val="24"/>
        </w:rPr>
        <w:t xml:space="preserve"> but has been exacerbated by it</w:t>
      </w:r>
      <w:r w:rsidR="0036289C" w:rsidRPr="00BF67C9">
        <w:rPr>
          <w:rFonts w:ascii="Times New Roman" w:hAnsi="Times New Roman" w:cs="Times New Roman"/>
          <w:sz w:val="24"/>
          <w:szCs w:val="24"/>
        </w:rPr>
        <w:t>, is of huge concern to SUNY.  Student enrollment (</w:t>
      </w:r>
      <w:r w:rsidR="0063531E" w:rsidRPr="00BF67C9">
        <w:rPr>
          <w:rFonts w:ascii="Times New Roman" w:hAnsi="Times New Roman" w:cs="Times New Roman"/>
          <w:sz w:val="24"/>
          <w:szCs w:val="24"/>
        </w:rPr>
        <w:t>aka</w:t>
      </w:r>
      <w:r w:rsidR="0036289C" w:rsidRPr="00BF67C9">
        <w:rPr>
          <w:rFonts w:ascii="Times New Roman" w:hAnsi="Times New Roman" w:cs="Times New Roman"/>
          <w:sz w:val="24"/>
          <w:szCs w:val="24"/>
        </w:rPr>
        <w:t xml:space="preserve"> headcou</w:t>
      </w:r>
      <w:r w:rsidRPr="00BF67C9">
        <w:rPr>
          <w:rFonts w:ascii="Times New Roman" w:hAnsi="Times New Roman" w:cs="Times New Roman"/>
          <w:sz w:val="24"/>
          <w:szCs w:val="24"/>
        </w:rPr>
        <w:t xml:space="preserve">nt) is the </w:t>
      </w:r>
      <w:r w:rsidR="0063531E" w:rsidRPr="00BF67C9">
        <w:rPr>
          <w:rFonts w:ascii="Times New Roman" w:hAnsi="Times New Roman" w:cs="Times New Roman"/>
          <w:sz w:val="24"/>
          <w:szCs w:val="24"/>
        </w:rPr>
        <w:t>“</w:t>
      </w:r>
      <w:r w:rsidRPr="00BF67C9">
        <w:rPr>
          <w:rFonts w:ascii="Times New Roman" w:hAnsi="Times New Roman" w:cs="Times New Roman"/>
          <w:sz w:val="24"/>
          <w:szCs w:val="24"/>
        </w:rPr>
        <w:t>single best indicator</w:t>
      </w:r>
      <w:r w:rsidR="008951FA" w:rsidRPr="00BF67C9">
        <w:rPr>
          <w:rFonts w:ascii="Times New Roman" w:hAnsi="Times New Roman" w:cs="Times New Roman"/>
          <w:sz w:val="24"/>
          <w:szCs w:val="24"/>
        </w:rPr>
        <w:t xml:space="preserve"> of</w:t>
      </w:r>
      <w:r w:rsidRPr="00BF67C9">
        <w:rPr>
          <w:rFonts w:ascii="Times New Roman" w:hAnsi="Times New Roman" w:cs="Times New Roman"/>
          <w:sz w:val="24"/>
          <w:szCs w:val="24"/>
        </w:rPr>
        <w:t xml:space="preserve"> SUNY</w:t>
      </w:r>
      <w:r w:rsidR="0063531E" w:rsidRPr="00BF67C9">
        <w:rPr>
          <w:rFonts w:ascii="Times New Roman" w:hAnsi="Times New Roman" w:cs="Times New Roman"/>
          <w:sz w:val="24"/>
          <w:szCs w:val="24"/>
        </w:rPr>
        <w:t xml:space="preserve">’s </w:t>
      </w:r>
      <w:r w:rsidRPr="00BF67C9">
        <w:rPr>
          <w:rFonts w:ascii="Times New Roman" w:hAnsi="Times New Roman" w:cs="Times New Roman"/>
          <w:sz w:val="24"/>
          <w:szCs w:val="24"/>
        </w:rPr>
        <w:t>value”</w:t>
      </w:r>
      <w:r w:rsidR="008951FA" w:rsidRPr="00BF67C9">
        <w:rPr>
          <w:rFonts w:ascii="Times New Roman" w:hAnsi="Times New Roman" w:cs="Times New Roman"/>
          <w:sz w:val="24"/>
          <w:szCs w:val="24"/>
        </w:rPr>
        <w:t xml:space="preserve"> (Chancellor Malatras).  It is certainly </w:t>
      </w:r>
      <w:r w:rsidR="00A23994">
        <w:rPr>
          <w:rFonts w:ascii="Times New Roman" w:hAnsi="Times New Roman" w:cs="Times New Roman"/>
          <w:sz w:val="24"/>
          <w:szCs w:val="24"/>
        </w:rPr>
        <w:t xml:space="preserve">an </w:t>
      </w:r>
      <w:r w:rsidR="00A23994" w:rsidRPr="00BF67C9">
        <w:rPr>
          <w:rFonts w:ascii="Times New Roman" w:hAnsi="Times New Roman" w:cs="Times New Roman"/>
          <w:sz w:val="24"/>
          <w:szCs w:val="24"/>
        </w:rPr>
        <w:t>indicato</w:t>
      </w:r>
      <w:r w:rsidR="00A23994">
        <w:rPr>
          <w:rFonts w:ascii="Times New Roman" w:hAnsi="Times New Roman" w:cs="Times New Roman"/>
          <w:sz w:val="24"/>
          <w:szCs w:val="24"/>
        </w:rPr>
        <w:t>r of</w:t>
      </w:r>
      <w:r w:rsidR="0036289C" w:rsidRPr="00BF67C9">
        <w:rPr>
          <w:rFonts w:ascii="Times New Roman" w:hAnsi="Times New Roman" w:cs="Times New Roman"/>
          <w:sz w:val="24"/>
          <w:szCs w:val="24"/>
        </w:rPr>
        <w:t xml:space="preserve"> how well SUNY is doing as a business.  </w:t>
      </w:r>
      <w:r w:rsidRPr="00BF67C9">
        <w:rPr>
          <w:rFonts w:ascii="Times New Roman" w:hAnsi="Times New Roman" w:cs="Times New Roman"/>
          <w:sz w:val="24"/>
          <w:szCs w:val="24"/>
        </w:rPr>
        <w:t>Chair Tisch stated that</w:t>
      </w:r>
      <w:r w:rsidR="008951FA" w:rsidRPr="00BF67C9">
        <w:rPr>
          <w:rFonts w:ascii="Times New Roman" w:hAnsi="Times New Roman" w:cs="Times New Roman"/>
          <w:sz w:val="24"/>
          <w:szCs w:val="24"/>
        </w:rPr>
        <w:t xml:space="preserve"> “advocating for us” and</w:t>
      </w:r>
      <w:r w:rsidRPr="00BF67C9">
        <w:rPr>
          <w:rFonts w:ascii="Times New Roman" w:hAnsi="Times New Roman" w:cs="Times New Roman"/>
          <w:sz w:val="24"/>
          <w:szCs w:val="24"/>
        </w:rPr>
        <w:t xml:space="preserve"> seeking funding for SUNY </w:t>
      </w:r>
      <w:r w:rsidR="008951FA" w:rsidRPr="00BF67C9">
        <w:rPr>
          <w:rFonts w:ascii="Times New Roman" w:hAnsi="Times New Roman" w:cs="Times New Roman"/>
          <w:sz w:val="24"/>
          <w:szCs w:val="24"/>
        </w:rPr>
        <w:t xml:space="preserve">is at the forefront of efforts </w:t>
      </w:r>
      <w:r w:rsidR="004D2F85" w:rsidRPr="00BF67C9">
        <w:rPr>
          <w:rFonts w:ascii="Times New Roman" w:hAnsi="Times New Roman" w:cs="Times New Roman"/>
          <w:sz w:val="24"/>
          <w:szCs w:val="24"/>
        </w:rPr>
        <w:t>of members of the Board</w:t>
      </w:r>
      <w:r w:rsidR="008C554A" w:rsidRPr="00BF67C9">
        <w:rPr>
          <w:rFonts w:ascii="Times New Roman" w:hAnsi="Times New Roman" w:cs="Times New Roman"/>
          <w:sz w:val="24"/>
          <w:szCs w:val="24"/>
        </w:rPr>
        <w:t xml:space="preserve"> and the Chancellor </w:t>
      </w:r>
      <w:r w:rsidR="008951FA" w:rsidRPr="00BF67C9">
        <w:rPr>
          <w:rFonts w:ascii="Times New Roman" w:hAnsi="Times New Roman" w:cs="Times New Roman"/>
          <w:sz w:val="24"/>
          <w:szCs w:val="24"/>
        </w:rPr>
        <w:t xml:space="preserve">with the NYS legislature and (now) Governor Hochul.   </w:t>
      </w:r>
      <w:r w:rsidR="00A23994">
        <w:rPr>
          <w:rFonts w:ascii="Times New Roman" w:hAnsi="Times New Roman" w:cs="Times New Roman"/>
          <w:sz w:val="24"/>
          <w:szCs w:val="24"/>
        </w:rPr>
        <w:t>Chair Tisch</w:t>
      </w:r>
      <w:r w:rsidR="0038539F">
        <w:rPr>
          <w:rFonts w:ascii="Times New Roman" w:hAnsi="Times New Roman" w:cs="Times New Roman"/>
          <w:sz w:val="24"/>
          <w:szCs w:val="24"/>
        </w:rPr>
        <w:t xml:space="preserve"> sp</w:t>
      </w:r>
      <w:r w:rsidR="005B6478">
        <w:rPr>
          <w:rFonts w:ascii="Times New Roman" w:hAnsi="Times New Roman" w:cs="Times New Roman"/>
          <w:sz w:val="24"/>
          <w:szCs w:val="24"/>
        </w:rPr>
        <w:t>e</w:t>
      </w:r>
      <w:r w:rsidR="008951FA" w:rsidRPr="00BF67C9">
        <w:rPr>
          <w:rFonts w:ascii="Times New Roman" w:hAnsi="Times New Roman" w:cs="Times New Roman"/>
          <w:sz w:val="24"/>
          <w:szCs w:val="24"/>
        </w:rPr>
        <w:t xml:space="preserve">cifically expressed urgency for funds – </w:t>
      </w:r>
      <w:r w:rsidR="008C554A" w:rsidRPr="00BF67C9">
        <w:rPr>
          <w:rFonts w:ascii="Times New Roman" w:hAnsi="Times New Roman" w:cs="Times New Roman"/>
          <w:sz w:val="24"/>
          <w:szCs w:val="24"/>
        </w:rPr>
        <w:t>not only for maintaining and improving campus infrastructure</w:t>
      </w:r>
      <w:r w:rsidR="00A23994">
        <w:rPr>
          <w:rFonts w:ascii="Times New Roman" w:hAnsi="Times New Roman" w:cs="Times New Roman"/>
          <w:sz w:val="24"/>
          <w:szCs w:val="24"/>
        </w:rPr>
        <w:t>s</w:t>
      </w:r>
      <w:r w:rsidR="008C554A" w:rsidRPr="00BF67C9">
        <w:rPr>
          <w:rFonts w:ascii="Times New Roman" w:hAnsi="Times New Roman" w:cs="Times New Roman"/>
          <w:sz w:val="24"/>
          <w:szCs w:val="24"/>
        </w:rPr>
        <w:t xml:space="preserve"> but also for increasing</w:t>
      </w:r>
      <w:r w:rsidR="008951FA" w:rsidRPr="00BF67C9">
        <w:rPr>
          <w:rFonts w:ascii="Times New Roman" w:hAnsi="Times New Roman" w:cs="Times New Roman"/>
          <w:sz w:val="24"/>
          <w:szCs w:val="24"/>
        </w:rPr>
        <w:t xml:space="preserve"> student support services, especially </w:t>
      </w:r>
      <w:r w:rsidR="008C554A" w:rsidRPr="00BF67C9">
        <w:rPr>
          <w:rFonts w:ascii="Times New Roman" w:hAnsi="Times New Roman" w:cs="Times New Roman"/>
          <w:sz w:val="24"/>
          <w:szCs w:val="24"/>
        </w:rPr>
        <w:t>mental health services and childcare.</w:t>
      </w:r>
    </w:p>
    <w:p w:rsidR="00A76739" w:rsidRPr="00BF67C9" w:rsidRDefault="008C554A" w:rsidP="00BF67C9">
      <w:pPr>
        <w:pStyle w:val="ListParagraph"/>
        <w:numPr>
          <w:ilvl w:val="0"/>
          <w:numId w:val="13"/>
        </w:numPr>
        <w:rPr>
          <w:rFonts w:ascii="Times New Roman" w:hAnsi="Times New Roman" w:cs="Times New Roman"/>
          <w:i/>
          <w:sz w:val="24"/>
          <w:szCs w:val="24"/>
        </w:rPr>
      </w:pPr>
      <w:r w:rsidRPr="00BF67C9">
        <w:rPr>
          <w:rFonts w:ascii="Times New Roman" w:hAnsi="Times New Roman" w:cs="Times New Roman"/>
          <w:sz w:val="24"/>
          <w:szCs w:val="24"/>
        </w:rPr>
        <w:t>E</w:t>
      </w:r>
      <w:r w:rsidR="0036289C" w:rsidRPr="00BF67C9">
        <w:rPr>
          <w:rFonts w:ascii="Times New Roman" w:hAnsi="Times New Roman" w:cs="Times New Roman"/>
          <w:sz w:val="24"/>
          <w:szCs w:val="24"/>
        </w:rPr>
        <w:t xml:space="preserve">nrollment decline is </w:t>
      </w:r>
      <w:r w:rsidRPr="00BF67C9">
        <w:rPr>
          <w:rFonts w:ascii="Times New Roman" w:hAnsi="Times New Roman" w:cs="Times New Roman"/>
          <w:sz w:val="24"/>
          <w:szCs w:val="24"/>
        </w:rPr>
        <w:t>a national phenomenon, not unique to SUNY.  A major factor in New York i</w:t>
      </w:r>
      <w:r w:rsidR="0036289C" w:rsidRPr="00BF67C9">
        <w:rPr>
          <w:rFonts w:ascii="Times New Roman" w:hAnsi="Times New Roman" w:cs="Times New Roman"/>
          <w:sz w:val="24"/>
          <w:szCs w:val="24"/>
        </w:rPr>
        <w:t xml:space="preserve">s a change in population </w:t>
      </w:r>
      <w:r w:rsidR="00A76739" w:rsidRPr="00BF67C9">
        <w:rPr>
          <w:rFonts w:ascii="Times New Roman" w:hAnsi="Times New Roman" w:cs="Times New Roman"/>
          <w:sz w:val="24"/>
          <w:szCs w:val="24"/>
        </w:rPr>
        <w:t>growth</w:t>
      </w:r>
      <w:r w:rsidRPr="00BF67C9">
        <w:rPr>
          <w:rFonts w:ascii="Times New Roman" w:hAnsi="Times New Roman" w:cs="Times New Roman"/>
          <w:sz w:val="24"/>
          <w:szCs w:val="24"/>
        </w:rPr>
        <w:t xml:space="preserve"> in the state.  Specifically, enrollment</w:t>
      </w:r>
      <w:r w:rsidR="00A76739" w:rsidRPr="00BF67C9">
        <w:rPr>
          <w:rFonts w:ascii="Times New Roman" w:hAnsi="Times New Roman" w:cs="Times New Roman"/>
          <w:sz w:val="24"/>
          <w:szCs w:val="24"/>
        </w:rPr>
        <w:t xml:space="preserve"> </w:t>
      </w:r>
      <w:r w:rsidR="0036289C" w:rsidRPr="00BF67C9">
        <w:rPr>
          <w:rFonts w:ascii="Times New Roman" w:hAnsi="Times New Roman" w:cs="Times New Roman"/>
          <w:sz w:val="24"/>
          <w:szCs w:val="24"/>
        </w:rPr>
        <w:t xml:space="preserve">decline has been </w:t>
      </w:r>
      <w:r w:rsidRPr="00BF67C9">
        <w:rPr>
          <w:rFonts w:ascii="Times New Roman" w:hAnsi="Times New Roman" w:cs="Times New Roman"/>
          <w:sz w:val="24"/>
          <w:szCs w:val="24"/>
        </w:rPr>
        <w:t xml:space="preserve">observed </w:t>
      </w:r>
      <w:r w:rsidR="0036289C" w:rsidRPr="00BF67C9">
        <w:rPr>
          <w:rFonts w:ascii="Times New Roman" w:hAnsi="Times New Roman" w:cs="Times New Roman"/>
          <w:sz w:val="24"/>
          <w:szCs w:val="24"/>
        </w:rPr>
        <w:t>with traditional-age college students</w:t>
      </w:r>
      <w:r w:rsidR="00A23994">
        <w:rPr>
          <w:rFonts w:ascii="Times New Roman" w:hAnsi="Times New Roman" w:cs="Times New Roman"/>
          <w:sz w:val="24"/>
          <w:szCs w:val="24"/>
        </w:rPr>
        <w:t>,</w:t>
      </w:r>
      <w:r w:rsidR="0036289C" w:rsidRPr="00BF67C9">
        <w:rPr>
          <w:rFonts w:ascii="Times New Roman" w:hAnsi="Times New Roman" w:cs="Times New Roman"/>
          <w:sz w:val="24"/>
          <w:szCs w:val="24"/>
        </w:rPr>
        <w:t xml:space="preserve"> </w:t>
      </w:r>
      <w:r w:rsidR="00A23994">
        <w:rPr>
          <w:rFonts w:ascii="Times New Roman" w:hAnsi="Times New Roman" w:cs="Times New Roman"/>
          <w:sz w:val="24"/>
          <w:szCs w:val="24"/>
        </w:rPr>
        <w:t>18-24 years of age</w:t>
      </w:r>
      <w:r w:rsidR="0036289C" w:rsidRPr="00BF67C9">
        <w:rPr>
          <w:rFonts w:ascii="Times New Roman" w:hAnsi="Times New Roman" w:cs="Times New Roman"/>
          <w:sz w:val="24"/>
          <w:szCs w:val="24"/>
        </w:rPr>
        <w:t>, and is at least partly attributed to decl</w:t>
      </w:r>
      <w:r w:rsidRPr="00BF67C9">
        <w:rPr>
          <w:rFonts w:ascii="Times New Roman" w:hAnsi="Times New Roman" w:cs="Times New Roman"/>
          <w:sz w:val="24"/>
          <w:szCs w:val="24"/>
        </w:rPr>
        <w:t>ine in that age group within NY</w:t>
      </w:r>
      <w:r w:rsidR="0036289C" w:rsidRPr="00BF67C9">
        <w:rPr>
          <w:rFonts w:ascii="Times New Roman" w:hAnsi="Times New Roman" w:cs="Times New Roman"/>
          <w:sz w:val="24"/>
          <w:szCs w:val="24"/>
        </w:rPr>
        <w:t xml:space="preserve"> population.  </w:t>
      </w:r>
      <w:r w:rsidR="00A76739" w:rsidRPr="00BF67C9">
        <w:rPr>
          <w:rFonts w:ascii="Times New Roman" w:hAnsi="Times New Roman" w:cs="Times New Roman"/>
          <w:sz w:val="24"/>
          <w:szCs w:val="24"/>
        </w:rPr>
        <w:t>The pandemic has resulted in addition</w:t>
      </w:r>
      <w:r w:rsidR="003D43C1" w:rsidRPr="00BF67C9">
        <w:rPr>
          <w:rFonts w:ascii="Times New Roman" w:hAnsi="Times New Roman" w:cs="Times New Roman"/>
          <w:sz w:val="24"/>
          <w:szCs w:val="24"/>
        </w:rPr>
        <w:t xml:space="preserve">al decline more recently.  As can be seen  below, </w:t>
      </w:r>
      <w:r w:rsidR="00A76739" w:rsidRPr="00BF67C9">
        <w:rPr>
          <w:rFonts w:ascii="Times New Roman" w:hAnsi="Times New Roman" w:cs="Times New Roman"/>
          <w:sz w:val="24"/>
          <w:szCs w:val="24"/>
        </w:rPr>
        <w:t xml:space="preserve">Community colleges took the greatest hit in enrollment </w:t>
      </w:r>
      <w:r w:rsidR="0069451C" w:rsidRPr="00BF67C9">
        <w:rPr>
          <w:rFonts w:ascii="Times New Roman" w:hAnsi="Times New Roman" w:cs="Times New Roman"/>
          <w:sz w:val="24"/>
          <w:szCs w:val="24"/>
        </w:rPr>
        <w:t xml:space="preserve">decline, followed by the Comprehensive Colleges (which includes OW), then the Technology Centers –  </w:t>
      </w:r>
      <w:r w:rsidR="00A76739" w:rsidRPr="00BF67C9">
        <w:rPr>
          <w:rFonts w:ascii="Times New Roman" w:hAnsi="Times New Roman" w:cs="Times New Roman"/>
          <w:sz w:val="24"/>
          <w:szCs w:val="24"/>
        </w:rPr>
        <w:t>from Fall 2019</w:t>
      </w:r>
      <w:r w:rsidR="00A23994">
        <w:rPr>
          <w:rFonts w:ascii="Times New Roman" w:hAnsi="Times New Roman" w:cs="Times New Roman"/>
          <w:sz w:val="24"/>
          <w:szCs w:val="24"/>
        </w:rPr>
        <w:t xml:space="preserve"> (</w:t>
      </w:r>
      <w:r w:rsidR="0038539F">
        <w:rPr>
          <w:rFonts w:ascii="Times New Roman" w:hAnsi="Times New Roman" w:cs="Times New Roman"/>
          <w:sz w:val="24"/>
          <w:szCs w:val="24"/>
        </w:rPr>
        <w:t>pre-covid-19</w:t>
      </w:r>
      <w:r w:rsidR="0069451C" w:rsidRPr="00BF67C9">
        <w:rPr>
          <w:rFonts w:ascii="Times New Roman" w:hAnsi="Times New Roman" w:cs="Times New Roman"/>
          <w:sz w:val="24"/>
          <w:szCs w:val="24"/>
        </w:rPr>
        <w:t xml:space="preserve"> official data</w:t>
      </w:r>
      <w:r w:rsidR="00A23994">
        <w:rPr>
          <w:rFonts w:ascii="Times New Roman" w:hAnsi="Times New Roman" w:cs="Times New Roman"/>
          <w:sz w:val="24"/>
          <w:szCs w:val="24"/>
        </w:rPr>
        <w:t>)</w:t>
      </w:r>
      <w:r w:rsidR="0069451C" w:rsidRPr="00BF67C9">
        <w:rPr>
          <w:rFonts w:ascii="Times New Roman" w:hAnsi="Times New Roman" w:cs="Times New Roman"/>
          <w:sz w:val="24"/>
          <w:szCs w:val="24"/>
        </w:rPr>
        <w:t>,</w:t>
      </w:r>
      <w:r w:rsidR="00A76739" w:rsidRPr="00BF67C9">
        <w:rPr>
          <w:rFonts w:ascii="Times New Roman" w:hAnsi="Times New Roman" w:cs="Times New Roman"/>
          <w:sz w:val="24"/>
          <w:szCs w:val="24"/>
        </w:rPr>
        <w:t xml:space="preserve"> to Fall 2021</w:t>
      </w:r>
      <w:r w:rsidR="0069451C" w:rsidRPr="00BF67C9">
        <w:rPr>
          <w:rFonts w:ascii="Times New Roman" w:hAnsi="Times New Roman" w:cs="Times New Roman"/>
          <w:sz w:val="24"/>
          <w:szCs w:val="24"/>
        </w:rPr>
        <w:t xml:space="preserve">, </w:t>
      </w:r>
      <w:r w:rsidR="00A76739" w:rsidRPr="00BF67C9">
        <w:rPr>
          <w:rFonts w:ascii="Times New Roman" w:hAnsi="Times New Roman" w:cs="Times New Roman"/>
          <w:sz w:val="24"/>
          <w:szCs w:val="24"/>
        </w:rPr>
        <w:t>based on preliminary data for Fall 2021</w:t>
      </w:r>
      <w:r w:rsidR="00194E1D" w:rsidRPr="00BF67C9">
        <w:rPr>
          <w:rFonts w:ascii="Times New Roman" w:hAnsi="Times New Roman" w:cs="Times New Roman"/>
          <w:sz w:val="24"/>
          <w:szCs w:val="24"/>
        </w:rPr>
        <w:t>.</w:t>
      </w:r>
      <w:r w:rsidR="0069451C" w:rsidRPr="00BF67C9">
        <w:rPr>
          <w:rFonts w:ascii="Times New Roman" w:hAnsi="Times New Roman" w:cs="Times New Roman"/>
          <w:sz w:val="24"/>
          <w:szCs w:val="24"/>
        </w:rPr>
        <w:t xml:space="preserve"> (Provost’s Report)</w:t>
      </w:r>
    </w:p>
    <w:p w:rsidR="00A76739" w:rsidRPr="00BF67C9" w:rsidRDefault="00A76739" w:rsidP="0069451C">
      <w:pPr>
        <w:pStyle w:val="ListParagraph"/>
        <w:numPr>
          <w:ilvl w:val="1"/>
          <w:numId w:val="2"/>
        </w:numPr>
        <w:autoSpaceDE w:val="0"/>
        <w:autoSpaceDN w:val="0"/>
        <w:adjustRightInd w:val="0"/>
        <w:spacing w:before="0" w:after="0"/>
        <w:rPr>
          <w:rFonts w:ascii="Times New Roman" w:hAnsi="Times New Roman" w:cs="Times New Roman"/>
          <w:color w:val="000000"/>
          <w:sz w:val="24"/>
          <w:szCs w:val="24"/>
        </w:rPr>
      </w:pPr>
      <w:r w:rsidRPr="00BF67C9">
        <w:rPr>
          <w:rFonts w:ascii="Times New Roman" w:hAnsi="Times New Roman" w:cs="Times New Roman"/>
          <w:color w:val="000000"/>
          <w:sz w:val="24"/>
          <w:szCs w:val="24"/>
        </w:rPr>
        <w:t>SUNY‐wide ‐10.0%</w:t>
      </w:r>
    </w:p>
    <w:p w:rsidR="00A76739" w:rsidRPr="00BF67C9" w:rsidRDefault="00A76739" w:rsidP="0069451C">
      <w:pPr>
        <w:pStyle w:val="ListParagraph"/>
        <w:numPr>
          <w:ilvl w:val="1"/>
          <w:numId w:val="2"/>
        </w:numPr>
        <w:autoSpaceDE w:val="0"/>
        <w:autoSpaceDN w:val="0"/>
        <w:adjustRightInd w:val="0"/>
        <w:spacing w:before="0" w:after="0"/>
        <w:rPr>
          <w:rFonts w:ascii="Times New Roman" w:hAnsi="Times New Roman" w:cs="Times New Roman"/>
          <w:color w:val="000000"/>
          <w:sz w:val="24"/>
          <w:szCs w:val="24"/>
        </w:rPr>
      </w:pPr>
      <w:r w:rsidRPr="00BF67C9">
        <w:rPr>
          <w:rFonts w:ascii="Times New Roman" w:hAnsi="Times New Roman" w:cs="Times New Roman"/>
          <w:color w:val="000000"/>
          <w:sz w:val="24"/>
          <w:szCs w:val="24"/>
        </w:rPr>
        <w:t>Doctoral +1.0%</w:t>
      </w:r>
    </w:p>
    <w:p w:rsidR="00A76739" w:rsidRPr="00BF67C9" w:rsidRDefault="00A76739" w:rsidP="0069451C">
      <w:pPr>
        <w:pStyle w:val="ListParagraph"/>
        <w:numPr>
          <w:ilvl w:val="1"/>
          <w:numId w:val="2"/>
        </w:numPr>
        <w:autoSpaceDE w:val="0"/>
        <w:autoSpaceDN w:val="0"/>
        <w:adjustRightInd w:val="0"/>
        <w:spacing w:before="0" w:after="0"/>
        <w:rPr>
          <w:rFonts w:ascii="Times New Roman" w:hAnsi="Times New Roman" w:cs="Times New Roman"/>
          <w:color w:val="000000"/>
          <w:sz w:val="24"/>
          <w:szCs w:val="24"/>
        </w:rPr>
      </w:pPr>
      <w:r w:rsidRPr="00BF67C9">
        <w:rPr>
          <w:rFonts w:ascii="Times New Roman" w:hAnsi="Times New Roman" w:cs="Times New Roman"/>
          <w:color w:val="000000"/>
          <w:sz w:val="24"/>
          <w:szCs w:val="24"/>
        </w:rPr>
        <w:t>Comprehensive ‐10.5%</w:t>
      </w:r>
    </w:p>
    <w:p w:rsidR="00A76739" w:rsidRPr="00BF67C9" w:rsidRDefault="00A76739" w:rsidP="0069451C">
      <w:pPr>
        <w:pStyle w:val="ListParagraph"/>
        <w:numPr>
          <w:ilvl w:val="1"/>
          <w:numId w:val="2"/>
        </w:numPr>
        <w:autoSpaceDE w:val="0"/>
        <w:autoSpaceDN w:val="0"/>
        <w:adjustRightInd w:val="0"/>
        <w:spacing w:before="0" w:after="0"/>
        <w:rPr>
          <w:rFonts w:ascii="Times New Roman" w:hAnsi="Times New Roman" w:cs="Times New Roman"/>
          <w:color w:val="000000"/>
          <w:sz w:val="24"/>
          <w:szCs w:val="24"/>
        </w:rPr>
      </w:pPr>
      <w:r w:rsidRPr="00BF67C9">
        <w:rPr>
          <w:rFonts w:ascii="Times New Roman" w:hAnsi="Times New Roman" w:cs="Times New Roman"/>
          <w:color w:val="000000"/>
          <w:sz w:val="24"/>
          <w:szCs w:val="24"/>
        </w:rPr>
        <w:t>Technology ‐9.8%</w:t>
      </w:r>
    </w:p>
    <w:p w:rsidR="00A76739" w:rsidRPr="00BF67C9" w:rsidRDefault="00A76739" w:rsidP="0069451C">
      <w:pPr>
        <w:pStyle w:val="ListParagraph"/>
        <w:numPr>
          <w:ilvl w:val="1"/>
          <w:numId w:val="2"/>
        </w:numPr>
        <w:autoSpaceDE w:val="0"/>
        <w:autoSpaceDN w:val="0"/>
        <w:adjustRightInd w:val="0"/>
        <w:spacing w:before="0" w:after="0"/>
        <w:rPr>
          <w:rFonts w:ascii="Times New Roman" w:hAnsi="Times New Roman" w:cs="Times New Roman"/>
          <w:color w:val="000000"/>
          <w:sz w:val="30"/>
          <w:szCs w:val="30"/>
        </w:rPr>
      </w:pPr>
      <w:r w:rsidRPr="00BF67C9">
        <w:rPr>
          <w:rFonts w:ascii="Times New Roman" w:hAnsi="Times New Roman" w:cs="Times New Roman"/>
          <w:color w:val="000000"/>
          <w:sz w:val="24"/>
          <w:szCs w:val="24"/>
        </w:rPr>
        <w:t>Community Colleges ‐15.4%</w:t>
      </w:r>
    </w:p>
    <w:p w:rsidR="00BF67C9" w:rsidRPr="00BF67C9" w:rsidRDefault="00BF67C9" w:rsidP="003D43C1">
      <w:pPr>
        <w:pStyle w:val="ListParagraph"/>
        <w:autoSpaceDE w:val="0"/>
        <w:autoSpaceDN w:val="0"/>
        <w:adjustRightInd w:val="0"/>
        <w:spacing w:before="0" w:after="0"/>
        <w:ind w:left="0"/>
        <w:rPr>
          <w:rFonts w:ascii="Times New Roman" w:hAnsi="Times New Roman" w:cs="Times New Roman"/>
          <w:color w:val="000000"/>
          <w:sz w:val="16"/>
          <w:szCs w:val="16"/>
        </w:rPr>
      </w:pPr>
    </w:p>
    <w:p w:rsidR="0036289C" w:rsidRPr="00BF67C9" w:rsidRDefault="0069451C" w:rsidP="009348E7">
      <w:pPr>
        <w:pStyle w:val="ListParagraph"/>
        <w:numPr>
          <w:ilvl w:val="0"/>
          <w:numId w:val="2"/>
        </w:numPr>
        <w:rPr>
          <w:rFonts w:ascii="Times New Roman" w:hAnsi="Times New Roman" w:cs="Times New Roman"/>
          <w:sz w:val="24"/>
          <w:szCs w:val="24"/>
        </w:rPr>
      </w:pPr>
      <w:r w:rsidRPr="00BF67C9">
        <w:rPr>
          <w:rFonts w:ascii="Times New Roman" w:hAnsi="Times New Roman" w:cs="Times New Roman"/>
          <w:sz w:val="24"/>
          <w:szCs w:val="24"/>
        </w:rPr>
        <w:t>Figures are similar wh</w:t>
      </w:r>
      <w:r w:rsidR="003D43C1" w:rsidRPr="00BF67C9">
        <w:rPr>
          <w:rFonts w:ascii="Times New Roman" w:hAnsi="Times New Roman" w:cs="Times New Roman"/>
          <w:sz w:val="24"/>
          <w:szCs w:val="24"/>
        </w:rPr>
        <w:t>en examining enrollment for the</w:t>
      </w:r>
      <w:r w:rsidRPr="00BF67C9">
        <w:rPr>
          <w:rFonts w:ascii="Times New Roman" w:hAnsi="Times New Roman" w:cs="Times New Roman"/>
          <w:sz w:val="24"/>
          <w:szCs w:val="24"/>
        </w:rPr>
        <w:t xml:space="preserve"> past year, from Fall 2020 to Fall 2021 (preliminary data)</w:t>
      </w:r>
      <w:r w:rsidR="003D43C1" w:rsidRPr="00BF67C9">
        <w:rPr>
          <w:rFonts w:ascii="Times New Roman" w:hAnsi="Times New Roman" w:cs="Times New Roman"/>
          <w:sz w:val="24"/>
          <w:szCs w:val="24"/>
        </w:rPr>
        <w:t>, with</w:t>
      </w:r>
      <w:r w:rsidR="00BF67C9" w:rsidRPr="00BF67C9">
        <w:rPr>
          <w:rFonts w:ascii="Times New Roman" w:hAnsi="Times New Roman" w:cs="Times New Roman"/>
          <w:sz w:val="24"/>
          <w:szCs w:val="24"/>
        </w:rPr>
        <w:t xml:space="preserve"> the greatest enrollment decreases in Comprehensive and Community colleges</w:t>
      </w:r>
      <w:r w:rsidRPr="00BF67C9">
        <w:rPr>
          <w:rFonts w:ascii="Times New Roman" w:hAnsi="Times New Roman" w:cs="Times New Roman"/>
          <w:sz w:val="24"/>
          <w:szCs w:val="24"/>
        </w:rPr>
        <w:t>:</w:t>
      </w:r>
    </w:p>
    <w:p w:rsidR="0069451C" w:rsidRPr="00BF67C9" w:rsidRDefault="0069451C" w:rsidP="003D43C1">
      <w:pPr>
        <w:pStyle w:val="ListParagraph"/>
        <w:numPr>
          <w:ilvl w:val="1"/>
          <w:numId w:val="2"/>
        </w:numPr>
        <w:autoSpaceDE w:val="0"/>
        <w:autoSpaceDN w:val="0"/>
        <w:adjustRightInd w:val="0"/>
        <w:spacing w:before="0" w:after="0"/>
        <w:rPr>
          <w:rFonts w:ascii="Times New Roman" w:hAnsi="Times New Roman" w:cs="Times New Roman"/>
          <w:color w:val="000000"/>
          <w:sz w:val="24"/>
          <w:szCs w:val="24"/>
        </w:rPr>
      </w:pPr>
      <w:r w:rsidRPr="00BF67C9">
        <w:rPr>
          <w:rFonts w:ascii="Times New Roman" w:hAnsi="Times New Roman" w:cs="Times New Roman"/>
          <w:color w:val="000000"/>
          <w:sz w:val="24"/>
          <w:szCs w:val="24"/>
        </w:rPr>
        <w:t>SUNY‐wide ‐4.7%</w:t>
      </w:r>
    </w:p>
    <w:p w:rsidR="0069451C" w:rsidRPr="00BF67C9" w:rsidRDefault="0069451C" w:rsidP="0069451C">
      <w:pPr>
        <w:pStyle w:val="ListParagraph"/>
        <w:numPr>
          <w:ilvl w:val="1"/>
          <w:numId w:val="2"/>
        </w:numPr>
        <w:autoSpaceDE w:val="0"/>
        <w:autoSpaceDN w:val="0"/>
        <w:adjustRightInd w:val="0"/>
        <w:spacing w:before="0" w:after="0"/>
        <w:rPr>
          <w:rFonts w:ascii="Times New Roman" w:hAnsi="Times New Roman" w:cs="Times New Roman"/>
          <w:color w:val="000000"/>
          <w:sz w:val="24"/>
          <w:szCs w:val="24"/>
        </w:rPr>
      </w:pPr>
      <w:r w:rsidRPr="00BF67C9">
        <w:rPr>
          <w:rFonts w:ascii="Times New Roman" w:hAnsi="Times New Roman" w:cs="Times New Roman"/>
          <w:color w:val="000000"/>
          <w:sz w:val="24"/>
          <w:szCs w:val="24"/>
        </w:rPr>
        <w:t>Doctoral +0.2%</w:t>
      </w:r>
    </w:p>
    <w:p w:rsidR="0069451C" w:rsidRPr="00BF67C9" w:rsidRDefault="0069451C" w:rsidP="0069451C">
      <w:pPr>
        <w:pStyle w:val="ListParagraph"/>
        <w:numPr>
          <w:ilvl w:val="1"/>
          <w:numId w:val="2"/>
        </w:numPr>
        <w:autoSpaceDE w:val="0"/>
        <w:autoSpaceDN w:val="0"/>
        <w:adjustRightInd w:val="0"/>
        <w:spacing w:before="0" w:after="0"/>
        <w:rPr>
          <w:rFonts w:ascii="Times New Roman" w:hAnsi="Times New Roman" w:cs="Times New Roman"/>
          <w:color w:val="000000"/>
          <w:sz w:val="24"/>
          <w:szCs w:val="24"/>
        </w:rPr>
      </w:pPr>
      <w:r w:rsidRPr="00BF67C9">
        <w:rPr>
          <w:rFonts w:ascii="Times New Roman" w:hAnsi="Times New Roman" w:cs="Times New Roman"/>
          <w:color w:val="000000"/>
          <w:sz w:val="24"/>
          <w:szCs w:val="24"/>
        </w:rPr>
        <w:t>Comprehensive ‐7.7%</w:t>
      </w:r>
    </w:p>
    <w:p w:rsidR="0069451C" w:rsidRPr="00BF67C9" w:rsidRDefault="0069451C" w:rsidP="0069451C">
      <w:pPr>
        <w:pStyle w:val="ListParagraph"/>
        <w:numPr>
          <w:ilvl w:val="1"/>
          <w:numId w:val="2"/>
        </w:numPr>
        <w:autoSpaceDE w:val="0"/>
        <w:autoSpaceDN w:val="0"/>
        <w:adjustRightInd w:val="0"/>
        <w:spacing w:before="0" w:after="0"/>
        <w:rPr>
          <w:rFonts w:ascii="Times New Roman" w:hAnsi="Times New Roman" w:cs="Times New Roman"/>
          <w:color w:val="000000"/>
          <w:sz w:val="24"/>
          <w:szCs w:val="24"/>
        </w:rPr>
      </w:pPr>
      <w:r w:rsidRPr="00BF67C9">
        <w:rPr>
          <w:rFonts w:ascii="Times New Roman" w:hAnsi="Times New Roman" w:cs="Times New Roman"/>
          <w:color w:val="000000"/>
          <w:sz w:val="24"/>
          <w:szCs w:val="24"/>
        </w:rPr>
        <w:t>Technology ‐7.4%</w:t>
      </w:r>
    </w:p>
    <w:p w:rsidR="0069451C" w:rsidRDefault="0069451C" w:rsidP="0069451C">
      <w:pPr>
        <w:pStyle w:val="ListParagraph"/>
        <w:numPr>
          <w:ilvl w:val="1"/>
          <w:numId w:val="2"/>
        </w:numPr>
        <w:autoSpaceDE w:val="0"/>
        <w:autoSpaceDN w:val="0"/>
        <w:adjustRightInd w:val="0"/>
        <w:spacing w:before="0" w:after="0"/>
        <w:rPr>
          <w:rFonts w:ascii="Times New Roman" w:hAnsi="Times New Roman" w:cs="Times New Roman"/>
          <w:color w:val="000000"/>
          <w:sz w:val="24"/>
          <w:szCs w:val="24"/>
        </w:rPr>
      </w:pPr>
      <w:r w:rsidRPr="00BF67C9">
        <w:rPr>
          <w:rFonts w:ascii="Times New Roman" w:hAnsi="Times New Roman" w:cs="Times New Roman"/>
          <w:color w:val="000000"/>
          <w:sz w:val="24"/>
          <w:szCs w:val="24"/>
        </w:rPr>
        <w:t>Community Colleges ‐6.1%</w:t>
      </w:r>
    </w:p>
    <w:p w:rsidR="00A23994" w:rsidRDefault="00A23994" w:rsidP="00A23994">
      <w:pPr>
        <w:pStyle w:val="ListParagraph"/>
        <w:numPr>
          <w:ilvl w:val="0"/>
          <w:numId w:val="2"/>
        </w:numPr>
        <w:autoSpaceDE w:val="0"/>
        <w:autoSpaceDN w:val="0"/>
        <w:adjustRightInd w:val="0"/>
        <w:spacing w:before="0" w:after="0"/>
        <w:rPr>
          <w:rFonts w:ascii="Times New Roman" w:hAnsi="Times New Roman" w:cs="Times New Roman"/>
          <w:color w:val="000000"/>
          <w:sz w:val="24"/>
          <w:szCs w:val="24"/>
        </w:rPr>
      </w:pPr>
      <w:r w:rsidRPr="00BF67C9">
        <w:rPr>
          <w:rFonts w:ascii="Times New Roman" w:hAnsi="Times New Roman" w:cs="Times New Roman"/>
          <w:color w:val="000000"/>
          <w:sz w:val="24"/>
          <w:szCs w:val="24"/>
        </w:rPr>
        <w:lastRenderedPageBreak/>
        <w:t>Chancellor Malatras stressed that system-wide, the largest group of students lost during the pandemic were URM stude</w:t>
      </w:r>
      <w:r>
        <w:rPr>
          <w:rFonts w:ascii="Times New Roman" w:hAnsi="Times New Roman" w:cs="Times New Roman"/>
          <w:color w:val="000000"/>
          <w:sz w:val="24"/>
          <w:szCs w:val="24"/>
        </w:rPr>
        <w:t>nts.</w:t>
      </w:r>
    </w:p>
    <w:p w:rsidR="00DC58D1" w:rsidRPr="00CB6D5B" w:rsidRDefault="0069451C" w:rsidP="009B0439">
      <w:pPr>
        <w:pStyle w:val="ListParagraph"/>
        <w:numPr>
          <w:ilvl w:val="0"/>
          <w:numId w:val="2"/>
        </w:numPr>
        <w:autoSpaceDE w:val="0"/>
        <w:autoSpaceDN w:val="0"/>
        <w:adjustRightInd w:val="0"/>
        <w:spacing w:before="0" w:after="0"/>
        <w:rPr>
          <w:rFonts w:ascii="Times New Roman" w:hAnsi="Times New Roman" w:cs="Times New Roman"/>
          <w:i/>
          <w:sz w:val="24"/>
          <w:szCs w:val="24"/>
        </w:rPr>
      </w:pPr>
      <w:r w:rsidRPr="00BF67C9">
        <w:rPr>
          <w:rFonts w:ascii="Times New Roman" w:hAnsi="Times New Roman" w:cs="Times New Roman"/>
          <w:color w:val="000000"/>
          <w:sz w:val="24"/>
          <w:szCs w:val="24"/>
        </w:rPr>
        <w:t>SUNY</w:t>
      </w:r>
      <w:r w:rsidR="00BF67C9">
        <w:rPr>
          <w:rFonts w:ascii="Times New Roman" w:hAnsi="Times New Roman" w:cs="Times New Roman"/>
          <w:color w:val="000000"/>
          <w:sz w:val="24"/>
          <w:szCs w:val="24"/>
        </w:rPr>
        <w:t>’s</w:t>
      </w:r>
      <w:r w:rsidRPr="00BF67C9">
        <w:rPr>
          <w:rFonts w:ascii="Times New Roman" w:hAnsi="Times New Roman" w:cs="Times New Roman"/>
          <w:color w:val="000000"/>
          <w:sz w:val="24"/>
          <w:szCs w:val="24"/>
        </w:rPr>
        <w:t xml:space="preserve"> overa</w:t>
      </w:r>
      <w:r w:rsidR="00BF67C9">
        <w:rPr>
          <w:rFonts w:ascii="Times New Roman" w:hAnsi="Times New Roman" w:cs="Times New Roman"/>
          <w:color w:val="000000"/>
          <w:sz w:val="24"/>
          <w:szCs w:val="24"/>
        </w:rPr>
        <w:t>ll declining enrollment trend has been</w:t>
      </w:r>
      <w:r w:rsidRPr="00BF67C9">
        <w:rPr>
          <w:rFonts w:ascii="Times New Roman" w:hAnsi="Times New Roman" w:cs="Times New Roman"/>
          <w:color w:val="000000"/>
          <w:sz w:val="24"/>
          <w:szCs w:val="24"/>
        </w:rPr>
        <w:t xml:space="preserve"> evident for a decade.</w:t>
      </w:r>
      <w:r w:rsidR="00A23994">
        <w:rPr>
          <w:rFonts w:ascii="Times New Roman" w:hAnsi="Times New Roman" w:cs="Times New Roman"/>
          <w:color w:val="000000"/>
          <w:sz w:val="24"/>
          <w:szCs w:val="24"/>
        </w:rPr>
        <w:t xml:space="preserve"> </w:t>
      </w:r>
      <w:r w:rsidR="009B0439" w:rsidRPr="00BF67C9">
        <w:rPr>
          <w:rFonts w:ascii="Times New Roman" w:hAnsi="Times New Roman" w:cs="Times New Roman"/>
          <w:color w:val="000000"/>
          <w:sz w:val="24"/>
          <w:szCs w:val="24"/>
        </w:rPr>
        <w:t>The university</w:t>
      </w:r>
      <w:r w:rsidR="00817C78" w:rsidRPr="00BF67C9">
        <w:rPr>
          <w:rFonts w:ascii="Times New Roman" w:hAnsi="Times New Roman" w:cs="Times New Roman"/>
          <w:color w:val="000000"/>
          <w:sz w:val="24"/>
          <w:szCs w:val="24"/>
        </w:rPr>
        <w:t>/</w:t>
      </w:r>
      <w:r w:rsidR="009B0439" w:rsidRPr="00BF67C9">
        <w:rPr>
          <w:rFonts w:ascii="Times New Roman" w:hAnsi="Times New Roman" w:cs="Times New Roman"/>
          <w:color w:val="000000"/>
          <w:sz w:val="24"/>
          <w:szCs w:val="24"/>
        </w:rPr>
        <w:t>doctoral degree centers are doing ok,</w:t>
      </w:r>
      <w:r w:rsidR="00817C78" w:rsidRPr="00BF67C9">
        <w:rPr>
          <w:rFonts w:ascii="Times New Roman" w:hAnsi="Times New Roman" w:cs="Times New Roman"/>
          <w:color w:val="000000"/>
          <w:sz w:val="24"/>
          <w:szCs w:val="24"/>
        </w:rPr>
        <w:t xml:space="preserve"> and</w:t>
      </w:r>
      <w:r w:rsidR="00194E1D" w:rsidRPr="00BF67C9">
        <w:rPr>
          <w:rFonts w:ascii="Times New Roman" w:hAnsi="Times New Roman" w:cs="Times New Roman"/>
          <w:color w:val="000000"/>
          <w:sz w:val="24"/>
          <w:szCs w:val="24"/>
        </w:rPr>
        <w:t xml:space="preserve"> the technology colleges are holding their own,</w:t>
      </w:r>
      <w:r w:rsidR="009B0439" w:rsidRPr="00BF67C9">
        <w:rPr>
          <w:rFonts w:ascii="Times New Roman" w:hAnsi="Times New Roman" w:cs="Times New Roman"/>
          <w:color w:val="000000"/>
          <w:sz w:val="24"/>
          <w:szCs w:val="24"/>
        </w:rPr>
        <w:t xml:space="preserve"> but the Community Colleges and Comprehensive Colleges have taken the greatest enrollment hits.  </w:t>
      </w:r>
      <w:r w:rsidR="009B0439" w:rsidRPr="00CB6D5B">
        <w:rPr>
          <w:rFonts w:ascii="Times New Roman" w:hAnsi="Times New Roman" w:cs="Times New Roman"/>
          <w:i/>
          <w:color w:val="000000"/>
          <w:sz w:val="24"/>
          <w:szCs w:val="24"/>
        </w:rPr>
        <w:t>[SEE two graphs below, from Provost’s Repor</w:t>
      </w:r>
      <w:r w:rsidR="005B6478">
        <w:rPr>
          <w:rFonts w:ascii="Times New Roman" w:hAnsi="Times New Roman" w:cs="Times New Roman"/>
          <w:i/>
          <w:color w:val="000000"/>
          <w:sz w:val="24"/>
          <w:szCs w:val="24"/>
        </w:rPr>
        <w:t>t</w:t>
      </w:r>
      <w:r w:rsidR="00F27947" w:rsidRPr="00BF67C9">
        <w:rPr>
          <w:rFonts w:ascii="Times New Roman" w:hAnsi="Times New Roman" w:cs="Times New Roman"/>
          <w:b/>
          <w:bCs/>
          <w:color w:val="FFFFFF"/>
          <w:sz w:val="30"/>
          <w:szCs w:val="30"/>
        </w:rPr>
        <w:drawing>
          <wp:inline distT="0" distB="0" distL="0" distR="0" wp14:anchorId="46A87E9F" wp14:editId="490E8236">
            <wp:extent cx="4837905" cy="373837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1198" cy="3764105"/>
                    </a:xfrm>
                    <a:prstGeom prst="rect">
                      <a:avLst/>
                    </a:prstGeom>
                  </pic:spPr>
                </pic:pic>
              </a:graphicData>
            </a:graphic>
          </wp:inline>
        </w:drawing>
      </w:r>
      <w:r w:rsidR="009B0439" w:rsidRPr="00CB6D5B">
        <w:rPr>
          <w:rFonts w:ascii="Times New Roman" w:hAnsi="Times New Roman" w:cs="Times New Roman"/>
          <w:i/>
          <w:color w:val="000000"/>
          <w:sz w:val="24"/>
          <w:szCs w:val="24"/>
        </w:rPr>
        <w:t>t.]</w:t>
      </w:r>
      <w:r w:rsidR="00CB6D5B" w:rsidRPr="00CB6D5B">
        <w:rPr>
          <w:rFonts w:ascii="Times New Roman" w:hAnsi="Times New Roman" w:cs="Times New Roman"/>
          <w:bCs/>
          <w:i/>
          <w:color w:val="FFFFFF"/>
          <w:sz w:val="30"/>
          <w:szCs w:val="30"/>
        </w:rPr>
        <w:t xml:space="preserve"> </w:t>
      </w:r>
      <w:r w:rsidR="00F27947" w:rsidRPr="00BF67C9">
        <w:rPr>
          <w:rFonts w:ascii="Times New Roman" w:hAnsi="Times New Roman" w:cs="Times New Roman"/>
          <w:b/>
          <w:bCs/>
          <w:color w:val="FFFFFF"/>
          <w:sz w:val="30"/>
          <w:szCs w:val="30"/>
        </w:rPr>
        <w:drawing>
          <wp:inline distT="0" distB="0" distL="0" distR="0" wp14:anchorId="594CCB25" wp14:editId="721A2301">
            <wp:extent cx="4649343" cy="3537284"/>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5316" cy="3541828"/>
                    </a:xfrm>
                    <a:prstGeom prst="rect">
                      <a:avLst/>
                    </a:prstGeom>
                  </pic:spPr>
                </pic:pic>
              </a:graphicData>
            </a:graphic>
          </wp:inline>
        </w:drawing>
      </w:r>
    </w:p>
    <w:p w:rsidR="00BF67C9" w:rsidRDefault="00BF67C9" w:rsidP="00F40C7D">
      <w:pPr>
        <w:contextualSpacing/>
        <w:rPr>
          <w:rFonts w:ascii="Times New Roman" w:hAnsi="Times New Roman" w:cs="Times New Roman"/>
          <w:b/>
          <w:sz w:val="24"/>
          <w:szCs w:val="24"/>
          <w:u w:val="single"/>
        </w:rPr>
      </w:pPr>
    </w:p>
    <w:p w:rsidR="00BF67C9" w:rsidRDefault="00BF67C9" w:rsidP="00B833F7">
      <w:pPr>
        <w:contextualSpacing/>
        <w:rPr>
          <w:rFonts w:ascii="Times New Roman" w:hAnsi="Times New Roman" w:cs="Times New Roman"/>
          <w:b/>
          <w:sz w:val="24"/>
          <w:szCs w:val="24"/>
          <w:u w:val="single"/>
        </w:rPr>
      </w:pPr>
    </w:p>
    <w:p w:rsidR="002F27C9" w:rsidRPr="00BF67C9" w:rsidRDefault="009B0439" w:rsidP="009348E7">
      <w:pPr>
        <w:pStyle w:val="ListParagraph"/>
        <w:numPr>
          <w:ilvl w:val="0"/>
          <w:numId w:val="2"/>
        </w:numPr>
        <w:autoSpaceDE w:val="0"/>
        <w:autoSpaceDN w:val="0"/>
        <w:adjustRightInd w:val="0"/>
        <w:spacing w:before="0" w:after="0"/>
        <w:rPr>
          <w:rFonts w:ascii="Times New Roman" w:hAnsi="Times New Roman" w:cs="Times New Roman"/>
          <w:b/>
          <w:sz w:val="24"/>
          <w:szCs w:val="24"/>
          <w:u w:val="single"/>
        </w:rPr>
      </w:pPr>
      <w:r w:rsidRPr="00BF67C9">
        <w:rPr>
          <w:rFonts w:ascii="Times New Roman" w:hAnsi="Times New Roman" w:cs="Times New Roman"/>
          <w:color w:val="000000"/>
          <w:sz w:val="24"/>
          <w:szCs w:val="24"/>
        </w:rPr>
        <w:t>C</w:t>
      </w:r>
      <w:r w:rsidR="00DC58D1" w:rsidRPr="00BF67C9">
        <w:rPr>
          <w:rFonts w:ascii="Times New Roman" w:hAnsi="Times New Roman" w:cs="Times New Roman"/>
          <w:color w:val="000000"/>
          <w:sz w:val="24"/>
          <w:szCs w:val="24"/>
        </w:rPr>
        <w:t xml:space="preserve">hanging population growth in NY over the past decade accounts for </w:t>
      </w:r>
      <w:r w:rsidRPr="00BF67C9">
        <w:rPr>
          <w:rFonts w:ascii="Times New Roman" w:hAnsi="Times New Roman" w:cs="Times New Roman"/>
          <w:color w:val="000000"/>
          <w:sz w:val="24"/>
          <w:szCs w:val="24"/>
        </w:rPr>
        <w:t xml:space="preserve">much of the </w:t>
      </w:r>
      <w:r w:rsidR="00DC58D1" w:rsidRPr="00BF67C9">
        <w:rPr>
          <w:rFonts w:ascii="Times New Roman" w:hAnsi="Times New Roman" w:cs="Times New Roman"/>
          <w:color w:val="000000"/>
          <w:sz w:val="24"/>
          <w:szCs w:val="24"/>
        </w:rPr>
        <w:t>decrease in traditional-age</w:t>
      </w:r>
      <w:r w:rsidRPr="00BF67C9">
        <w:rPr>
          <w:rFonts w:ascii="Times New Roman" w:hAnsi="Times New Roman" w:cs="Times New Roman"/>
          <w:color w:val="000000"/>
          <w:sz w:val="24"/>
          <w:szCs w:val="24"/>
        </w:rPr>
        <w:t>d stu</w:t>
      </w:r>
      <w:r w:rsidR="00DF34DA" w:rsidRPr="00BF67C9">
        <w:rPr>
          <w:rFonts w:ascii="Times New Roman" w:hAnsi="Times New Roman" w:cs="Times New Roman"/>
          <w:color w:val="000000"/>
          <w:sz w:val="24"/>
          <w:szCs w:val="24"/>
        </w:rPr>
        <w:t>dents.   SUNY is now</w:t>
      </w:r>
      <w:r w:rsidRPr="00BF67C9">
        <w:rPr>
          <w:rFonts w:ascii="Times New Roman" w:hAnsi="Times New Roman" w:cs="Times New Roman"/>
          <w:color w:val="000000"/>
          <w:sz w:val="24"/>
          <w:szCs w:val="24"/>
        </w:rPr>
        <w:t xml:space="preserve"> targeting older “adult learners”</w:t>
      </w:r>
      <w:r w:rsidR="00DF34DA" w:rsidRPr="00BF67C9">
        <w:rPr>
          <w:rFonts w:ascii="Times New Roman" w:hAnsi="Times New Roman" w:cs="Times New Roman"/>
          <w:color w:val="000000"/>
          <w:sz w:val="24"/>
          <w:szCs w:val="24"/>
        </w:rPr>
        <w:t>, sometimes referred to as “life-long learners</w:t>
      </w:r>
      <w:r w:rsidR="00A23994">
        <w:rPr>
          <w:rFonts w:ascii="Times New Roman" w:hAnsi="Times New Roman" w:cs="Times New Roman"/>
          <w:color w:val="000000"/>
          <w:sz w:val="24"/>
          <w:szCs w:val="24"/>
        </w:rPr>
        <w:t>”</w:t>
      </w:r>
      <w:r w:rsidR="00DF34DA" w:rsidRPr="00BF67C9">
        <w:rPr>
          <w:rFonts w:ascii="Times New Roman" w:hAnsi="Times New Roman" w:cs="Times New Roman"/>
          <w:color w:val="000000"/>
          <w:sz w:val="24"/>
          <w:szCs w:val="24"/>
        </w:rPr>
        <w:t>, who are 25-44 years of age</w:t>
      </w:r>
      <w:r w:rsidRPr="00BF67C9">
        <w:rPr>
          <w:rFonts w:ascii="Times New Roman" w:hAnsi="Times New Roman" w:cs="Times New Roman"/>
          <w:color w:val="000000"/>
          <w:sz w:val="24"/>
          <w:szCs w:val="24"/>
        </w:rPr>
        <w:t xml:space="preserve"> </w:t>
      </w:r>
      <w:r w:rsidR="008E0AE4">
        <w:rPr>
          <w:rFonts w:ascii="Times New Roman" w:hAnsi="Times New Roman" w:cs="Times New Roman"/>
          <w:color w:val="000000"/>
          <w:sz w:val="24"/>
          <w:szCs w:val="24"/>
        </w:rPr>
        <w:t xml:space="preserve">and on the rise demographically, </w:t>
      </w:r>
      <w:r w:rsidRPr="00BF67C9">
        <w:rPr>
          <w:rFonts w:ascii="Times New Roman" w:hAnsi="Times New Roman" w:cs="Times New Roman"/>
          <w:color w:val="000000"/>
          <w:sz w:val="24"/>
          <w:szCs w:val="24"/>
        </w:rPr>
        <w:t>as well as traditional-age students.</w:t>
      </w:r>
      <w:r w:rsidR="00DF34DA" w:rsidRPr="00BF67C9">
        <w:rPr>
          <w:rFonts w:ascii="Times New Roman" w:hAnsi="Times New Roman" w:cs="Times New Roman"/>
          <w:color w:val="000000"/>
          <w:sz w:val="24"/>
          <w:szCs w:val="24"/>
        </w:rPr>
        <w:t xml:space="preserve"> (Chancellor Malatras; Provost-in-Charge</w:t>
      </w:r>
      <w:r w:rsidR="00CB6D5B">
        <w:rPr>
          <w:rFonts w:ascii="Times New Roman" w:hAnsi="Times New Roman" w:cs="Times New Roman"/>
          <w:color w:val="000000"/>
          <w:sz w:val="24"/>
          <w:szCs w:val="24"/>
        </w:rPr>
        <w:t xml:space="preserve"> Sandvik</w:t>
      </w:r>
      <w:r w:rsidR="00DF34DA" w:rsidRPr="00BF67C9">
        <w:rPr>
          <w:rFonts w:ascii="Times New Roman" w:hAnsi="Times New Roman" w:cs="Times New Roman"/>
          <w:color w:val="000000"/>
          <w:sz w:val="24"/>
          <w:szCs w:val="24"/>
        </w:rPr>
        <w:t>)</w:t>
      </w:r>
      <w:r w:rsidR="00CB6D5B">
        <w:rPr>
          <w:rFonts w:ascii="Times New Roman" w:hAnsi="Times New Roman" w:cs="Times New Roman"/>
          <w:color w:val="000000"/>
          <w:sz w:val="24"/>
          <w:szCs w:val="24"/>
        </w:rPr>
        <w:t xml:space="preserve"> </w:t>
      </w:r>
      <w:r w:rsidR="008E0AE4">
        <w:rPr>
          <w:rFonts w:ascii="Times New Roman" w:hAnsi="Times New Roman" w:cs="Times New Roman"/>
          <w:i/>
          <w:color w:val="000000"/>
          <w:sz w:val="24"/>
          <w:szCs w:val="24"/>
        </w:rPr>
        <w:t>[SEE graph below, from Provost-in-Charge Sandvik’s Report]</w:t>
      </w:r>
    </w:p>
    <w:p w:rsidR="002F27C9" w:rsidRPr="00F27947" w:rsidRDefault="00845890" w:rsidP="00B833F7">
      <w:pPr>
        <w:contextualSpacing/>
        <w:rPr>
          <w:rFonts w:ascii="Times New Roman" w:hAnsi="Times New Roman" w:cs="Times New Roman"/>
          <w:b/>
          <w:sz w:val="16"/>
          <w:szCs w:val="16"/>
          <w:u w:val="single"/>
        </w:rPr>
      </w:pPr>
      <w:r w:rsidRPr="00BF67C9">
        <w:rPr>
          <w:rFonts w:ascii="Times New Roman" w:hAnsi="Times New Roman" w:cs="Times New Roman"/>
          <w:b/>
          <w:sz w:val="24"/>
          <w:szCs w:val="24"/>
          <w:u w:val="single"/>
        </w:rPr>
        <w:drawing>
          <wp:inline distT="0" distB="0" distL="0" distR="0" wp14:anchorId="69BE9701" wp14:editId="4FB3E026">
            <wp:extent cx="6425340" cy="4965032"/>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5867" cy="5073621"/>
                    </a:xfrm>
                    <a:prstGeom prst="rect">
                      <a:avLst/>
                    </a:prstGeom>
                  </pic:spPr>
                </pic:pic>
              </a:graphicData>
            </a:graphic>
          </wp:inline>
        </w:drawing>
      </w:r>
    </w:p>
    <w:p w:rsidR="00DB63CC" w:rsidRPr="00BF67C9" w:rsidRDefault="00DB63CC" w:rsidP="009348E7">
      <w:pPr>
        <w:pStyle w:val="ListParagraph"/>
        <w:numPr>
          <w:ilvl w:val="0"/>
          <w:numId w:val="2"/>
        </w:numPr>
        <w:rPr>
          <w:rFonts w:ascii="Times New Roman" w:hAnsi="Times New Roman" w:cs="Times New Roman"/>
          <w:b/>
          <w:sz w:val="24"/>
          <w:szCs w:val="24"/>
          <w:u w:val="single"/>
        </w:rPr>
      </w:pPr>
      <w:r w:rsidRPr="00BF67C9">
        <w:rPr>
          <w:rFonts w:ascii="Times New Roman" w:hAnsi="Times New Roman" w:cs="Times New Roman"/>
          <w:sz w:val="24"/>
          <w:szCs w:val="24"/>
        </w:rPr>
        <w:t>SUNY wants f</w:t>
      </w:r>
      <w:r w:rsidR="00DF34DA" w:rsidRPr="00BF67C9">
        <w:rPr>
          <w:rFonts w:ascii="Times New Roman" w:hAnsi="Times New Roman" w:cs="Times New Roman"/>
          <w:sz w:val="24"/>
          <w:szCs w:val="24"/>
        </w:rPr>
        <w:t xml:space="preserve">aculty innovations – in new courses, new programs, </w:t>
      </w:r>
      <w:r w:rsidRPr="00BF67C9">
        <w:rPr>
          <w:rFonts w:ascii="Times New Roman" w:hAnsi="Times New Roman" w:cs="Times New Roman"/>
          <w:sz w:val="24"/>
          <w:szCs w:val="24"/>
        </w:rPr>
        <w:t xml:space="preserve">and </w:t>
      </w:r>
      <w:r w:rsidR="00DF34DA" w:rsidRPr="00BF67C9">
        <w:rPr>
          <w:rFonts w:ascii="Times New Roman" w:hAnsi="Times New Roman" w:cs="Times New Roman"/>
          <w:sz w:val="24"/>
          <w:szCs w:val="24"/>
        </w:rPr>
        <w:t>courses that lead to credenti</w:t>
      </w:r>
      <w:r w:rsidRPr="00BF67C9">
        <w:rPr>
          <w:rFonts w:ascii="Times New Roman" w:hAnsi="Times New Roman" w:cs="Times New Roman"/>
          <w:sz w:val="24"/>
          <w:szCs w:val="24"/>
        </w:rPr>
        <w:t>als, such as microcredentials, as a means of attracting students, including adult learners</w:t>
      </w:r>
      <w:r w:rsidR="00DF34DA" w:rsidRPr="00BF67C9">
        <w:rPr>
          <w:rFonts w:ascii="Times New Roman" w:hAnsi="Times New Roman" w:cs="Times New Roman"/>
          <w:sz w:val="24"/>
          <w:szCs w:val="24"/>
        </w:rPr>
        <w:t xml:space="preserve"> </w:t>
      </w:r>
      <w:r w:rsidRPr="00BF67C9">
        <w:rPr>
          <w:rFonts w:ascii="Times New Roman" w:hAnsi="Times New Roman" w:cs="Times New Roman"/>
          <w:sz w:val="24"/>
          <w:szCs w:val="24"/>
        </w:rPr>
        <w:t>(</w:t>
      </w:r>
      <w:r w:rsidR="00DF34DA" w:rsidRPr="00BF67C9">
        <w:rPr>
          <w:rFonts w:ascii="Times New Roman" w:hAnsi="Times New Roman" w:cs="Times New Roman"/>
          <w:sz w:val="24"/>
          <w:szCs w:val="24"/>
        </w:rPr>
        <w:t>Chancellor and Provost-in Charge</w:t>
      </w:r>
      <w:r w:rsidRPr="00BF67C9">
        <w:rPr>
          <w:rFonts w:ascii="Times New Roman" w:hAnsi="Times New Roman" w:cs="Times New Roman"/>
          <w:sz w:val="24"/>
          <w:szCs w:val="24"/>
        </w:rPr>
        <w:t>).  Both online and in-person instruction (i.e. flexibility) is also desired</w:t>
      </w:r>
      <w:r w:rsidR="00496631">
        <w:rPr>
          <w:rFonts w:ascii="Times New Roman" w:hAnsi="Times New Roman" w:cs="Times New Roman"/>
          <w:sz w:val="24"/>
          <w:szCs w:val="24"/>
        </w:rPr>
        <w:t xml:space="preserve"> to better accommodate</w:t>
      </w:r>
      <w:r w:rsidR="00194E1D" w:rsidRPr="00BF67C9">
        <w:rPr>
          <w:rFonts w:ascii="Times New Roman" w:hAnsi="Times New Roman" w:cs="Times New Roman"/>
          <w:sz w:val="24"/>
          <w:szCs w:val="24"/>
        </w:rPr>
        <w:t xml:space="preserve"> the life circumstances of students</w:t>
      </w:r>
      <w:r w:rsidRPr="00BF67C9">
        <w:rPr>
          <w:rFonts w:ascii="Times New Roman" w:hAnsi="Times New Roman" w:cs="Times New Roman"/>
          <w:sz w:val="24"/>
          <w:szCs w:val="24"/>
        </w:rPr>
        <w:t xml:space="preserve">. </w:t>
      </w:r>
      <w:r w:rsidR="00496631">
        <w:rPr>
          <w:rFonts w:ascii="Times New Roman" w:hAnsi="Times New Roman" w:cs="Times New Roman"/>
          <w:sz w:val="24"/>
          <w:szCs w:val="24"/>
        </w:rPr>
        <w:t xml:space="preserve"> And now that we have gone through the pandemic pivot, many students now want both options.</w:t>
      </w:r>
    </w:p>
    <w:p w:rsidR="002F27C9" w:rsidRPr="00BF67C9" w:rsidRDefault="00DB63CC" w:rsidP="004B269E">
      <w:pPr>
        <w:pStyle w:val="ListParagraph"/>
        <w:numPr>
          <w:ilvl w:val="0"/>
          <w:numId w:val="2"/>
        </w:numPr>
        <w:rPr>
          <w:rFonts w:ascii="Times New Roman" w:hAnsi="Times New Roman" w:cs="Times New Roman"/>
          <w:b/>
          <w:sz w:val="24"/>
          <w:szCs w:val="24"/>
          <w:u w:val="single"/>
        </w:rPr>
      </w:pPr>
      <w:r w:rsidRPr="00BF67C9">
        <w:rPr>
          <w:rFonts w:ascii="Times New Roman" w:hAnsi="Times New Roman" w:cs="Times New Roman"/>
          <w:sz w:val="24"/>
          <w:szCs w:val="24"/>
        </w:rPr>
        <w:t xml:space="preserve">SUNY is also considering making entrance exams such as SATs and GREs optional vs. required.  </w:t>
      </w:r>
      <w:r w:rsidR="00D9431C">
        <w:rPr>
          <w:rFonts w:ascii="Times New Roman" w:hAnsi="Times New Roman" w:cs="Times New Roman"/>
          <w:sz w:val="24"/>
          <w:szCs w:val="24"/>
        </w:rPr>
        <w:t>Many schools did not require</w:t>
      </w:r>
      <w:r w:rsidR="004B269E" w:rsidRPr="00BF67C9">
        <w:rPr>
          <w:rFonts w:ascii="Times New Roman" w:hAnsi="Times New Roman" w:cs="Times New Roman"/>
          <w:sz w:val="24"/>
          <w:szCs w:val="24"/>
        </w:rPr>
        <w:t xml:space="preserve"> entrance tests during the pandemic, and SUNY is now giving it greater consideration </w:t>
      </w:r>
      <w:r w:rsidR="0087643B">
        <w:rPr>
          <w:rFonts w:ascii="Times New Roman" w:hAnsi="Times New Roman" w:cs="Times New Roman"/>
          <w:sz w:val="24"/>
          <w:szCs w:val="24"/>
        </w:rPr>
        <w:t>as a system-wide policy.</w:t>
      </w:r>
      <w:r w:rsidR="004B269E" w:rsidRPr="00BF67C9">
        <w:rPr>
          <w:rFonts w:ascii="Times New Roman" w:hAnsi="Times New Roman" w:cs="Times New Roman"/>
          <w:sz w:val="24"/>
          <w:szCs w:val="24"/>
        </w:rPr>
        <w:t xml:space="preserve">  </w:t>
      </w:r>
      <w:r w:rsidRPr="00BF67C9">
        <w:rPr>
          <w:rFonts w:ascii="Times New Roman" w:hAnsi="Times New Roman" w:cs="Times New Roman"/>
          <w:sz w:val="24"/>
          <w:szCs w:val="24"/>
        </w:rPr>
        <w:t xml:space="preserve">(Note:  The UFS </w:t>
      </w:r>
      <w:r w:rsidR="0087643B">
        <w:rPr>
          <w:rFonts w:ascii="Times New Roman" w:hAnsi="Times New Roman" w:cs="Times New Roman"/>
          <w:sz w:val="24"/>
          <w:szCs w:val="24"/>
        </w:rPr>
        <w:t xml:space="preserve">has already passed a resolution </w:t>
      </w:r>
      <w:r w:rsidRPr="00BF67C9">
        <w:rPr>
          <w:rFonts w:ascii="Times New Roman" w:hAnsi="Times New Roman" w:cs="Times New Roman"/>
          <w:sz w:val="24"/>
          <w:szCs w:val="24"/>
        </w:rPr>
        <w:t>in favor</w:t>
      </w:r>
      <w:r w:rsidR="004B269E" w:rsidRPr="00BF67C9">
        <w:rPr>
          <w:rFonts w:ascii="Times New Roman" w:hAnsi="Times New Roman" w:cs="Times New Roman"/>
          <w:sz w:val="24"/>
          <w:szCs w:val="24"/>
        </w:rPr>
        <w:t xml:space="preserve"> of this</w:t>
      </w:r>
      <w:r w:rsidR="0087643B">
        <w:rPr>
          <w:rFonts w:ascii="Times New Roman" w:hAnsi="Times New Roman" w:cs="Times New Roman"/>
          <w:sz w:val="24"/>
          <w:szCs w:val="24"/>
        </w:rPr>
        <w:t xml:space="preserve"> and recommending SUNY adopt such a policy</w:t>
      </w:r>
      <w:r w:rsidR="004B269E" w:rsidRPr="00BF67C9">
        <w:rPr>
          <w:rFonts w:ascii="Times New Roman" w:hAnsi="Times New Roman" w:cs="Times New Roman"/>
          <w:sz w:val="24"/>
          <w:szCs w:val="24"/>
        </w:rPr>
        <w:t xml:space="preserve">.)  </w:t>
      </w:r>
    </w:p>
    <w:p w:rsidR="00261916" w:rsidRPr="00845890" w:rsidRDefault="00D9431C" w:rsidP="004B269E">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lastRenderedPageBreak/>
        <w:t>Additional strategies</w:t>
      </w:r>
      <w:r w:rsidR="00261916">
        <w:rPr>
          <w:rFonts w:ascii="Times New Roman" w:hAnsi="Times New Roman" w:cs="Times New Roman"/>
          <w:sz w:val="24"/>
          <w:szCs w:val="24"/>
        </w:rPr>
        <w:t xml:space="preserve"> and approaches</w:t>
      </w:r>
      <w:r w:rsidR="00331C0A" w:rsidRPr="00BF67C9">
        <w:rPr>
          <w:rFonts w:ascii="Times New Roman" w:hAnsi="Times New Roman" w:cs="Times New Roman"/>
          <w:sz w:val="24"/>
          <w:szCs w:val="24"/>
        </w:rPr>
        <w:t xml:space="preserve"> to increase enrollment </w:t>
      </w:r>
      <w:r w:rsidR="00261916">
        <w:rPr>
          <w:rFonts w:ascii="Times New Roman" w:hAnsi="Times New Roman" w:cs="Times New Roman"/>
          <w:sz w:val="24"/>
          <w:szCs w:val="24"/>
        </w:rPr>
        <w:t>we</w:t>
      </w:r>
      <w:r w:rsidR="008E2F9D">
        <w:rPr>
          <w:rFonts w:ascii="Times New Roman" w:hAnsi="Times New Roman" w:cs="Times New Roman"/>
          <w:sz w:val="24"/>
          <w:szCs w:val="24"/>
        </w:rPr>
        <w:t>re offered by</w:t>
      </w:r>
      <w:r w:rsidR="00261916">
        <w:rPr>
          <w:rFonts w:ascii="Times New Roman" w:hAnsi="Times New Roman" w:cs="Times New Roman"/>
          <w:sz w:val="24"/>
          <w:szCs w:val="24"/>
        </w:rPr>
        <w:t xml:space="preserve"> Chancellor</w:t>
      </w:r>
      <w:r w:rsidR="008E2F9D">
        <w:rPr>
          <w:rFonts w:ascii="Times New Roman" w:hAnsi="Times New Roman" w:cs="Times New Roman"/>
          <w:sz w:val="24"/>
          <w:szCs w:val="24"/>
        </w:rPr>
        <w:t xml:space="preserve"> Malatras:</w:t>
      </w:r>
    </w:p>
    <w:p w:rsidR="00845890" w:rsidRPr="00845890" w:rsidRDefault="00845890" w:rsidP="00845890">
      <w:pPr>
        <w:pStyle w:val="ListParagraph"/>
        <w:rPr>
          <w:rFonts w:ascii="Times New Roman" w:hAnsi="Times New Roman" w:cs="Times New Roman"/>
          <w:b/>
          <w:sz w:val="16"/>
          <w:szCs w:val="16"/>
          <w:u w:val="single"/>
        </w:rPr>
      </w:pPr>
    </w:p>
    <w:p w:rsidR="00331C0A" w:rsidRPr="00916975" w:rsidRDefault="00261916" w:rsidP="00261916">
      <w:pPr>
        <w:pStyle w:val="ListParagraph"/>
        <w:numPr>
          <w:ilvl w:val="1"/>
          <w:numId w:val="2"/>
        </w:numPr>
        <w:rPr>
          <w:rFonts w:ascii="Times New Roman" w:hAnsi="Times New Roman" w:cs="Times New Roman"/>
          <w:b/>
          <w:sz w:val="24"/>
          <w:szCs w:val="24"/>
          <w:u w:val="single"/>
        </w:rPr>
      </w:pPr>
      <w:r>
        <w:rPr>
          <w:rFonts w:ascii="Times New Roman" w:hAnsi="Times New Roman" w:cs="Times New Roman"/>
          <w:sz w:val="24"/>
          <w:szCs w:val="24"/>
        </w:rPr>
        <w:t>local networking and outreach</w:t>
      </w:r>
      <w:r w:rsidR="008E2F9D">
        <w:rPr>
          <w:rFonts w:ascii="Times New Roman" w:hAnsi="Times New Roman" w:cs="Times New Roman"/>
          <w:sz w:val="24"/>
          <w:szCs w:val="24"/>
        </w:rPr>
        <w:t xml:space="preserve"> (for e.g. to high school guidance counselors</w:t>
      </w:r>
      <w:r w:rsidR="00733439">
        <w:rPr>
          <w:rFonts w:ascii="Times New Roman" w:hAnsi="Times New Roman" w:cs="Times New Roman"/>
          <w:sz w:val="24"/>
          <w:szCs w:val="24"/>
        </w:rPr>
        <w:t>);</w:t>
      </w:r>
    </w:p>
    <w:p w:rsidR="00916975" w:rsidRPr="00916975" w:rsidRDefault="00733439" w:rsidP="00261916">
      <w:pPr>
        <w:pStyle w:val="ListParagraph"/>
        <w:numPr>
          <w:ilvl w:val="1"/>
          <w:numId w:val="2"/>
        </w:numPr>
        <w:rPr>
          <w:rFonts w:ascii="Times New Roman" w:hAnsi="Times New Roman" w:cs="Times New Roman"/>
          <w:b/>
          <w:sz w:val="24"/>
          <w:szCs w:val="24"/>
          <w:u w:val="single"/>
        </w:rPr>
      </w:pPr>
      <w:r>
        <w:rPr>
          <w:rFonts w:ascii="Times New Roman" w:hAnsi="Times New Roman" w:cs="Times New Roman"/>
          <w:sz w:val="24"/>
          <w:szCs w:val="24"/>
        </w:rPr>
        <w:t xml:space="preserve">even </w:t>
      </w:r>
      <w:r w:rsidR="00916975">
        <w:rPr>
          <w:rFonts w:ascii="Times New Roman" w:hAnsi="Times New Roman" w:cs="Times New Roman"/>
          <w:sz w:val="24"/>
          <w:szCs w:val="24"/>
        </w:rPr>
        <w:t>s</w:t>
      </w:r>
      <w:r>
        <w:rPr>
          <w:rFonts w:ascii="Times New Roman" w:hAnsi="Times New Roman" w:cs="Times New Roman"/>
          <w:sz w:val="24"/>
          <w:szCs w:val="24"/>
        </w:rPr>
        <w:t xml:space="preserve">tronger </w:t>
      </w:r>
      <w:r w:rsidR="00916975">
        <w:rPr>
          <w:rFonts w:ascii="Times New Roman" w:hAnsi="Times New Roman" w:cs="Times New Roman"/>
          <w:sz w:val="24"/>
          <w:szCs w:val="24"/>
        </w:rPr>
        <w:t>student success support</w:t>
      </w:r>
      <w:r>
        <w:rPr>
          <w:rFonts w:ascii="Times New Roman" w:hAnsi="Times New Roman" w:cs="Times New Roman"/>
          <w:sz w:val="24"/>
          <w:szCs w:val="24"/>
        </w:rPr>
        <w:t xml:space="preserve"> to facilitate academic persistence to graduation, </w:t>
      </w:r>
      <w:r w:rsidR="005B6478" w:rsidRPr="005B6478">
        <w:rPr>
          <w:rFonts w:ascii="Times New Roman" w:hAnsi="Times New Roman" w:cs="Times New Roman"/>
          <w:sz w:val="24"/>
          <w:szCs w:val="24"/>
        </w:rPr>
        <w:t>especially</w:t>
      </w:r>
      <w:r>
        <w:rPr>
          <w:rFonts w:ascii="Times New Roman" w:hAnsi="Times New Roman" w:cs="Times New Roman"/>
          <w:sz w:val="24"/>
          <w:szCs w:val="24"/>
        </w:rPr>
        <w:t xml:space="preserve"> in the face of life stressors and other challenging obstacles </w:t>
      </w:r>
      <w:r w:rsidR="008E0AE4">
        <w:rPr>
          <w:rFonts w:ascii="Times New Roman" w:hAnsi="Times New Roman" w:cs="Times New Roman"/>
          <w:sz w:val="24"/>
          <w:szCs w:val="24"/>
        </w:rPr>
        <w:t xml:space="preserve">many </w:t>
      </w:r>
      <w:r>
        <w:rPr>
          <w:rFonts w:ascii="Times New Roman" w:hAnsi="Times New Roman" w:cs="Times New Roman"/>
          <w:sz w:val="24"/>
          <w:szCs w:val="24"/>
        </w:rPr>
        <w:t>students encounter</w:t>
      </w:r>
      <w:r w:rsidR="008E0AE4">
        <w:rPr>
          <w:rFonts w:ascii="Times New Roman" w:hAnsi="Times New Roman" w:cs="Times New Roman"/>
          <w:sz w:val="24"/>
          <w:szCs w:val="24"/>
        </w:rPr>
        <w:t xml:space="preserve"> that can disrupt their education</w:t>
      </w:r>
      <w:r>
        <w:rPr>
          <w:rFonts w:ascii="Times New Roman" w:hAnsi="Times New Roman" w:cs="Times New Roman"/>
          <w:sz w:val="24"/>
          <w:szCs w:val="24"/>
        </w:rPr>
        <w:t>;</w:t>
      </w:r>
    </w:p>
    <w:p w:rsidR="00916975" w:rsidRPr="00916975" w:rsidRDefault="00916975" w:rsidP="00410256">
      <w:pPr>
        <w:pStyle w:val="ListParagraph"/>
        <w:numPr>
          <w:ilvl w:val="1"/>
          <w:numId w:val="2"/>
        </w:numPr>
        <w:ind w:right="-260"/>
        <w:rPr>
          <w:rFonts w:ascii="Times New Roman" w:hAnsi="Times New Roman" w:cs="Times New Roman"/>
          <w:b/>
          <w:sz w:val="24"/>
          <w:szCs w:val="24"/>
          <w:u w:val="single"/>
        </w:rPr>
      </w:pPr>
      <w:r>
        <w:rPr>
          <w:rFonts w:ascii="Times New Roman" w:hAnsi="Times New Roman" w:cs="Times New Roman"/>
          <w:sz w:val="24"/>
          <w:szCs w:val="24"/>
        </w:rPr>
        <w:t xml:space="preserve">refurbishing/renovating older, unused structures for use for classes or other educational programs and activities – including in neighboring (off-campus) communities </w:t>
      </w:r>
      <w:r w:rsidR="008E2F9D">
        <w:rPr>
          <w:rFonts w:ascii="Times New Roman" w:hAnsi="Times New Roman" w:cs="Times New Roman"/>
          <w:sz w:val="24"/>
          <w:szCs w:val="24"/>
        </w:rPr>
        <w:t>that are more conveniently located for potential students in the community</w:t>
      </w:r>
      <w:r w:rsidR="00733439">
        <w:rPr>
          <w:rFonts w:ascii="Times New Roman" w:hAnsi="Times New Roman" w:cs="Times New Roman"/>
          <w:sz w:val="24"/>
          <w:szCs w:val="24"/>
        </w:rPr>
        <w:t>;</w:t>
      </w:r>
    </w:p>
    <w:p w:rsidR="00916975" w:rsidRPr="008E2F9D" w:rsidRDefault="00916975" w:rsidP="00261916">
      <w:pPr>
        <w:pStyle w:val="ListParagraph"/>
        <w:numPr>
          <w:ilvl w:val="1"/>
          <w:numId w:val="2"/>
        </w:numPr>
        <w:rPr>
          <w:rFonts w:ascii="Times New Roman" w:hAnsi="Times New Roman" w:cs="Times New Roman"/>
          <w:b/>
          <w:sz w:val="24"/>
          <w:szCs w:val="24"/>
          <w:u w:val="single"/>
        </w:rPr>
      </w:pPr>
      <w:r>
        <w:rPr>
          <w:rFonts w:ascii="Times New Roman" w:hAnsi="Times New Roman" w:cs="Times New Roman"/>
          <w:sz w:val="24"/>
          <w:szCs w:val="24"/>
        </w:rPr>
        <w:t>marketing strategies that</w:t>
      </w:r>
      <w:r w:rsidR="008E2F9D">
        <w:rPr>
          <w:rFonts w:ascii="Times New Roman" w:hAnsi="Times New Roman" w:cs="Times New Roman"/>
          <w:sz w:val="24"/>
          <w:szCs w:val="24"/>
        </w:rPr>
        <w:t xml:space="preserve"> will appeal to prospective students, traditional-age and adult learners;</w:t>
      </w:r>
      <w:r w:rsidR="0073572D">
        <w:rPr>
          <w:rFonts w:ascii="Times New Roman" w:hAnsi="Times New Roman" w:cs="Times New Roman"/>
          <w:sz w:val="24"/>
          <w:szCs w:val="24"/>
        </w:rPr>
        <w:t xml:space="preserve"> AND,</w:t>
      </w:r>
    </w:p>
    <w:p w:rsidR="008E2F9D" w:rsidRPr="00201932" w:rsidRDefault="008E2F9D" w:rsidP="00261916">
      <w:pPr>
        <w:pStyle w:val="ListParagraph"/>
        <w:numPr>
          <w:ilvl w:val="1"/>
          <w:numId w:val="2"/>
        </w:numPr>
        <w:rPr>
          <w:rFonts w:ascii="Times New Roman" w:hAnsi="Times New Roman" w:cs="Times New Roman"/>
          <w:b/>
          <w:sz w:val="24"/>
          <w:szCs w:val="24"/>
          <w:u w:val="single"/>
        </w:rPr>
      </w:pPr>
      <w:r>
        <w:rPr>
          <w:rFonts w:ascii="Times New Roman" w:hAnsi="Times New Roman" w:cs="Times New Roman"/>
          <w:sz w:val="24"/>
          <w:szCs w:val="24"/>
        </w:rPr>
        <w:t>building</w:t>
      </w:r>
      <w:r w:rsidR="0073572D">
        <w:rPr>
          <w:rFonts w:ascii="Times New Roman" w:hAnsi="Times New Roman" w:cs="Times New Roman"/>
          <w:sz w:val="24"/>
          <w:szCs w:val="24"/>
        </w:rPr>
        <w:t xml:space="preserve"> of campus-based</w:t>
      </w:r>
      <w:r>
        <w:rPr>
          <w:rFonts w:ascii="Times New Roman" w:hAnsi="Times New Roman" w:cs="Times New Roman"/>
          <w:sz w:val="24"/>
          <w:szCs w:val="24"/>
        </w:rPr>
        <w:t xml:space="preserve"> endowments</w:t>
      </w:r>
      <w:r w:rsidR="0073572D">
        <w:rPr>
          <w:rFonts w:ascii="Times New Roman" w:hAnsi="Times New Roman" w:cs="Times New Roman"/>
          <w:sz w:val="24"/>
          <w:szCs w:val="24"/>
        </w:rPr>
        <w:t>.</w:t>
      </w:r>
    </w:p>
    <w:p w:rsidR="00201932" w:rsidRPr="0073572D" w:rsidRDefault="00201932" w:rsidP="00201932">
      <w:pPr>
        <w:pStyle w:val="ListParagraph"/>
        <w:ind w:left="1440"/>
        <w:rPr>
          <w:rFonts w:ascii="Times New Roman" w:hAnsi="Times New Roman" w:cs="Times New Roman"/>
          <w:b/>
          <w:sz w:val="24"/>
          <w:szCs w:val="24"/>
          <w:u w:val="single"/>
        </w:rPr>
      </w:pPr>
    </w:p>
    <w:p w:rsidR="0073572D" w:rsidRPr="00BF67C9" w:rsidRDefault="0073572D" w:rsidP="0073572D">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The Chancellor wants to get the URM students lost during the pandemic pivot back.  He also wants the (now) 55,000 NYS residents in online degree programs in other states</w:t>
      </w:r>
      <w:r w:rsidR="0067396D">
        <w:rPr>
          <w:rFonts w:ascii="Times New Roman" w:hAnsi="Times New Roman" w:cs="Times New Roman"/>
          <w:sz w:val="24"/>
          <w:szCs w:val="24"/>
        </w:rPr>
        <w:t>.  His vision of attracting new students to SUNY centers around letting potential students know they can have their choice(s) – in areas of study, in modes of education, and in movement across campuses as indicated – whether they determine such choices with the help of some type of advisement, or do so on their own using the SUNY website.</w:t>
      </w:r>
    </w:p>
    <w:p w:rsidR="002F27C9" w:rsidRPr="00BF67C9" w:rsidRDefault="002F27C9" w:rsidP="00B833F7">
      <w:pPr>
        <w:contextualSpacing/>
        <w:rPr>
          <w:rFonts w:ascii="Times New Roman" w:hAnsi="Times New Roman" w:cs="Times New Roman"/>
          <w:b/>
          <w:sz w:val="24"/>
          <w:szCs w:val="24"/>
          <w:u w:val="single"/>
        </w:rPr>
      </w:pPr>
    </w:p>
    <w:p w:rsidR="00B833F7" w:rsidRPr="00BF67C9" w:rsidRDefault="00B833F7" w:rsidP="00B833F7">
      <w:pPr>
        <w:contextualSpacing/>
        <w:rPr>
          <w:rFonts w:ascii="Times New Roman" w:hAnsi="Times New Roman" w:cs="Times New Roman"/>
          <w:b/>
          <w:sz w:val="24"/>
          <w:szCs w:val="24"/>
          <w:u w:val="single"/>
        </w:rPr>
      </w:pPr>
      <w:r w:rsidRPr="00BF67C9">
        <w:rPr>
          <w:rFonts w:ascii="Times New Roman" w:hAnsi="Times New Roman" w:cs="Times New Roman"/>
          <w:b/>
          <w:sz w:val="24"/>
          <w:szCs w:val="24"/>
          <w:u w:val="single"/>
        </w:rPr>
        <w:t>Budget</w:t>
      </w:r>
    </w:p>
    <w:p w:rsidR="00B833F7" w:rsidRPr="00BF67C9" w:rsidRDefault="00B833F7" w:rsidP="00B833F7">
      <w:pPr>
        <w:contextualSpacing/>
        <w:rPr>
          <w:rFonts w:ascii="Times New Roman" w:hAnsi="Times New Roman" w:cs="Times New Roman"/>
          <w:b/>
          <w:sz w:val="24"/>
          <w:szCs w:val="24"/>
          <w:u w:val="single"/>
        </w:rPr>
      </w:pPr>
    </w:p>
    <w:p w:rsidR="008D7E4D" w:rsidRPr="00BF67C9" w:rsidRDefault="00E17841" w:rsidP="008D7E4D">
      <w:pPr>
        <w:contextualSpacing/>
        <w:rPr>
          <w:rFonts w:ascii="Times New Roman" w:hAnsi="Times New Roman" w:cs="Times New Roman"/>
          <w:sz w:val="24"/>
          <w:szCs w:val="24"/>
        </w:rPr>
      </w:pPr>
      <w:r w:rsidRPr="00BF67C9">
        <w:rPr>
          <w:rFonts w:ascii="Times New Roman" w:hAnsi="Times New Roman" w:cs="Times New Roman"/>
          <w:sz w:val="24"/>
          <w:szCs w:val="24"/>
        </w:rPr>
        <w:t xml:space="preserve">Relatively little was said about the budget, specifically the possible budget for next year. Greater discussion will take place at the </w:t>
      </w:r>
      <w:r w:rsidR="003415D6" w:rsidRPr="00BF67C9">
        <w:rPr>
          <w:rFonts w:ascii="Times New Roman" w:hAnsi="Times New Roman" w:cs="Times New Roman"/>
          <w:sz w:val="24"/>
          <w:szCs w:val="24"/>
        </w:rPr>
        <w:t>Winter</w:t>
      </w:r>
      <w:r w:rsidR="00543C6B" w:rsidRPr="00BF67C9">
        <w:rPr>
          <w:rFonts w:ascii="Times New Roman" w:hAnsi="Times New Roman" w:cs="Times New Roman"/>
          <w:sz w:val="24"/>
          <w:szCs w:val="24"/>
        </w:rPr>
        <w:t xml:space="preserve"> and Sprin</w:t>
      </w:r>
      <w:r w:rsidR="00B77966" w:rsidRPr="00BF67C9">
        <w:rPr>
          <w:rFonts w:ascii="Times New Roman" w:hAnsi="Times New Roman" w:cs="Times New Roman"/>
          <w:sz w:val="24"/>
          <w:szCs w:val="24"/>
        </w:rPr>
        <w:t>g</w:t>
      </w:r>
      <w:r w:rsidR="003415D6" w:rsidRPr="00BF67C9">
        <w:rPr>
          <w:rFonts w:ascii="Times New Roman" w:hAnsi="Times New Roman" w:cs="Times New Roman"/>
          <w:sz w:val="24"/>
          <w:szCs w:val="24"/>
        </w:rPr>
        <w:t xml:space="preserve"> plenar</w:t>
      </w:r>
      <w:r w:rsidR="00B77966" w:rsidRPr="00BF67C9">
        <w:rPr>
          <w:rFonts w:ascii="Times New Roman" w:hAnsi="Times New Roman" w:cs="Times New Roman"/>
          <w:sz w:val="24"/>
          <w:szCs w:val="24"/>
        </w:rPr>
        <w:t>ies</w:t>
      </w:r>
      <w:r w:rsidR="003415D6" w:rsidRPr="00BF67C9">
        <w:rPr>
          <w:rFonts w:ascii="Times New Roman" w:hAnsi="Times New Roman" w:cs="Times New Roman"/>
          <w:sz w:val="24"/>
          <w:szCs w:val="24"/>
        </w:rPr>
        <w:t xml:space="preserve">.  Chancellor Malatras stressed the need for </w:t>
      </w:r>
      <w:r w:rsidR="008D7E4D" w:rsidRPr="00BF67C9">
        <w:rPr>
          <w:rFonts w:ascii="Times New Roman" w:hAnsi="Times New Roman" w:cs="Times New Roman"/>
          <w:sz w:val="24"/>
          <w:szCs w:val="24"/>
        </w:rPr>
        <w:t xml:space="preserve">additional </w:t>
      </w:r>
      <w:r w:rsidR="003415D6" w:rsidRPr="00BF67C9">
        <w:rPr>
          <w:rFonts w:ascii="Times New Roman" w:hAnsi="Times New Roman" w:cs="Times New Roman"/>
          <w:sz w:val="24"/>
          <w:szCs w:val="24"/>
        </w:rPr>
        <w:t xml:space="preserve">funds </w:t>
      </w:r>
      <w:r w:rsidR="008D7E4D" w:rsidRPr="00BF67C9">
        <w:rPr>
          <w:rFonts w:ascii="Times New Roman" w:hAnsi="Times New Roman" w:cs="Times New Roman"/>
          <w:sz w:val="24"/>
          <w:szCs w:val="24"/>
        </w:rPr>
        <w:t>from the state</w:t>
      </w:r>
      <w:r w:rsidR="00856001" w:rsidRPr="00BF67C9">
        <w:rPr>
          <w:rFonts w:ascii="Times New Roman" w:hAnsi="Times New Roman" w:cs="Times New Roman"/>
          <w:sz w:val="24"/>
          <w:szCs w:val="24"/>
        </w:rPr>
        <w:t xml:space="preserve"> for various </w:t>
      </w:r>
      <w:r w:rsidR="00B77966" w:rsidRPr="00BF67C9">
        <w:rPr>
          <w:rFonts w:ascii="Times New Roman" w:hAnsi="Times New Roman" w:cs="Times New Roman"/>
          <w:sz w:val="24"/>
          <w:szCs w:val="24"/>
        </w:rPr>
        <w:t>purposes</w:t>
      </w:r>
      <w:r w:rsidR="00856001" w:rsidRPr="00BF67C9">
        <w:rPr>
          <w:rFonts w:ascii="Times New Roman" w:hAnsi="Times New Roman" w:cs="Times New Roman"/>
          <w:sz w:val="24"/>
          <w:szCs w:val="24"/>
        </w:rPr>
        <w:t>.</w:t>
      </w:r>
    </w:p>
    <w:p w:rsidR="00F25E25" w:rsidRPr="00BF67C9" w:rsidRDefault="008D7E4D" w:rsidP="008D7E4D">
      <w:pPr>
        <w:pStyle w:val="ListParagraph"/>
        <w:numPr>
          <w:ilvl w:val="0"/>
          <w:numId w:val="5"/>
        </w:numPr>
        <w:rPr>
          <w:rFonts w:ascii="Times New Roman" w:hAnsi="Times New Roman" w:cs="Times New Roman"/>
          <w:sz w:val="24"/>
          <w:szCs w:val="24"/>
        </w:rPr>
      </w:pPr>
      <w:r w:rsidRPr="00BF67C9">
        <w:rPr>
          <w:rFonts w:ascii="Times New Roman" w:hAnsi="Times New Roman" w:cs="Times New Roman"/>
          <w:sz w:val="24"/>
          <w:szCs w:val="24"/>
        </w:rPr>
        <w:t>SUNY hospitals</w:t>
      </w:r>
      <w:r w:rsidR="00F25E25" w:rsidRPr="00BF67C9">
        <w:rPr>
          <w:rFonts w:ascii="Times New Roman" w:hAnsi="Times New Roman" w:cs="Times New Roman"/>
          <w:sz w:val="24"/>
          <w:szCs w:val="24"/>
        </w:rPr>
        <w:t xml:space="preserve"> and health science centers</w:t>
      </w:r>
      <w:r w:rsidRPr="00BF67C9">
        <w:rPr>
          <w:rFonts w:ascii="Times New Roman" w:hAnsi="Times New Roman" w:cs="Times New Roman"/>
          <w:sz w:val="24"/>
          <w:szCs w:val="24"/>
        </w:rPr>
        <w:t xml:space="preserve"> are </w:t>
      </w:r>
      <w:r w:rsidR="009547BE">
        <w:rPr>
          <w:rFonts w:ascii="Times New Roman" w:hAnsi="Times New Roman" w:cs="Times New Roman"/>
          <w:sz w:val="24"/>
          <w:szCs w:val="24"/>
        </w:rPr>
        <w:t>“in crisis” because of</w:t>
      </w:r>
      <w:r w:rsidR="00F25E25" w:rsidRPr="00BF67C9">
        <w:rPr>
          <w:rFonts w:ascii="Times New Roman" w:hAnsi="Times New Roman" w:cs="Times New Roman"/>
          <w:sz w:val="24"/>
          <w:szCs w:val="24"/>
        </w:rPr>
        <w:t xml:space="preserve"> covid-19</w:t>
      </w:r>
      <w:r w:rsidRPr="00BF67C9">
        <w:rPr>
          <w:rFonts w:ascii="Times New Roman" w:hAnsi="Times New Roman" w:cs="Times New Roman"/>
          <w:sz w:val="24"/>
          <w:szCs w:val="24"/>
        </w:rPr>
        <w:t xml:space="preserve">. </w:t>
      </w:r>
      <w:r w:rsidR="00F25E25" w:rsidRPr="00BF67C9">
        <w:rPr>
          <w:rFonts w:ascii="Times New Roman" w:hAnsi="Times New Roman" w:cs="Times New Roman"/>
          <w:sz w:val="24"/>
          <w:szCs w:val="24"/>
        </w:rPr>
        <w:t xml:space="preserve">In addition to loss of staff with numerous vacancies that need to be filled, there has been significant loss of revenue due to cancellation of elective procedures during the pandemic.  </w:t>
      </w:r>
      <w:r w:rsidR="00A26533" w:rsidRPr="00BF67C9">
        <w:rPr>
          <w:rFonts w:ascii="Times New Roman" w:hAnsi="Times New Roman" w:cs="Times New Roman"/>
          <w:sz w:val="24"/>
          <w:szCs w:val="24"/>
        </w:rPr>
        <w:t xml:space="preserve">Decreased staffing is a national problem, making it difficult to draw new staff from other states.  </w:t>
      </w:r>
      <w:r w:rsidR="00F25E25" w:rsidRPr="00BF67C9">
        <w:rPr>
          <w:rFonts w:ascii="Times New Roman" w:hAnsi="Times New Roman" w:cs="Times New Roman"/>
          <w:sz w:val="24"/>
          <w:szCs w:val="24"/>
        </w:rPr>
        <w:t xml:space="preserve">Malatras </w:t>
      </w:r>
      <w:r w:rsidR="00A26533" w:rsidRPr="00BF67C9">
        <w:rPr>
          <w:rFonts w:ascii="Times New Roman" w:hAnsi="Times New Roman" w:cs="Times New Roman"/>
          <w:sz w:val="24"/>
          <w:szCs w:val="24"/>
        </w:rPr>
        <w:t xml:space="preserve">stated he </w:t>
      </w:r>
      <w:r w:rsidR="00F25E25" w:rsidRPr="00BF67C9">
        <w:rPr>
          <w:rFonts w:ascii="Times New Roman" w:hAnsi="Times New Roman" w:cs="Times New Roman"/>
          <w:sz w:val="24"/>
          <w:szCs w:val="24"/>
        </w:rPr>
        <w:t xml:space="preserve">advocated for “hazard pay” for hospital staff from the Governor </w:t>
      </w:r>
      <w:r w:rsidR="009547BE">
        <w:rPr>
          <w:rFonts w:ascii="Times New Roman" w:hAnsi="Times New Roman" w:cs="Times New Roman"/>
          <w:sz w:val="24"/>
          <w:szCs w:val="24"/>
        </w:rPr>
        <w:t xml:space="preserve">(Cuomo) </w:t>
      </w:r>
      <w:r w:rsidR="00F25E25" w:rsidRPr="00BF67C9">
        <w:rPr>
          <w:rFonts w:ascii="Times New Roman" w:hAnsi="Times New Roman" w:cs="Times New Roman"/>
          <w:sz w:val="24"/>
          <w:szCs w:val="24"/>
        </w:rPr>
        <w:t>but was unsuccessful. (Overtime pay was granted.)</w:t>
      </w:r>
      <w:r w:rsidR="00A26533" w:rsidRPr="00BF67C9">
        <w:rPr>
          <w:rFonts w:ascii="Times New Roman" w:hAnsi="Times New Roman" w:cs="Times New Roman"/>
          <w:sz w:val="24"/>
          <w:szCs w:val="24"/>
        </w:rPr>
        <w:t xml:space="preserve">  </w:t>
      </w:r>
    </w:p>
    <w:p w:rsidR="00F25E25" w:rsidRPr="00BF67C9" w:rsidRDefault="00F25E25" w:rsidP="008D7E4D">
      <w:pPr>
        <w:pStyle w:val="ListParagraph"/>
        <w:numPr>
          <w:ilvl w:val="0"/>
          <w:numId w:val="5"/>
        </w:numPr>
        <w:rPr>
          <w:rFonts w:ascii="Times New Roman" w:hAnsi="Times New Roman" w:cs="Times New Roman"/>
          <w:sz w:val="24"/>
          <w:szCs w:val="24"/>
        </w:rPr>
      </w:pPr>
      <w:r w:rsidRPr="00BF67C9">
        <w:rPr>
          <w:rFonts w:ascii="Times New Roman" w:hAnsi="Times New Roman" w:cs="Times New Roman"/>
          <w:sz w:val="24"/>
          <w:szCs w:val="24"/>
        </w:rPr>
        <w:t xml:space="preserve">A related problem is the shortage of nurses and competition for their services. </w:t>
      </w:r>
      <w:r w:rsidR="00A26533" w:rsidRPr="00BF67C9">
        <w:rPr>
          <w:rFonts w:ascii="Times New Roman" w:hAnsi="Times New Roman" w:cs="Times New Roman"/>
          <w:sz w:val="24"/>
          <w:szCs w:val="24"/>
        </w:rPr>
        <w:t xml:space="preserve"> </w:t>
      </w:r>
      <w:r w:rsidR="009547BE">
        <w:rPr>
          <w:rFonts w:ascii="Times New Roman" w:hAnsi="Times New Roman" w:cs="Times New Roman"/>
          <w:sz w:val="24"/>
          <w:szCs w:val="24"/>
        </w:rPr>
        <w:t>Competitive salaries, such as that of t</w:t>
      </w:r>
      <w:r w:rsidRPr="00BF67C9">
        <w:rPr>
          <w:rFonts w:ascii="Times New Roman" w:hAnsi="Times New Roman" w:cs="Times New Roman"/>
          <w:sz w:val="24"/>
          <w:szCs w:val="24"/>
        </w:rPr>
        <w:t>ravel serv</w:t>
      </w:r>
      <w:r w:rsidR="009547BE">
        <w:rPr>
          <w:rFonts w:ascii="Times New Roman" w:hAnsi="Times New Roman" w:cs="Times New Roman"/>
          <w:sz w:val="24"/>
          <w:szCs w:val="24"/>
        </w:rPr>
        <w:t xml:space="preserve">ice nursing </w:t>
      </w:r>
      <w:r w:rsidRPr="00BF67C9">
        <w:rPr>
          <w:rFonts w:ascii="Times New Roman" w:hAnsi="Times New Roman" w:cs="Times New Roman"/>
          <w:sz w:val="24"/>
          <w:szCs w:val="24"/>
        </w:rPr>
        <w:t>($10,000 a week)</w:t>
      </w:r>
      <w:r w:rsidR="009547BE">
        <w:rPr>
          <w:rFonts w:ascii="Times New Roman" w:hAnsi="Times New Roman" w:cs="Times New Roman"/>
          <w:sz w:val="24"/>
          <w:szCs w:val="24"/>
        </w:rPr>
        <w:t xml:space="preserve"> also making it harder to attract nurses to work in the hospitals with current</w:t>
      </w:r>
      <w:r w:rsidR="00A26533" w:rsidRPr="00BF67C9">
        <w:rPr>
          <w:rFonts w:ascii="Times New Roman" w:hAnsi="Times New Roman" w:cs="Times New Roman"/>
          <w:sz w:val="24"/>
          <w:szCs w:val="24"/>
        </w:rPr>
        <w:t xml:space="preserve"> </w:t>
      </w:r>
      <w:r w:rsidR="009547BE">
        <w:rPr>
          <w:rFonts w:ascii="Times New Roman" w:hAnsi="Times New Roman" w:cs="Times New Roman"/>
          <w:sz w:val="24"/>
          <w:szCs w:val="24"/>
        </w:rPr>
        <w:t>salaries</w:t>
      </w:r>
      <w:r w:rsidR="00A26533" w:rsidRPr="00BF67C9">
        <w:rPr>
          <w:rFonts w:ascii="Times New Roman" w:hAnsi="Times New Roman" w:cs="Times New Roman"/>
          <w:sz w:val="24"/>
          <w:szCs w:val="24"/>
        </w:rPr>
        <w:t>.</w:t>
      </w:r>
    </w:p>
    <w:p w:rsidR="00546D52" w:rsidRPr="00BF67C9" w:rsidRDefault="00A26533" w:rsidP="008D7E4D">
      <w:pPr>
        <w:pStyle w:val="ListParagraph"/>
        <w:numPr>
          <w:ilvl w:val="0"/>
          <w:numId w:val="5"/>
        </w:numPr>
        <w:rPr>
          <w:rFonts w:ascii="Times New Roman" w:hAnsi="Times New Roman" w:cs="Times New Roman"/>
          <w:sz w:val="24"/>
          <w:szCs w:val="24"/>
        </w:rPr>
      </w:pPr>
      <w:r w:rsidRPr="00BF67C9">
        <w:rPr>
          <w:rFonts w:ascii="Times New Roman" w:hAnsi="Times New Roman" w:cs="Times New Roman"/>
          <w:sz w:val="24"/>
          <w:szCs w:val="24"/>
        </w:rPr>
        <w:t xml:space="preserve">The Chancellor </w:t>
      </w:r>
      <w:r w:rsidR="00546D52" w:rsidRPr="00BF67C9">
        <w:rPr>
          <w:rFonts w:ascii="Times New Roman" w:hAnsi="Times New Roman" w:cs="Times New Roman"/>
          <w:sz w:val="24"/>
          <w:szCs w:val="24"/>
        </w:rPr>
        <w:t>knows we need more money</w:t>
      </w:r>
      <w:r w:rsidRPr="00BF67C9">
        <w:rPr>
          <w:rFonts w:ascii="Times New Roman" w:hAnsi="Times New Roman" w:cs="Times New Roman"/>
          <w:sz w:val="24"/>
          <w:szCs w:val="24"/>
        </w:rPr>
        <w:t xml:space="preserve"> for </w:t>
      </w:r>
      <w:r w:rsidR="00E17841" w:rsidRPr="00BF67C9">
        <w:rPr>
          <w:rFonts w:ascii="Times New Roman" w:hAnsi="Times New Roman" w:cs="Times New Roman"/>
          <w:sz w:val="24"/>
          <w:szCs w:val="24"/>
        </w:rPr>
        <w:t>new physical spaces and state-of-the-art facilitie</w:t>
      </w:r>
      <w:r w:rsidR="003415D6" w:rsidRPr="00BF67C9">
        <w:rPr>
          <w:rFonts w:ascii="Times New Roman" w:hAnsi="Times New Roman" w:cs="Times New Roman"/>
          <w:sz w:val="24"/>
          <w:szCs w:val="24"/>
        </w:rPr>
        <w:t>s</w:t>
      </w:r>
      <w:r w:rsidRPr="00BF67C9">
        <w:rPr>
          <w:rFonts w:ascii="Times New Roman" w:hAnsi="Times New Roman" w:cs="Times New Roman"/>
          <w:sz w:val="24"/>
          <w:szCs w:val="24"/>
        </w:rPr>
        <w:t xml:space="preserve"> on other campuses</w:t>
      </w:r>
      <w:r w:rsidR="003415D6" w:rsidRPr="00BF67C9">
        <w:rPr>
          <w:rFonts w:ascii="Times New Roman" w:hAnsi="Times New Roman" w:cs="Times New Roman"/>
          <w:sz w:val="24"/>
          <w:szCs w:val="24"/>
        </w:rPr>
        <w:t xml:space="preserve"> to keep SUNY on the cutting edge. </w:t>
      </w:r>
    </w:p>
    <w:p w:rsidR="00546D52" w:rsidRPr="00BF67C9" w:rsidRDefault="00A26533" w:rsidP="00546D52">
      <w:pPr>
        <w:pStyle w:val="ListParagraph"/>
        <w:numPr>
          <w:ilvl w:val="0"/>
          <w:numId w:val="5"/>
        </w:numPr>
        <w:rPr>
          <w:rFonts w:ascii="Times New Roman" w:hAnsi="Times New Roman" w:cs="Times New Roman"/>
          <w:sz w:val="24"/>
          <w:szCs w:val="24"/>
        </w:rPr>
      </w:pPr>
      <w:r w:rsidRPr="00BF67C9">
        <w:rPr>
          <w:rFonts w:ascii="Times New Roman" w:hAnsi="Times New Roman" w:cs="Times New Roman"/>
          <w:sz w:val="24"/>
          <w:szCs w:val="24"/>
        </w:rPr>
        <w:t>He also wants</w:t>
      </w:r>
      <w:r w:rsidR="00546D52" w:rsidRPr="00BF67C9">
        <w:rPr>
          <w:rFonts w:ascii="Times New Roman" w:hAnsi="Times New Roman" w:cs="Times New Roman"/>
          <w:sz w:val="24"/>
          <w:szCs w:val="24"/>
        </w:rPr>
        <w:t xml:space="preserve"> more</w:t>
      </w:r>
      <w:r w:rsidR="003415D6" w:rsidRPr="00BF67C9">
        <w:rPr>
          <w:rFonts w:ascii="Times New Roman" w:hAnsi="Times New Roman" w:cs="Times New Roman"/>
          <w:sz w:val="24"/>
          <w:szCs w:val="24"/>
        </w:rPr>
        <w:t xml:space="preserve"> </w:t>
      </w:r>
      <w:r w:rsidR="00546D52" w:rsidRPr="00BF67C9">
        <w:rPr>
          <w:rFonts w:ascii="Times New Roman" w:hAnsi="Times New Roman" w:cs="Times New Roman"/>
          <w:sz w:val="24"/>
          <w:szCs w:val="24"/>
        </w:rPr>
        <w:t>funding for mental health services and increased c</w:t>
      </w:r>
      <w:r w:rsidR="00201932">
        <w:rPr>
          <w:rFonts w:ascii="Times New Roman" w:hAnsi="Times New Roman" w:cs="Times New Roman"/>
          <w:sz w:val="24"/>
          <w:szCs w:val="24"/>
        </w:rPr>
        <w:t>hildcare on campuses, and</w:t>
      </w:r>
      <w:r w:rsidR="00546D52" w:rsidRPr="00BF67C9">
        <w:rPr>
          <w:rFonts w:ascii="Times New Roman" w:hAnsi="Times New Roman" w:cs="Times New Roman"/>
          <w:sz w:val="24"/>
          <w:szCs w:val="24"/>
        </w:rPr>
        <w:t xml:space="preserve"> </w:t>
      </w:r>
      <w:r w:rsidR="003415D6" w:rsidRPr="00BF67C9">
        <w:rPr>
          <w:rFonts w:ascii="Times New Roman" w:hAnsi="Times New Roman" w:cs="Times New Roman"/>
          <w:sz w:val="24"/>
          <w:szCs w:val="24"/>
        </w:rPr>
        <w:t>financial aid for adult learners as well as for traditional-aged students.</w:t>
      </w:r>
    </w:p>
    <w:p w:rsidR="00C55090" w:rsidRPr="00BF67C9" w:rsidRDefault="00C55090" w:rsidP="00C55090">
      <w:pPr>
        <w:rPr>
          <w:rFonts w:ascii="Times New Roman" w:hAnsi="Times New Roman" w:cs="Times New Roman"/>
          <w:i/>
          <w:sz w:val="24"/>
          <w:szCs w:val="24"/>
        </w:rPr>
      </w:pPr>
      <w:r w:rsidRPr="00BF67C9">
        <w:rPr>
          <w:rFonts w:ascii="Times New Roman" w:hAnsi="Times New Roman" w:cs="Times New Roman"/>
          <w:i/>
          <w:sz w:val="24"/>
          <w:szCs w:val="24"/>
        </w:rPr>
        <w:t xml:space="preserve">SEE Approved </w:t>
      </w:r>
      <w:r w:rsidR="00201932">
        <w:rPr>
          <w:rFonts w:ascii="Times New Roman" w:hAnsi="Times New Roman" w:cs="Times New Roman"/>
          <w:i/>
          <w:sz w:val="24"/>
          <w:szCs w:val="24"/>
        </w:rPr>
        <w:t>R</w:t>
      </w:r>
      <w:r w:rsidRPr="00BF67C9">
        <w:rPr>
          <w:rFonts w:ascii="Times New Roman" w:hAnsi="Times New Roman" w:cs="Times New Roman"/>
          <w:i/>
          <w:sz w:val="24"/>
          <w:szCs w:val="24"/>
        </w:rPr>
        <w:t>esolution (189-02-1) to influence development of Governor Hochul’s Executive Budget so that NYS becomes a “national leader in sustainably and equitably supporting and advancing SUNY and CUNY’s core academic missions.”</w:t>
      </w:r>
    </w:p>
    <w:p w:rsidR="00845890" w:rsidRDefault="00845890" w:rsidP="00A26533">
      <w:pPr>
        <w:contextualSpacing/>
        <w:rPr>
          <w:rFonts w:ascii="Times New Roman" w:hAnsi="Times New Roman" w:cs="Times New Roman"/>
          <w:b/>
          <w:sz w:val="24"/>
          <w:szCs w:val="24"/>
        </w:rPr>
      </w:pPr>
    </w:p>
    <w:p w:rsidR="00845890" w:rsidRDefault="00845890" w:rsidP="00A26533">
      <w:pPr>
        <w:contextualSpacing/>
        <w:rPr>
          <w:rFonts w:ascii="Times New Roman" w:hAnsi="Times New Roman" w:cs="Times New Roman"/>
          <w:b/>
          <w:sz w:val="24"/>
          <w:szCs w:val="24"/>
        </w:rPr>
      </w:pPr>
    </w:p>
    <w:p w:rsidR="00845890" w:rsidRDefault="00845890" w:rsidP="00A26533">
      <w:pPr>
        <w:contextualSpacing/>
        <w:rPr>
          <w:rFonts w:ascii="Times New Roman" w:hAnsi="Times New Roman" w:cs="Times New Roman"/>
          <w:b/>
          <w:sz w:val="24"/>
          <w:szCs w:val="24"/>
        </w:rPr>
      </w:pPr>
    </w:p>
    <w:p w:rsidR="00A26533" w:rsidRPr="00BF67C9" w:rsidRDefault="003415D6" w:rsidP="00A26533">
      <w:pPr>
        <w:contextualSpacing/>
        <w:rPr>
          <w:rFonts w:ascii="Times New Roman" w:hAnsi="Times New Roman" w:cs="Times New Roman"/>
          <w:b/>
          <w:sz w:val="24"/>
          <w:szCs w:val="24"/>
        </w:rPr>
      </w:pPr>
      <w:r w:rsidRPr="00BF67C9">
        <w:rPr>
          <w:rFonts w:ascii="Times New Roman" w:hAnsi="Times New Roman" w:cs="Times New Roman"/>
          <w:b/>
          <w:sz w:val="24"/>
          <w:szCs w:val="24"/>
        </w:rPr>
        <w:lastRenderedPageBreak/>
        <w:t xml:space="preserve">Some good news: </w:t>
      </w:r>
    </w:p>
    <w:p w:rsidR="003415D6" w:rsidRDefault="003415D6" w:rsidP="00A26533">
      <w:pPr>
        <w:pStyle w:val="ListParagraph"/>
        <w:numPr>
          <w:ilvl w:val="0"/>
          <w:numId w:val="6"/>
        </w:numPr>
        <w:rPr>
          <w:rFonts w:ascii="Times New Roman" w:hAnsi="Times New Roman" w:cs="Times New Roman"/>
          <w:sz w:val="24"/>
          <w:szCs w:val="24"/>
        </w:rPr>
      </w:pPr>
      <w:r w:rsidRPr="00BF67C9">
        <w:rPr>
          <w:rFonts w:ascii="Times New Roman" w:hAnsi="Times New Roman" w:cs="Times New Roman"/>
          <w:sz w:val="24"/>
          <w:szCs w:val="24"/>
        </w:rPr>
        <w:t>20% increase in EOP funding (6.4 million dollars) in financial year 2022 budget, intended to support</w:t>
      </w:r>
      <w:r w:rsidR="00692B66" w:rsidRPr="00BF67C9">
        <w:rPr>
          <w:rFonts w:ascii="Times New Roman" w:hAnsi="Times New Roman" w:cs="Times New Roman"/>
          <w:sz w:val="24"/>
          <w:szCs w:val="24"/>
        </w:rPr>
        <w:t xml:space="preserve"> 1000 new EOP students   This money will be used </w:t>
      </w:r>
      <w:r w:rsidR="00A26533" w:rsidRPr="00BF67C9">
        <w:rPr>
          <w:rFonts w:ascii="Times New Roman" w:hAnsi="Times New Roman" w:cs="Times New Roman"/>
          <w:sz w:val="24"/>
          <w:szCs w:val="24"/>
        </w:rPr>
        <w:t xml:space="preserve">for </w:t>
      </w:r>
      <w:r w:rsidR="00692B66" w:rsidRPr="00BF67C9">
        <w:rPr>
          <w:rFonts w:ascii="Times New Roman" w:hAnsi="Times New Roman" w:cs="Times New Roman"/>
          <w:sz w:val="24"/>
          <w:szCs w:val="24"/>
        </w:rPr>
        <w:t xml:space="preserve">“persistence funds” (to help EOP students with emergencies that could interfere with their education), and </w:t>
      </w:r>
      <w:r w:rsidR="00A26533" w:rsidRPr="00BF67C9">
        <w:rPr>
          <w:rFonts w:ascii="Times New Roman" w:hAnsi="Times New Roman" w:cs="Times New Roman"/>
          <w:sz w:val="24"/>
          <w:szCs w:val="24"/>
        </w:rPr>
        <w:t>also</w:t>
      </w:r>
      <w:r w:rsidR="00153175" w:rsidRPr="00BF67C9">
        <w:rPr>
          <w:rFonts w:ascii="Times New Roman" w:hAnsi="Times New Roman" w:cs="Times New Roman"/>
          <w:sz w:val="24"/>
          <w:szCs w:val="24"/>
        </w:rPr>
        <w:t xml:space="preserve"> </w:t>
      </w:r>
      <w:r w:rsidR="00692B66" w:rsidRPr="00BF67C9">
        <w:rPr>
          <w:rFonts w:ascii="Times New Roman" w:hAnsi="Times New Roman" w:cs="Times New Roman"/>
          <w:sz w:val="24"/>
          <w:szCs w:val="24"/>
        </w:rPr>
        <w:t>for new EOP students and EOP advisors at 5 community colleges (not all of which have EOP programs).</w:t>
      </w:r>
    </w:p>
    <w:p w:rsidR="00201932" w:rsidRPr="00201932" w:rsidRDefault="00201932" w:rsidP="00201932">
      <w:pPr>
        <w:pStyle w:val="ListParagraph"/>
        <w:rPr>
          <w:rFonts w:ascii="Times New Roman" w:hAnsi="Times New Roman" w:cs="Times New Roman"/>
          <w:sz w:val="16"/>
          <w:szCs w:val="16"/>
        </w:rPr>
      </w:pPr>
    </w:p>
    <w:p w:rsidR="00692B66" w:rsidRPr="00BF67C9" w:rsidRDefault="00692B66" w:rsidP="003415D6">
      <w:pPr>
        <w:pStyle w:val="ListParagraph"/>
        <w:numPr>
          <w:ilvl w:val="0"/>
          <w:numId w:val="3"/>
        </w:numPr>
        <w:rPr>
          <w:rFonts w:ascii="Times New Roman" w:hAnsi="Times New Roman" w:cs="Times New Roman"/>
          <w:sz w:val="24"/>
          <w:szCs w:val="24"/>
        </w:rPr>
      </w:pPr>
      <w:r w:rsidRPr="00BF67C9">
        <w:rPr>
          <w:rFonts w:ascii="Times New Roman" w:hAnsi="Times New Roman" w:cs="Times New Roman"/>
          <w:b/>
          <w:sz w:val="24"/>
          <w:szCs w:val="24"/>
        </w:rPr>
        <w:t>More good news:</w:t>
      </w:r>
      <w:r w:rsidRPr="00BF67C9">
        <w:rPr>
          <w:rFonts w:ascii="Times New Roman" w:hAnsi="Times New Roman" w:cs="Times New Roman"/>
          <w:sz w:val="24"/>
          <w:szCs w:val="24"/>
        </w:rPr>
        <w:t xml:space="preserve">  Share Our Strength, a non-profit dedicated to ending child hunger, is donating $250,000 to go directly to reducing food insecurity among/providing food-related assistanc</w:t>
      </w:r>
      <w:r w:rsidR="00426B99">
        <w:rPr>
          <w:rFonts w:ascii="Times New Roman" w:hAnsi="Times New Roman" w:cs="Times New Roman"/>
          <w:sz w:val="24"/>
          <w:szCs w:val="24"/>
        </w:rPr>
        <w:t>e to</w:t>
      </w:r>
      <w:r w:rsidRPr="00BF67C9">
        <w:rPr>
          <w:rFonts w:ascii="Times New Roman" w:hAnsi="Times New Roman" w:cs="Times New Roman"/>
          <w:sz w:val="24"/>
          <w:szCs w:val="24"/>
        </w:rPr>
        <w:t xml:space="preserve"> SUNY students, esp. those who have children</w:t>
      </w:r>
      <w:r w:rsidR="008002BE" w:rsidRPr="00BF67C9">
        <w:rPr>
          <w:rFonts w:ascii="Times New Roman" w:hAnsi="Times New Roman" w:cs="Times New Roman"/>
          <w:sz w:val="24"/>
          <w:szCs w:val="24"/>
        </w:rPr>
        <w:t>.</w:t>
      </w:r>
    </w:p>
    <w:p w:rsidR="00201932" w:rsidRDefault="00201932" w:rsidP="00B833F7">
      <w:pPr>
        <w:contextualSpacing/>
        <w:rPr>
          <w:rFonts w:ascii="Times New Roman" w:hAnsi="Times New Roman" w:cs="Times New Roman"/>
          <w:b/>
          <w:sz w:val="24"/>
          <w:szCs w:val="24"/>
          <w:u w:val="single"/>
        </w:rPr>
      </w:pPr>
    </w:p>
    <w:p w:rsidR="00B833F7" w:rsidRPr="00BF67C9" w:rsidRDefault="00B833F7" w:rsidP="00B833F7">
      <w:pPr>
        <w:contextualSpacing/>
        <w:rPr>
          <w:rFonts w:ascii="Times New Roman" w:hAnsi="Times New Roman" w:cs="Times New Roman"/>
          <w:b/>
          <w:sz w:val="24"/>
          <w:szCs w:val="24"/>
          <w:u w:val="single"/>
        </w:rPr>
      </w:pPr>
      <w:r w:rsidRPr="00BF67C9">
        <w:rPr>
          <w:rFonts w:ascii="Times New Roman" w:hAnsi="Times New Roman" w:cs="Times New Roman"/>
          <w:b/>
          <w:sz w:val="24"/>
          <w:szCs w:val="24"/>
          <w:u w:val="single"/>
        </w:rPr>
        <w:t>Covid-19 Update</w:t>
      </w:r>
      <w:r w:rsidR="003D4C8F">
        <w:rPr>
          <w:rFonts w:ascii="Times New Roman" w:hAnsi="Times New Roman" w:cs="Times New Roman"/>
          <w:b/>
          <w:sz w:val="24"/>
          <w:szCs w:val="24"/>
          <w:u w:val="single"/>
        </w:rPr>
        <w:t xml:space="preserve"> </w:t>
      </w:r>
    </w:p>
    <w:p w:rsidR="00976ADE" w:rsidRPr="00BF67C9" w:rsidRDefault="00976ADE" w:rsidP="00976ADE">
      <w:pPr>
        <w:pStyle w:val="ListParagraph"/>
        <w:numPr>
          <w:ilvl w:val="0"/>
          <w:numId w:val="3"/>
        </w:numPr>
        <w:rPr>
          <w:rFonts w:ascii="Times New Roman" w:hAnsi="Times New Roman" w:cs="Times New Roman"/>
          <w:sz w:val="24"/>
          <w:szCs w:val="24"/>
        </w:rPr>
      </w:pPr>
      <w:r w:rsidRPr="00BF67C9">
        <w:rPr>
          <w:rFonts w:ascii="Times New Roman" w:hAnsi="Times New Roman" w:cs="Times New Roman"/>
          <w:sz w:val="24"/>
          <w:szCs w:val="24"/>
        </w:rPr>
        <w:t>On June 15, 2021, the Governor announced that all state-mandated Covid-19 health and safety restrictions were lifted; On June 24, 2021, NY state ended the state disaster emergency declared for t</w:t>
      </w:r>
      <w:r w:rsidR="003B4C1E" w:rsidRPr="00BF67C9">
        <w:rPr>
          <w:rFonts w:ascii="Times New Roman" w:hAnsi="Times New Roman" w:cs="Times New Roman"/>
          <w:sz w:val="24"/>
          <w:szCs w:val="24"/>
        </w:rPr>
        <w:t>he</w:t>
      </w:r>
      <w:r w:rsidRPr="00BF67C9">
        <w:rPr>
          <w:rFonts w:ascii="Times New Roman" w:hAnsi="Times New Roman" w:cs="Times New Roman"/>
          <w:sz w:val="24"/>
          <w:szCs w:val="24"/>
        </w:rPr>
        <w:t xml:space="preserve"> pandemic.</w:t>
      </w:r>
    </w:p>
    <w:p w:rsidR="002C0025" w:rsidRPr="00BF67C9" w:rsidRDefault="00976ADE" w:rsidP="002C0025">
      <w:pPr>
        <w:pStyle w:val="ListParagraph"/>
        <w:numPr>
          <w:ilvl w:val="0"/>
          <w:numId w:val="3"/>
        </w:numPr>
        <w:rPr>
          <w:rFonts w:ascii="Times New Roman" w:hAnsi="Times New Roman" w:cs="Times New Roman"/>
          <w:sz w:val="24"/>
          <w:szCs w:val="24"/>
        </w:rPr>
      </w:pPr>
      <w:r w:rsidRPr="00BF67C9">
        <w:rPr>
          <w:rFonts w:ascii="Times New Roman" w:hAnsi="Times New Roman" w:cs="Times New Roman"/>
          <w:sz w:val="24"/>
          <w:szCs w:val="24"/>
        </w:rPr>
        <w:t>On July 7, 2021 (revised on July 8</w:t>
      </w:r>
      <w:r w:rsidRPr="00BF67C9">
        <w:rPr>
          <w:rFonts w:ascii="Times New Roman" w:hAnsi="Times New Roman" w:cs="Times New Roman"/>
          <w:sz w:val="24"/>
          <w:szCs w:val="24"/>
          <w:vertAlign w:val="superscript"/>
        </w:rPr>
        <w:t>th</w:t>
      </w:r>
      <w:r w:rsidR="002C0025" w:rsidRPr="00BF67C9">
        <w:rPr>
          <w:rFonts w:ascii="Times New Roman" w:hAnsi="Times New Roman" w:cs="Times New Roman"/>
          <w:sz w:val="24"/>
          <w:szCs w:val="24"/>
        </w:rPr>
        <w:t>), independent authority to manage most covid-19 protocols were returned to each campus.  System-wide requirement of weekly mandatory testing of any unvaccinated persons, student or employee, would continue. Campuses have the authority to impose more restrictive protocols.  With regard to contact tracing, local health departments are the now the designated points of contact.</w:t>
      </w:r>
    </w:p>
    <w:p w:rsidR="002C0025" w:rsidRPr="00BF67C9" w:rsidRDefault="002C0025" w:rsidP="002C0025">
      <w:pPr>
        <w:pStyle w:val="ListParagraph"/>
        <w:numPr>
          <w:ilvl w:val="0"/>
          <w:numId w:val="3"/>
        </w:numPr>
        <w:rPr>
          <w:rFonts w:ascii="Times New Roman" w:hAnsi="Times New Roman" w:cs="Times New Roman"/>
          <w:sz w:val="24"/>
          <w:szCs w:val="24"/>
        </w:rPr>
      </w:pPr>
      <w:r w:rsidRPr="00BF67C9">
        <w:rPr>
          <w:rFonts w:ascii="Times New Roman" w:hAnsi="Times New Roman" w:cs="Times New Roman"/>
          <w:sz w:val="24"/>
          <w:szCs w:val="24"/>
        </w:rPr>
        <w:t>The state has issued a mandatory indoor mask requirement at all state-operated facilities for everyone regardless of vaccination status.</w:t>
      </w:r>
    </w:p>
    <w:p w:rsidR="004000FB" w:rsidRPr="00BF67C9" w:rsidRDefault="004000FB" w:rsidP="002C0025">
      <w:pPr>
        <w:pStyle w:val="ListParagraph"/>
        <w:numPr>
          <w:ilvl w:val="0"/>
          <w:numId w:val="3"/>
        </w:numPr>
        <w:rPr>
          <w:rFonts w:ascii="Times New Roman" w:hAnsi="Times New Roman" w:cs="Times New Roman"/>
          <w:sz w:val="24"/>
          <w:szCs w:val="24"/>
        </w:rPr>
      </w:pPr>
      <w:r w:rsidRPr="00BF67C9">
        <w:rPr>
          <w:rFonts w:ascii="Times New Roman" w:hAnsi="Times New Roman" w:cs="Times New Roman"/>
          <w:sz w:val="24"/>
          <w:szCs w:val="24"/>
        </w:rPr>
        <w:t>All Management/Confidential employees at SUNY System Administration must be fully vaccinated against covid-19 as an on-going condition of employment</w:t>
      </w:r>
      <w:r w:rsidR="00033B01">
        <w:rPr>
          <w:rFonts w:ascii="Times New Roman" w:hAnsi="Times New Roman" w:cs="Times New Roman"/>
          <w:sz w:val="24"/>
          <w:szCs w:val="24"/>
        </w:rPr>
        <w:t>.</w:t>
      </w:r>
    </w:p>
    <w:p w:rsidR="00845890" w:rsidRDefault="00845890" w:rsidP="002C0025">
      <w:pPr>
        <w:contextualSpacing/>
        <w:rPr>
          <w:rFonts w:ascii="Times New Roman" w:hAnsi="Times New Roman" w:cs="Times New Roman"/>
          <w:b/>
          <w:sz w:val="24"/>
          <w:szCs w:val="24"/>
        </w:rPr>
      </w:pPr>
    </w:p>
    <w:p w:rsidR="002C0025" w:rsidRPr="00817375" w:rsidRDefault="002C0025" w:rsidP="002C0025">
      <w:pPr>
        <w:contextualSpacing/>
        <w:rPr>
          <w:rFonts w:ascii="Times New Roman" w:hAnsi="Times New Roman" w:cs="Times New Roman"/>
          <w:b/>
          <w:sz w:val="24"/>
          <w:szCs w:val="24"/>
        </w:rPr>
      </w:pPr>
      <w:r w:rsidRPr="00817375">
        <w:rPr>
          <w:rFonts w:ascii="Times New Roman" w:hAnsi="Times New Roman" w:cs="Times New Roman"/>
          <w:b/>
          <w:sz w:val="24"/>
          <w:szCs w:val="24"/>
        </w:rPr>
        <w:t>Current status (as of 10/8/21) of SUNY community with regard to covid-19 vaccination and related procedures:</w:t>
      </w:r>
    </w:p>
    <w:p w:rsidR="000A7306" w:rsidRDefault="002C0025" w:rsidP="002C0025">
      <w:pPr>
        <w:pStyle w:val="ListParagraph"/>
        <w:numPr>
          <w:ilvl w:val="0"/>
          <w:numId w:val="3"/>
        </w:numPr>
        <w:rPr>
          <w:rFonts w:ascii="Times New Roman" w:hAnsi="Times New Roman" w:cs="Times New Roman"/>
          <w:sz w:val="24"/>
          <w:szCs w:val="24"/>
        </w:rPr>
      </w:pPr>
      <w:r w:rsidRPr="00BF67C9">
        <w:rPr>
          <w:rFonts w:ascii="Times New Roman" w:hAnsi="Times New Roman" w:cs="Times New Roman"/>
          <w:sz w:val="24"/>
          <w:szCs w:val="24"/>
        </w:rPr>
        <w:t xml:space="preserve">Approximately 98.8% of the entire SUNY </w:t>
      </w:r>
      <w:r w:rsidR="00B77966" w:rsidRPr="00BF67C9">
        <w:rPr>
          <w:rFonts w:ascii="Times New Roman" w:hAnsi="Times New Roman" w:cs="Times New Roman"/>
          <w:sz w:val="24"/>
          <w:szCs w:val="24"/>
        </w:rPr>
        <w:t xml:space="preserve">student body is in compliance; </w:t>
      </w:r>
      <w:r w:rsidRPr="00BF67C9">
        <w:rPr>
          <w:rFonts w:ascii="Times New Roman" w:hAnsi="Times New Roman" w:cs="Times New Roman"/>
          <w:sz w:val="24"/>
          <w:szCs w:val="24"/>
        </w:rPr>
        <w:t>2.5% were granted an exemption.</w:t>
      </w:r>
      <w:r w:rsidR="004000FB" w:rsidRPr="00BF67C9">
        <w:rPr>
          <w:rFonts w:ascii="Times New Roman" w:hAnsi="Times New Roman" w:cs="Times New Roman"/>
          <w:sz w:val="24"/>
          <w:szCs w:val="24"/>
        </w:rPr>
        <w:t xml:space="preserve">  These numbers are consistent with Old Westbury data</w:t>
      </w:r>
      <w:r w:rsidR="000A7306" w:rsidRPr="00BF67C9">
        <w:rPr>
          <w:rFonts w:ascii="Times New Roman" w:hAnsi="Times New Roman" w:cs="Times New Roman"/>
          <w:sz w:val="24"/>
          <w:szCs w:val="24"/>
        </w:rPr>
        <w:t xml:space="preserve"> (as of 10/28/21)</w:t>
      </w:r>
      <w:r w:rsidR="004000FB" w:rsidRPr="00BF67C9">
        <w:rPr>
          <w:rFonts w:ascii="Times New Roman" w:hAnsi="Times New Roman" w:cs="Times New Roman"/>
          <w:sz w:val="24"/>
          <w:szCs w:val="24"/>
        </w:rPr>
        <w:t>:  98% of students with on-campus presence have been vaccinated, an</w:t>
      </w:r>
      <w:r w:rsidR="000A7306" w:rsidRPr="00BF67C9">
        <w:rPr>
          <w:rFonts w:ascii="Times New Roman" w:hAnsi="Times New Roman" w:cs="Times New Roman"/>
          <w:sz w:val="24"/>
          <w:szCs w:val="24"/>
        </w:rPr>
        <w:t>d 2% have approved medical or religious exemptions.  99% of students residing on campus have been vaccinated.</w:t>
      </w:r>
    </w:p>
    <w:p w:rsidR="003D4C8F" w:rsidRPr="00BF67C9" w:rsidRDefault="003D4C8F" w:rsidP="002C00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System-wide, f</w:t>
      </w:r>
      <w:r w:rsidRPr="00BF67C9">
        <w:rPr>
          <w:rFonts w:ascii="Times New Roman" w:hAnsi="Times New Roman" w:cs="Times New Roman"/>
          <w:sz w:val="24"/>
          <w:szCs w:val="24"/>
        </w:rPr>
        <w:t>ewer than 3,200 students are non-compliant, the majority of whom are at less than 10 campuses, and are non-residential students at community colleges</w:t>
      </w:r>
      <w:r>
        <w:rPr>
          <w:rFonts w:ascii="Times New Roman" w:hAnsi="Times New Roman" w:cs="Times New Roman"/>
          <w:sz w:val="24"/>
          <w:szCs w:val="24"/>
        </w:rPr>
        <w:t>.</w:t>
      </w:r>
    </w:p>
    <w:p w:rsidR="001A16E6" w:rsidRPr="00BF67C9" w:rsidRDefault="001A16E6" w:rsidP="002C0025">
      <w:pPr>
        <w:pStyle w:val="ListParagraph"/>
        <w:numPr>
          <w:ilvl w:val="0"/>
          <w:numId w:val="3"/>
        </w:numPr>
        <w:rPr>
          <w:rFonts w:ascii="Times New Roman" w:hAnsi="Times New Roman" w:cs="Times New Roman"/>
          <w:sz w:val="24"/>
          <w:szCs w:val="24"/>
        </w:rPr>
      </w:pPr>
      <w:r w:rsidRPr="00BF67C9">
        <w:rPr>
          <w:rFonts w:ascii="Times New Roman" w:hAnsi="Times New Roman" w:cs="Times New Roman"/>
          <w:sz w:val="24"/>
          <w:szCs w:val="24"/>
        </w:rPr>
        <w:t>Vaccination rates for faculty</w:t>
      </w:r>
      <w:r w:rsidR="00033B01">
        <w:rPr>
          <w:rFonts w:ascii="Times New Roman" w:hAnsi="Times New Roman" w:cs="Times New Roman"/>
          <w:sz w:val="24"/>
          <w:szCs w:val="24"/>
        </w:rPr>
        <w:t>, which has more variable, is ap. 90% system-wide.</w:t>
      </w:r>
      <w:r w:rsidR="009B53BD" w:rsidRPr="00BF67C9">
        <w:rPr>
          <w:rFonts w:ascii="Times New Roman" w:hAnsi="Times New Roman" w:cs="Times New Roman"/>
          <w:sz w:val="24"/>
          <w:szCs w:val="24"/>
        </w:rPr>
        <w:t xml:space="preserve">  (Note:  There may be some underreporting here, for a couple of reasons.  Those teaching remotely may not have submitted their v</w:t>
      </w:r>
      <w:r w:rsidR="00B2681B" w:rsidRPr="00BF67C9">
        <w:rPr>
          <w:rFonts w:ascii="Times New Roman" w:hAnsi="Times New Roman" w:cs="Times New Roman"/>
          <w:sz w:val="24"/>
          <w:szCs w:val="24"/>
        </w:rPr>
        <w:t>accination info to their campus.  A second rea</w:t>
      </w:r>
      <w:r w:rsidR="00033B01">
        <w:rPr>
          <w:rFonts w:ascii="Times New Roman" w:hAnsi="Times New Roman" w:cs="Times New Roman"/>
          <w:sz w:val="24"/>
          <w:szCs w:val="24"/>
        </w:rPr>
        <w:t>son, given by a plenary past-president</w:t>
      </w:r>
      <w:r w:rsidR="00B2681B" w:rsidRPr="00BF67C9">
        <w:rPr>
          <w:rFonts w:ascii="Times New Roman" w:hAnsi="Times New Roman" w:cs="Times New Roman"/>
          <w:sz w:val="24"/>
          <w:szCs w:val="24"/>
        </w:rPr>
        <w:t>, is that even th</w:t>
      </w:r>
      <w:r w:rsidR="00033B01">
        <w:rPr>
          <w:rFonts w:ascii="Times New Roman" w:hAnsi="Times New Roman" w:cs="Times New Roman"/>
          <w:sz w:val="24"/>
          <w:szCs w:val="24"/>
        </w:rPr>
        <w:t>ough he is vaccinated, he wants</w:t>
      </w:r>
      <w:r w:rsidR="00B2681B" w:rsidRPr="00BF67C9">
        <w:rPr>
          <w:rFonts w:ascii="Times New Roman" w:hAnsi="Times New Roman" w:cs="Times New Roman"/>
          <w:sz w:val="24"/>
          <w:szCs w:val="24"/>
        </w:rPr>
        <w:t xml:space="preserve"> to get the weekly testing for cov</w:t>
      </w:r>
      <w:r w:rsidR="00033B01">
        <w:rPr>
          <w:rFonts w:ascii="Times New Roman" w:hAnsi="Times New Roman" w:cs="Times New Roman"/>
          <w:sz w:val="24"/>
          <w:szCs w:val="24"/>
        </w:rPr>
        <w:t>id-19, which is free and convenient on campus!</w:t>
      </w:r>
    </w:p>
    <w:p w:rsidR="002C0025" w:rsidRPr="00BF67C9" w:rsidRDefault="000A7306" w:rsidP="002C0025">
      <w:pPr>
        <w:pStyle w:val="ListParagraph"/>
        <w:numPr>
          <w:ilvl w:val="0"/>
          <w:numId w:val="3"/>
        </w:numPr>
        <w:rPr>
          <w:rFonts w:ascii="Times New Roman" w:hAnsi="Times New Roman" w:cs="Times New Roman"/>
          <w:sz w:val="24"/>
          <w:szCs w:val="24"/>
        </w:rPr>
      </w:pPr>
      <w:r w:rsidRPr="00BF67C9">
        <w:rPr>
          <w:rFonts w:ascii="Times New Roman" w:hAnsi="Times New Roman" w:cs="Times New Roman"/>
          <w:sz w:val="24"/>
          <w:szCs w:val="24"/>
        </w:rPr>
        <w:t xml:space="preserve">Vaccination rates among OW faculty and staff are </w:t>
      </w:r>
      <w:r w:rsidR="00B2681B" w:rsidRPr="00BF67C9">
        <w:rPr>
          <w:rFonts w:ascii="Times New Roman" w:hAnsi="Times New Roman" w:cs="Times New Roman"/>
          <w:sz w:val="24"/>
          <w:szCs w:val="24"/>
        </w:rPr>
        <w:t xml:space="preserve">also </w:t>
      </w:r>
      <w:r w:rsidRPr="00BF67C9">
        <w:rPr>
          <w:rFonts w:ascii="Times New Roman" w:hAnsi="Times New Roman" w:cs="Times New Roman"/>
          <w:sz w:val="24"/>
          <w:szCs w:val="24"/>
        </w:rPr>
        <w:t>lower and more variable (as of 11/1/21):</w:t>
      </w:r>
      <w:r w:rsidR="00B2681B" w:rsidRPr="00BF67C9">
        <w:rPr>
          <w:rFonts w:ascii="Times New Roman" w:hAnsi="Times New Roman" w:cs="Times New Roman"/>
          <w:sz w:val="24"/>
          <w:szCs w:val="24"/>
        </w:rPr>
        <w:t xml:space="preserve">  </w:t>
      </w:r>
    </w:p>
    <w:p w:rsidR="002C0025" w:rsidRPr="00BF67C9" w:rsidRDefault="002C0025" w:rsidP="005B6478">
      <w:pPr>
        <w:pStyle w:val="ListParagraph"/>
        <w:rPr>
          <w:rFonts w:ascii="Times New Roman" w:hAnsi="Times New Roman" w:cs="Times New Roman"/>
          <w:sz w:val="24"/>
          <w:szCs w:val="24"/>
        </w:rPr>
      </w:pPr>
    </w:p>
    <w:p w:rsidR="002C0025" w:rsidRPr="00817375" w:rsidRDefault="002C0025" w:rsidP="002C0025">
      <w:pPr>
        <w:contextualSpacing/>
        <w:rPr>
          <w:rFonts w:ascii="Times New Roman" w:hAnsi="Times New Roman" w:cs="Times New Roman"/>
          <w:b/>
          <w:sz w:val="24"/>
          <w:szCs w:val="24"/>
        </w:rPr>
      </w:pPr>
      <w:r w:rsidRPr="00817375">
        <w:rPr>
          <w:rFonts w:ascii="Times New Roman" w:hAnsi="Times New Roman" w:cs="Times New Roman"/>
          <w:b/>
          <w:sz w:val="24"/>
          <w:szCs w:val="24"/>
        </w:rPr>
        <w:lastRenderedPageBreak/>
        <w:t xml:space="preserve">Re:  Fall 2021: </w:t>
      </w:r>
    </w:p>
    <w:p w:rsidR="002C0025" w:rsidRPr="00BF67C9" w:rsidRDefault="002C0025" w:rsidP="002C0025">
      <w:pPr>
        <w:pStyle w:val="ListParagraph"/>
        <w:numPr>
          <w:ilvl w:val="0"/>
          <w:numId w:val="7"/>
        </w:numPr>
        <w:rPr>
          <w:rFonts w:ascii="Times New Roman" w:hAnsi="Times New Roman" w:cs="Times New Roman"/>
          <w:sz w:val="24"/>
          <w:szCs w:val="24"/>
        </w:rPr>
      </w:pPr>
      <w:r w:rsidRPr="00BF67C9">
        <w:rPr>
          <w:rFonts w:ascii="Times New Roman" w:hAnsi="Times New Roman" w:cs="Times New Roman"/>
          <w:sz w:val="24"/>
          <w:szCs w:val="24"/>
        </w:rPr>
        <w:t xml:space="preserve">Preliminary estimates indicate ap. </w:t>
      </w:r>
      <w:r w:rsidR="004000FB" w:rsidRPr="00BF67C9">
        <w:rPr>
          <w:rFonts w:ascii="Times New Roman" w:hAnsi="Times New Roman" w:cs="Times New Roman"/>
          <w:sz w:val="24"/>
          <w:szCs w:val="24"/>
        </w:rPr>
        <w:t>375,000 students enrolled in both in-person and online courses, with ap. 250,000 students having a physical presence on campus.</w:t>
      </w:r>
    </w:p>
    <w:p w:rsidR="004000FB" w:rsidRPr="00BF67C9" w:rsidRDefault="004000FB" w:rsidP="002C0025">
      <w:pPr>
        <w:pStyle w:val="ListParagraph"/>
        <w:numPr>
          <w:ilvl w:val="0"/>
          <w:numId w:val="7"/>
        </w:numPr>
        <w:rPr>
          <w:rFonts w:ascii="Times New Roman" w:hAnsi="Times New Roman" w:cs="Times New Roman"/>
          <w:sz w:val="24"/>
          <w:szCs w:val="24"/>
        </w:rPr>
      </w:pPr>
      <w:r w:rsidRPr="00BF67C9">
        <w:rPr>
          <w:rFonts w:ascii="Times New Roman" w:hAnsi="Times New Roman" w:cs="Times New Roman"/>
          <w:sz w:val="24"/>
          <w:szCs w:val="24"/>
        </w:rPr>
        <w:t>Campuses are reporting very low transmission rates, around .5% system-wide.</w:t>
      </w:r>
    </w:p>
    <w:p w:rsidR="004000FB" w:rsidRPr="00BF67C9" w:rsidRDefault="004000FB" w:rsidP="002C0025">
      <w:pPr>
        <w:pStyle w:val="ListParagraph"/>
        <w:numPr>
          <w:ilvl w:val="0"/>
          <w:numId w:val="7"/>
        </w:numPr>
        <w:rPr>
          <w:rFonts w:ascii="Times New Roman" w:hAnsi="Times New Roman" w:cs="Times New Roman"/>
          <w:sz w:val="24"/>
          <w:szCs w:val="24"/>
        </w:rPr>
      </w:pPr>
      <w:r w:rsidRPr="00BF67C9">
        <w:rPr>
          <w:rFonts w:ascii="Times New Roman" w:hAnsi="Times New Roman" w:cs="Times New Roman"/>
          <w:sz w:val="24"/>
          <w:szCs w:val="24"/>
        </w:rPr>
        <w:t>According to SUNY policy, all campuses must require that any student or employee who is not fully vaccinated must submit to mandatory weekly testing (or be subject to discipline, including suspension.)</w:t>
      </w:r>
    </w:p>
    <w:p w:rsidR="00415F50" w:rsidRPr="00F11CCB" w:rsidRDefault="00415F50" w:rsidP="00B833F7">
      <w:pPr>
        <w:contextualSpacing/>
        <w:rPr>
          <w:rFonts w:ascii="Times New Roman" w:hAnsi="Times New Roman" w:cs="Times New Roman"/>
          <w:b/>
          <w:sz w:val="16"/>
          <w:szCs w:val="16"/>
          <w:u w:val="single"/>
        </w:rPr>
      </w:pPr>
    </w:p>
    <w:p w:rsidR="007A4549" w:rsidRPr="00BF67C9" w:rsidRDefault="007A4549" w:rsidP="007A4549">
      <w:pPr>
        <w:contextualSpacing/>
        <w:rPr>
          <w:rFonts w:ascii="Times New Roman" w:hAnsi="Times New Roman" w:cs="Times New Roman"/>
          <w:b/>
          <w:sz w:val="24"/>
          <w:szCs w:val="24"/>
        </w:rPr>
      </w:pPr>
      <w:r w:rsidRPr="00BF67C9">
        <w:rPr>
          <w:rFonts w:ascii="Times New Roman" w:hAnsi="Times New Roman" w:cs="Times New Roman"/>
          <w:b/>
          <w:sz w:val="24"/>
          <w:szCs w:val="24"/>
          <w:u w:val="single"/>
        </w:rPr>
        <w:t>Gen Ed Update</w:t>
      </w:r>
      <w:r w:rsidR="005733B3" w:rsidRPr="00BF67C9">
        <w:rPr>
          <w:rFonts w:ascii="Times New Roman" w:hAnsi="Times New Roman" w:cs="Times New Roman"/>
          <w:b/>
          <w:sz w:val="24"/>
          <w:szCs w:val="24"/>
          <w:u w:val="single"/>
        </w:rPr>
        <w:t xml:space="preserve"> and Takeaways</w:t>
      </w:r>
      <w:r w:rsidRPr="00BF67C9">
        <w:rPr>
          <w:rFonts w:ascii="Times New Roman" w:hAnsi="Times New Roman" w:cs="Times New Roman"/>
          <w:b/>
          <w:sz w:val="24"/>
          <w:szCs w:val="24"/>
        </w:rPr>
        <w:t xml:space="preserve"> </w:t>
      </w:r>
    </w:p>
    <w:p w:rsidR="007C7CBF" w:rsidRPr="00BF67C9" w:rsidRDefault="007A4549" w:rsidP="007A4549">
      <w:pPr>
        <w:pStyle w:val="ListParagraph"/>
        <w:numPr>
          <w:ilvl w:val="0"/>
          <w:numId w:val="12"/>
        </w:numPr>
        <w:rPr>
          <w:rFonts w:ascii="Times New Roman" w:hAnsi="Times New Roman" w:cs="Times New Roman"/>
          <w:b/>
          <w:sz w:val="24"/>
          <w:szCs w:val="24"/>
        </w:rPr>
      </w:pPr>
      <w:r w:rsidRPr="00BF67C9">
        <w:rPr>
          <w:rFonts w:ascii="Times New Roman" w:hAnsi="Times New Roman" w:cs="Times New Roman"/>
          <w:sz w:val="24"/>
          <w:szCs w:val="24"/>
        </w:rPr>
        <w:t xml:space="preserve">The SUNY Board </w:t>
      </w:r>
      <w:r w:rsidR="007625DD">
        <w:rPr>
          <w:rFonts w:ascii="Times New Roman" w:hAnsi="Times New Roman" w:cs="Times New Roman"/>
          <w:sz w:val="24"/>
          <w:szCs w:val="24"/>
        </w:rPr>
        <w:t>of Trustees will meet in November</w:t>
      </w:r>
      <w:r w:rsidRPr="00BF67C9">
        <w:rPr>
          <w:rFonts w:ascii="Times New Roman" w:hAnsi="Times New Roman" w:cs="Times New Roman"/>
          <w:sz w:val="24"/>
          <w:szCs w:val="24"/>
        </w:rPr>
        <w:t xml:space="preserve"> </w:t>
      </w:r>
      <w:r w:rsidR="00F320FF" w:rsidRPr="00BF67C9">
        <w:rPr>
          <w:rFonts w:ascii="Times New Roman" w:hAnsi="Times New Roman" w:cs="Times New Roman"/>
          <w:sz w:val="24"/>
          <w:szCs w:val="24"/>
        </w:rPr>
        <w:t>to consider the revised SUNY GE policy for approval.  If approved, draft guidance will be sent to campuses, and feedback from campuses will be collected and analyzed.  Final guidance is expected to be distributed to c</w:t>
      </w:r>
      <w:r w:rsidR="00F22564" w:rsidRPr="00BF67C9">
        <w:rPr>
          <w:rFonts w:ascii="Times New Roman" w:hAnsi="Times New Roman" w:cs="Times New Roman"/>
          <w:sz w:val="24"/>
          <w:szCs w:val="24"/>
        </w:rPr>
        <w:t>ampuses some time in December.</w:t>
      </w:r>
      <w:r w:rsidR="00F320FF" w:rsidRPr="00BF67C9">
        <w:rPr>
          <w:rFonts w:ascii="Times New Roman" w:hAnsi="Times New Roman" w:cs="Times New Roman"/>
          <w:sz w:val="24"/>
          <w:szCs w:val="24"/>
        </w:rPr>
        <w:t xml:space="preserve"> </w:t>
      </w:r>
    </w:p>
    <w:p w:rsidR="00F320FF" w:rsidRPr="00BF67C9" w:rsidRDefault="00EC24EB" w:rsidP="007A4549">
      <w:pPr>
        <w:pStyle w:val="ListParagraph"/>
        <w:numPr>
          <w:ilvl w:val="0"/>
          <w:numId w:val="12"/>
        </w:numPr>
        <w:rPr>
          <w:rFonts w:ascii="Times New Roman" w:hAnsi="Times New Roman" w:cs="Times New Roman"/>
          <w:b/>
          <w:sz w:val="24"/>
          <w:szCs w:val="24"/>
        </w:rPr>
      </w:pPr>
      <w:r w:rsidRPr="00BF67C9">
        <w:rPr>
          <w:rFonts w:ascii="Times New Roman" w:hAnsi="Times New Roman" w:cs="Times New Roman"/>
          <w:sz w:val="24"/>
          <w:szCs w:val="24"/>
        </w:rPr>
        <w:t xml:space="preserve">Based on feedback from campuses, </w:t>
      </w:r>
      <w:r w:rsidR="00F320FF" w:rsidRPr="00BF67C9">
        <w:rPr>
          <w:rFonts w:ascii="Times New Roman" w:hAnsi="Times New Roman" w:cs="Times New Roman"/>
          <w:sz w:val="24"/>
          <w:szCs w:val="24"/>
        </w:rPr>
        <w:t>implementat</w:t>
      </w:r>
      <w:r w:rsidR="007C7CBF" w:rsidRPr="00BF67C9">
        <w:rPr>
          <w:rFonts w:ascii="Times New Roman" w:hAnsi="Times New Roman" w:cs="Times New Roman"/>
          <w:sz w:val="24"/>
          <w:szCs w:val="24"/>
        </w:rPr>
        <w:t xml:space="preserve">ion of the </w:t>
      </w:r>
      <w:r w:rsidRPr="00BF67C9">
        <w:rPr>
          <w:rFonts w:ascii="Times New Roman" w:hAnsi="Times New Roman" w:cs="Times New Roman"/>
          <w:sz w:val="24"/>
          <w:szCs w:val="24"/>
        </w:rPr>
        <w:t>SUNY</w:t>
      </w:r>
      <w:r w:rsidR="007C7CBF" w:rsidRPr="00BF67C9">
        <w:rPr>
          <w:rFonts w:ascii="Times New Roman" w:hAnsi="Times New Roman" w:cs="Times New Roman"/>
          <w:sz w:val="24"/>
          <w:szCs w:val="24"/>
        </w:rPr>
        <w:t xml:space="preserve"> GE h</w:t>
      </w:r>
      <w:r w:rsidRPr="00BF67C9">
        <w:rPr>
          <w:rFonts w:ascii="Times New Roman" w:hAnsi="Times New Roman" w:cs="Times New Roman"/>
          <w:sz w:val="24"/>
          <w:szCs w:val="24"/>
        </w:rPr>
        <w:t>as been pushed back</w:t>
      </w:r>
      <w:r w:rsidR="007C7CBF" w:rsidRPr="00BF67C9">
        <w:rPr>
          <w:rFonts w:ascii="Times New Roman" w:hAnsi="Times New Roman" w:cs="Times New Roman"/>
          <w:sz w:val="24"/>
          <w:szCs w:val="24"/>
        </w:rPr>
        <w:t xml:space="preserve"> a year:  implementation will begin for students entering </w:t>
      </w:r>
      <w:r w:rsidR="007625DD">
        <w:rPr>
          <w:rFonts w:ascii="Times New Roman" w:hAnsi="Times New Roman" w:cs="Times New Roman"/>
          <w:sz w:val="24"/>
          <w:szCs w:val="24"/>
        </w:rPr>
        <w:t xml:space="preserve">in </w:t>
      </w:r>
      <w:r w:rsidR="007C7CBF" w:rsidRPr="00BF67C9">
        <w:rPr>
          <w:rFonts w:ascii="Times New Roman" w:hAnsi="Times New Roman" w:cs="Times New Roman"/>
          <w:sz w:val="24"/>
          <w:szCs w:val="24"/>
        </w:rPr>
        <w:t>Fall 2023.</w:t>
      </w:r>
    </w:p>
    <w:p w:rsidR="003B2723" w:rsidRPr="00817375" w:rsidRDefault="003B2723" w:rsidP="007A4549">
      <w:pPr>
        <w:pStyle w:val="ListParagraph"/>
        <w:numPr>
          <w:ilvl w:val="0"/>
          <w:numId w:val="12"/>
        </w:numPr>
        <w:rPr>
          <w:rFonts w:ascii="Times New Roman" w:hAnsi="Times New Roman" w:cs="Times New Roman"/>
          <w:b/>
          <w:sz w:val="24"/>
          <w:szCs w:val="24"/>
        </w:rPr>
      </w:pPr>
      <w:r w:rsidRPr="00BF67C9">
        <w:rPr>
          <w:rFonts w:ascii="Times New Roman" w:hAnsi="Times New Roman" w:cs="Times New Roman"/>
          <w:sz w:val="24"/>
          <w:szCs w:val="24"/>
        </w:rPr>
        <w:t>Two things were emphasized at the plenary, by both UFS President Landa and Provost-in-Charge</w:t>
      </w:r>
      <w:r w:rsidR="00817375">
        <w:rPr>
          <w:rFonts w:ascii="Times New Roman" w:hAnsi="Times New Roman" w:cs="Times New Roman"/>
          <w:sz w:val="24"/>
          <w:szCs w:val="24"/>
        </w:rPr>
        <w:t xml:space="preserve"> Sandvik</w:t>
      </w:r>
      <w:r w:rsidR="00CB3A58" w:rsidRPr="00BF67C9">
        <w:rPr>
          <w:rFonts w:ascii="Times New Roman" w:hAnsi="Times New Roman" w:cs="Times New Roman"/>
          <w:sz w:val="24"/>
          <w:szCs w:val="24"/>
        </w:rPr>
        <w:t>:</w:t>
      </w:r>
      <w:r w:rsidRPr="00BF67C9">
        <w:rPr>
          <w:rFonts w:ascii="Times New Roman" w:hAnsi="Times New Roman" w:cs="Times New Roman"/>
          <w:sz w:val="24"/>
          <w:szCs w:val="24"/>
        </w:rPr>
        <w:t xml:space="preserve"> </w:t>
      </w:r>
    </w:p>
    <w:p w:rsidR="00817375" w:rsidRPr="00DF5C8E" w:rsidRDefault="00817375" w:rsidP="00817375">
      <w:pPr>
        <w:pStyle w:val="ListParagraph"/>
        <w:rPr>
          <w:rFonts w:ascii="Times New Roman" w:hAnsi="Times New Roman" w:cs="Times New Roman"/>
          <w:b/>
          <w:sz w:val="16"/>
          <w:szCs w:val="16"/>
        </w:rPr>
      </w:pPr>
    </w:p>
    <w:p w:rsidR="003B2723" w:rsidRPr="00BF67C9" w:rsidRDefault="00B43E58" w:rsidP="003B2723">
      <w:pPr>
        <w:pStyle w:val="ListParagraph"/>
        <w:numPr>
          <w:ilvl w:val="1"/>
          <w:numId w:val="12"/>
        </w:numPr>
        <w:rPr>
          <w:rFonts w:ascii="Times New Roman" w:hAnsi="Times New Roman" w:cs="Times New Roman"/>
          <w:b/>
          <w:sz w:val="24"/>
          <w:szCs w:val="24"/>
        </w:rPr>
      </w:pPr>
      <w:r w:rsidRPr="00BF67C9">
        <w:rPr>
          <w:rFonts w:ascii="Times New Roman" w:hAnsi="Times New Roman" w:cs="Times New Roman"/>
          <w:sz w:val="24"/>
          <w:szCs w:val="24"/>
        </w:rPr>
        <w:t>First, w</w:t>
      </w:r>
      <w:r w:rsidR="007A4549" w:rsidRPr="00BF67C9">
        <w:rPr>
          <w:rFonts w:ascii="Times New Roman" w:hAnsi="Times New Roman" w:cs="Times New Roman"/>
          <w:sz w:val="24"/>
          <w:szCs w:val="24"/>
        </w:rPr>
        <w:t>e were told multiple</w:t>
      </w:r>
      <w:r w:rsidR="007625DD">
        <w:rPr>
          <w:rFonts w:ascii="Times New Roman" w:hAnsi="Times New Roman" w:cs="Times New Roman"/>
          <w:sz w:val="24"/>
          <w:szCs w:val="24"/>
        </w:rPr>
        <w:t xml:space="preserve"> times </w:t>
      </w:r>
      <w:r w:rsidR="00496343">
        <w:rPr>
          <w:rFonts w:ascii="Times New Roman" w:hAnsi="Times New Roman" w:cs="Times New Roman"/>
          <w:sz w:val="24"/>
          <w:szCs w:val="24"/>
        </w:rPr>
        <w:t>to consider the new SUNY GE</w:t>
      </w:r>
      <w:r w:rsidR="007A4549" w:rsidRPr="00BF67C9">
        <w:rPr>
          <w:rFonts w:ascii="Times New Roman" w:hAnsi="Times New Roman" w:cs="Times New Roman"/>
          <w:sz w:val="24"/>
          <w:szCs w:val="24"/>
        </w:rPr>
        <w:t xml:space="preserve"> as a </w:t>
      </w:r>
      <w:r w:rsidR="007A4549" w:rsidRPr="00BF67C9">
        <w:rPr>
          <w:rFonts w:ascii="Times New Roman" w:hAnsi="Times New Roman" w:cs="Times New Roman"/>
          <w:b/>
          <w:sz w:val="24"/>
          <w:szCs w:val="24"/>
        </w:rPr>
        <w:t>“foundational</w:t>
      </w:r>
      <w:r w:rsidR="005C1AC2" w:rsidRPr="00BF67C9">
        <w:rPr>
          <w:rFonts w:ascii="Times New Roman" w:hAnsi="Times New Roman" w:cs="Times New Roman"/>
          <w:b/>
          <w:sz w:val="24"/>
          <w:szCs w:val="24"/>
        </w:rPr>
        <w:t xml:space="preserve"> framework”</w:t>
      </w:r>
      <w:r w:rsidR="00CB3A58" w:rsidRPr="00BF67C9">
        <w:rPr>
          <w:rFonts w:ascii="Times New Roman" w:hAnsi="Times New Roman" w:cs="Times New Roman"/>
          <w:b/>
          <w:sz w:val="24"/>
          <w:szCs w:val="24"/>
        </w:rPr>
        <w:t xml:space="preserve"> – </w:t>
      </w:r>
      <w:r w:rsidR="00CB3A58" w:rsidRPr="00BF67C9">
        <w:rPr>
          <w:rFonts w:ascii="Times New Roman" w:hAnsi="Times New Roman" w:cs="Times New Roman"/>
          <w:sz w:val="24"/>
          <w:szCs w:val="24"/>
        </w:rPr>
        <w:t>the minimal requirement</w:t>
      </w:r>
      <w:r w:rsidR="007A4549" w:rsidRPr="00BF67C9">
        <w:rPr>
          <w:rFonts w:ascii="Times New Roman" w:hAnsi="Times New Roman" w:cs="Times New Roman"/>
          <w:sz w:val="24"/>
          <w:szCs w:val="24"/>
        </w:rPr>
        <w:t xml:space="preserve">.  </w:t>
      </w:r>
      <w:r w:rsidR="00CB3A58" w:rsidRPr="00BF67C9">
        <w:rPr>
          <w:rFonts w:ascii="Times New Roman" w:hAnsi="Times New Roman" w:cs="Times New Roman"/>
          <w:sz w:val="24"/>
          <w:szCs w:val="24"/>
        </w:rPr>
        <w:t>“</w:t>
      </w:r>
      <w:r w:rsidR="007A4549" w:rsidRPr="00BF67C9">
        <w:rPr>
          <w:rFonts w:ascii="Times New Roman" w:hAnsi="Times New Roman" w:cs="Times New Roman"/>
          <w:sz w:val="24"/>
          <w:szCs w:val="24"/>
        </w:rPr>
        <w:t xml:space="preserve">Campuses </w:t>
      </w:r>
      <w:r w:rsidR="00CB3A58" w:rsidRPr="00BF67C9">
        <w:rPr>
          <w:rFonts w:ascii="Times New Roman" w:hAnsi="Times New Roman" w:cs="Times New Roman"/>
          <w:sz w:val="24"/>
          <w:szCs w:val="24"/>
        </w:rPr>
        <w:t>have the ability to add to thi</w:t>
      </w:r>
      <w:r w:rsidR="007A4549" w:rsidRPr="00BF67C9">
        <w:rPr>
          <w:rFonts w:ascii="Times New Roman" w:hAnsi="Times New Roman" w:cs="Times New Roman"/>
          <w:sz w:val="24"/>
          <w:szCs w:val="24"/>
        </w:rPr>
        <w:t>s</w:t>
      </w:r>
      <w:r w:rsidR="00CB3A58" w:rsidRPr="00BF67C9">
        <w:rPr>
          <w:rFonts w:ascii="Times New Roman" w:hAnsi="Times New Roman" w:cs="Times New Roman"/>
          <w:sz w:val="24"/>
          <w:szCs w:val="24"/>
        </w:rPr>
        <w:t xml:space="preserve"> foundation in ways that specifically address </w:t>
      </w:r>
      <w:r w:rsidR="007A4549" w:rsidRPr="00BF67C9">
        <w:rPr>
          <w:rFonts w:ascii="Times New Roman" w:hAnsi="Times New Roman" w:cs="Times New Roman"/>
          <w:sz w:val="24"/>
          <w:szCs w:val="24"/>
        </w:rPr>
        <w:t>their mi</w:t>
      </w:r>
      <w:r w:rsidR="00BC4B30" w:rsidRPr="00BF67C9">
        <w:rPr>
          <w:rFonts w:ascii="Times New Roman" w:hAnsi="Times New Roman" w:cs="Times New Roman"/>
          <w:sz w:val="24"/>
          <w:szCs w:val="24"/>
        </w:rPr>
        <w:t>ssion</w:t>
      </w:r>
      <w:r w:rsidR="00CB3A58" w:rsidRPr="00BF67C9">
        <w:rPr>
          <w:rFonts w:ascii="Times New Roman" w:hAnsi="Times New Roman" w:cs="Times New Roman"/>
          <w:sz w:val="24"/>
          <w:szCs w:val="24"/>
        </w:rPr>
        <w:t xml:space="preserve"> and </w:t>
      </w:r>
      <w:r w:rsidR="00496343">
        <w:rPr>
          <w:rFonts w:ascii="Times New Roman" w:hAnsi="Times New Roman" w:cs="Times New Roman"/>
          <w:sz w:val="24"/>
          <w:szCs w:val="24"/>
        </w:rPr>
        <w:t>community.” (Provost-in-Charge</w:t>
      </w:r>
      <w:r w:rsidR="00CB3A58" w:rsidRPr="00BF67C9">
        <w:rPr>
          <w:rFonts w:ascii="Times New Roman" w:hAnsi="Times New Roman" w:cs="Times New Roman"/>
          <w:sz w:val="24"/>
          <w:szCs w:val="24"/>
        </w:rPr>
        <w:t xml:space="preserve"> </w:t>
      </w:r>
      <w:r w:rsidR="00817375">
        <w:rPr>
          <w:rFonts w:ascii="Times New Roman" w:hAnsi="Times New Roman" w:cs="Times New Roman"/>
          <w:sz w:val="24"/>
          <w:szCs w:val="24"/>
        </w:rPr>
        <w:t>Sandvik’s</w:t>
      </w:r>
      <w:r w:rsidR="00CB3A58" w:rsidRPr="00BF67C9">
        <w:rPr>
          <w:rFonts w:ascii="Times New Roman" w:hAnsi="Times New Roman" w:cs="Times New Roman"/>
          <w:sz w:val="24"/>
          <w:szCs w:val="24"/>
        </w:rPr>
        <w:t xml:space="preserve"> Report.)</w:t>
      </w:r>
    </w:p>
    <w:p w:rsidR="00496343" w:rsidRPr="00496343" w:rsidRDefault="00B43E58" w:rsidP="007575AB">
      <w:pPr>
        <w:pStyle w:val="ListParagraph"/>
        <w:numPr>
          <w:ilvl w:val="1"/>
          <w:numId w:val="12"/>
        </w:numPr>
        <w:rPr>
          <w:rFonts w:ascii="Times New Roman" w:hAnsi="Times New Roman" w:cs="Times New Roman"/>
          <w:b/>
          <w:i/>
          <w:sz w:val="24"/>
          <w:szCs w:val="24"/>
        </w:rPr>
      </w:pPr>
      <w:r w:rsidRPr="00496343">
        <w:rPr>
          <w:rFonts w:ascii="Times New Roman" w:hAnsi="Times New Roman" w:cs="Times New Roman"/>
          <w:sz w:val="24"/>
          <w:szCs w:val="24"/>
        </w:rPr>
        <w:t xml:space="preserve">Second, </w:t>
      </w:r>
      <w:r w:rsidR="001E1FC7" w:rsidRPr="00496343">
        <w:rPr>
          <w:rFonts w:ascii="Times New Roman" w:hAnsi="Times New Roman" w:cs="Times New Roman"/>
          <w:sz w:val="24"/>
          <w:szCs w:val="24"/>
        </w:rPr>
        <w:t>i</w:t>
      </w:r>
      <w:r w:rsidR="00F33297" w:rsidRPr="00496343">
        <w:rPr>
          <w:rFonts w:ascii="Times New Roman" w:hAnsi="Times New Roman" w:cs="Times New Roman"/>
          <w:sz w:val="24"/>
          <w:szCs w:val="24"/>
        </w:rPr>
        <w:t xml:space="preserve">t was equally stressed that </w:t>
      </w:r>
      <w:r w:rsidRPr="00496343">
        <w:rPr>
          <w:rFonts w:ascii="Times New Roman" w:hAnsi="Times New Roman" w:cs="Times New Roman"/>
          <w:sz w:val="24"/>
          <w:szCs w:val="24"/>
        </w:rPr>
        <w:t xml:space="preserve">the new Gen Ed should work in concert with seamless transfer.  Thus, </w:t>
      </w:r>
      <w:r w:rsidR="00F33297" w:rsidRPr="00496343">
        <w:rPr>
          <w:rFonts w:ascii="Times New Roman" w:hAnsi="Times New Roman" w:cs="Times New Roman"/>
          <w:sz w:val="24"/>
          <w:szCs w:val="24"/>
        </w:rPr>
        <w:t>any campus Gen Ed requirements should not</w:t>
      </w:r>
      <w:r w:rsidRPr="00496343">
        <w:rPr>
          <w:rFonts w:ascii="Times New Roman" w:hAnsi="Times New Roman" w:cs="Times New Roman"/>
          <w:sz w:val="24"/>
          <w:szCs w:val="24"/>
        </w:rPr>
        <w:t xml:space="preserve"> – </w:t>
      </w:r>
      <w:r w:rsidR="00DD27B7">
        <w:rPr>
          <w:rFonts w:ascii="Times New Roman" w:hAnsi="Times New Roman" w:cs="Times New Roman"/>
          <w:sz w:val="24"/>
          <w:szCs w:val="24"/>
        </w:rPr>
        <w:t>must not require more</w:t>
      </w:r>
      <w:r w:rsidR="00F33297" w:rsidRPr="00496343">
        <w:rPr>
          <w:rFonts w:ascii="Times New Roman" w:hAnsi="Times New Roman" w:cs="Times New Roman"/>
          <w:sz w:val="24"/>
          <w:szCs w:val="24"/>
        </w:rPr>
        <w:t xml:space="preserve"> </w:t>
      </w:r>
      <w:r w:rsidRPr="00496343">
        <w:rPr>
          <w:rFonts w:ascii="Times New Roman" w:hAnsi="Times New Roman" w:cs="Times New Roman"/>
          <w:sz w:val="24"/>
          <w:szCs w:val="24"/>
        </w:rPr>
        <w:t>than</w:t>
      </w:r>
      <w:r w:rsidR="00DD27B7">
        <w:rPr>
          <w:rFonts w:ascii="Times New Roman" w:hAnsi="Times New Roman" w:cs="Times New Roman"/>
          <w:sz w:val="24"/>
          <w:szCs w:val="24"/>
        </w:rPr>
        <w:t xml:space="preserve"> 60 credits</w:t>
      </w:r>
      <w:r w:rsidRPr="00496343">
        <w:rPr>
          <w:rFonts w:ascii="Times New Roman" w:hAnsi="Times New Roman" w:cs="Times New Roman"/>
          <w:sz w:val="24"/>
          <w:szCs w:val="24"/>
        </w:rPr>
        <w:t xml:space="preserve"> </w:t>
      </w:r>
      <w:r w:rsidR="00DD27B7">
        <w:rPr>
          <w:rFonts w:ascii="Times New Roman" w:hAnsi="Times New Roman" w:cs="Times New Roman"/>
          <w:sz w:val="24"/>
          <w:szCs w:val="24"/>
        </w:rPr>
        <w:t>(for AA-, AS- and baccalaureate-degree programs).</w:t>
      </w:r>
      <w:r w:rsidR="00496343">
        <w:rPr>
          <w:rFonts w:ascii="Times New Roman" w:hAnsi="Times New Roman" w:cs="Times New Roman"/>
          <w:sz w:val="24"/>
          <w:szCs w:val="24"/>
        </w:rPr>
        <w:t xml:space="preserve">  </w:t>
      </w:r>
    </w:p>
    <w:p w:rsidR="001E1FC7" w:rsidRPr="00496343" w:rsidRDefault="000071BA" w:rsidP="007575AB">
      <w:pPr>
        <w:pStyle w:val="ListParagraph"/>
        <w:numPr>
          <w:ilvl w:val="1"/>
          <w:numId w:val="12"/>
        </w:numPr>
        <w:rPr>
          <w:rFonts w:ascii="Times New Roman" w:hAnsi="Times New Roman" w:cs="Times New Roman"/>
          <w:b/>
          <w:i/>
          <w:sz w:val="24"/>
          <w:szCs w:val="24"/>
        </w:rPr>
      </w:pPr>
      <w:r w:rsidRPr="00496343">
        <w:rPr>
          <w:rFonts w:ascii="Times New Roman" w:hAnsi="Times New Roman" w:cs="Times New Roman"/>
          <w:sz w:val="24"/>
          <w:szCs w:val="24"/>
        </w:rPr>
        <w:t>C</w:t>
      </w:r>
      <w:r w:rsidR="001E1FC7" w:rsidRPr="00496343">
        <w:rPr>
          <w:rFonts w:ascii="Times New Roman" w:hAnsi="Times New Roman" w:cs="Times New Roman"/>
          <w:sz w:val="24"/>
          <w:szCs w:val="24"/>
        </w:rPr>
        <w:t xml:space="preserve">ampuses must go through their </w:t>
      </w:r>
      <w:r w:rsidR="00CB3A58" w:rsidRPr="00496343">
        <w:rPr>
          <w:rFonts w:ascii="Times New Roman" w:hAnsi="Times New Roman" w:cs="Times New Roman"/>
          <w:sz w:val="24"/>
          <w:szCs w:val="24"/>
        </w:rPr>
        <w:t>own local review and approval processes regarding course offerings</w:t>
      </w:r>
      <w:r w:rsidR="001E1FC7" w:rsidRPr="00496343">
        <w:rPr>
          <w:rFonts w:ascii="Times New Roman" w:hAnsi="Times New Roman" w:cs="Times New Roman"/>
          <w:sz w:val="24"/>
          <w:szCs w:val="24"/>
        </w:rPr>
        <w:t xml:space="preserve"> and where they fit in the </w:t>
      </w:r>
      <w:r w:rsidRPr="00496343">
        <w:rPr>
          <w:rFonts w:ascii="Times New Roman" w:hAnsi="Times New Roman" w:cs="Times New Roman"/>
          <w:sz w:val="24"/>
          <w:szCs w:val="24"/>
        </w:rPr>
        <w:t xml:space="preserve">SUNY GE </w:t>
      </w:r>
      <w:r w:rsidR="001E1FC7" w:rsidRPr="00496343">
        <w:rPr>
          <w:rFonts w:ascii="Times New Roman" w:hAnsi="Times New Roman" w:cs="Times New Roman"/>
          <w:sz w:val="24"/>
          <w:szCs w:val="24"/>
        </w:rPr>
        <w:t>sche</w:t>
      </w:r>
      <w:r w:rsidRPr="00496343">
        <w:rPr>
          <w:rFonts w:ascii="Times New Roman" w:hAnsi="Times New Roman" w:cs="Times New Roman"/>
          <w:sz w:val="24"/>
          <w:szCs w:val="24"/>
        </w:rPr>
        <w:t>me. Consistency in expected learning outcomes across campuses</w:t>
      </w:r>
      <w:r w:rsidR="00DD27B7">
        <w:rPr>
          <w:rFonts w:ascii="Times New Roman" w:hAnsi="Times New Roman" w:cs="Times New Roman"/>
          <w:sz w:val="24"/>
          <w:szCs w:val="24"/>
        </w:rPr>
        <w:t xml:space="preserve"> is thus a critical component</w:t>
      </w:r>
      <w:r w:rsidRPr="00496343">
        <w:rPr>
          <w:rFonts w:ascii="Times New Roman" w:hAnsi="Times New Roman" w:cs="Times New Roman"/>
          <w:sz w:val="24"/>
          <w:szCs w:val="24"/>
        </w:rPr>
        <w:t>, and it</w:t>
      </w:r>
      <w:r w:rsidR="001E1FC7" w:rsidRPr="00496343">
        <w:rPr>
          <w:rFonts w:ascii="Times New Roman" w:hAnsi="Times New Roman" w:cs="Times New Roman"/>
          <w:sz w:val="24"/>
          <w:szCs w:val="24"/>
        </w:rPr>
        <w:t xml:space="preserve"> is expected that all transfer c</w:t>
      </w:r>
      <w:r w:rsidR="005733B3" w:rsidRPr="00496343">
        <w:rPr>
          <w:rFonts w:ascii="Times New Roman" w:hAnsi="Times New Roman" w:cs="Times New Roman"/>
          <w:sz w:val="24"/>
          <w:szCs w:val="24"/>
        </w:rPr>
        <w:t xml:space="preserve">ampuses will accept all GE courses </w:t>
      </w:r>
      <w:r w:rsidR="001E1FC7" w:rsidRPr="00496343">
        <w:rPr>
          <w:rFonts w:ascii="Times New Roman" w:hAnsi="Times New Roman" w:cs="Times New Roman"/>
          <w:sz w:val="24"/>
          <w:szCs w:val="24"/>
        </w:rPr>
        <w:t>from students’</w:t>
      </w:r>
      <w:r w:rsidR="005733B3" w:rsidRPr="00496343">
        <w:rPr>
          <w:rFonts w:ascii="Times New Roman" w:hAnsi="Times New Roman" w:cs="Times New Roman"/>
          <w:sz w:val="24"/>
          <w:szCs w:val="24"/>
        </w:rPr>
        <w:t xml:space="preserve"> prior campus</w:t>
      </w:r>
      <w:r w:rsidR="001E1FC7" w:rsidRPr="00496343">
        <w:rPr>
          <w:rFonts w:ascii="Times New Roman" w:hAnsi="Times New Roman" w:cs="Times New Roman"/>
          <w:sz w:val="24"/>
          <w:szCs w:val="24"/>
        </w:rPr>
        <w:t xml:space="preserve">.  </w:t>
      </w:r>
      <w:r w:rsidR="001E1FC7" w:rsidRPr="00496343">
        <w:rPr>
          <w:rFonts w:ascii="Times New Roman" w:hAnsi="Times New Roman" w:cs="Times New Roman"/>
          <w:b/>
          <w:i/>
          <w:sz w:val="24"/>
          <w:szCs w:val="24"/>
        </w:rPr>
        <w:t>Seamless transfer must be seamless.</w:t>
      </w:r>
    </w:p>
    <w:p w:rsidR="00817375" w:rsidRPr="00817375" w:rsidRDefault="00817375" w:rsidP="00817375">
      <w:pPr>
        <w:pStyle w:val="ListParagraph"/>
        <w:ind w:left="1440"/>
        <w:rPr>
          <w:rFonts w:ascii="Times New Roman" w:hAnsi="Times New Roman" w:cs="Times New Roman"/>
          <w:b/>
          <w:i/>
          <w:sz w:val="16"/>
          <w:szCs w:val="16"/>
        </w:rPr>
      </w:pPr>
    </w:p>
    <w:p w:rsidR="005C1AC2" w:rsidRPr="00BF67C9" w:rsidRDefault="005C1AC2" w:rsidP="005733B3">
      <w:pPr>
        <w:pStyle w:val="ListParagraph"/>
        <w:numPr>
          <w:ilvl w:val="0"/>
          <w:numId w:val="12"/>
        </w:numPr>
        <w:rPr>
          <w:rFonts w:ascii="Times New Roman" w:hAnsi="Times New Roman" w:cs="Times New Roman"/>
          <w:b/>
          <w:sz w:val="24"/>
          <w:szCs w:val="24"/>
        </w:rPr>
      </w:pPr>
      <w:r w:rsidRPr="00BF67C9">
        <w:rPr>
          <w:rFonts w:ascii="Times New Roman" w:hAnsi="Times New Roman" w:cs="Times New Roman"/>
          <w:sz w:val="24"/>
          <w:szCs w:val="24"/>
        </w:rPr>
        <w:t xml:space="preserve">Despite the displeasure expressed by many over </w:t>
      </w:r>
      <w:r w:rsidR="00F320FF" w:rsidRPr="00BF67C9">
        <w:rPr>
          <w:rFonts w:ascii="Times New Roman" w:hAnsi="Times New Roman" w:cs="Times New Roman"/>
          <w:sz w:val="24"/>
          <w:szCs w:val="24"/>
        </w:rPr>
        <w:t xml:space="preserve">some of </w:t>
      </w:r>
      <w:r w:rsidRPr="00BF67C9">
        <w:rPr>
          <w:rFonts w:ascii="Times New Roman" w:hAnsi="Times New Roman" w:cs="Times New Roman"/>
          <w:sz w:val="24"/>
          <w:szCs w:val="24"/>
        </w:rPr>
        <w:t xml:space="preserve">the </w:t>
      </w:r>
      <w:r w:rsidR="00F320FF" w:rsidRPr="00BF67C9">
        <w:rPr>
          <w:rFonts w:ascii="Times New Roman" w:hAnsi="Times New Roman" w:cs="Times New Roman"/>
          <w:sz w:val="24"/>
          <w:szCs w:val="24"/>
        </w:rPr>
        <w:t xml:space="preserve">proposed </w:t>
      </w:r>
      <w:r w:rsidRPr="00BF67C9">
        <w:rPr>
          <w:rFonts w:ascii="Times New Roman" w:hAnsi="Times New Roman" w:cs="Times New Roman"/>
          <w:sz w:val="24"/>
          <w:szCs w:val="24"/>
        </w:rPr>
        <w:t xml:space="preserve">changes, the addition of Diversity: Equity, Inclusion, and Social Justice as a required area is most definitely a win.  Some discontent was expressed at the plenary over the inclusion of only three diversity dimensions (race, class, and gender). We were reminded that the new GE is a foundational framework, and that campuses could focus on additional </w:t>
      </w:r>
      <w:r w:rsidR="00DF0547">
        <w:rPr>
          <w:rFonts w:ascii="Times New Roman" w:hAnsi="Times New Roman" w:cs="Times New Roman"/>
          <w:sz w:val="24"/>
          <w:szCs w:val="24"/>
        </w:rPr>
        <w:t>diversity domains as they saw fit.</w:t>
      </w:r>
    </w:p>
    <w:p w:rsidR="005C1AC2" w:rsidRPr="00BF67C9" w:rsidRDefault="005C1AC2" w:rsidP="005C1AC2">
      <w:pPr>
        <w:pStyle w:val="ListParagraph"/>
        <w:numPr>
          <w:ilvl w:val="0"/>
          <w:numId w:val="12"/>
        </w:numPr>
        <w:rPr>
          <w:rFonts w:ascii="Times New Roman" w:hAnsi="Times New Roman" w:cs="Times New Roman"/>
          <w:b/>
          <w:sz w:val="24"/>
          <w:szCs w:val="24"/>
        </w:rPr>
      </w:pPr>
      <w:r w:rsidRPr="00BF67C9">
        <w:rPr>
          <w:rFonts w:ascii="Times New Roman" w:hAnsi="Times New Roman" w:cs="Times New Roman"/>
          <w:sz w:val="24"/>
          <w:szCs w:val="24"/>
        </w:rPr>
        <w:t>The foundational framework</w:t>
      </w:r>
      <w:r w:rsidR="00DF0547">
        <w:rPr>
          <w:rFonts w:ascii="Times New Roman" w:hAnsi="Times New Roman" w:cs="Times New Roman"/>
          <w:sz w:val="24"/>
          <w:szCs w:val="24"/>
        </w:rPr>
        <w:t xml:space="preserve"> view</w:t>
      </w:r>
      <w:r w:rsidRPr="00BF67C9">
        <w:rPr>
          <w:rFonts w:ascii="Times New Roman" w:hAnsi="Times New Roman" w:cs="Times New Roman"/>
          <w:sz w:val="24"/>
          <w:szCs w:val="24"/>
        </w:rPr>
        <w:t xml:space="preserve"> does allow campuses wishing to provide students a more complete liberal arts foundation some flexibility to do so.  So, for example, if a campus Provost were in agreement with faculty that students should complete a more well-rounded set of courses, students could be required to complete that well-rounded set of courses</w:t>
      </w:r>
      <w:r w:rsidR="00DF0547">
        <w:rPr>
          <w:rFonts w:ascii="Times New Roman" w:hAnsi="Times New Roman" w:cs="Times New Roman"/>
          <w:sz w:val="24"/>
          <w:szCs w:val="24"/>
        </w:rPr>
        <w:t xml:space="preserve"> – within SUNY guidelines – </w:t>
      </w:r>
      <w:r w:rsidRPr="00BF67C9">
        <w:rPr>
          <w:rFonts w:ascii="Times New Roman" w:hAnsi="Times New Roman" w:cs="Times New Roman"/>
          <w:sz w:val="24"/>
          <w:szCs w:val="24"/>
        </w:rPr>
        <w:t xml:space="preserve"> as a graduation requirement.</w:t>
      </w:r>
      <w:r w:rsidR="00F320FF" w:rsidRPr="00BF67C9">
        <w:rPr>
          <w:rFonts w:ascii="Times New Roman" w:hAnsi="Times New Roman" w:cs="Times New Roman"/>
          <w:sz w:val="24"/>
          <w:szCs w:val="24"/>
        </w:rPr>
        <w:t xml:space="preserve"> </w:t>
      </w:r>
    </w:p>
    <w:p w:rsidR="00BC4B30" w:rsidRPr="00BF67C9" w:rsidRDefault="00BC4B30" w:rsidP="00EC24EB">
      <w:pPr>
        <w:pStyle w:val="ListParagraph"/>
        <w:numPr>
          <w:ilvl w:val="0"/>
          <w:numId w:val="12"/>
        </w:numPr>
        <w:rPr>
          <w:rFonts w:ascii="Times New Roman" w:hAnsi="Times New Roman" w:cs="Times New Roman"/>
          <w:b/>
          <w:sz w:val="24"/>
          <w:szCs w:val="24"/>
        </w:rPr>
      </w:pPr>
      <w:r w:rsidRPr="00BF67C9">
        <w:rPr>
          <w:rFonts w:ascii="Times New Roman" w:hAnsi="Times New Roman" w:cs="Times New Roman"/>
          <w:sz w:val="24"/>
          <w:szCs w:val="24"/>
        </w:rPr>
        <w:t>SUNY intends to take de-centralized approach to</w:t>
      </w:r>
      <w:r w:rsidR="00DF0547">
        <w:rPr>
          <w:rFonts w:ascii="Times New Roman" w:hAnsi="Times New Roman" w:cs="Times New Roman"/>
          <w:sz w:val="24"/>
          <w:szCs w:val="24"/>
        </w:rPr>
        <w:t xml:space="preserve"> oversight of SUNY GE</w:t>
      </w:r>
      <w:r w:rsidRPr="00BF67C9">
        <w:rPr>
          <w:rFonts w:ascii="Times New Roman" w:hAnsi="Times New Roman" w:cs="Times New Roman"/>
          <w:sz w:val="24"/>
          <w:szCs w:val="24"/>
        </w:rPr>
        <w:t xml:space="preserve"> compliance.  System is leaving it up to individual campuses to carry out their Gen Ed program in accordance with the new model.  Ultimately, it is not just SUNY but also Middle States that must be satisfied with our Gen Ed program and compliance.</w:t>
      </w:r>
    </w:p>
    <w:p w:rsidR="004162F5" w:rsidRPr="00BF67C9" w:rsidRDefault="004162F5" w:rsidP="004162F5">
      <w:pPr>
        <w:contextualSpacing/>
        <w:rPr>
          <w:rFonts w:ascii="Times New Roman" w:hAnsi="Times New Roman" w:cs="Times New Roman"/>
          <w:b/>
          <w:sz w:val="24"/>
          <w:szCs w:val="24"/>
          <w:u w:val="single"/>
        </w:rPr>
      </w:pPr>
      <w:r w:rsidRPr="00BF67C9">
        <w:rPr>
          <w:rFonts w:ascii="Times New Roman" w:hAnsi="Times New Roman" w:cs="Times New Roman"/>
          <w:b/>
          <w:sz w:val="24"/>
          <w:szCs w:val="24"/>
          <w:u w:val="single"/>
        </w:rPr>
        <w:lastRenderedPageBreak/>
        <w:t>SUNY’s New Digital Learning Environment</w:t>
      </w:r>
    </w:p>
    <w:p w:rsidR="004162F5" w:rsidRPr="00BF67C9" w:rsidRDefault="004162F5" w:rsidP="004162F5">
      <w:pPr>
        <w:contextualSpacing/>
        <w:rPr>
          <w:rFonts w:ascii="Times New Roman" w:hAnsi="Times New Roman" w:cs="Times New Roman"/>
          <w:b/>
          <w:sz w:val="24"/>
          <w:szCs w:val="24"/>
          <w:u w:val="single"/>
        </w:rPr>
      </w:pPr>
    </w:p>
    <w:p w:rsidR="004162F5" w:rsidRPr="00BF67C9" w:rsidRDefault="004162F5" w:rsidP="004162F5">
      <w:pPr>
        <w:contextualSpacing/>
        <w:rPr>
          <w:rFonts w:ascii="Times New Roman" w:hAnsi="Times New Roman" w:cs="Times New Roman"/>
          <w:sz w:val="24"/>
          <w:szCs w:val="24"/>
        </w:rPr>
      </w:pPr>
      <w:r w:rsidRPr="00BF67C9">
        <w:rPr>
          <w:rFonts w:ascii="Times New Roman" w:hAnsi="Times New Roman" w:cs="Times New Roman"/>
          <w:sz w:val="24"/>
          <w:szCs w:val="24"/>
        </w:rPr>
        <w:t xml:space="preserve">Kim Scalzo, </w:t>
      </w:r>
      <w:r w:rsidR="007575AB">
        <w:rPr>
          <w:rFonts w:ascii="Times New Roman" w:hAnsi="Times New Roman" w:cs="Times New Roman"/>
          <w:sz w:val="24"/>
          <w:szCs w:val="24"/>
        </w:rPr>
        <w:t xml:space="preserve">Interim </w:t>
      </w:r>
      <w:r w:rsidRPr="00BF67C9">
        <w:rPr>
          <w:rFonts w:ascii="Times New Roman" w:hAnsi="Times New Roman" w:cs="Times New Roman"/>
          <w:sz w:val="24"/>
          <w:szCs w:val="24"/>
        </w:rPr>
        <w:t>Executive Director of Acad</w:t>
      </w:r>
      <w:r w:rsidR="007575AB">
        <w:rPr>
          <w:rFonts w:ascii="Times New Roman" w:hAnsi="Times New Roman" w:cs="Times New Roman"/>
          <w:sz w:val="24"/>
          <w:szCs w:val="24"/>
        </w:rPr>
        <w:t>emic Technologies and Information Services,</w:t>
      </w:r>
      <w:r w:rsidRPr="00BF67C9">
        <w:rPr>
          <w:rFonts w:ascii="Times New Roman" w:hAnsi="Times New Roman" w:cs="Times New Roman"/>
          <w:sz w:val="24"/>
          <w:szCs w:val="24"/>
        </w:rPr>
        <w:t xml:space="preserve"> gave this presentation, which was largely an introduction to our new digital learning environment (DLE):  Brightspace’s Desire to Learn (D2L) platform.  She pointed out the advantages of the new DLE and outlined how the transition to D2L would proceed.</w:t>
      </w:r>
    </w:p>
    <w:p w:rsidR="004162F5" w:rsidRPr="00BF67C9" w:rsidRDefault="004162F5" w:rsidP="004162F5">
      <w:pPr>
        <w:pStyle w:val="ListParagraph"/>
        <w:numPr>
          <w:ilvl w:val="0"/>
          <w:numId w:val="8"/>
        </w:numPr>
        <w:rPr>
          <w:rFonts w:ascii="Times New Roman" w:hAnsi="Times New Roman" w:cs="Times New Roman"/>
          <w:sz w:val="24"/>
          <w:szCs w:val="24"/>
        </w:rPr>
      </w:pPr>
      <w:r w:rsidRPr="00BF67C9">
        <w:rPr>
          <w:rFonts w:ascii="Times New Roman" w:hAnsi="Times New Roman" w:cs="Times New Roman"/>
          <w:sz w:val="24"/>
          <w:szCs w:val="24"/>
        </w:rPr>
        <w:t xml:space="preserve">Currently, several platforms are used across the SUNY system:  </w:t>
      </w:r>
    </w:p>
    <w:p w:rsidR="004162F5" w:rsidRPr="00BF67C9" w:rsidRDefault="004162F5" w:rsidP="004162F5">
      <w:pPr>
        <w:pStyle w:val="ListParagraph"/>
        <w:numPr>
          <w:ilvl w:val="1"/>
          <w:numId w:val="8"/>
        </w:numPr>
        <w:rPr>
          <w:rFonts w:ascii="Times New Roman" w:hAnsi="Times New Roman" w:cs="Times New Roman"/>
          <w:sz w:val="24"/>
          <w:szCs w:val="24"/>
        </w:rPr>
      </w:pPr>
      <w:r w:rsidRPr="00BF67C9">
        <w:rPr>
          <w:rFonts w:ascii="Times New Roman" w:hAnsi="Times New Roman" w:cs="Times New Roman"/>
          <w:sz w:val="24"/>
          <w:szCs w:val="24"/>
        </w:rPr>
        <w:t>48 campuses use Blackboard (contract ends 12/31/22)</w:t>
      </w:r>
    </w:p>
    <w:p w:rsidR="004162F5" w:rsidRPr="00BF67C9" w:rsidRDefault="004162F5" w:rsidP="004162F5">
      <w:pPr>
        <w:pStyle w:val="ListParagraph"/>
        <w:numPr>
          <w:ilvl w:val="1"/>
          <w:numId w:val="8"/>
        </w:numPr>
        <w:rPr>
          <w:rFonts w:ascii="Times New Roman" w:hAnsi="Times New Roman" w:cs="Times New Roman"/>
          <w:color w:val="FF0000"/>
          <w:sz w:val="24"/>
          <w:szCs w:val="24"/>
        </w:rPr>
      </w:pPr>
      <w:r w:rsidRPr="00BF67C9">
        <w:rPr>
          <w:rFonts w:ascii="Times New Roman" w:hAnsi="Times New Roman" w:cs="Times New Roman"/>
          <w:sz w:val="24"/>
          <w:szCs w:val="24"/>
        </w:rPr>
        <w:t xml:space="preserve">8 campuses use Moodle </w:t>
      </w:r>
    </w:p>
    <w:p w:rsidR="004162F5" w:rsidRPr="00BF67C9" w:rsidRDefault="004162F5" w:rsidP="004162F5">
      <w:pPr>
        <w:pStyle w:val="ListParagraph"/>
        <w:numPr>
          <w:ilvl w:val="1"/>
          <w:numId w:val="8"/>
        </w:numPr>
        <w:rPr>
          <w:rFonts w:ascii="Times New Roman" w:hAnsi="Times New Roman" w:cs="Times New Roman"/>
          <w:color w:val="FF0000"/>
          <w:sz w:val="24"/>
          <w:szCs w:val="24"/>
        </w:rPr>
      </w:pPr>
      <w:r w:rsidRPr="00BF67C9">
        <w:rPr>
          <w:rFonts w:ascii="Times New Roman" w:hAnsi="Times New Roman" w:cs="Times New Roman"/>
          <w:sz w:val="24"/>
          <w:szCs w:val="24"/>
        </w:rPr>
        <w:t>1 campus uses Canvas</w:t>
      </w:r>
    </w:p>
    <w:p w:rsidR="004162F5" w:rsidRPr="00BF67C9" w:rsidRDefault="004162F5" w:rsidP="004162F5">
      <w:pPr>
        <w:pStyle w:val="ListParagraph"/>
        <w:numPr>
          <w:ilvl w:val="1"/>
          <w:numId w:val="8"/>
        </w:numPr>
        <w:rPr>
          <w:rFonts w:ascii="Times New Roman" w:hAnsi="Times New Roman" w:cs="Times New Roman"/>
          <w:color w:val="FF0000"/>
          <w:sz w:val="24"/>
          <w:szCs w:val="24"/>
        </w:rPr>
      </w:pPr>
      <w:r w:rsidRPr="00BF67C9">
        <w:rPr>
          <w:rFonts w:ascii="Times New Roman" w:hAnsi="Times New Roman" w:cs="Times New Roman"/>
          <w:sz w:val="24"/>
          <w:szCs w:val="24"/>
        </w:rPr>
        <w:t>1 campus Open LMS</w:t>
      </w:r>
    </w:p>
    <w:p w:rsidR="004162F5" w:rsidRPr="00BF67C9" w:rsidRDefault="004162F5" w:rsidP="004162F5">
      <w:pPr>
        <w:pStyle w:val="ListParagraph"/>
        <w:numPr>
          <w:ilvl w:val="1"/>
          <w:numId w:val="8"/>
        </w:numPr>
        <w:rPr>
          <w:rFonts w:ascii="Times New Roman" w:hAnsi="Times New Roman" w:cs="Times New Roman"/>
          <w:color w:val="FF0000"/>
          <w:sz w:val="24"/>
          <w:szCs w:val="24"/>
        </w:rPr>
      </w:pPr>
      <w:r w:rsidRPr="00BF67C9">
        <w:rPr>
          <w:rFonts w:ascii="Times New Roman" w:hAnsi="Times New Roman" w:cs="Times New Roman"/>
          <w:sz w:val="24"/>
          <w:szCs w:val="24"/>
        </w:rPr>
        <w:t>2 campuses use Brightspace</w:t>
      </w:r>
    </w:p>
    <w:p w:rsidR="004162F5" w:rsidRPr="00DF5C8E" w:rsidRDefault="004162F5" w:rsidP="004162F5">
      <w:pPr>
        <w:pStyle w:val="ListParagraph"/>
        <w:ind w:left="1440"/>
        <w:rPr>
          <w:rFonts w:ascii="Times New Roman" w:hAnsi="Times New Roman" w:cs="Times New Roman"/>
          <w:color w:val="FF0000"/>
          <w:sz w:val="16"/>
          <w:szCs w:val="16"/>
        </w:rPr>
      </w:pPr>
    </w:p>
    <w:p w:rsidR="004162F5" w:rsidRDefault="004162F5" w:rsidP="004162F5">
      <w:pPr>
        <w:pStyle w:val="ListParagraph"/>
        <w:rPr>
          <w:rFonts w:ascii="Times New Roman" w:hAnsi="Times New Roman" w:cs="Times New Roman"/>
          <w:sz w:val="24"/>
          <w:szCs w:val="24"/>
        </w:rPr>
      </w:pPr>
      <w:r w:rsidRPr="00BF67C9">
        <w:rPr>
          <w:rFonts w:ascii="Times New Roman" w:hAnsi="Times New Roman" w:cs="Times New Roman"/>
          <w:sz w:val="24"/>
          <w:szCs w:val="24"/>
        </w:rPr>
        <w:t xml:space="preserve">This has resulted in different configurations for each campus, different data elements and data structures for each campus, and tools such as web conferencing, proctoring, accessibility compliance and video hosting varying by campus.  For students, this has meant changes in platform, course navigation, </w:t>
      </w:r>
      <w:r w:rsidRPr="007575AB">
        <w:rPr>
          <w:rFonts w:ascii="Times New Roman" w:hAnsi="Times New Roman" w:cs="Times New Roman"/>
          <w:i/>
          <w:sz w:val="24"/>
          <w:szCs w:val="24"/>
        </w:rPr>
        <w:t>etc.</w:t>
      </w:r>
      <w:r w:rsidRPr="00BF67C9">
        <w:rPr>
          <w:rFonts w:ascii="Times New Roman" w:hAnsi="Times New Roman" w:cs="Times New Roman"/>
          <w:sz w:val="24"/>
          <w:szCs w:val="24"/>
        </w:rPr>
        <w:t xml:space="preserve"> from campus to campus.  This can be problematic, for example, when students transfer from campus to another, or when students on one campus are taking courses or engag</w:t>
      </w:r>
      <w:r w:rsidR="005C7CDC">
        <w:rPr>
          <w:rFonts w:ascii="Times New Roman" w:hAnsi="Times New Roman" w:cs="Times New Roman"/>
          <w:sz w:val="24"/>
          <w:szCs w:val="24"/>
        </w:rPr>
        <w:t xml:space="preserve">ing in other academic work on </w:t>
      </w:r>
      <w:r w:rsidRPr="00BF67C9">
        <w:rPr>
          <w:rFonts w:ascii="Times New Roman" w:hAnsi="Times New Roman" w:cs="Times New Roman"/>
          <w:sz w:val="24"/>
          <w:szCs w:val="24"/>
        </w:rPr>
        <w:t>another campus.</w:t>
      </w:r>
    </w:p>
    <w:p w:rsidR="005C7CDC" w:rsidRPr="005C7CDC" w:rsidRDefault="005C7CDC" w:rsidP="004162F5">
      <w:pPr>
        <w:pStyle w:val="ListParagraph"/>
        <w:rPr>
          <w:rFonts w:ascii="Times New Roman" w:hAnsi="Times New Roman" w:cs="Times New Roman"/>
          <w:sz w:val="16"/>
          <w:szCs w:val="16"/>
        </w:rPr>
      </w:pPr>
    </w:p>
    <w:p w:rsidR="004162F5" w:rsidRDefault="004162F5" w:rsidP="004162F5">
      <w:pPr>
        <w:pStyle w:val="ListParagraph"/>
        <w:numPr>
          <w:ilvl w:val="0"/>
          <w:numId w:val="8"/>
        </w:numPr>
        <w:rPr>
          <w:rFonts w:ascii="Times New Roman" w:hAnsi="Times New Roman" w:cs="Times New Roman"/>
          <w:sz w:val="24"/>
          <w:szCs w:val="24"/>
        </w:rPr>
      </w:pPr>
      <w:r w:rsidRPr="00BF67C9">
        <w:rPr>
          <w:rFonts w:ascii="Times New Roman" w:hAnsi="Times New Roman" w:cs="Times New Roman"/>
          <w:sz w:val="24"/>
          <w:szCs w:val="24"/>
        </w:rPr>
        <w:t>The goal is to provide a unified digital learning environment</w:t>
      </w:r>
      <w:r w:rsidR="005C7CDC">
        <w:rPr>
          <w:rFonts w:ascii="Times New Roman" w:hAnsi="Times New Roman" w:cs="Times New Roman"/>
          <w:sz w:val="24"/>
          <w:szCs w:val="24"/>
        </w:rPr>
        <w:t xml:space="preserve"> across the SUNY system</w:t>
      </w:r>
      <w:r w:rsidRPr="00BF67C9">
        <w:rPr>
          <w:rFonts w:ascii="Times New Roman" w:hAnsi="Times New Roman" w:cs="Times New Roman"/>
          <w:sz w:val="24"/>
          <w:szCs w:val="24"/>
        </w:rPr>
        <w:t xml:space="preserve"> for students, faculty and administrators, with advantages such as:</w:t>
      </w:r>
    </w:p>
    <w:p w:rsidR="00817375" w:rsidRPr="00DF5C8E" w:rsidRDefault="00817375" w:rsidP="00817375">
      <w:pPr>
        <w:pStyle w:val="ListParagraph"/>
        <w:rPr>
          <w:rFonts w:ascii="Times New Roman" w:hAnsi="Times New Roman" w:cs="Times New Roman"/>
          <w:sz w:val="16"/>
          <w:szCs w:val="16"/>
        </w:rPr>
      </w:pPr>
    </w:p>
    <w:p w:rsidR="004162F5" w:rsidRPr="00BF67C9" w:rsidRDefault="004162F5" w:rsidP="004162F5">
      <w:pPr>
        <w:pStyle w:val="ListParagraph"/>
        <w:numPr>
          <w:ilvl w:val="1"/>
          <w:numId w:val="8"/>
        </w:numPr>
        <w:rPr>
          <w:rFonts w:ascii="Times New Roman" w:hAnsi="Times New Roman" w:cs="Times New Roman"/>
          <w:sz w:val="24"/>
          <w:szCs w:val="24"/>
        </w:rPr>
      </w:pPr>
      <w:r w:rsidRPr="00BF67C9">
        <w:rPr>
          <w:rFonts w:ascii="Times New Roman" w:hAnsi="Times New Roman" w:cs="Times New Roman"/>
          <w:sz w:val="24"/>
          <w:szCs w:val="24"/>
        </w:rPr>
        <w:t xml:space="preserve">a common, learning management system (LMS) application for students across campuses; </w:t>
      </w:r>
    </w:p>
    <w:p w:rsidR="004162F5" w:rsidRPr="00BF67C9" w:rsidRDefault="004162F5" w:rsidP="004162F5">
      <w:pPr>
        <w:pStyle w:val="ListParagraph"/>
        <w:numPr>
          <w:ilvl w:val="1"/>
          <w:numId w:val="8"/>
        </w:numPr>
        <w:rPr>
          <w:rFonts w:ascii="Times New Roman" w:hAnsi="Times New Roman" w:cs="Times New Roman"/>
          <w:sz w:val="24"/>
          <w:szCs w:val="24"/>
        </w:rPr>
      </w:pPr>
      <w:r w:rsidRPr="00BF67C9">
        <w:rPr>
          <w:rFonts w:ascii="Times New Roman" w:hAnsi="Times New Roman" w:cs="Times New Roman"/>
          <w:sz w:val="24"/>
          <w:szCs w:val="24"/>
        </w:rPr>
        <w:t>enhanced accessibility to students, which would be in compliance with SUNY Board of Trustees Electronic and Information Technology Accessibility (EIT) Policy;</w:t>
      </w:r>
    </w:p>
    <w:p w:rsidR="004162F5" w:rsidRPr="00BF67C9" w:rsidRDefault="004162F5" w:rsidP="004162F5">
      <w:pPr>
        <w:pStyle w:val="ListParagraph"/>
        <w:numPr>
          <w:ilvl w:val="1"/>
          <w:numId w:val="8"/>
        </w:numPr>
        <w:rPr>
          <w:rFonts w:ascii="Times New Roman" w:hAnsi="Times New Roman" w:cs="Times New Roman"/>
          <w:sz w:val="24"/>
          <w:szCs w:val="24"/>
        </w:rPr>
      </w:pPr>
      <w:r w:rsidRPr="00BF67C9">
        <w:rPr>
          <w:rFonts w:ascii="Times New Roman" w:hAnsi="Times New Roman" w:cs="Times New Roman"/>
          <w:sz w:val="24"/>
          <w:szCs w:val="24"/>
        </w:rPr>
        <w:t>a common set of online tools integrated with the LMS;</w:t>
      </w:r>
    </w:p>
    <w:p w:rsidR="004162F5" w:rsidRPr="00BF67C9" w:rsidRDefault="004162F5" w:rsidP="004162F5">
      <w:pPr>
        <w:pStyle w:val="ListParagraph"/>
        <w:numPr>
          <w:ilvl w:val="1"/>
          <w:numId w:val="8"/>
        </w:numPr>
        <w:rPr>
          <w:rFonts w:ascii="Times New Roman" w:hAnsi="Times New Roman" w:cs="Times New Roman"/>
          <w:sz w:val="24"/>
          <w:szCs w:val="24"/>
        </w:rPr>
      </w:pPr>
      <w:r w:rsidRPr="00BF67C9">
        <w:rPr>
          <w:rFonts w:ascii="Times New Roman" w:hAnsi="Times New Roman" w:cs="Times New Roman"/>
          <w:sz w:val="24"/>
          <w:szCs w:val="24"/>
        </w:rPr>
        <w:t xml:space="preserve">common templates (that may be used across campuses); </w:t>
      </w:r>
    </w:p>
    <w:p w:rsidR="004162F5" w:rsidRPr="00BF67C9" w:rsidRDefault="004162F5" w:rsidP="004162F5">
      <w:pPr>
        <w:pStyle w:val="ListParagraph"/>
        <w:numPr>
          <w:ilvl w:val="1"/>
          <w:numId w:val="8"/>
        </w:numPr>
        <w:rPr>
          <w:rFonts w:ascii="Times New Roman" w:hAnsi="Times New Roman" w:cs="Times New Roman"/>
          <w:sz w:val="24"/>
          <w:szCs w:val="24"/>
        </w:rPr>
      </w:pPr>
      <w:r w:rsidRPr="00BF67C9">
        <w:rPr>
          <w:rFonts w:ascii="Times New Roman" w:hAnsi="Times New Roman" w:cs="Times New Roman"/>
          <w:sz w:val="24"/>
          <w:szCs w:val="24"/>
        </w:rPr>
        <w:t>greater ability to fully utilize supports to faculty and students (such as SUNY Online and OER;</w:t>
      </w:r>
    </w:p>
    <w:p w:rsidR="004162F5" w:rsidRPr="00BF67C9" w:rsidRDefault="004162F5" w:rsidP="004162F5">
      <w:pPr>
        <w:pStyle w:val="ListParagraph"/>
        <w:numPr>
          <w:ilvl w:val="1"/>
          <w:numId w:val="8"/>
        </w:numPr>
        <w:rPr>
          <w:rFonts w:ascii="Times New Roman" w:hAnsi="Times New Roman" w:cs="Times New Roman"/>
          <w:sz w:val="24"/>
          <w:szCs w:val="24"/>
        </w:rPr>
      </w:pPr>
      <w:r w:rsidRPr="00BF67C9">
        <w:rPr>
          <w:rFonts w:ascii="Times New Roman" w:hAnsi="Times New Roman" w:cs="Times New Roman"/>
          <w:sz w:val="24"/>
          <w:szCs w:val="24"/>
        </w:rPr>
        <w:t>greater efficiency with seamless transfer and cross-registration;</w:t>
      </w:r>
    </w:p>
    <w:p w:rsidR="004162F5" w:rsidRPr="00BF67C9" w:rsidRDefault="004162F5" w:rsidP="00F27947">
      <w:pPr>
        <w:pStyle w:val="ListParagraph"/>
        <w:numPr>
          <w:ilvl w:val="1"/>
          <w:numId w:val="8"/>
        </w:numPr>
        <w:ind w:right="-530"/>
        <w:rPr>
          <w:rFonts w:ascii="Times New Roman" w:hAnsi="Times New Roman" w:cs="Times New Roman"/>
          <w:sz w:val="24"/>
          <w:szCs w:val="24"/>
        </w:rPr>
      </w:pPr>
      <w:r w:rsidRPr="00BF67C9">
        <w:rPr>
          <w:rFonts w:ascii="Times New Roman" w:hAnsi="Times New Roman" w:cs="Times New Roman"/>
          <w:sz w:val="24"/>
          <w:szCs w:val="24"/>
        </w:rPr>
        <w:t>greater information security from attacks/theft if all campuses are using the same system;</w:t>
      </w:r>
    </w:p>
    <w:p w:rsidR="004162F5" w:rsidRPr="00BF67C9" w:rsidRDefault="004162F5" w:rsidP="004162F5">
      <w:pPr>
        <w:pStyle w:val="ListParagraph"/>
        <w:numPr>
          <w:ilvl w:val="1"/>
          <w:numId w:val="8"/>
        </w:numPr>
        <w:rPr>
          <w:rFonts w:ascii="Times New Roman" w:hAnsi="Times New Roman" w:cs="Times New Roman"/>
          <w:sz w:val="24"/>
          <w:szCs w:val="24"/>
        </w:rPr>
      </w:pPr>
      <w:r w:rsidRPr="00BF67C9">
        <w:rPr>
          <w:rFonts w:ascii="Times New Roman" w:hAnsi="Times New Roman" w:cs="Times New Roman"/>
          <w:sz w:val="24"/>
          <w:szCs w:val="24"/>
        </w:rPr>
        <w:t>reduced overall licensing costs across the SUNY System along with the capacity to maintain or expand DLE;</w:t>
      </w:r>
    </w:p>
    <w:p w:rsidR="004162F5" w:rsidRPr="00BF67C9" w:rsidRDefault="004162F5" w:rsidP="004162F5">
      <w:pPr>
        <w:pStyle w:val="ListParagraph"/>
        <w:numPr>
          <w:ilvl w:val="1"/>
          <w:numId w:val="8"/>
        </w:numPr>
        <w:rPr>
          <w:rFonts w:ascii="Times New Roman" w:hAnsi="Times New Roman" w:cs="Times New Roman"/>
          <w:sz w:val="24"/>
          <w:szCs w:val="24"/>
        </w:rPr>
      </w:pPr>
      <w:r w:rsidRPr="00BF67C9">
        <w:rPr>
          <w:rFonts w:ascii="Times New Roman" w:hAnsi="Times New Roman" w:cs="Times New Roman"/>
          <w:sz w:val="24"/>
          <w:szCs w:val="24"/>
        </w:rPr>
        <w:t>greater efficiency in collecting critical data for strategic decisions; and</w:t>
      </w:r>
    </w:p>
    <w:p w:rsidR="004162F5" w:rsidRDefault="004162F5" w:rsidP="004162F5">
      <w:pPr>
        <w:pStyle w:val="ListParagraph"/>
        <w:numPr>
          <w:ilvl w:val="1"/>
          <w:numId w:val="8"/>
        </w:numPr>
        <w:rPr>
          <w:rFonts w:ascii="Times New Roman" w:hAnsi="Times New Roman" w:cs="Times New Roman"/>
          <w:sz w:val="24"/>
          <w:szCs w:val="24"/>
        </w:rPr>
      </w:pPr>
      <w:r w:rsidRPr="00BF67C9">
        <w:rPr>
          <w:rFonts w:ascii="Times New Roman" w:hAnsi="Times New Roman" w:cs="Times New Roman"/>
          <w:sz w:val="24"/>
          <w:szCs w:val="24"/>
        </w:rPr>
        <w:t>the capacity to leverage our size as a System when problems are addressed with vendor partners.</w:t>
      </w:r>
    </w:p>
    <w:p w:rsidR="00817375" w:rsidRPr="00DF5C8E" w:rsidRDefault="00817375" w:rsidP="00817375">
      <w:pPr>
        <w:pStyle w:val="ListParagraph"/>
        <w:ind w:left="1440"/>
        <w:rPr>
          <w:rFonts w:ascii="Times New Roman" w:hAnsi="Times New Roman" w:cs="Times New Roman"/>
          <w:sz w:val="16"/>
          <w:szCs w:val="16"/>
        </w:rPr>
      </w:pPr>
    </w:p>
    <w:p w:rsidR="004162F5" w:rsidRPr="00BF67C9" w:rsidRDefault="004162F5" w:rsidP="004162F5">
      <w:pPr>
        <w:pStyle w:val="ListParagraph"/>
        <w:numPr>
          <w:ilvl w:val="0"/>
          <w:numId w:val="8"/>
        </w:numPr>
        <w:rPr>
          <w:rFonts w:ascii="Times New Roman" w:hAnsi="Times New Roman" w:cs="Times New Roman"/>
          <w:sz w:val="24"/>
          <w:szCs w:val="24"/>
        </w:rPr>
      </w:pPr>
      <w:r w:rsidRPr="00BF67C9">
        <w:rPr>
          <w:rFonts w:ascii="Times New Roman" w:hAnsi="Times New Roman" w:cs="Times New Roman"/>
          <w:sz w:val="24"/>
          <w:szCs w:val="24"/>
        </w:rPr>
        <w:t xml:space="preserve">Campuses will have choice regarding when to migrate to D2L. The </w:t>
      </w:r>
      <w:r w:rsidR="00817375">
        <w:rPr>
          <w:rFonts w:ascii="Times New Roman" w:hAnsi="Times New Roman" w:cs="Times New Roman"/>
          <w:sz w:val="24"/>
          <w:szCs w:val="24"/>
        </w:rPr>
        <w:t xml:space="preserve">plenary </w:t>
      </w:r>
      <w:r w:rsidRPr="00BF67C9">
        <w:rPr>
          <w:rFonts w:ascii="Times New Roman" w:hAnsi="Times New Roman" w:cs="Times New Roman"/>
          <w:sz w:val="24"/>
          <w:szCs w:val="24"/>
        </w:rPr>
        <w:t xml:space="preserve">presentation proposed three “cohorts” – with an 11-13 month transition period consisting of three phases for each cohort: planning and IT/Academic Prep (four months, </w:t>
      </w:r>
      <w:r w:rsidR="005C7CDC">
        <w:rPr>
          <w:rFonts w:ascii="Times New Roman" w:hAnsi="Times New Roman" w:cs="Times New Roman"/>
          <w:sz w:val="24"/>
          <w:szCs w:val="24"/>
        </w:rPr>
        <w:t xml:space="preserve">for example, </w:t>
      </w:r>
      <w:r w:rsidRPr="00BF67C9">
        <w:rPr>
          <w:rFonts w:ascii="Times New Roman" w:hAnsi="Times New Roman" w:cs="Times New Roman"/>
          <w:sz w:val="24"/>
          <w:szCs w:val="24"/>
        </w:rPr>
        <w:t>from January/February to April), training and pilot implementation with “early adopter” faculty (one full semester</w:t>
      </w:r>
      <w:r w:rsidR="00817375">
        <w:rPr>
          <w:rFonts w:ascii="Times New Roman" w:hAnsi="Times New Roman" w:cs="Times New Roman"/>
          <w:sz w:val="24"/>
          <w:szCs w:val="24"/>
        </w:rPr>
        <w:t>/summer sessions</w:t>
      </w:r>
      <w:r w:rsidRPr="00BF67C9">
        <w:rPr>
          <w:rFonts w:ascii="Times New Roman" w:hAnsi="Times New Roman" w:cs="Times New Roman"/>
          <w:sz w:val="24"/>
          <w:szCs w:val="24"/>
        </w:rPr>
        <w:t>), and lastly, complete transition and “going live” with D2L use for all courses by all faculty (one full semester</w:t>
      </w:r>
      <w:r w:rsidR="00F917EE">
        <w:rPr>
          <w:rFonts w:ascii="Times New Roman" w:hAnsi="Times New Roman" w:cs="Times New Roman"/>
          <w:sz w:val="24"/>
          <w:szCs w:val="24"/>
        </w:rPr>
        <w:t>/fall semester</w:t>
      </w:r>
      <w:r w:rsidRPr="00BF67C9">
        <w:rPr>
          <w:rFonts w:ascii="Times New Roman" w:hAnsi="Times New Roman" w:cs="Times New Roman"/>
          <w:sz w:val="24"/>
          <w:szCs w:val="24"/>
        </w:rPr>
        <w:t>).</w:t>
      </w:r>
    </w:p>
    <w:p w:rsidR="004162F5" w:rsidRPr="00BF67C9" w:rsidRDefault="004162F5" w:rsidP="004162F5">
      <w:pPr>
        <w:pStyle w:val="ListParagraph"/>
        <w:numPr>
          <w:ilvl w:val="0"/>
          <w:numId w:val="8"/>
        </w:numPr>
        <w:rPr>
          <w:rFonts w:ascii="Times New Roman" w:hAnsi="Times New Roman" w:cs="Times New Roman"/>
          <w:sz w:val="24"/>
          <w:szCs w:val="24"/>
        </w:rPr>
      </w:pPr>
      <w:r w:rsidRPr="00BF67C9">
        <w:rPr>
          <w:rFonts w:ascii="Times New Roman" w:hAnsi="Times New Roman" w:cs="Times New Roman"/>
          <w:sz w:val="24"/>
          <w:szCs w:val="24"/>
        </w:rPr>
        <w:t xml:space="preserve">SUNY will work with each campus with regard to training, which is intended to be free (i.e. no costs to individual campuses).  Trainings and support will be provided to faculty, students, ITS and helpdesk professionals, and System administrators. Training formats will </w:t>
      </w:r>
      <w:r w:rsidRPr="00BF67C9">
        <w:rPr>
          <w:rFonts w:ascii="Times New Roman" w:hAnsi="Times New Roman" w:cs="Times New Roman"/>
          <w:sz w:val="24"/>
          <w:szCs w:val="24"/>
        </w:rPr>
        <w:lastRenderedPageBreak/>
        <w:t>include individual online and synchronous trainings, webinar series, trainings by campus-led teams, and student training modules.</w:t>
      </w:r>
    </w:p>
    <w:p w:rsidR="004162F5" w:rsidRPr="00BF67C9" w:rsidRDefault="004162F5" w:rsidP="004162F5">
      <w:pPr>
        <w:pStyle w:val="ListParagraph"/>
        <w:numPr>
          <w:ilvl w:val="0"/>
          <w:numId w:val="8"/>
        </w:numPr>
        <w:rPr>
          <w:rFonts w:ascii="Times New Roman" w:hAnsi="Times New Roman" w:cs="Times New Roman"/>
          <w:sz w:val="24"/>
          <w:szCs w:val="24"/>
        </w:rPr>
      </w:pPr>
      <w:r w:rsidRPr="00BF67C9">
        <w:rPr>
          <w:rFonts w:ascii="Times New Roman" w:hAnsi="Times New Roman" w:cs="Times New Roman"/>
          <w:sz w:val="24"/>
          <w:szCs w:val="24"/>
        </w:rPr>
        <w:t>Note to Blackboard users who do not want to switch:  Blackboard will be moving to a newer, “more modern interface” in the future that will not support current hosting options.  So, Blackboard users would have to learn/experience major changes as well. However, some campuses may choose to transition later than others (by 2023 or 2024 vs. full transition for Fall semester 2022).  Campuses that use Blackboard beyond the contractual period will require a “bridge contract” that covers the extended time for using Blackboard until they transition to D2L, and may have to pay a licensing fee to continue using Bb.</w:t>
      </w:r>
    </w:p>
    <w:p w:rsidR="004162F5" w:rsidRPr="00BF67C9" w:rsidRDefault="004162F5" w:rsidP="004162F5">
      <w:pPr>
        <w:pStyle w:val="ListParagraph"/>
        <w:numPr>
          <w:ilvl w:val="0"/>
          <w:numId w:val="8"/>
        </w:numPr>
        <w:rPr>
          <w:rFonts w:ascii="Times New Roman" w:hAnsi="Times New Roman" w:cs="Times New Roman"/>
          <w:sz w:val="24"/>
          <w:szCs w:val="24"/>
        </w:rPr>
      </w:pPr>
      <w:r w:rsidRPr="00BF67C9">
        <w:rPr>
          <w:rFonts w:ascii="Times New Roman" w:hAnsi="Times New Roman" w:cs="Times New Roman"/>
          <w:sz w:val="24"/>
          <w:szCs w:val="24"/>
        </w:rPr>
        <w:t>In order for SUNY to achieve all of the benefits of D2</w:t>
      </w:r>
      <w:r w:rsidR="00941B8E">
        <w:rPr>
          <w:rFonts w:ascii="Times New Roman" w:hAnsi="Times New Roman" w:cs="Times New Roman"/>
          <w:sz w:val="24"/>
          <w:szCs w:val="24"/>
        </w:rPr>
        <w:t>L</w:t>
      </w:r>
      <w:r w:rsidRPr="00BF67C9">
        <w:rPr>
          <w:rFonts w:ascii="Times New Roman" w:hAnsi="Times New Roman" w:cs="Times New Roman"/>
          <w:sz w:val="24"/>
          <w:szCs w:val="24"/>
        </w:rPr>
        <w:t>, all campuses must make the switch to D2L.  Opting out is not an option.</w:t>
      </w:r>
    </w:p>
    <w:p w:rsidR="004162F5" w:rsidRPr="00BF67C9" w:rsidRDefault="004162F5" w:rsidP="004162F5">
      <w:pPr>
        <w:pStyle w:val="ListParagraph"/>
        <w:numPr>
          <w:ilvl w:val="0"/>
          <w:numId w:val="8"/>
        </w:numPr>
        <w:rPr>
          <w:rFonts w:ascii="Times New Roman" w:hAnsi="Times New Roman" w:cs="Times New Roman"/>
          <w:sz w:val="24"/>
          <w:szCs w:val="24"/>
        </w:rPr>
      </w:pPr>
      <w:r w:rsidRPr="00BF67C9">
        <w:rPr>
          <w:rFonts w:ascii="Times New Roman" w:hAnsi="Times New Roman" w:cs="Times New Roman"/>
          <w:sz w:val="24"/>
          <w:szCs w:val="24"/>
        </w:rPr>
        <w:t>Contact Kim Scalzo (</w:t>
      </w:r>
      <w:hyperlink r:id="rId10" w:history="1">
        <w:r w:rsidRPr="00BF67C9">
          <w:rPr>
            <w:rStyle w:val="Hyperlink"/>
            <w:rFonts w:ascii="Times New Roman" w:hAnsi="Times New Roman" w:cs="Times New Roman"/>
            <w:sz w:val="24"/>
            <w:szCs w:val="24"/>
          </w:rPr>
          <w:t>kim.scalzo@suny.edu</w:t>
        </w:r>
      </w:hyperlink>
      <w:r w:rsidRPr="00BF67C9">
        <w:rPr>
          <w:rFonts w:ascii="Times New Roman" w:hAnsi="Times New Roman" w:cs="Times New Roman"/>
          <w:sz w:val="24"/>
          <w:szCs w:val="24"/>
        </w:rPr>
        <w:t xml:space="preserve">) if you have questions regarding the “DLE Project” overall.  Training questions </w:t>
      </w:r>
      <w:r w:rsidR="00D85586">
        <w:rPr>
          <w:rFonts w:ascii="Times New Roman" w:hAnsi="Times New Roman" w:cs="Times New Roman"/>
          <w:sz w:val="24"/>
          <w:szCs w:val="24"/>
        </w:rPr>
        <w:t xml:space="preserve">may be addressed by Jamie Heron, SUNY Online Program Manager at the SUNY Center for Professional Development at </w:t>
      </w:r>
      <w:r w:rsidRPr="00BF67C9">
        <w:rPr>
          <w:rFonts w:ascii="Times New Roman" w:hAnsi="Times New Roman" w:cs="Times New Roman"/>
          <w:sz w:val="24"/>
          <w:szCs w:val="24"/>
        </w:rPr>
        <w:t>(</w:t>
      </w:r>
      <w:hyperlink r:id="rId11" w:history="1">
        <w:r w:rsidRPr="00BF67C9">
          <w:rPr>
            <w:rStyle w:val="Hyperlink"/>
            <w:rFonts w:ascii="Times New Roman" w:hAnsi="Times New Roman" w:cs="Times New Roman"/>
            <w:sz w:val="24"/>
            <w:szCs w:val="24"/>
          </w:rPr>
          <w:t>Jamie.heron@suny.edu</w:t>
        </w:r>
      </w:hyperlink>
      <w:r w:rsidRPr="00BF67C9">
        <w:rPr>
          <w:rFonts w:ascii="Times New Roman" w:hAnsi="Times New Roman" w:cs="Times New Roman"/>
          <w:sz w:val="24"/>
          <w:szCs w:val="24"/>
        </w:rPr>
        <w:t>).</w:t>
      </w:r>
    </w:p>
    <w:p w:rsidR="00A60535" w:rsidRDefault="00A60535" w:rsidP="00A60535">
      <w:pPr>
        <w:pStyle w:val="BodyText"/>
        <w:ind w:left="170"/>
        <w:jc w:val="center"/>
        <w:rPr>
          <w:rFonts w:ascii="Times New Roman"/>
          <w:b/>
          <w:sz w:val="24"/>
          <w:szCs w:val="24"/>
          <w:u w:val="single"/>
        </w:rPr>
      </w:pPr>
    </w:p>
    <w:p w:rsidR="00A60535" w:rsidRDefault="00A60535" w:rsidP="00A60535">
      <w:pPr>
        <w:pStyle w:val="BodyText"/>
        <w:ind w:left="170"/>
        <w:jc w:val="center"/>
        <w:rPr>
          <w:rFonts w:ascii="Times New Roman"/>
          <w:b/>
          <w:sz w:val="24"/>
          <w:szCs w:val="24"/>
          <w:u w:val="single"/>
        </w:rPr>
      </w:pPr>
    </w:p>
    <w:p w:rsidR="00A60535" w:rsidRDefault="00A60535" w:rsidP="00A60535">
      <w:pPr>
        <w:pStyle w:val="BodyText"/>
        <w:ind w:left="170"/>
        <w:jc w:val="center"/>
        <w:rPr>
          <w:rFonts w:ascii="Times New Roman"/>
          <w:b/>
          <w:sz w:val="24"/>
          <w:szCs w:val="24"/>
          <w:u w:val="single"/>
        </w:rPr>
      </w:pPr>
    </w:p>
    <w:p w:rsidR="00A60535" w:rsidRDefault="00A60535" w:rsidP="00A60535">
      <w:pPr>
        <w:pStyle w:val="BodyText"/>
        <w:ind w:left="170"/>
        <w:jc w:val="center"/>
        <w:rPr>
          <w:rFonts w:ascii="Times New Roman"/>
          <w:b/>
          <w:sz w:val="24"/>
          <w:szCs w:val="24"/>
          <w:u w:val="single"/>
        </w:rPr>
      </w:pPr>
    </w:p>
    <w:p w:rsidR="00A60535" w:rsidRDefault="00A60535" w:rsidP="00A60535">
      <w:pPr>
        <w:pStyle w:val="BodyText"/>
        <w:ind w:left="170"/>
        <w:jc w:val="center"/>
        <w:rPr>
          <w:rFonts w:ascii="Times New Roman"/>
          <w:b/>
          <w:sz w:val="24"/>
          <w:szCs w:val="24"/>
          <w:u w:val="single"/>
        </w:rPr>
      </w:pPr>
    </w:p>
    <w:p w:rsidR="00A60535" w:rsidRDefault="00A60535"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107F81" w:rsidP="00107F81">
      <w:pPr>
        <w:pStyle w:val="BodyText"/>
        <w:ind w:left="170"/>
        <w:rPr>
          <w:rFonts w:ascii="Times New Roman"/>
          <w:sz w:val="24"/>
          <w:szCs w:val="24"/>
        </w:rPr>
      </w:pPr>
      <w:r>
        <w:rPr>
          <w:rFonts w:ascii="Times New Roman"/>
          <w:sz w:val="24"/>
          <w:szCs w:val="24"/>
        </w:rPr>
        <w:t>Respectfully submitted,</w:t>
      </w:r>
    </w:p>
    <w:p w:rsidR="00107F81" w:rsidRDefault="00107F81" w:rsidP="00107F81">
      <w:pPr>
        <w:pStyle w:val="BodyText"/>
        <w:ind w:left="170"/>
        <w:rPr>
          <w:rFonts w:ascii="Times New Roman"/>
          <w:sz w:val="24"/>
          <w:szCs w:val="24"/>
        </w:rPr>
      </w:pPr>
    </w:p>
    <w:p w:rsidR="00107F81" w:rsidRDefault="00F27947" w:rsidP="00107F81">
      <w:pPr>
        <w:pStyle w:val="BodyText"/>
        <w:ind w:left="170"/>
        <w:rPr>
          <w:rFonts w:ascii="Times New Roman"/>
          <w:sz w:val="24"/>
          <w:szCs w:val="24"/>
        </w:rPr>
      </w:pPr>
      <w:r>
        <w:rPr>
          <w:rFonts w:ascii="Times New Roman"/>
          <w:sz w:val="24"/>
          <w:szCs w:val="24"/>
        </w:rPr>
        <w:t>Laurie Morris</w:t>
      </w:r>
    </w:p>
    <w:p w:rsidR="00107F81" w:rsidRPr="00107F81" w:rsidRDefault="00BA4F5A" w:rsidP="00107F81">
      <w:pPr>
        <w:pStyle w:val="BodyText"/>
        <w:ind w:left="170"/>
        <w:rPr>
          <w:rFonts w:ascii="Times New Roman"/>
          <w:sz w:val="24"/>
          <w:szCs w:val="24"/>
        </w:rPr>
      </w:pPr>
      <w:r>
        <w:rPr>
          <w:rFonts w:ascii="Times New Roman"/>
          <w:sz w:val="24"/>
          <w:szCs w:val="24"/>
        </w:rPr>
        <w:t>University Faculty</w:t>
      </w:r>
      <w:r w:rsidR="00107F81">
        <w:rPr>
          <w:rFonts w:ascii="Times New Roman"/>
          <w:sz w:val="24"/>
          <w:szCs w:val="24"/>
        </w:rPr>
        <w:t xml:space="preserve"> Senator</w:t>
      </w: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410256" w:rsidRDefault="00410256" w:rsidP="00A60535">
      <w:pPr>
        <w:pStyle w:val="BodyText"/>
        <w:ind w:left="170"/>
        <w:jc w:val="center"/>
        <w:rPr>
          <w:rFonts w:ascii="Times New Roman"/>
          <w:b/>
          <w:sz w:val="24"/>
          <w:szCs w:val="24"/>
          <w:u w:val="single"/>
        </w:rPr>
      </w:pPr>
    </w:p>
    <w:p w:rsidR="00A60535" w:rsidRDefault="00A60535" w:rsidP="00A60535">
      <w:pPr>
        <w:pStyle w:val="BodyText"/>
        <w:ind w:left="170"/>
        <w:jc w:val="center"/>
        <w:rPr>
          <w:rFonts w:ascii="Times New Roman"/>
          <w:sz w:val="24"/>
          <w:szCs w:val="24"/>
        </w:rPr>
      </w:pPr>
      <w:r w:rsidRPr="006C40A3">
        <w:rPr>
          <w:rFonts w:ascii="Times New Roman"/>
          <w:b/>
          <w:sz w:val="24"/>
          <w:szCs w:val="24"/>
          <w:u w:val="single"/>
        </w:rPr>
        <w:lastRenderedPageBreak/>
        <w:t>RESOLUTIONS</w:t>
      </w:r>
    </w:p>
    <w:p w:rsidR="00A60535" w:rsidRDefault="00A60535" w:rsidP="00A60535">
      <w:pPr>
        <w:pStyle w:val="BodyText"/>
        <w:ind w:left="130"/>
        <w:rPr>
          <w:rFonts w:ascii="Times New Roman"/>
          <w:sz w:val="24"/>
          <w:szCs w:val="24"/>
        </w:rPr>
      </w:pPr>
    </w:p>
    <w:p w:rsidR="00520223" w:rsidRDefault="00520223" w:rsidP="00A60535">
      <w:pPr>
        <w:pStyle w:val="BodyText"/>
        <w:ind w:left="130"/>
        <w:rPr>
          <w:rFonts w:ascii="Times New Roman"/>
          <w:sz w:val="24"/>
          <w:szCs w:val="24"/>
        </w:rPr>
      </w:pPr>
    </w:p>
    <w:p w:rsidR="00A60535" w:rsidRPr="00D4547B" w:rsidRDefault="00A60535" w:rsidP="00A60535">
      <w:pPr>
        <w:pStyle w:val="BodyText"/>
        <w:ind w:left="130"/>
        <w:rPr>
          <w:rFonts w:ascii="Times New Roman"/>
          <w:sz w:val="20"/>
          <w:szCs w:val="20"/>
        </w:rPr>
      </w:pPr>
    </w:p>
    <w:p w:rsidR="00A60535" w:rsidRPr="00D4547B" w:rsidRDefault="00A60535" w:rsidP="00A60535">
      <w:pPr>
        <w:pStyle w:val="BodyText"/>
        <w:ind w:left="130"/>
        <w:rPr>
          <w:rFonts w:ascii="Times New Roman"/>
          <w:sz w:val="20"/>
          <w:szCs w:val="20"/>
        </w:rPr>
      </w:pPr>
      <w:r w:rsidRPr="00D4547B">
        <w:rPr>
          <w:rFonts w:ascii="Times New Roman"/>
          <w:noProof/>
          <w:sz w:val="20"/>
          <w:szCs w:val="20"/>
        </w:rPr>
        <w:drawing>
          <wp:inline distT="0" distB="0" distL="0" distR="0" wp14:anchorId="1FA6035F" wp14:editId="3EDC288E">
            <wp:extent cx="1375719" cy="511968"/>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375719" cy="511968"/>
                    </a:xfrm>
                    <a:prstGeom prst="rect">
                      <a:avLst/>
                    </a:prstGeom>
                  </pic:spPr>
                </pic:pic>
              </a:graphicData>
            </a:graphic>
          </wp:inline>
        </w:drawing>
      </w:r>
    </w:p>
    <w:p w:rsidR="00A60535" w:rsidRPr="00D4547B" w:rsidRDefault="00A60535" w:rsidP="00A60535">
      <w:pPr>
        <w:pStyle w:val="BodyText"/>
        <w:rPr>
          <w:rFonts w:ascii="Times New Roman"/>
          <w:sz w:val="20"/>
          <w:szCs w:val="20"/>
        </w:rPr>
      </w:pPr>
    </w:p>
    <w:p w:rsidR="00A60535" w:rsidRPr="00D4547B" w:rsidRDefault="00A60535" w:rsidP="00A60535">
      <w:pPr>
        <w:pStyle w:val="BodyText"/>
        <w:rPr>
          <w:rFonts w:ascii="Times New Roman"/>
          <w:sz w:val="20"/>
          <w:szCs w:val="20"/>
        </w:rPr>
      </w:pPr>
    </w:p>
    <w:p w:rsidR="00A60535" w:rsidRPr="00D4547B" w:rsidRDefault="00A60535" w:rsidP="00A60535">
      <w:pPr>
        <w:pStyle w:val="BodyText"/>
        <w:spacing w:before="3"/>
        <w:rPr>
          <w:rFonts w:ascii="Times New Roman"/>
          <w:sz w:val="20"/>
          <w:szCs w:val="20"/>
        </w:rPr>
      </w:pPr>
    </w:p>
    <w:p w:rsidR="00A60535" w:rsidRPr="00D4547B" w:rsidRDefault="00A60535" w:rsidP="00A60535">
      <w:pPr>
        <w:pStyle w:val="BodyText"/>
        <w:tabs>
          <w:tab w:val="left" w:pos="2259"/>
        </w:tabs>
        <w:spacing w:before="100"/>
        <w:ind w:left="100"/>
        <w:rPr>
          <w:sz w:val="20"/>
          <w:szCs w:val="20"/>
        </w:rPr>
      </w:pPr>
      <w:r w:rsidRPr="00D4547B">
        <w:rPr>
          <w:b/>
          <w:sz w:val="20"/>
          <w:szCs w:val="20"/>
        </w:rPr>
        <w:t>To:</w:t>
      </w:r>
      <w:r w:rsidRPr="00D4547B">
        <w:rPr>
          <w:b/>
          <w:sz w:val="20"/>
          <w:szCs w:val="20"/>
        </w:rPr>
        <w:tab/>
      </w:r>
      <w:r w:rsidRPr="00D4547B">
        <w:rPr>
          <w:sz w:val="20"/>
          <w:szCs w:val="20"/>
        </w:rPr>
        <w:t>SUNY</w:t>
      </w:r>
      <w:r w:rsidRPr="00D4547B">
        <w:rPr>
          <w:spacing w:val="-7"/>
          <w:sz w:val="20"/>
          <w:szCs w:val="20"/>
        </w:rPr>
        <w:t xml:space="preserve"> </w:t>
      </w:r>
      <w:r w:rsidRPr="00D4547B">
        <w:rPr>
          <w:sz w:val="20"/>
          <w:szCs w:val="20"/>
        </w:rPr>
        <w:t>University</w:t>
      </w:r>
      <w:r w:rsidRPr="00D4547B">
        <w:rPr>
          <w:spacing w:val="-6"/>
          <w:sz w:val="20"/>
          <w:szCs w:val="20"/>
        </w:rPr>
        <w:t xml:space="preserve"> </w:t>
      </w:r>
      <w:r w:rsidRPr="00D4547B">
        <w:rPr>
          <w:sz w:val="20"/>
          <w:szCs w:val="20"/>
        </w:rPr>
        <w:t>Faculty</w:t>
      </w:r>
      <w:r w:rsidRPr="00D4547B">
        <w:rPr>
          <w:spacing w:val="-6"/>
          <w:sz w:val="20"/>
          <w:szCs w:val="20"/>
        </w:rPr>
        <w:t xml:space="preserve"> </w:t>
      </w:r>
      <w:r w:rsidRPr="00D4547B">
        <w:rPr>
          <w:sz w:val="20"/>
          <w:szCs w:val="20"/>
        </w:rPr>
        <w:t>Senate</w:t>
      </w:r>
    </w:p>
    <w:p w:rsidR="00A60535" w:rsidRPr="00D4547B" w:rsidRDefault="00A60535" w:rsidP="00A60535">
      <w:pPr>
        <w:tabs>
          <w:tab w:val="left" w:pos="2259"/>
        </w:tabs>
        <w:ind w:left="100"/>
        <w:rPr>
          <w:sz w:val="20"/>
          <w:szCs w:val="20"/>
        </w:rPr>
      </w:pPr>
      <w:r w:rsidRPr="00D4547B">
        <w:rPr>
          <w:b/>
          <w:sz w:val="20"/>
          <w:szCs w:val="20"/>
        </w:rPr>
        <w:t>From:</w:t>
      </w:r>
      <w:r w:rsidRPr="00D4547B">
        <w:rPr>
          <w:b/>
          <w:sz w:val="20"/>
          <w:szCs w:val="20"/>
        </w:rPr>
        <w:tab/>
      </w:r>
      <w:r w:rsidRPr="00D4547B">
        <w:rPr>
          <w:sz w:val="20"/>
          <w:szCs w:val="20"/>
        </w:rPr>
        <w:t>Governance</w:t>
      </w:r>
      <w:r w:rsidRPr="00D4547B">
        <w:rPr>
          <w:spacing w:val="-9"/>
          <w:sz w:val="20"/>
          <w:szCs w:val="20"/>
        </w:rPr>
        <w:t xml:space="preserve"> </w:t>
      </w:r>
      <w:r w:rsidRPr="00D4547B">
        <w:rPr>
          <w:sz w:val="20"/>
          <w:szCs w:val="20"/>
        </w:rPr>
        <w:t>Committee</w:t>
      </w:r>
    </w:p>
    <w:p w:rsidR="00A60535" w:rsidRPr="00D4547B" w:rsidRDefault="00A60535" w:rsidP="00A60535">
      <w:pPr>
        <w:pStyle w:val="BodyText"/>
        <w:tabs>
          <w:tab w:val="left" w:pos="2259"/>
        </w:tabs>
        <w:ind w:left="100"/>
        <w:rPr>
          <w:sz w:val="20"/>
          <w:szCs w:val="20"/>
        </w:rPr>
      </w:pPr>
      <w:r w:rsidRPr="00D4547B">
        <w:rPr>
          <w:b/>
          <w:sz w:val="20"/>
          <w:szCs w:val="20"/>
        </w:rPr>
        <w:t>RE:</w:t>
      </w:r>
      <w:r w:rsidRPr="00D4547B">
        <w:rPr>
          <w:b/>
          <w:sz w:val="20"/>
          <w:szCs w:val="20"/>
        </w:rPr>
        <w:tab/>
      </w:r>
      <w:r w:rsidRPr="00D4547B">
        <w:rPr>
          <w:sz w:val="20"/>
          <w:szCs w:val="20"/>
        </w:rPr>
        <w:t>Proposal</w:t>
      </w:r>
      <w:r w:rsidRPr="00D4547B">
        <w:rPr>
          <w:spacing w:val="-5"/>
          <w:sz w:val="20"/>
          <w:szCs w:val="20"/>
        </w:rPr>
        <w:t xml:space="preserve"> </w:t>
      </w:r>
      <w:r w:rsidRPr="00D4547B">
        <w:rPr>
          <w:sz w:val="20"/>
          <w:szCs w:val="20"/>
        </w:rPr>
        <w:t>to</w:t>
      </w:r>
      <w:r w:rsidRPr="00D4547B">
        <w:rPr>
          <w:spacing w:val="-5"/>
          <w:sz w:val="20"/>
          <w:szCs w:val="20"/>
        </w:rPr>
        <w:t xml:space="preserve"> </w:t>
      </w:r>
      <w:r w:rsidRPr="00D4547B">
        <w:rPr>
          <w:sz w:val="20"/>
          <w:szCs w:val="20"/>
        </w:rPr>
        <w:t>Amend</w:t>
      </w:r>
      <w:r w:rsidRPr="00D4547B">
        <w:rPr>
          <w:spacing w:val="-5"/>
          <w:sz w:val="20"/>
          <w:szCs w:val="20"/>
        </w:rPr>
        <w:t xml:space="preserve"> </w:t>
      </w:r>
      <w:r w:rsidRPr="00D4547B">
        <w:rPr>
          <w:sz w:val="20"/>
          <w:szCs w:val="20"/>
        </w:rPr>
        <w:t>UFS</w:t>
      </w:r>
      <w:r w:rsidRPr="00D4547B">
        <w:rPr>
          <w:spacing w:val="-5"/>
          <w:sz w:val="20"/>
          <w:szCs w:val="20"/>
        </w:rPr>
        <w:t xml:space="preserve"> </w:t>
      </w:r>
      <w:r w:rsidRPr="00D4547B">
        <w:rPr>
          <w:sz w:val="20"/>
          <w:szCs w:val="20"/>
        </w:rPr>
        <w:t>Standing</w:t>
      </w:r>
      <w:r w:rsidRPr="00D4547B">
        <w:rPr>
          <w:spacing w:val="-5"/>
          <w:sz w:val="20"/>
          <w:szCs w:val="20"/>
        </w:rPr>
        <w:t xml:space="preserve"> </w:t>
      </w:r>
      <w:r w:rsidRPr="00D4547B">
        <w:rPr>
          <w:sz w:val="20"/>
          <w:szCs w:val="20"/>
        </w:rPr>
        <w:t>Rules</w:t>
      </w:r>
    </w:p>
    <w:p w:rsidR="00A60535" w:rsidRPr="00D4547B" w:rsidRDefault="00A60535" w:rsidP="00A60535">
      <w:pPr>
        <w:pStyle w:val="BodyText"/>
        <w:tabs>
          <w:tab w:val="left" w:pos="2259"/>
        </w:tabs>
        <w:ind w:left="100"/>
        <w:rPr>
          <w:sz w:val="20"/>
          <w:szCs w:val="20"/>
        </w:rPr>
      </w:pPr>
      <w:r w:rsidRPr="00D4547B">
        <w:rPr>
          <w:b/>
          <w:sz w:val="20"/>
          <w:szCs w:val="20"/>
        </w:rPr>
        <w:t>Date:</w:t>
      </w:r>
      <w:r w:rsidRPr="00D4547B">
        <w:rPr>
          <w:b/>
          <w:sz w:val="20"/>
          <w:szCs w:val="20"/>
        </w:rPr>
        <w:tab/>
      </w:r>
      <w:r w:rsidRPr="00D4547B">
        <w:rPr>
          <w:sz w:val="20"/>
          <w:szCs w:val="20"/>
        </w:rPr>
        <w:t>189th</w:t>
      </w:r>
      <w:r w:rsidRPr="00D4547B">
        <w:rPr>
          <w:spacing w:val="-6"/>
          <w:sz w:val="20"/>
          <w:szCs w:val="20"/>
        </w:rPr>
        <w:t xml:space="preserve"> </w:t>
      </w:r>
      <w:r w:rsidRPr="00D4547B">
        <w:rPr>
          <w:sz w:val="20"/>
          <w:szCs w:val="20"/>
        </w:rPr>
        <w:t>Plenary,</w:t>
      </w:r>
      <w:r w:rsidRPr="00D4547B">
        <w:rPr>
          <w:spacing w:val="-5"/>
          <w:sz w:val="20"/>
          <w:szCs w:val="20"/>
        </w:rPr>
        <w:t xml:space="preserve"> </w:t>
      </w:r>
      <w:r w:rsidRPr="00D4547B">
        <w:rPr>
          <w:sz w:val="20"/>
          <w:szCs w:val="20"/>
        </w:rPr>
        <w:t>October</w:t>
      </w:r>
      <w:r w:rsidRPr="00D4547B">
        <w:rPr>
          <w:spacing w:val="-5"/>
          <w:sz w:val="20"/>
          <w:szCs w:val="20"/>
        </w:rPr>
        <w:t xml:space="preserve"> </w:t>
      </w:r>
      <w:r w:rsidRPr="00D4547B">
        <w:rPr>
          <w:sz w:val="20"/>
          <w:szCs w:val="20"/>
        </w:rPr>
        <w:t>7-9,</w:t>
      </w:r>
      <w:r w:rsidRPr="00D4547B">
        <w:rPr>
          <w:spacing w:val="-6"/>
          <w:sz w:val="20"/>
          <w:szCs w:val="20"/>
        </w:rPr>
        <w:t xml:space="preserve"> </w:t>
      </w:r>
      <w:r w:rsidRPr="00D4547B">
        <w:rPr>
          <w:sz w:val="20"/>
          <w:szCs w:val="20"/>
        </w:rPr>
        <w:t>2021</w:t>
      </w:r>
    </w:p>
    <w:p w:rsidR="00A60535" w:rsidRPr="00D4547B" w:rsidRDefault="00A60535" w:rsidP="00A60535">
      <w:pPr>
        <w:tabs>
          <w:tab w:val="left" w:pos="2259"/>
        </w:tabs>
        <w:ind w:left="100"/>
        <w:rPr>
          <w:sz w:val="20"/>
          <w:szCs w:val="20"/>
        </w:rPr>
      </w:pPr>
      <w:r w:rsidRPr="00D4547B">
        <w:rPr>
          <w:b/>
          <w:sz w:val="20"/>
          <w:szCs w:val="20"/>
        </w:rPr>
        <w:t>Location:</w:t>
      </w:r>
      <w:r w:rsidRPr="00D4547B">
        <w:rPr>
          <w:b/>
          <w:sz w:val="20"/>
          <w:szCs w:val="20"/>
        </w:rPr>
        <w:tab/>
      </w:r>
      <w:r w:rsidRPr="00D4547B">
        <w:rPr>
          <w:sz w:val="20"/>
          <w:szCs w:val="20"/>
        </w:rPr>
        <w:t>Online</w:t>
      </w:r>
    </w:p>
    <w:p w:rsidR="00A60535" w:rsidRPr="00D4547B" w:rsidRDefault="00A60535" w:rsidP="00A60535">
      <w:pPr>
        <w:tabs>
          <w:tab w:val="right" w:pos="3098"/>
        </w:tabs>
        <w:ind w:left="100"/>
        <w:rPr>
          <w:sz w:val="20"/>
          <w:szCs w:val="20"/>
        </w:rPr>
      </w:pPr>
      <w:r w:rsidRPr="00D4547B">
        <w:rPr>
          <w:b/>
          <w:sz w:val="20"/>
          <w:szCs w:val="20"/>
        </w:rPr>
        <w:t>Resolution</w:t>
      </w:r>
      <w:r w:rsidRPr="00D4547B">
        <w:rPr>
          <w:b/>
          <w:spacing w:val="-3"/>
          <w:sz w:val="20"/>
          <w:szCs w:val="20"/>
        </w:rPr>
        <w:t xml:space="preserve"> </w:t>
      </w:r>
      <w:r w:rsidRPr="00D4547B">
        <w:rPr>
          <w:b/>
          <w:sz w:val="20"/>
          <w:szCs w:val="20"/>
        </w:rPr>
        <w:t>#:</w:t>
      </w:r>
      <w:r w:rsidRPr="00D4547B">
        <w:rPr>
          <w:rFonts w:ascii="Times New Roman"/>
          <w:b/>
          <w:sz w:val="20"/>
          <w:szCs w:val="20"/>
        </w:rPr>
        <w:tab/>
      </w:r>
      <w:r w:rsidRPr="00D4547B">
        <w:rPr>
          <w:sz w:val="20"/>
          <w:szCs w:val="20"/>
        </w:rPr>
        <w:t>189-01-1</w:t>
      </w:r>
    </w:p>
    <w:p w:rsidR="00A60535" w:rsidRPr="00D4547B" w:rsidRDefault="00A60535" w:rsidP="00A60535">
      <w:pPr>
        <w:pStyle w:val="BodyText"/>
        <w:tabs>
          <w:tab w:val="left" w:pos="2259"/>
        </w:tabs>
        <w:ind w:left="100"/>
        <w:rPr>
          <w:sz w:val="20"/>
          <w:szCs w:val="20"/>
        </w:rPr>
      </w:pPr>
      <w:r w:rsidRPr="00D4547B">
        <w:rPr>
          <w:b/>
          <w:sz w:val="20"/>
          <w:szCs w:val="20"/>
        </w:rPr>
        <w:t>Vote:</w:t>
      </w:r>
      <w:r w:rsidRPr="00D4547B">
        <w:rPr>
          <w:b/>
          <w:sz w:val="20"/>
          <w:szCs w:val="20"/>
        </w:rPr>
        <w:tab/>
      </w:r>
      <w:r w:rsidRPr="00D4547B">
        <w:rPr>
          <w:sz w:val="20"/>
          <w:szCs w:val="20"/>
        </w:rPr>
        <w:t>For:</w:t>
      </w:r>
      <w:r w:rsidRPr="00D4547B">
        <w:rPr>
          <w:spacing w:val="-4"/>
          <w:sz w:val="20"/>
          <w:szCs w:val="20"/>
        </w:rPr>
        <w:t xml:space="preserve"> </w:t>
      </w:r>
      <w:r w:rsidRPr="00D4547B">
        <w:rPr>
          <w:sz w:val="20"/>
          <w:szCs w:val="20"/>
        </w:rPr>
        <w:t>39</w:t>
      </w:r>
      <w:r w:rsidRPr="00D4547B">
        <w:rPr>
          <w:spacing w:val="-3"/>
          <w:sz w:val="20"/>
          <w:szCs w:val="20"/>
        </w:rPr>
        <w:t xml:space="preserve"> </w:t>
      </w:r>
      <w:r w:rsidRPr="00D4547B">
        <w:rPr>
          <w:sz w:val="20"/>
          <w:szCs w:val="20"/>
        </w:rPr>
        <w:t>/</w:t>
      </w:r>
      <w:r w:rsidRPr="00D4547B">
        <w:rPr>
          <w:spacing w:val="-3"/>
          <w:sz w:val="20"/>
          <w:szCs w:val="20"/>
        </w:rPr>
        <w:t xml:space="preserve"> </w:t>
      </w:r>
      <w:r w:rsidRPr="00D4547B">
        <w:rPr>
          <w:sz w:val="20"/>
          <w:szCs w:val="20"/>
        </w:rPr>
        <w:t>Against:</w:t>
      </w:r>
      <w:r w:rsidRPr="00D4547B">
        <w:rPr>
          <w:spacing w:val="-3"/>
          <w:sz w:val="20"/>
          <w:szCs w:val="20"/>
        </w:rPr>
        <w:t xml:space="preserve"> </w:t>
      </w:r>
      <w:r w:rsidRPr="00D4547B">
        <w:rPr>
          <w:sz w:val="20"/>
          <w:szCs w:val="20"/>
        </w:rPr>
        <w:t>4</w:t>
      </w:r>
      <w:r w:rsidRPr="00D4547B">
        <w:rPr>
          <w:spacing w:val="-3"/>
          <w:sz w:val="20"/>
          <w:szCs w:val="20"/>
        </w:rPr>
        <w:t xml:space="preserve"> </w:t>
      </w:r>
      <w:r w:rsidRPr="00D4547B">
        <w:rPr>
          <w:sz w:val="20"/>
          <w:szCs w:val="20"/>
        </w:rPr>
        <w:t>/</w:t>
      </w:r>
      <w:r w:rsidRPr="00D4547B">
        <w:rPr>
          <w:spacing w:val="-3"/>
          <w:sz w:val="20"/>
          <w:szCs w:val="20"/>
        </w:rPr>
        <w:t xml:space="preserve"> </w:t>
      </w:r>
      <w:r w:rsidRPr="00D4547B">
        <w:rPr>
          <w:sz w:val="20"/>
          <w:szCs w:val="20"/>
        </w:rPr>
        <w:t>Abstain:</w:t>
      </w:r>
      <w:r w:rsidRPr="00D4547B">
        <w:rPr>
          <w:spacing w:val="-3"/>
          <w:sz w:val="20"/>
          <w:szCs w:val="20"/>
        </w:rPr>
        <w:t xml:space="preserve"> </w:t>
      </w:r>
      <w:r w:rsidRPr="00D4547B">
        <w:rPr>
          <w:sz w:val="20"/>
          <w:szCs w:val="20"/>
        </w:rPr>
        <w:t>2</w:t>
      </w: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ind w:left="100"/>
        <w:rPr>
          <w:i/>
          <w:sz w:val="20"/>
          <w:szCs w:val="20"/>
        </w:rPr>
      </w:pPr>
      <w:r w:rsidRPr="00D4547B">
        <w:rPr>
          <w:b/>
          <w:sz w:val="20"/>
          <w:szCs w:val="20"/>
        </w:rPr>
        <w:t>RESOLVED</w:t>
      </w:r>
      <w:r w:rsidRPr="00D4547B">
        <w:rPr>
          <w:sz w:val="20"/>
          <w:szCs w:val="20"/>
        </w:rPr>
        <w:t>,</w:t>
      </w:r>
      <w:r w:rsidRPr="00D4547B">
        <w:rPr>
          <w:spacing w:val="-6"/>
          <w:sz w:val="20"/>
          <w:szCs w:val="20"/>
        </w:rPr>
        <w:t xml:space="preserve"> </w:t>
      </w:r>
      <w:r w:rsidRPr="00D4547B">
        <w:rPr>
          <w:sz w:val="20"/>
          <w:szCs w:val="20"/>
        </w:rPr>
        <w:t>to</w:t>
      </w:r>
      <w:r w:rsidRPr="00D4547B">
        <w:rPr>
          <w:spacing w:val="-5"/>
          <w:sz w:val="20"/>
          <w:szCs w:val="20"/>
        </w:rPr>
        <w:t xml:space="preserve"> </w:t>
      </w:r>
      <w:r w:rsidRPr="00D4547B">
        <w:rPr>
          <w:sz w:val="20"/>
          <w:szCs w:val="20"/>
        </w:rPr>
        <w:t>strike,</w:t>
      </w:r>
      <w:r w:rsidRPr="00D4547B">
        <w:rPr>
          <w:spacing w:val="-5"/>
          <w:sz w:val="20"/>
          <w:szCs w:val="20"/>
        </w:rPr>
        <w:t xml:space="preserve"> </w:t>
      </w:r>
      <w:r w:rsidRPr="00D4547B">
        <w:rPr>
          <w:sz w:val="20"/>
          <w:szCs w:val="20"/>
        </w:rPr>
        <w:t>in</w:t>
      </w:r>
      <w:r w:rsidRPr="00D4547B">
        <w:rPr>
          <w:spacing w:val="-5"/>
          <w:sz w:val="20"/>
          <w:szCs w:val="20"/>
        </w:rPr>
        <w:t xml:space="preserve"> </w:t>
      </w:r>
      <w:r w:rsidRPr="00D4547B">
        <w:rPr>
          <w:sz w:val="20"/>
          <w:szCs w:val="20"/>
        </w:rPr>
        <w:t>UFS</w:t>
      </w:r>
      <w:r w:rsidRPr="00D4547B">
        <w:rPr>
          <w:spacing w:val="-6"/>
          <w:sz w:val="20"/>
          <w:szCs w:val="20"/>
        </w:rPr>
        <w:t xml:space="preserve"> </w:t>
      </w:r>
      <w:r w:rsidRPr="00D4547B">
        <w:rPr>
          <w:sz w:val="20"/>
          <w:szCs w:val="20"/>
        </w:rPr>
        <w:t>Standing</w:t>
      </w:r>
      <w:r w:rsidRPr="00D4547B">
        <w:rPr>
          <w:spacing w:val="-5"/>
          <w:sz w:val="20"/>
          <w:szCs w:val="20"/>
        </w:rPr>
        <w:t xml:space="preserve"> </w:t>
      </w:r>
      <w:r w:rsidRPr="00D4547B">
        <w:rPr>
          <w:sz w:val="20"/>
          <w:szCs w:val="20"/>
        </w:rPr>
        <w:t>Rules</w:t>
      </w:r>
      <w:r w:rsidRPr="00D4547B">
        <w:rPr>
          <w:spacing w:val="-5"/>
          <w:sz w:val="20"/>
          <w:szCs w:val="20"/>
        </w:rPr>
        <w:t xml:space="preserve"> </w:t>
      </w:r>
      <w:r w:rsidRPr="00D4547B">
        <w:rPr>
          <w:sz w:val="20"/>
          <w:szCs w:val="20"/>
        </w:rPr>
        <w:t>VII.1(a),</w:t>
      </w:r>
      <w:r w:rsidRPr="00D4547B">
        <w:rPr>
          <w:spacing w:val="-5"/>
          <w:sz w:val="20"/>
          <w:szCs w:val="20"/>
        </w:rPr>
        <w:t xml:space="preserve"> </w:t>
      </w:r>
      <w:r w:rsidRPr="00D4547B">
        <w:rPr>
          <w:sz w:val="20"/>
          <w:szCs w:val="20"/>
        </w:rPr>
        <w:t>“(a)</w:t>
      </w:r>
      <w:r w:rsidRPr="00D4547B">
        <w:rPr>
          <w:spacing w:val="-6"/>
          <w:sz w:val="20"/>
          <w:szCs w:val="20"/>
        </w:rPr>
        <w:t xml:space="preserve"> </w:t>
      </w:r>
      <w:r w:rsidRPr="00D4547B">
        <w:rPr>
          <w:i/>
          <w:sz w:val="20"/>
          <w:szCs w:val="20"/>
        </w:rPr>
        <w:t>Regular</w:t>
      </w:r>
      <w:r w:rsidRPr="00D4547B">
        <w:rPr>
          <w:i/>
          <w:spacing w:val="-5"/>
          <w:sz w:val="20"/>
          <w:szCs w:val="20"/>
        </w:rPr>
        <w:t xml:space="preserve"> </w:t>
      </w:r>
      <w:r w:rsidRPr="00D4547B">
        <w:rPr>
          <w:i/>
          <w:sz w:val="20"/>
          <w:szCs w:val="20"/>
        </w:rPr>
        <w:t>Meetings</w:t>
      </w:r>
      <w:r w:rsidRPr="00D4547B">
        <w:rPr>
          <w:i/>
          <w:spacing w:val="-5"/>
          <w:sz w:val="20"/>
          <w:szCs w:val="20"/>
        </w:rPr>
        <w:t xml:space="preserve"> </w:t>
      </w:r>
      <w:r w:rsidRPr="00D4547B">
        <w:rPr>
          <w:i/>
          <w:sz w:val="20"/>
          <w:szCs w:val="20"/>
        </w:rPr>
        <w:t>of</w:t>
      </w:r>
      <w:r w:rsidRPr="00D4547B">
        <w:rPr>
          <w:i/>
          <w:spacing w:val="-5"/>
          <w:sz w:val="20"/>
          <w:szCs w:val="20"/>
        </w:rPr>
        <w:t xml:space="preserve"> </w:t>
      </w:r>
      <w:r w:rsidRPr="00D4547B">
        <w:rPr>
          <w:i/>
          <w:sz w:val="20"/>
          <w:szCs w:val="20"/>
        </w:rPr>
        <w:t>the</w:t>
      </w:r>
      <w:r w:rsidRPr="00D4547B">
        <w:rPr>
          <w:i/>
          <w:spacing w:val="-6"/>
          <w:sz w:val="20"/>
          <w:szCs w:val="20"/>
        </w:rPr>
        <w:t xml:space="preserve"> </w:t>
      </w:r>
      <w:r w:rsidRPr="00D4547B">
        <w:rPr>
          <w:i/>
          <w:sz w:val="20"/>
          <w:szCs w:val="20"/>
        </w:rPr>
        <w:t>Senate</w:t>
      </w:r>
    </w:p>
    <w:p w:rsidR="00A60535" w:rsidRPr="00D4547B" w:rsidRDefault="00A60535" w:rsidP="00A60535">
      <w:pPr>
        <w:pStyle w:val="BodyText"/>
        <w:ind w:left="100"/>
        <w:rPr>
          <w:sz w:val="20"/>
          <w:szCs w:val="20"/>
        </w:rPr>
      </w:pPr>
      <w:r w:rsidRPr="00D4547B">
        <w:rPr>
          <w:sz w:val="20"/>
          <w:szCs w:val="20"/>
        </w:rPr>
        <w:t>(reserved)”</w:t>
      </w:r>
      <w:r w:rsidRPr="00D4547B">
        <w:rPr>
          <w:spacing w:val="-6"/>
          <w:sz w:val="20"/>
          <w:szCs w:val="20"/>
        </w:rPr>
        <w:t xml:space="preserve"> </w:t>
      </w:r>
      <w:r w:rsidRPr="00D4547B">
        <w:rPr>
          <w:sz w:val="20"/>
          <w:szCs w:val="20"/>
        </w:rPr>
        <w:t>and</w:t>
      </w:r>
      <w:r w:rsidRPr="00D4547B">
        <w:rPr>
          <w:spacing w:val="-5"/>
          <w:sz w:val="20"/>
          <w:szCs w:val="20"/>
        </w:rPr>
        <w:t xml:space="preserve"> </w:t>
      </w:r>
      <w:r w:rsidRPr="00D4547B">
        <w:rPr>
          <w:sz w:val="20"/>
          <w:szCs w:val="20"/>
        </w:rPr>
        <w:t>replace</w:t>
      </w:r>
      <w:r w:rsidRPr="00D4547B">
        <w:rPr>
          <w:spacing w:val="-5"/>
          <w:sz w:val="20"/>
          <w:szCs w:val="20"/>
        </w:rPr>
        <w:t xml:space="preserve"> </w:t>
      </w:r>
      <w:r w:rsidRPr="00D4547B">
        <w:rPr>
          <w:sz w:val="20"/>
          <w:szCs w:val="20"/>
        </w:rPr>
        <w:t>it</w:t>
      </w:r>
      <w:r w:rsidRPr="00D4547B">
        <w:rPr>
          <w:spacing w:val="-6"/>
          <w:sz w:val="20"/>
          <w:szCs w:val="20"/>
        </w:rPr>
        <w:t xml:space="preserve"> </w:t>
      </w:r>
      <w:r w:rsidRPr="00D4547B">
        <w:rPr>
          <w:sz w:val="20"/>
          <w:szCs w:val="20"/>
        </w:rPr>
        <w:t>with:</w:t>
      </w:r>
    </w:p>
    <w:p w:rsidR="00A60535" w:rsidRPr="00D4547B" w:rsidRDefault="00A60535" w:rsidP="00A60535">
      <w:pPr>
        <w:pStyle w:val="BodyText"/>
        <w:rPr>
          <w:sz w:val="20"/>
          <w:szCs w:val="20"/>
        </w:rPr>
      </w:pPr>
    </w:p>
    <w:p w:rsidR="00A60535" w:rsidRPr="00D4547B" w:rsidRDefault="00A60535" w:rsidP="00A60535">
      <w:pPr>
        <w:pStyle w:val="BodyText"/>
        <w:ind w:left="100"/>
        <w:rPr>
          <w:sz w:val="20"/>
          <w:szCs w:val="20"/>
        </w:rPr>
      </w:pPr>
      <w:r w:rsidRPr="00D4547B">
        <w:rPr>
          <w:sz w:val="20"/>
          <w:szCs w:val="20"/>
        </w:rPr>
        <w:t xml:space="preserve">(a) </w:t>
      </w:r>
      <w:r w:rsidRPr="00D4547B">
        <w:rPr>
          <w:i/>
          <w:sz w:val="20"/>
          <w:szCs w:val="20"/>
        </w:rPr>
        <w:t>Regular Meetings of the Senate</w:t>
      </w:r>
      <w:r w:rsidRPr="00D4547B">
        <w:rPr>
          <w:sz w:val="20"/>
          <w:szCs w:val="20"/>
        </w:rPr>
        <w:t>. Plenary meetings typically shall be held in-person. If the</w:t>
      </w:r>
      <w:r w:rsidRPr="00D4547B">
        <w:rPr>
          <w:spacing w:val="1"/>
          <w:sz w:val="20"/>
          <w:szCs w:val="20"/>
        </w:rPr>
        <w:t xml:space="preserve"> </w:t>
      </w:r>
      <w:r w:rsidRPr="00D4547B">
        <w:rPr>
          <w:sz w:val="20"/>
          <w:szCs w:val="20"/>
        </w:rPr>
        <w:t>Executive Committee determines it to be necessary for public health or safety reasons, the</w:t>
      </w:r>
      <w:r w:rsidRPr="00D4547B">
        <w:rPr>
          <w:spacing w:val="1"/>
          <w:sz w:val="20"/>
          <w:szCs w:val="20"/>
        </w:rPr>
        <w:t xml:space="preserve"> </w:t>
      </w:r>
      <w:r w:rsidRPr="00D4547B">
        <w:rPr>
          <w:sz w:val="20"/>
          <w:szCs w:val="20"/>
        </w:rPr>
        <w:t>meeting</w:t>
      </w:r>
      <w:r w:rsidRPr="00D4547B">
        <w:rPr>
          <w:spacing w:val="-6"/>
          <w:sz w:val="20"/>
          <w:szCs w:val="20"/>
        </w:rPr>
        <w:t xml:space="preserve"> </w:t>
      </w:r>
      <w:r w:rsidRPr="00D4547B">
        <w:rPr>
          <w:sz w:val="20"/>
          <w:szCs w:val="20"/>
        </w:rPr>
        <w:t>shall</w:t>
      </w:r>
      <w:r w:rsidRPr="00D4547B">
        <w:rPr>
          <w:spacing w:val="-6"/>
          <w:sz w:val="20"/>
          <w:szCs w:val="20"/>
        </w:rPr>
        <w:t xml:space="preserve"> </w:t>
      </w:r>
      <w:r w:rsidRPr="00D4547B">
        <w:rPr>
          <w:sz w:val="20"/>
          <w:szCs w:val="20"/>
        </w:rPr>
        <w:t>be</w:t>
      </w:r>
      <w:r w:rsidRPr="00D4547B">
        <w:rPr>
          <w:spacing w:val="-6"/>
          <w:sz w:val="20"/>
          <w:szCs w:val="20"/>
        </w:rPr>
        <w:t xml:space="preserve"> </w:t>
      </w:r>
      <w:r w:rsidRPr="00D4547B">
        <w:rPr>
          <w:sz w:val="20"/>
          <w:szCs w:val="20"/>
        </w:rPr>
        <w:t>held</w:t>
      </w:r>
      <w:r w:rsidRPr="00D4547B">
        <w:rPr>
          <w:spacing w:val="-6"/>
          <w:sz w:val="20"/>
          <w:szCs w:val="20"/>
        </w:rPr>
        <w:t xml:space="preserve"> </w:t>
      </w:r>
      <w:r w:rsidRPr="00D4547B">
        <w:rPr>
          <w:sz w:val="20"/>
          <w:szCs w:val="20"/>
        </w:rPr>
        <w:t>via</w:t>
      </w:r>
      <w:r w:rsidRPr="00D4547B">
        <w:rPr>
          <w:spacing w:val="-6"/>
          <w:sz w:val="20"/>
          <w:szCs w:val="20"/>
        </w:rPr>
        <w:t xml:space="preserve"> </w:t>
      </w:r>
      <w:r w:rsidRPr="00D4547B">
        <w:rPr>
          <w:sz w:val="20"/>
          <w:szCs w:val="20"/>
        </w:rPr>
        <w:t>synchronous</w:t>
      </w:r>
      <w:r w:rsidRPr="00D4547B">
        <w:rPr>
          <w:spacing w:val="-6"/>
          <w:sz w:val="20"/>
          <w:szCs w:val="20"/>
        </w:rPr>
        <w:t xml:space="preserve"> </w:t>
      </w:r>
      <w:r w:rsidRPr="00D4547B">
        <w:rPr>
          <w:sz w:val="20"/>
          <w:szCs w:val="20"/>
        </w:rPr>
        <w:t>video</w:t>
      </w:r>
      <w:r w:rsidRPr="00D4547B">
        <w:rPr>
          <w:spacing w:val="-6"/>
          <w:sz w:val="20"/>
          <w:szCs w:val="20"/>
        </w:rPr>
        <w:t xml:space="preserve"> </w:t>
      </w:r>
      <w:r w:rsidRPr="00D4547B">
        <w:rPr>
          <w:sz w:val="20"/>
          <w:szCs w:val="20"/>
        </w:rPr>
        <w:t>technology.</w:t>
      </w:r>
      <w:r w:rsidRPr="00D4547B">
        <w:rPr>
          <w:spacing w:val="-6"/>
          <w:sz w:val="20"/>
          <w:szCs w:val="20"/>
        </w:rPr>
        <w:t xml:space="preserve"> </w:t>
      </w:r>
      <w:r w:rsidRPr="00D4547B">
        <w:rPr>
          <w:sz w:val="20"/>
          <w:szCs w:val="20"/>
        </w:rPr>
        <w:t>Members</w:t>
      </w:r>
      <w:r w:rsidRPr="00D4547B">
        <w:rPr>
          <w:spacing w:val="-6"/>
          <w:sz w:val="20"/>
          <w:szCs w:val="20"/>
        </w:rPr>
        <w:t xml:space="preserve"> </w:t>
      </w:r>
      <w:r w:rsidRPr="00D4547B">
        <w:rPr>
          <w:sz w:val="20"/>
          <w:szCs w:val="20"/>
        </w:rPr>
        <w:t>are</w:t>
      </w:r>
      <w:r w:rsidRPr="00D4547B">
        <w:rPr>
          <w:spacing w:val="-6"/>
          <w:sz w:val="20"/>
          <w:szCs w:val="20"/>
        </w:rPr>
        <w:t xml:space="preserve"> </w:t>
      </w:r>
      <w:r w:rsidRPr="00D4547B">
        <w:rPr>
          <w:sz w:val="20"/>
          <w:szCs w:val="20"/>
        </w:rPr>
        <w:t>expected,</w:t>
      </w:r>
      <w:r w:rsidRPr="00D4547B">
        <w:rPr>
          <w:spacing w:val="-6"/>
          <w:sz w:val="20"/>
          <w:szCs w:val="20"/>
        </w:rPr>
        <w:t xml:space="preserve"> </w:t>
      </w:r>
      <w:r w:rsidRPr="00D4547B">
        <w:rPr>
          <w:sz w:val="20"/>
          <w:szCs w:val="20"/>
        </w:rPr>
        <w:t>when</w:t>
      </w:r>
      <w:r w:rsidRPr="00D4547B">
        <w:rPr>
          <w:spacing w:val="-6"/>
          <w:sz w:val="20"/>
          <w:szCs w:val="20"/>
        </w:rPr>
        <w:t xml:space="preserve"> </w:t>
      </w:r>
      <w:r w:rsidRPr="00D4547B">
        <w:rPr>
          <w:sz w:val="20"/>
          <w:szCs w:val="20"/>
        </w:rPr>
        <w:t>feasible,</w:t>
      </w:r>
      <w:r w:rsidRPr="00D4547B">
        <w:rPr>
          <w:spacing w:val="1"/>
          <w:sz w:val="20"/>
          <w:szCs w:val="20"/>
        </w:rPr>
        <w:t xml:space="preserve"> </w:t>
      </w:r>
      <w:r w:rsidRPr="00D4547B">
        <w:rPr>
          <w:sz w:val="20"/>
          <w:szCs w:val="20"/>
        </w:rPr>
        <w:t>to have their video enabled throughout the meeting. Non-member participants are expected,</w:t>
      </w:r>
      <w:r w:rsidRPr="00D4547B">
        <w:rPr>
          <w:spacing w:val="1"/>
          <w:sz w:val="20"/>
          <w:szCs w:val="20"/>
        </w:rPr>
        <w:t xml:space="preserve"> </w:t>
      </w:r>
      <w:r w:rsidRPr="00D4547B">
        <w:rPr>
          <w:sz w:val="20"/>
          <w:szCs w:val="20"/>
        </w:rPr>
        <w:t>when</w:t>
      </w:r>
      <w:r w:rsidRPr="00D4547B">
        <w:rPr>
          <w:spacing w:val="-2"/>
          <w:sz w:val="20"/>
          <w:szCs w:val="20"/>
        </w:rPr>
        <w:t xml:space="preserve"> </w:t>
      </w:r>
      <w:r w:rsidRPr="00D4547B">
        <w:rPr>
          <w:sz w:val="20"/>
          <w:szCs w:val="20"/>
        </w:rPr>
        <w:t>feasible,</w:t>
      </w:r>
      <w:r w:rsidRPr="00D4547B">
        <w:rPr>
          <w:spacing w:val="-1"/>
          <w:sz w:val="20"/>
          <w:szCs w:val="20"/>
        </w:rPr>
        <w:t xml:space="preserve"> </w:t>
      </w:r>
      <w:r w:rsidRPr="00D4547B">
        <w:rPr>
          <w:sz w:val="20"/>
          <w:szCs w:val="20"/>
        </w:rPr>
        <w:t>to</w:t>
      </w:r>
      <w:r w:rsidRPr="00D4547B">
        <w:rPr>
          <w:spacing w:val="-2"/>
          <w:sz w:val="20"/>
          <w:szCs w:val="20"/>
        </w:rPr>
        <w:t xml:space="preserve"> </w:t>
      </w:r>
      <w:r w:rsidRPr="00D4547B">
        <w:rPr>
          <w:sz w:val="20"/>
          <w:szCs w:val="20"/>
        </w:rPr>
        <w:t>enable</w:t>
      </w:r>
      <w:r w:rsidRPr="00D4547B">
        <w:rPr>
          <w:spacing w:val="-1"/>
          <w:sz w:val="20"/>
          <w:szCs w:val="20"/>
        </w:rPr>
        <w:t xml:space="preserve"> </w:t>
      </w:r>
      <w:r w:rsidRPr="00D4547B">
        <w:rPr>
          <w:sz w:val="20"/>
          <w:szCs w:val="20"/>
        </w:rPr>
        <w:t>video</w:t>
      </w:r>
      <w:r w:rsidRPr="00D4547B">
        <w:rPr>
          <w:spacing w:val="-2"/>
          <w:sz w:val="20"/>
          <w:szCs w:val="20"/>
        </w:rPr>
        <w:t xml:space="preserve"> </w:t>
      </w:r>
      <w:r w:rsidRPr="00D4547B">
        <w:rPr>
          <w:sz w:val="20"/>
          <w:szCs w:val="20"/>
        </w:rPr>
        <w:t>when</w:t>
      </w:r>
      <w:r w:rsidRPr="00D4547B">
        <w:rPr>
          <w:spacing w:val="-1"/>
          <w:sz w:val="20"/>
          <w:szCs w:val="20"/>
        </w:rPr>
        <w:t xml:space="preserve"> </w:t>
      </w:r>
      <w:r w:rsidRPr="00D4547B">
        <w:rPr>
          <w:sz w:val="20"/>
          <w:szCs w:val="20"/>
        </w:rPr>
        <w:t>recognized</w:t>
      </w:r>
      <w:r w:rsidRPr="00D4547B">
        <w:rPr>
          <w:spacing w:val="-2"/>
          <w:sz w:val="20"/>
          <w:szCs w:val="20"/>
        </w:rPr>
        <w:t xml:space="preserve"> </w:t>
      </w:r>
      <w:r w:rsidRPr="00D4547B">
        <w:rPr>
          <w:sz w:val="20"/>
          <w:szCs w:val="20"/>
        </w:rPr>
        <w:t>to</w:t>
      </w:r>
      <w:r w:rsidRPr="00D4547B">
        <w:rPr>
          <w:spacing w:val="-1"/>
          <w:sz w:val="20"/>
          <w:szCs w:val="20"/>
        </w:rPr>
        <w:t xml:space="preserve"> </w:t>
      </w:r>
      <w:r w:rsidRPr="00D4547B">
        <w:rPr>
          <w:sz w:val="20"/>
          <w:szCs w:val="20"/>
        </w:rPr>
        <w:t>speak.</w:t>
      </w: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p>
    <w:p w:rsidR="00A60535" w:rsidRDefault="00A60535" w:rsidP="00A60535">
      <w:pPr>
        <w:pStyle w:val="BodyText"/>
        <w:ind w:left="170"/>
        <w:rPr>
          <w:rFonts w:ascii="Times New Roman"/>
          <w:sz w:val="20"/>
          <w:szCs w:val="20"/>
        </w:rPr>
      </w:pPr>
    </w:p>
    <w:p w:rsidR="00A60535" w:rsidRDefault="00A60535" w:rsidP="00A60535">
      <w:pPr>
        <w:pStyle w:val="BodyText"/>
        <w:ind w:left="170"/>
        <w:rPr>
          <w:rFonts w:ascii="Times New Roman"/>
          <w:sz w:val="20"/>
          <w:szCs w:val="20"/>
        </w:rPr>
      </w:pPr>
    </w:p>
    <w:p w:rsidR="00A60535" w:rsidRDefault="00A60535" w:rsidP="00A60535">
      <w:pPr>
        <w:pStyle w:val="BodyText"/>
        <w:ind w:left="170"/>
        <w:rPr>
          <w:rFonts w:ascii="Times New Roman"/>
          <w:sz w:val="20"/>
          <w:szCs w:val="20"/>
        </w:rPr>
      </w:pPr>
    </w:p>
    <w:p w:rsidR="00A60535" w:rsidRPr="00D4547B" w:rsidRDefault="00A60535" w:rsidP="00A60535">
      <w:pPr>
        <w:pStyle w:val="BodyText"/>
        <w:ind w:left="170"/>
        <w:rPr>
          <w:rFonts w:ascii="Times New Roman"/>
          <w:sz w:val="20"/>
          <w:szCs w:val="20"/>
        </w:rPr>
      </w:pPr>
      <w:r w:rsidRPr="00D4547B">
        <w:rPr>
          <w:rFonts w:ascii="Times New Roman"/>
          <w:noProof/>
          <w:sz w:val="20"/>
          <w:szCs w:val="20"/>
        </w:rPr>
        <w:lastRenderedPageBreak/>
        <w:drawing>
          <wp:inline distT="0" distB="0" distL="0" distR="0" wp14:anchorId="1F0CAFA5" wp14:editId="44BB2189">
            <wp:extent cx="1375719" cy="511968"/>
            <wp:effectExtent l="0" t="0" r="0" b="0"/>
            <wp:docPr id="3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375719" cy="511968"/>
                    </a:xfrm>
                    <a:prstGeom prst="rect">
                      <a:avLst/>
                    </a:prstGeom>
                  </pic:spPr>
                </pic:pic>
              </a:graphicData>
            </a:graphic>
          </wp:inline>
        </w:drawing>
      </w:r>
    </w:p>
    <w:p w:rsidR="00A60535" w:rsidRPr="00D4547B" w:rsidRDefault="00A60535" w:rsidP="00A60535">
      <w:pPr>
        <w:pStyle w:val="BodyText"/>
        <w:rPr>
          <w:rFonts w:ascii="Times New Roman"/>
          <w:sz w:val="20"/>
          <w:szCs w:val="20"/>
        </w:rPr>
      </w:pPr>
    </w:p>
    <w:p w:rsidR="00A60535" w:rsidRPr="00D4547B" w:rsidRDefault="00A60535" w:rsidP="00A60535">
      <w:pPr>
        <w:pStyle w:val="BodyText"/>
        <w:spacing w:before="1"/>
        <w:rPr>
          <w:rFonts w:ascii="Times New Roman"/>
          <w:sz w:val="20"/>
          <w:szCs w:val="20"/>
        </w:rPr>
      </w:pPr>
    </w:p>
    <w:p w:rsidR="00A60535" w:rsidRPr="00D4547B" w:rsidRDefault="00A60535" w:rsidP="00A60535">
      <w:pPr>
        <w:pStyle w:val="BodyText"/>
        <w:tabs>
          <w:tab w:val="left" w:pos="2299"/>
        </w:tabs>
        <w:ind w:left="140"/>
        <w:rPr>
          <w:sz w:val="20"/>
          <w:szCs w:val="20"/>
        </w:rPr>
      </w:pPr>
      <w:r w:rsidRPr="00D4547B">
        <w:rPr>
          <w:b/>
          <w:sz w:val="20"/>
          <w:szCs w:val="20"/>
        </w:rPr>
        <w:t>To:</w:t>
      </w:r>
      <w:r w:rsidRPr="00D4547B">
        <w:rPr>
          <w:b/>
          <w:sz w:val="20"/>
          <w:szCs w:val="20"/>
        </w:rPr>
        <w:tab/>
      </w:r>
      <w:r w:rsidRPr="00D4547B">
        <w:rPr>
          <w:sz w:val="20"/>
          <w:szCs w:val="20"/>
        </w:rPr>
        <w:t>SUNY</w:t>
      </w:r>
      <w:r w:rsidRPr="00D4547B">
        <w:rPr>
          <w:spacing w:val="-7"/>
          <w:sz w:val="20"/>
          <w:szCs w:val="20"/>
        </w:rPr>
        <w:t xml:space="preserve"> </w:t>
      </w:r>
      <w:r w:rsidRPr="00D4547B">
        <w:rPr>
          <w:sz w:val="20"/>
          <w:szCs w:val="20"/>
        </w:rPr>
        <w:t>University</w:t>
      </w:r>
      <w:r w:rsidRPr="00D4547B">
        <w:rPr>
          <w:spacing w:val="-6"/>
          <w:sz w:val="20"/>
          <w:szCs w:val="20"/>
        </w:rPr>
        <w:t xml:space="preserve"> </w:t>
      </w:r>
      <w:r w:rsidRPr="00D4547B">
        <w:rPr>
          <w:sz w:val="20"/>
          <w:szCs w:val="20"/>
        </w:rPr>
        <w:t>Faculty</w:t>
      </w:r>
      <w:r w:rsidRPr="00D4547B">
        <w:rPr>
          <w:spacing w:val="-6"/>
          <w:sz w:val="20"/>
          <w:szCs w:val="20"/>
        </w:rPr>
        <w:t xml:space="preserve"> </w:t>
      </w:r>
      <w:r w:rsidRPr="00D4547B">
        <w:rPr>
          <w:sz w:val="20"/>
          <w:szCs w:val="20"/>
        </w:rPr>
        <w:t>Senate</w:t>
      </w:r>
    </w:p>
    <w:p w:rsidR="00A60535" w:rsidRPr="00D4547B" w:rsidRDefault="00A60535" w:rsidP="00A60535">
      <w:pPr>
        <w:pStyle w:val="BodyText"/>
        <w:tabs>
          <w:tab w:val="left" w:pos="2299"/>
        </w:tabs>
        <w:spacing w:before="20"/>
        <w:ind w:left="140"/>
        <w:rPr>
          <w:sz w:val="20"/>
          <w:szCs w:val="20"/>
        </w:rPr>
      </w:pPr>
      <w:r w:rsidRPr="00D4547B">
        <w:rPr>
          <w:b/>
          <w:sz w:val="20"/>
          <w:szCs w:val="20"/>
        </w:rPr>
        <w:t>From:</w:t>
      </w:r>
      <w:r w:rsidRPr="00D4547B">
        <w:rPr>
          <w:b/>
          <w:sz w:val="20"/>
          <w:szCs w:val="20"/>
        </w:rPr>
        <w:tab/>
      </w:r>
      <w:r w:rsidRPr="00D4547B">
        <w:rPr>
          <w:spacing w:val="-1"/>
          <w:sz w:val="20"/>
          <w:szCs w:val="20"/>
        </w:rPr>
        <w:t>Communications</w:t>
      </w:r>
      <w:r w:rsidRPr="00D4547B">
        <w:rPr>
          <w:spacing w:val="-8"/>
          <w:sz w:val="20"/>
          <w:szCs w:val="20"/>
        </w:rPr>
        <w:t xml:space="preserve"> </w:t>
      </w:r>
      <w:r w:rsidRPr="00D4547B">
        <w:rPr>
          <w:sz w:val="20"/>
          <w:szCs w:val="20"/>
        </w:rPr>
        <w:t>Committee</w:t>
      </w:r>
    </w:p>
    <w:p w:rsidR="00A60535" w:rsidRPr="00D4547B" w:rsidRDefault="00A60535" w:rsidP="00A60535">
      <w:pPr>
        <w:pStyle w:val="BodyText"/>
        <w:tabs>
          <w:tab w:val="left" w:pos="2299"/>
        </w:tabs>
        <w:spacing w:before="20"/>
        <w:ind w:left="140"/>
        <w:rPr>
          <w:sz w:val="20"/>
          <w:szCs w:val="20"/>
        </w:rPr>
      </w:pPr>
      <w:r w:rsidRPr="00D4547B">
        <w:rPr>
          <w:b/>
          <w:sz w:val="20"/>
          <w:szCs w:val="20"/>
        </w:rPr>
        <w:t>RE:</w:t>
      </w:r>
      <w:r w:rsidRPr="00D4547B">
        <w:rPr>
          <w:b/>
          <w:sz w:val="20"/>
          <w:szCs w:val="20"/>
        </w:rPr>
        <w:tab/>
      </w:r>
      <w:r w:rsidRPr="00D4547B">
        <w:rPr>
          <w:sz w:val="20"/>
          <w:szCs w:val="20"/>
        </w:rPr>
        <w:t>Executive</w:t>
      </w:r>
      <w:r w:rsidRPr="00D4547B">
        <w:rPr>
          <w:spacing w:val="-12"/>
          <w:sz w:val="20"/>
          <w:szCs w:val="20"/>
        </w:rPr>
        <w:t xml:space="preserve"> </w:t>
      </w:r>
      <w:r w:rsidRPr="00D4547B">
        <w:rPr>
          <w:sz w:val="20"/>
          <w:szCs w:val="20"/>
        </w:rPr>
        <w:t>Budget</w:t>
      </w:r>
      <w:r w:rsidRPr="00D4547B">
        <w:rPr>
          <w:spacing w:val="-12"/>
          <w:sz w:val="20"/>
          <w:szCs w:val="20"/>
        </w:rPr>
        <w:t xml:space="preserve"> </w:t>
      </w:r>
      <w:r w:rsidRPr="00D4547B">
        <w:rPr>
          <w:sz w:val="20"/>
          <w:szCs w:val="20"/>
        </w:rPr>
        <w:t>Resolution</w:t>
      </w:r>
    </w:p>
    <w:p w:rsidR="00A60535" w:rsidRPr="00D4547B" w:rsidRDefault="00A60535" w:rsidP="00A60535">
      <w:pPr>
        <w:pStyle w:val="BodyText"/>
        <w:tabs>
          <w:tab w:val="left" w:pos="2299"/>
        </w:tabs>
        <w:spacing w:before="20"/>
        <w:ind w:left="140"/>
        <w:rPr>
          <w:sz w:val="20"/>
          <w:szCs w:val="20"/>
        </w:rPr>
      </w:pPr>
      <w:r w:rsidRPr="00D4547B">
        <w:rPr>
          <w:b/>
          <w:sz w:val="20"/>
          <w:szCs w:val="20"/>
        </w:rPr>
        <w:t>Date:</w:t>
      </w:r>
      <w:r w:rsidRPr="00D4547B">
        <w:rPr>
          <w:b/>
          <w:sz w:val="20"/>
          <w:szCs w:val="20"/>
        </w:rPr>
        <w:tab/>
      </w:r>
      <w:r w:rsidRPr="00D4547B">
        <w:rPr>
          <w:sz w:val="20"/>
          <w:szCs w:val="20"/>
        </w:rPr>
        <w:t>189th</w:t>
      </w:r>
      <w:r w:rsidRPr="00D4547B">
        <w:rPr>
          <w:spacing w:val="-6"/>
          <w:sz w:val="20"/>
          <w:szCs w:val="20"/>
        </w:rPr>
        <w:t xml:space="preserve"> </w:t>
      </w:r>
      <w:r w:rsidRPr="00D4547B">
        <w:rPr>
          <w:sz w:val="20"/>
          <w:szCs w:val="20"/>
        </w:rPr>
        <w:t>Plenary,</w:t>
      </w:r>
      <w:r w:rsidRPr="00D4547B">
        <w:rPr>
          <w:spacing w:val="-5"/>
          <w:sz w:val="20"/>
          <w:szCs w:val="20"/>
        </w:rPr>
        <w:t xml:space="preserve"> </w:t>
      </w:r>
      <w:r w:rsidRPr="00D4547B">
        <w:rPr>
          <w:sz w:val="20"/>
          <w:szCs w:val="20"/>
        </w:rPr>
        <w:t>October</w:t>
      </w:r>
      <w:r w:rsidRPr="00D4547B">
        <w:rPr>
          <w:spacing w:val="-5"/>
          <w:sz w:val="20"/>
          <w:szCs w:val="20"/>
        </w:rPr>
        <w:t xml:space="preserve"> </w:t>
      </w:r>
      <w:r w:rsidRPr="00D4547B">
        <w:rPr>
          <w:sz w:val="20"/>
          <w:szCs w:val="20"/>
        </w:rPr>
        <w:t>7-9,</w:t>
      </w:r>
      <w:r w:rsidRPr="00D4547B">
        <w:rPr>
          <w:spacing w:val="-6"/>
          <w:sz w:val="20"/>
          <w:szCs w:val="20"/>
        </w:rPr>
        <w:t xml:space="preserve"> </w:t>
      </w:r>
      <w:r w:rsidRPr="00D4547B">
        <w:rPr>
          <w:sz w:val="20"/>
          <w:szCs w:val="20"/>
        </w:rPr>
        <w:t>2021</w:t>
      </w:r>
    </w:p>
    <w:p w:rsidR="00A60535" w:rsidRPr="00D4547B" w:rsidRDefault="00A60535" w:rsidP="00A60535">
      <w:pPr>
        <w:tabs>
          <w:tab w:val="left" w:pos="2299"/>
        </w:tabs>
        <w:spacing w:before="20"/>
        <w:ind w:left="140"/>
        <w:rPr>
          <w:sz w:val="20"/>
          <w:szCs w:val="20"/>
        </w:rPr>
      </w:pPr>
      <w:r w:rsidRPr="00D4547B">
        <w:rPr>
          <w:b/>
          <w:sz w:val="20"/>
          <w:szCs w:val="20"/>
        </w:rPr>
        <w:t>Location:</w:t>
      </w:r>
      <w:r w:rsidRPr="00D4547B">
        <w:rPr>
          <w:b/>
          <w:sz w:val="20"/>
          <w:szCs w:val="20"/>
        </w:rPr>
        <w:tab/>
      </w:r>
      <w:r w:rsidRPr="00D4547B">
        <w:rPr>
          <w:sz w:val="20"/>
          <w:szCs w:val="20"/>
        </w:rPr>
        <w:t>Online</w:t>
      </w:r>
    </w:p>
    <w:p w:rsidR="00A60535" w:rsidRPr="00D4547B" w:rsidRDefault="00A60535" w:rsidP="00A60535">
      <w:pPr>
        <w:tabs>
          <w:tab w:val="right" w:pos="3166"/>
        </w:tabs>
        <w:spacing w:before="20"/>
        <w:ind w:left="140"/>
        <w:rPr>
          <w:sz w:val="20"/>
          <w:szCs w:val="20"/>
        </w:rPr>
      </w:pPr>
      <w:r w:rsidRPr="00D4547B">
        <w:rPr>
          <w:b/>
          <w:sz w:val="20"/>
          <w:szCs w:val="20"/>
        </w:rPr>
        <w:t>Resolution</w:t>
      </w:r>
      <w:r w:rsidRPr="00D4547B">
        <w:rPr>
          <w:b/>
          <w:spacing w:val="-3"/>
          <w:sz w:val="20"/>
          <w:szCs w:val="20"/>
        </w:rPr>
        <w:t xml:space="preserve"> </w:t>
      </w:r>
      <w:r w:rsidRPr="00D4547B">
        <w:rPr>
          <w:b/>
          <w:sz w:val="20"/>
          <w:szCs w:val="20"/>
        </w:rPr>
        <w:t>#:</w:t>
      </w:r>
      <w:r w:rsidRPr="00D4547B">
        <w:rPr>
          <w:rFonts w:ascii="Times New Roman"/>
          <w:b/>
          <w:sz w:val="20"/>
          <w:szCs w:val="20"/>
        </w:rPr>
        <w:tab/>
      </w:r>
      <w:r w:rsidRPr="00D4547B">
        <w:rPr>
          <w:sz w:val="20"/>
          <w:szCs w:val="20"/>
        </w:rPr>
        <w:t>189-02-1</w:t>
      </w:r>
    </w:p>
    <w:p w:rsidR="00A60535" w:rsidRPr="00D4547B" w:rsidRDefault="00A60535" w:rsidP="00A60535">
      <w:pPr>
        <w:pStyle w:val="BodyText"/>
        <w:tabs>
          <w:tab w:val="left" w:pos="2299"/>
        </w:tabs>
        <w:spacing w:before="20"/>
        <w:ind w:left="140"/>
        <w:rPr>
          <w:sz w:val="20"/>
          <w:szCs w:val="20"/>
        </w:rPr>
      </w:pPr>
      <w:r w:rsidRPr="00D4547B">
        <w:rPr>
          <w:b/>
          <w:sz w:val="20"/>
          <w:szCs w:val="20"/>
        </w:rPr>
        <w:t>Vote:</w:t>
      </w:r>
      <w:r w:rsidRPr="00D4547B">
        <w:rPr>
          <w:b/>
          <w:sz w:val="20"/>
          <w:szCs w:val="20"/>
        </w:rPr>
        <w:tab/>
      </w:r>
      <w:r w:rsidRPr="00D4547B">
        <w:rPr>
          <w:sz w:val="20"/>
          <w:szCs w:val="20"/>
        </w:rPr>
        <w:t>For:</w:t>
      </w:r>
      <w:r w:rsidRPr="00D4547B">
        <w:rPr>
          <w:spacing w:val="-4"/>
          <w:sz w:val="20"/>
          <w:szCs w:val="20"/>
        </w:rPr>
        <w:t xml:space="preserve"> </w:t>
      </w:r>
      <w:r w:rsidRPr="00D4547B">
        <w:rPr>
          <w:sz w:val="20"/>
          <w:szCs w:val="20"/>
        </w:rPr>
        <w:t>43</w:t>
      </w:r>
      <w:r w:rsidRPr="00D4547B">
        <w:rPr>
          <w:spacing w:val="-3"/>
          <w:sz w:val="20"/>
          <w:szCs w:val="20"/>
        </w:rPr>
        <w:t xml:space="preserve"> </w:t>
      </w:r>
      <w:r w:rsidRPr="00D4547B">
        <w:rPr>
          <w:sz w:val="20"/>
          <w:szCs w:val="20"/>
        </w:rPr>
        <w:t>/</w:t>
      </w:r>
      <w:r w:rsidRPr="00D4547B">
        <w:rPr>
          <w:spacing w:val="-3"/>
          <w:sz w:val="20"/>
          <w:szCs w:val="20"/>
        </w:rPr>
        <w:t xml:space="preserve"> </w:t>
      </w:r>
      <w:r w:rsidRPr="00D4547B">
        <w:rPr>
          <w:sz w:val="20"/>
          <w:szCs w:val="20"/>
        </w:rPr>
        <w:t>Against:</w:t>
      </w:r>
      <w:r w:rsidRPr="00D4547B">
        <w:rPr>
          <w:spacing w:val="-3"/>
          <w:sz w:val="20"/>
          <w:szCs w:val="20"/>
        </w:rPr>
        <w:t xml:space="preserve"> </w:t>
      </w:r>
      <w:r w:rsidRPr="00D4547B">
        <w:rPr>
          <w:sz w:val="20"/>
          <w:szCs w:val="20"/>
        </w:rPr>
        <w:t>0</w:t>
      </w:r>
      <w:r w:rsidRPr="00D4547B">
        <w:rPr>
          <w:spacing w:val="-3"/>
          <w:sz w:val="20"/>
          <w:szCs w:val="20"/>
        </w:rPr>
        <w:t xml:space="preserve"> </w:t>
      </w:r>
      <w:r w:rsidRPr="00D4547B">
        <w:rPr>
          <w:sz w:val="20"/>
          <w:szCs w:val="20"/>
        </w:rPr>
        <w:t>/</w:t>
      </w:r>
      <w:r w:rsidRPr="00D4547B">
        <w:rPr>
          <w:spacing w:val="-3"/>
          <w:sz w:val="20"/>
          <w:szCs w:val="20"/>
        </w:rPr>
        <w:t xml:space="preserve"> </w:t>
      </w:r>
      <w:r w:rsidRPr="00D4547B">
        <w:rPr>
          <w:sz w:val="20"/>
          <w:szCs w:val="20"/>
        </w:rPr>
        <w:t>Abstain:</w:t>
      </w:r>
      <w:r w:rsidRPr="00D4547B">
        <w:rPr>
          <w:spacing w:val="-3"/>
          <w:sz w:val="20"/>
          <w:szCs w:val="20"/>
        </w:rPr>
        <w:t xml:space="preserve"> </w:t>
      </w:r>
      <w:r w:rsidRPr="00D4547B">
        <w:rPr>
          <w:sz w:val="20"/>
          <w:szCs w:val="20"/>
        </w:rPr>
        <w:t>2</w:t>
      </w:r>
    </w:p>
    <w:p w:rsidR="00A60535" w:rsidRPr="00D4547B" w:rsidRDefault="00A60535" w:rsidP="00A60535">
      <w:pPr>
        <w:pStyle w:val="BodyText"/>
        <w:rPr>
          <w:sz w:val="20"/>
          <w:szCs w:val="20"/>
        </w:rPr>
      </w:pPr>
    </w:p>
    <w:p w:rsidR="00A60535" w:rsidRPr="00D4547B" w:rsidRDefault="00A60535" w:rsidP="00A60535">
      <w:pPr>
        <w:pStyle w:val="BodyText"/>
        <w:spacing w:before="4"/>
        <w:rPr>
          <w:sz w:val="20"/>
          <w:szCs w:val="20"/>
        </w:rPr>
      </w:pPr>
    </w:p>
    <w:p w:rsidR="00A60535" w:rsidRPr="00D4547B" w:rsidRDefault="00A60535" w:rsidP="00A60535">
      <w:pPr>
        <w:pStyle w:val="Heading1"/>
        <w:rPr>
          <w:sz w:val="20"/>
          <w:szCs w:val="20"/>
        </w:rPr>
      </w:pPr>
      <w:r w:rsidRPr="00D4547B">
        <w:rPr>
          <w:color w:val="4A86E7"/>
          <w:sz w:val="20"/>
          <w:szCs w:val="20"/>
        </w:rPr>
        <w:t>RATIONALE:</w:t>
      </w:r>
    </w:p>
    <w:p w:rsidR="00A60535" w:rsidRPr="00D4547B" w:rsidRDefault="00A60535" w:rsidP="00A60535">
      <w:pPr>
        <w:pStyle w:val="BodyText"/>
        <w:spacing w:before="6"/>
        <w:rPr>
          <w:b/>
          <w:sz w:val="20"/>
          <w:szCs w:val="20"/>
        </w:rPr>
      </w:pPr>
    </w:p>
    <w:p w:rsidR="00A60535" w:rsidRPr="00D4547B" w:rsidRDefault="00A60535" w:rsidP="00A60535">
      <w:pPr>
        <w:pStyle w:val="BodyText"/>
        <w:spacing w:line="259" w:lineRule="auto"/>
        <w:ind w:left="140" w:right="159"/>
        <w:rPr>
          <w:sz w:val="20"/>
          <w:szCs w:val="20"/>
        </w:rPr>
      </w:pPr>
      <w:r w:rsidRPr="00D4547B">
        <w:rPr>
          <w:b/>
          <w:sz w:val="20"/>
          <w:szCs w:val="20"/>
        </w:rPr>
        <w:t xml:space="preserve">WHEREAS </w:t>
      </w:r>
      <w:r w:rsidRPr="00D4547B">
        <w:rPr>
          <w:sz w:val="20"/>
          <w:szCs w:val="20"/>
        </w:rPr>
        <w:t>the State University of New York (SUNY) and the City University of New York</w:t>
      </w:r>
      <w:r w:rsidRPr="00D4547B">
        <w:rPr>
          <w:spacing w:val="1"/>
          <w:sz w:val="20"/>
          <w:szCs w:val="20"/>
        </w:rPr>
        <w:t xml:space="preserve"> </w:t>
      </w:r>
      <w:r w:rsidRPr="00D4547B">
        <w:rPr>
          <w:sz w:val="20"/>
          <w:szCs w:val="20"/>
        </w:rPr>
        <w:t>(CUNY), like other public higher education systems across the nation, in fulfilling their core</w:t>
      </w:r>
      <w:r w:rsidRPr="00D4547B">
        <w:rPr>
          <w:spacing w:val="1"/>
          <w:sz w:val="20"/>
          <w:szCs w:val="20"/>
        </w:rPr>
        <w:t xml:space="preserve"> </w:t>
      </w:r>
      <w:r w:rsidRPr="00D4547B">
        <w:rPr>
          <w:sz w:val="20"/>
          <w:szCs w:val="20"/>
        </w:rPr>
        <w:t>academic missions, transform students’ lives and life chances and serve their state as</w:t>
      </w:r>
      <w:r w:rsidRPr="00D4547B">
        <w:rPr>
          <w:spacing w:val="1"/>
          <w:sz w:val="20"/>
          <w:szCs w:val="20"/>
        </w:rPr>
        <w:t xml:space="preserve"> </w:t>
      </w:r>
      <w:r w:rsidRPr="00D4547B">
        <w:rPr>
          <w:sz w:val="20"/>
          <w:szCs w:val="20"/>
        </w:rPr>
        <w:t>foundations</w:t>
      </w:r>
      <w:r w:rsidRPr="00D4547B">
        <w:rPr>
          <w:spacing w:val="-8"/>
          <w:sz w:val="20"/>
          <w:szCs w:val="20"/>
        </w:rPr>
        <w:t xml:space="preserve"> </w:t>
      </w:r>
      <w:r w:rsidRPr="00D4547B">
        <w:rPr>
          <w:sz w:val="20"/>
          <w:szCs w:val="20"/>
        </w:rPr>
        <w:t>for</w:t>
      </w:r>
      <w:r w:rsidRPr="00D4547B">
        <w:rPr>
          <w:spacing w:val="-7"/>
          <w:sz w:val="20"/>
          <w:szCs w:val="20"/>
        </w:rPr>
        <w:t xml:space="preserve"> </w:t>
      </w:r>
      <w:r w:rsidRPr="00D4547B">
        <w:rPr>
          <w:sz w:val="20"/>
          <w:szCs w:val="20"/>
        </w:rPr>
        <w:t>democracy,</w:t>
      </w:r>
      <w:r w:rsidRPr="00D4547B">
        <w:rPr>
          <w:spacing w:val="-7"/>
          <w:sz w:val="20"/>
          <w:szCs w:val="20"/>
        </w:rPr>
        <w:t xml:space="preserve"> </w:t>
      </w:r>
      <w:r w:rsidRPr="00D4547B">
        <w:rPr>
          <w:sz w:val="20"/>
          <w:szCs w:val="20"/>
        </w:rPr>
        <w:t>platforms</w:t>
      </w:r>
      <w:r w:rsidRPr="00D4547B">
        <w:rPr>
          <w:spacing w:val="-7"/>
          <w:sz w:val="20"/>
          <w:szCs w:val="20"/>
        </w:rPr>
        <w:t xml:space="preserve"> </w:t>
      </w:r>
      <w:r w:rsidRPr="00D4547B">
        <w:rPr>
          <w:sz w:val="20"/>
          <w:szCs w:val="20"/>
        </w:rPr>
        <w:t>for</w:t>
      </w:r>
      <w:r w:rsidRPr="00D4547B">
        <w:rPr>
          <w:spacing w:val="-7"/>
          <w:sz w:val="20"/>
          <w:szCs w:val="20"/>
        </w:rPr>
        <w:t xml:space="preserve"> </w:t>
      </w:r>
      <w:r w:rsidRPr="00D4547B">
        <w:rPr>
          <w:sz w:val="20"/>
          <w:szCs w:val="20"/>
        </w:rPr>
        <w:t>civic</w:t>
      </w:r>
      <w:r w:rsidRPr="00D4547B">
        <w:rPr>
          <w:spacing w:val="-7"/>
          <w:sz w:val="20"/>
          <w:szCs w:val="20"/>
        </w:rPr>
        <w:t xml:space="preserve"> </w:t>
      </w:r>
      <w:r w:rsidRPr="00D4547B">
        <w:rPr>
          <w:sz w:val="20"/>
          <w:szCs w:val="20"/>
        </w:rPr>
        <w:t>engagement,</w:t>
      </w:r>
      <w:r w:rsidRPr="00D4547B">
        <w:rPr>
          <w:spacing w:val="-7"/>
          <w:sz w:val="20"/>
          <w:szCs w:val="20"/>
        </w:rPr>
        <w:t xml:space="preserve"> </w:t>
      </w:r>
      <w:r w:rsidRPr="00D4547B">
        <w:rPr>
          <w:sz w:val="20"/>
          <w:szCs w:val="20"/>
        </w:rPr>
        <w:t>engines</w:t>
      </w:r>
      <w:r w:rsidRPr="00D4547B">
        <w:rPr>
          <w:spacing w:val="-7"/>
          <w:sz w:val="20"/>
          <w:szCs w:val="20"/>
        </w:rPr>
        <w:t xml:space="preserve"> </w:t>
      </w:r>
      <w:r w:rsidRPr="00D4547B">
        <w:rPr>
          <w:sz w:val="20"/>
          <w:szCs w:val="20"/>
        </w:rPr>
        <w:t>of</w:t>
      </w:r>
      <w:r w:rsidRPr="00D4547B">
        <w:rPr>
          <w:spacing w:val="-7"/>
          <w:sz w:val="20"/>
          <w:szCs w:val="20"/>
        </w:rPr>
        <w:t xml:space="preserve"> </w:t>
      </w:r>
      <w:r w:rsidRPr="00D4547B">
        <w:rPr>
          <w:sz w:val="20"/>
          <w:szCs w:val="20"/>
        </w:rPr>
        <w:t>economic</w:t>
      </w:r>
      <w:r w:rsidRPr="00D4547B">
        <w:rPr>
          <w:spacing w:val="-8"/>
          <w:sz w:val="20"/>
          <w:szCs w:val="20"/>
        </w:rPr>
        <w:t xml:space="preserve"> </w:t>
      </w:r>
      <w:r w:rsidRPr="00D4547B">
        <w:rPr>
          <w:sz w:val="20"/>
          <w:szCs w:val="20"/>
        </w:rPr>
        <w:t>development,</w:t>
      </w:r>
      <w:r w:rsidRPr="00D4547B">
        <w:rPr>
          <w:spacing w:val="1"/>
          <w:sz w:val="20"/>
          <w:szCs w:val="20"/>
        </w:rPr>
        <w:t xml:space="preserve"> </w:t>
      </w:r>
      <w:r w:rsidRPr="00D4547B">
        <w:rPr>
          <w:sz w:val="20"/>
          <w:szCs w:val="20"/>
        </w:rPr>
        <w:t>pathways to the middle class, magnets for population growth and private investment, and</w:t>
      </w:r>
      <w:r w:rsidRPr="00D4547B">
        <w:rPr>
          <w:spacing w:val="1"/>
          <w:sz w:val="20"/>
          <w:szCs w:val="20"/>
        </w:rPr>
        <w:t xml:space="preserve"> </w:t>
      </w:r>
      <w:r w:rsidRPr="00D4547B">
        <w:rPr>
          <w:sz w:val="20"/>
          <w:szCs w:val="20"/>
        </w:rPr>
        <w:t>generators</w:t>
      </w:r>
      <w:r w:rsidRPr="00D4547B">
        <w:rPr>
          <w:spacing w:val="-2"/>
          <w:sz w:val="20"/>
          <w:szCs w:val="20"/>
        </w:rPr>
        <w:t xml:space="preserve"> </w:t>
      </w:r>
      <w:r w:rsidRPr="00D4547B">
        <w:rPr>
          <w:sz w:val="20"/>
          <w:szCs w:val="20"/>
        </w:rPr>
        <w:t>of</w:t>
      </w:r>
      <w:r w:rsidRPr="00D4547B">
        <w:rPr>
          <w:spacing w:val="-2"/>
          <w:sz w:val="20"/>
          <w:szCs w:val="20"/>
        </w:rPr>
        <w:t xml:space="preserve"> </w:t>
      </w:r>
      <w:r w:rsidRPr="00D4547B">
        <w:rPr>
          <w:sz w:val="20"/>
          <w:szCs w:val="20"/>
        </w:rPr>
        <w:t>health,</w:t>
      </w:r>
      <w:r w:rsidRPr="00D4547B">
        <w:rPr>
          <w:spacing w:val="-1"/>
          <w:sz w:val="20"/>
          <w:szCs w:val="20"/>
        </w:rPr>
        <w:t xml:space="preserve"> </w:t>
      </w:r>
      <w:r w:rsidRPr="00D4547B">
        <w:rPr>
          <w:sz w:val="20"/>
          <w:szCs w:val="20"/>
        </w:rPr>
        <w:t>creativity,</w:t>
      </w:r>
      <w:r w:rsidRPr="00D4547B">
        <w:rPr>
          <w:spacing w:val="-2"/>
          <w:sz w:val="20"/>
          <w:szCs w:val="20"/>
        </w:rPr>
        <w:t xml:space="preserve"> </w:t>
      </w:r>
      <w:r w:rsidRPr="00D4547B">
        <w:rPr>
          <w:sz w:val="20"/>
          <w:szCs w:val="20"/>
        </w:rPr>
        <w:t>and</w:t>
      </w:r>
      <w:r w:rsidRPr="00D4547B">
        <w:rPr>
          <w:spacing w:val="-1"/>
          <w:sz w:val="20"/>
          <w:szCs w:val="20"/>
        </w:rPr>
        <w:t xml:space="preserve"> </w:t>
      </w:r>
      <w:r w:rsidRPr="00D4547B">
        <w:rPr>
          <w:sz w:val="20"/>
          <w:szCs w:val="20"/>
        </w:rPr>
        <w:t>innovation</w:t>
      </w:r>
      <w:r w:rsidRPr="00D4547B">
        <w:rPr>
          <w:sz w:val="20"/>
          <w:szCs w:val="20"/>
          <w:vertAlign w:val="superscript"/>
        </w:rPr>
        <w:t>1</w:t>
      </w:r>
      <w:r w:rsidRPr="00D4547B">
        <w:rPr>
          <w:sz w:val="20"/>
          <w:szCs w:val="20"/>
        </w:rPr>
        <w:t>;</w:t>
      </w:r>
      <w:r w:rsidRPr="00D4547B">
        <w:rPr>
          <w:spacing w:val="-2"/>
          <w:sz w:val="20"/>
          <w:szCs w:val="20"/>
        </w:rPr>
        <w:t xml:space="preserve"> </w:t>
      </w:r>
      <w:r w:rsidRPr="00D4547B">
        <w:rPr>
          <w:sz w:val="20"/>
          <w:szCs w:val="20"/>
        </w:rPr>
        <w:t>and</w:t>
      </w:r>
    </w:p>
    <w:p w:rsidR="00A60535" w:rsidRPr="00D4547B" w:rsidRDefault="00A60535" w:rsidP="00A60535">
      <w:pPr>
        <w:pStyle w:val="BodyText"/>
        <w:spacing w:before="8"/>
        <w:rPr>
          <w:sz w:val="20"/>
          <w:szCs w:val="20"/>
        </w:rPr>
      </w:pPr>
    </w:p>
    <w:p w:rsidR="00A60535" w:rsidRPr="00D4547B" w:rsidRDefault="00A60535" w:rsidP="00A60535">
      <w:pPr>
        <w:pStyle w:val="BodyText"/>
        <w:spacing w:before="1" w:line="259" w:lineRule="auto"/>
        <w:ind w:left="140" w:right="393"/>
        <w:rPr>
          <w:sz w:val="20"/>
          <w:szCs w:val="20"/>
        </w:rPr>
      </w:pPr>
      <w:r w:rsidRPr="00D4547B">
        <w:rPr>
          <w:b/>
          <w:sz w:val="20"/>
          <w:szCs w:val="20"/>
        </w:rPr>
        <w:t xml:space="preserve">WHEREAS </w:t>
      </w:r>
      <w:r w:rsidRPr="00D4547B">
        <w:rPr>
          <w:sz w:val="20"/>
          <w:szCs w:val="20"/>
        </w:rPr>
        <w:t>SUNY and CUNY had not fully recovered from the Great Recession when the</w:t>
      </w:r>
      <w:r w:rsidRPr="00D4547B">
        <w:rPr>
          <w:spacing w:val="1"/>
          <w:sz w:val="20"/>
          <w:szCs w:val="20"/>
        </w:rPr>
        <w:t xml:space="preserve"> </w:t>
      </w:r>
      <w:r w:rsidRPr="00D4547B">
        <w:rPr>
          <w:sz w:val="20"/>
          <w:szCs w:val="20"/>
        </w:rPr>
        <w:t>COVID-19</w:t>
      </w:r>
      <w:r w:rsidRPr="00D4547B">
        <w:rPr>
          <w:spacing w:val="-7"/>
          <w:sz w:val="20"/>
          <w:szCs w:val="20"/>
        </w:rPr>
        <w:t xml:space="preserve"> </w:t>
      </w:r>
      <w:r w:rsidRPr="00D4547B">
        <w:rPr>
          <w:sz w:val="20"/>
          <w:szCs w:val="20"/>
        </w:rPr>
        <w:t>pandemic</w:t>
      </w:r>
      <w:r w:rsidRPr="00D4547B">
        <w:rPr>
          <w:spacing w:val="-7"/>
          <w:sz w:val="20"/>
          <w:szCs w:val="20"/>
        </w:rPr>
        <w:t xml:space="preserve"> </w:t>
      </w:r>
      <w:r w:rsidRPr="00D4547B">
        <w:rPr>
          <w:sz w:val="20"/>
          <w:szCs w:val="20"/>
        </w:rPr>
        <w:t>imposed</w:t>
      </w:r>
      <w:r w:rsidRPr="00D4547B">
        <w:rPr>
          <w:spacing w:val="-6"/>
          <w:sz w:val="20"/>
          <w:szCs w:val="20"/>
        </w:rPr>
        <w:t xml:space="preserve"> </w:t>
      </w:r>
      <w:r w:rsidRPr="00D4547B">
        <w:rPr>
          <w:sz w:val="20"/>
          <w:szCs w:val="20"/>
        </w:rPr>
        <w:t>new</w:t>
      </w:r>
      <w:r w:rsidRPr="00D4547B">
        <w:rPr>
          <w:spacing w:val="-7"/>
          <w:sz w:val="20"/>
          <w:szCs w:val="20"/>
        </w:rPr>
        <w:t xml:space="preserve"> </w:t>
      </w:r>
      <w:r w:rsidRPr="00D4547B">
        <w:rPr>
          <w:sz w:val="20"/>
          <w:szCs w:val="20"/>
        </w:rPr>
        <w:t>risks,</w:t>
      </w:r>
      <w:r w:rsidRPr="00D4547B">
        <w:rPr>
          <w:spacing w:val="-7"/>
          <w:sz w:val="20"/>
          <w:szCs w:val="20"/>
        </w:rPr>
        <w:t xml:space="preserve"> </w:t>
      </w:r>
      <w:r w:rsidRPr="00D4547B">
        <w:rPr>
          <w:sz w:val="20"/>
          <w:szCs w:val="20"/>
        </w:rPr>
        <w:t>costs,</w:t>
      </w:r>
      <w:r w:rsidRPr="00D4547B">
        <w:rPr>
          <w:spacing w:val="-6"/>
          <w:sz w:val="20"/>
          <w:szCs w:val="20"/>
        </w:rPr>
        <w:t xml:space="preserve"> </w:t>
      </w:r>
      <w:r w:rsidRPr="00D4547B">
        <w:rPr>
          <w:sz w:val="20"/>
          <w:szCs w:val="20"/>
        </w:rPr>
        <w:t>stresses,</w:t>
      </w:r>
      <w:r w:rsidRPr="00D4547B">
        <w:rPr>
          <w:spacing w:val="-7"/>
          <w:sz w:val="20"/>
          <w:szCs w:val="20"/>
        </w:rPr>
        <w:t xml:space="preserve"> </w:t>
      </w:r>
      <w:r w:rsidRPr="00D4547B">
        <w:rPr>
          <w:sz w:val="20"/>
          <w:szCs w:val="20"/>
        </w:rPr>
        <w:t>and</w:t>
      </w:r>
      <w:r w:rsidRPr="00D4547B">
        <w:rPr>
          <w:spacing w:val="-6"/>
          <w:sz w:val="20"/>
          <w:szCs w:val="20"/>
        </w:rPr>
        <w:t xml:space="preserve"> </w:t>
      </w:r>
      <w:r w:rsidRPr="00D4547B">
        <w:rPr>
          <w:sz w:val="20"/>
          <w:szCs w:val="20"/>
        </w:rPr>
        <w:t>responsibilities</w:t>
      </w:r>
      <w:r w:rsidRPr="00D4547B">
        <w:rPr>
          <w:spacing w:val="-7"/>
          <w:sz w:val="20"/>
          <w:szCs w:val="20"/>
        </w:rPr>
        <w:t xml:space="preserve"> </w:t>
      </w:r>
      <w:r w:rsidRPr="00D4547B">
        <w:rPr>
          <w:sz w:val="20"/>
          <w:szCs w:val="20"/>
        </w:rPr>
        <w:t>on</w:t>
      </w:r>
      <w:r w:rsidRPr="00D4547B">
        <w:rPr>
          <w:spacing w:val="-7"/>
          <w:sz w:val="20"/>
          <w:szCs w:val="20"/>
        </w:rPr>
        <w:t xml:space="preserve"> </w:t>
      </w:r>
      <w:r w:rsidRPr="00D4547B">
        <w:rPr>
          <w:sz w:val="20"/>
          <w:szCs w:val="20"/>
        </w:rPr>
        <w:t>their</w:t>
      </w:r>
      <w:r w:rsidRPr="00D4547B">
        <w:rPr>
          <w:spacing w:val="-6"/>
          <w:sz w:val="20"/>
          <w:szCs w:val="20"/>
        </w:rPr>
        <w:t xml:space="preserve"> </w:t>
      </w:r>
      <w:r w:rsidRPr="00D4547B">
        <w:rPr>
          <w:sz w:val="20"/>
          <w:szCs w:val="20"/>
        </w:rPr>
        <w:t>students,</w:t>
      </w:r>
      <w:r w:rsidRPr="00D4547B">
        <w:rPr>
          <w:spacing w:val="1"/>
          <w:sz w:val="20"/>
          <w:szCs w:val="20"/>
        </w:rPr>
        <w:t xml:space="preserve"> </w:t>
      </w:r>
      <w:r w:rsidRPr="00D4547B">
        <w:rPr>
          <w:sz w:val="20"/>
          <w:szCs w:val="20"/>
        </w:rPr>
        <w:t>staff, faculty, and leaders, with especially heavy burdens on their frontline student- and</w:t>
      </w:r>
      <w:r w:rsidRPr="00D4547B">
        <w:rPr>
          <w:spacing w:val="1"/>
          <w:sz w:val="20"/>
          <w:szCs w:val="20"/>
        </w:rPr>
        <w:t xml:space="preserve"> </w:t>
      </w:r>
      <w:r w:rsidRPr="00D4547B">
        <w:rPr>
          <w:sz w:val="20"/>
          <w:szCs w:val="20"/>
        </w:rPr>
        <w:t>patient-facing</w:t>
      </w:r>
      <w:r w:rsidRPr="00D4547B">
        <w:rPr>
          <w:spacing w:val="-2"/>
          <w:sz w:val="20"/>
          <w:szCs w:val="20"/>
        </w:rPr>
        <w:t xml:space="preserve"> </w:t>
      </w:r>
      <w:r w:rsidRPr="00D4547B">
        <w:rPr>
          <w:sz w:val="20"/>
          <w:szCs w:val="20"/>
        </w:rPr>
        <w:t>workers;</w:t>
      </w:r>
      <w:r w:rsidRPr="00D4547B">
        <w:rPr>
          <w:spacing w:val="-1"/>
          <w:sz w:val="20"/>
          <w:szCs w:val="20"/>
        </w:rPr>
        <w:t xml:space="preserve"> </w:t>
      </w:r>
      <w:r w:rsidRPr="00D4547B">
        <w:rPr>
          <w:sz w:val="20"/>
          <w:szCs w:val="20"/>
        </w:rPr>
        <w:t>and</w:t>
      </w:r>
    </w:p>
    <w:p w:rsidR="00A60535" w:rsidRPr="00D4547B" w:rsidRDefault="00A60535" w:rsidP="00A60535">
      <w:pPr>
        <w:pStyle w:val="BodyText"/>
        <w:spacing w:before="8"/>
        <w:rPr>
          <w:sz w:val="20"/>
          <w:szCs w:val="20"/>
        </w:rPr>
      </w:pPr>
    </w:p>
    <w:p w:rsidR="00A60535" w:rsidRPr="00D4547B" w:rsidRDefault="00A60535" w:rsidP="00A60535">
      <w:pPr>
        <w:pStyle w:val="BodyText"/>
        <w:spacing w:line="259" w:lineRule="auto"/>
        <w:ind w:left="140" w:right="159"/>
        <w:rPr>
          <w:sz w:val="20"/>
          <w:szCs w:val="20"/>
        </w:rPr>
      </w:pPr>
      <w:r w:rsidRPr="00D4547B">
        <w:rPr>
          <w:b/>
          <w:sz w:val="20"/>
          <w:szCs w:val="20"/>
        </w:rPr>
        <w:t>WHEREAS</w:t>
      </w:r>
      <w:r w:rsidRPr="00D4547B">
        <w:rPr>
          <w:b/>
          <w:spacing w:val="-8"/>
          <w:sz w:val="20"/>
          <w:szCs w:val="20"/>
        </w:rPr>
        <w:t xml:space="preserve"> </w:t>
      </w:r>
      <w:r w:rsidRPr="00D4547B">
        <w:rPr>
          <w:sz w:val="20"/>
          <w:szCs w:val="20"/>
        </w:rPr>
        <w:t>significant</w:t>
      </w:r>
      <w:r w:rsidRPr="00D4547B">
        <w:rPr>
          <w:spacing w:val="-6"/>
          <w:sz w:val="20"/>
          <w:szCs w:val="20"/>
        </w:rPr>
        <w:t xml:space="preserve"> </w:t>
      </w:r>
      <w:r w:rsidRPr="00D4547B">
        <w:rPr>
          <w:sz w:val="20"/>
          <w:szCs w:val="20"/>
        </w:rPr>
        <w:t>Federal</w:t>
      </w:r>
      <w:r w:rsidRPr="00D4547B">
        <w:rPr>
          <w:spacing w:val="-5"/>
          <w:sz w:val="20"/>
          <w:szCs w:val="20"/>
        </w:rPr>
        <w:t xml:space="preserve"> </w:t>
      </w:r>
      <w:r w:rsidRPr="00D4547B">
        <w:rPr>
          <w:sz w:val="20"/>
          <w:szCs w:val="20"/>
        </w:rPr>
        <w:t>pandemic</w:t>
      </w:r>
      <w:r w:rsidRPr="00D4547B">
        <w:rPr>
          <w:spacing w:val="-6"/>
          <w:sz w:val="20"/>
          <w:szCs w:val="20"/>
        </w:rPr>
        <w:t xml:space="preserve"> </w:t>
      </w:r>
      <w:r w:rsidRPr="00D4547B">
        <w:rPr>
          <w:sz w:val="20"/>
          <w:szCs w:val="20"/>
        </w:rPr>
        <w:t>relief</w:t>
      </w:r>
      <w:r w:rsidRPr="00D4547B">
        <w:rPr>
          <w:spacing w:val="-5"/>
          <w:sz w:val="20"/>
          <w:szCs w:val="20"/>
        </w:rPr>
        <w:t xml:space="preserve"> </w:t>
      </w:r>
      <w:r w:rsidRPr="00D4547B">
        <w:rPr>
          <w:sz w:val="20"/>
          <w:szCs w:val="20"/>
        </w:rPr>
        <w:t>funds</w:t>
      </w:r>
      <w:r w:rsidRPr="00D4547B">
        <w:rPr>
          <w:spacing w:val="-6"/>
          <w:sz w:val="20"/>
          <w:szCs w:val="20"/>
        </w:rPr>
        <w:t xml:space="preserve"> </w:t>
      </w:r>
      <w:r w:rsidRPr="00D4547B">
        <w:rPr>
          <w:sz w:val="20"/>
          <w:szCs w:val="20"/>
        </w:rPr>
        <w:t>have</w:t>
      </w:r>
      <w:r w:rsidRPr="00D4547B">
        <w:rPr>
          <w:spacing w:val="-6"/>
          <w:sz w:val="20"/>
          <w:szCs w:val="20"/>
        </w:rPr>
        <w:t xml:space="preserve"> </w:t>
      </w:r>
      <w:r w:rsidRPr="00D4547B">
        <w:rPr>
          <w:sz w:val="20"/>
          <w:szCs w:val="20"/>
        </w:rPr>
        <w:t>been</w:t>
      </w:r>
      <w:r w:rsidRPr="00D4547B">
        <w:rPr>
          <w:spacing w:val="-5"/>
          <w:sz w:val="20"/>
          <w:szCs w:val="20"/>
        </w:rPr>
        <w:t xml:space="preserve"> </w:t>
      </w:r>
      <w:r w:rsidRPr="00D4547B">
        <w:rPr>
          <w:sz w:val="20"/>
          <w:szCs w:val="20"/>
        </w:rPr>
        <w:t>made</w:t>
      </w:r>
      <w:r w:rsidRPr="00D4547B">
        <w:rPr>
          <w:spacing w:val="-6"/>
          <w:sz w:val="20"/>
          <w:szCs w:val="20"/>
        </w:rPr>
        <w:t xml:space="preserve"> </w:t>
      </w:r>
      <w:r w:rsidRPr="00D4547B">
        <w:rPr>
          <w:sz w:val="20"/>
          <w:szCs w:val="20"/>
        </w:rPr>
        <w:t>available</w:t>
      </w:r>
      <w:r w:rsidRPr="00D4547B">
        <w:rPr>
          <w:spacing w:val="-5"/>
          <w:sz w:val="20"/>
          <w:szCs w:val="20"/>
        </w:rPr>
        <w:t xml:space="preserve"> </w:t>
      </w:r>
      <w:r w:rsidRPr="00D4547B">
        <w:rPr>
          <w:sz w:val="20"/>
          <w:szCs w:val="20"/>
        </w:rPr>
        <w:t>to</w:t>
      </w:r>
      <w:r w:rsidRPr="00D4547B">
        <w:rPr>
          <w:spacing w:val="-6"/>
          <w:sz w:val="20"/>
          <w:szCs w:val="20"/>
        </w:rPr>
        <w:t xml:space="preserve"> </w:t>
      </w:r>
      <w:r w:rsidRPr="00D4547B">
        <w:rPr>
          <w:sz w:val="20"/>
          <w:szCs w:val="20"/>
        </w:rPr>
        <w:t>SUNY</w:t>
      </w:r>
      <w:r w:rsidRPr="00D4547B">
        <w:rPr>
          <w:spacing w:val="-5"/>
          <w:sz w:val="20"/>
          <w:szCs w:val="20"/>
        </w:rPr>
        <w:t xml:space="preserve"> </w:t>
      </w:r>
      <w:r w:rsidRPr="00D4547B">
        <w:rPr>
          <w:sz w:val="20"/>
          <w:szCs w:val="20"/>
        </w:rPr>
        <w:t>and</w:t>
      </w:r>
      <w:r w:rsidRPr="00D4547B">
        <w:rPr>
          <w:spacing w:val="1"/>
          <w:sz w:val="20"/>
          <w:szCs w:val="20"/>
        </w:rPr>
        <w:t xml:space="preserve"> </w:t>
      </w:r>
      <w:r w:rsidRPr="00D4547B">
        <w:rPr>
          <w:sz w:val="20"/>
          <w:szCs w:val="20"/>
        </w:rPr>
        <w:t>CUNY campuses, yet those funds provide only short-term offsets to drops in recurring State</w:t>
      </w:r>
      <w:r w:rsidRPr="00D4547B">
        <w:rPr>
          <w:spacing w:val="1"/>
          <w:sz w:val="20"/>
          <w:szCs w:val="20"/>
        </w:rPr>
        <w:t xml:space="preserve"> </w:t>
      </w:r>
      <w:r w:rsidRPr="00D4547B">
        <w:rPr>
          <w:sz w:val="20"/>
          <w:szCs w:val="20"/>
        </w:rPr>
        <w:t>support;</w:t>
      </w:r>
      <w:r w:rsidRPr="00D4547B">
        <w:rPr>
          <w:spacing w:val="-2"/>
          <w:sz w:val="20"/>
          <w:szCs w:val="20"/>
        </w:rPr>
        <w:t xml:space="preserve"> </w:t>
      </w:r>
      <w:r w:rsidRPr="00D4547B">
        <w:rPr>
          <w:sz w:val="20"/>
          <w:szCs w:val="20"/>
        </w:rPr>
        <w:t>and</w:t>
      </w:r>
    </w:p>
    <w:p w:rsidR="00A60535" w:rsidRPr="00D4547B" w:rsidRDefault="00A60535" w:rsidP="00A60535">
      <w:pPr>
        <w:pStyle w:val="BodyText"/>
        <w:spacing w:before="9"/>
        <w:rPr>
          <w:sz w:val="20"/>
          <w:szCs w:val="20"/>
        </w:rPr>
      </w:pPr>
    </w:p>
    <w:p w:rsidR="00A60535" w:rsidRPr="00D4547B" w:rsidRDefault="00A60535" w:rsidP="00A60535">
      <w:pPr>
        <w:pStyle w:val="BodyText"/>
        <w:spacing w:line="259" w:lineRule="auto"/>
        <w:ind w:left="140"/>
        <w:rPr>
          <w:sz w:val="20"/>
          <w:szCs w:val="20"/>
        </w:rPr>
      </w:pPr>
      <w:r w:rsidRPr="00D4547B">
        <w:rPr>
          <w:b/>
          <w:sz w:val="20"/>
          <w:szCs w:val="20"/>
        </w:rPr>
        <w:t>WHEREAS</w:t>
      </w:r>
      <w:r w:rsidRPr="00D4547B">
        <w:rPr>
          <w:b/>
          <w:spacing w:val="-8"/>
          <w:sz w:val="20"/>
          <w:szCs w:val="20"/>
        </w:rPr>
        <w:t xml:space="preserve"> </w:t>
      </w:r>
      <w:r w:rsidRPr="00D4547B">
        <w:rPr>
          <w:sz w:val="20"/>
          <w:szCs w:val="20"/>
        </w:rPr>
        <w:t>Governor</w:t>
      </w:r>
      <w:r w:rsidRPr="00D4547B">
        <w:rPr>
          <w:spacing w:val="-5"/>
          <w:sz w:val="20"/>
          <w:szCs w:val="20"/>
        </w:rPr>
        <w:t xml:space="preserve"> </w:t>
      </w:r>
      <w:r w:rsidRPr="00D4547B">
        <w:rPr>
          <w:sz w:val="20"/>
          <w:szCs w:val="20"/>
        </w:rPr>
        <w:t>Hochul</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the</w:t>
      </w:r>
      <w:r w:rsidRPr="00D4547B">
        <w:rPr>
          <w:spacing w:val="-6"/>
          <w:sz w:val="20"/>
          <w:szCs w:val="20"/>
        </w:rPr>
        <w:t xml:space="preserve"> </w:t>
      </w:r>
      <w:r w:rsidRPr="00D4547B">
        <w:rPr>
          <w:sz w:val="20"/>
          <w:szCs w:val="20"/>
        </w:rPr>
        <w:t>New</w:t>
      </w:r>
      <w:r w:rsidRPr="00D4547B">
        <w:rPr>
          <w:spacing w:val="-5"/>
          <w:sz w:val="20"/>
          <w:szCs w:val="20"/>
        </w:rPr>
        <w:t xml:space="preserve"> </w:t>
      </w:r>
      <w:r w:rsidRPr="00D4547B">
        <w:rPr>
          <w:sz w:val="20"/>
          <w:szCs w:val="20"/>
        </w:rPr>
        <w:t>York</w:t>
      </w:r>
      <w:r w:rsidRPr="00D4547B">
        <w:rPr>
          <w:spacing w:val="-5"/>
          <w:sz w:val="20"/>
          <w:szCs w:val="20"/>
        </w:rPr>
        <w:t xml:space="preserve"> </w:t>
      </w:r>
      <w:r w:rsidRPr="00D4547B">
        <w:rPr>
          <w:sz w:val="20"/>
          <w:szCs w:val="20"/>
        </w:rPr>
        <w:t>State</w:t>
      </w:r>
      <w:r w:rsidRPr="00D4547B">
        <w:rPr>
          <w:spacing w:val="-5"/>
          <w:sz w:val="20"/>
          <w:szCs w:val="20"/>
        </w:rPr>
        <w:t xml:space="preserve"> </w:t>
      </w:r>
      <w:r w:rsidRPr="00D4547B">
        <w:rPr>
          <w:sz w:val="20"/>
          <w:szCs w:val="20"/>
        </w:rPr>
        <w:t>Legislature</w:t>
      </w:r>
      <w:r w:rsidRPr="00D4547B">
        <w:rPr>
          <w:spacing w:val="-5"/>
          <w:sz w:val="20"/>
          <w:szCs w:val="20"/>
        </w:rPr>
        <w:t xml:space="preserve"> </w:t>
      </w:r>
      <w:r w:rsidRPr="00D4547B">
        <w:rPr>
          <w:sz w:val="20"/>
          <w:szCs w:val="20"/>
        </w:rPr>
        <w:t>have</w:t>
      </w:r>
      <w:r w:rsidRPr="00D4547B">
        <w:rPr>
          <w:spacing w:val="-5"/>
          <w:sz w:val="20"/>
          <w:szCs w:val="20"/>
        </w:rPr>
        <w:t xml:space="preserve"> </w:t>
      </w:r>
      <w:r w:rsidRPr="00D4547B">
        <w:rPr>
          <w:sz w:val="20"/>
          <w:szCs w:val="20"/>
        </w:rPr>
        <w:t>a</w:t>
      </w:r>
      <w:r w:rsidRPr="00D4547B">
        <w:rPr>
          <w:spacing w:val="-6"/>
          <w:sz w:val="20"/>
          <w:szCs w:val="20"/>
        </w:rPr>
        <w:t xml:space="preserve"> </w:t>
      </w:r>
      <w:r w:rsidRPr="00D4547B">
        <w:rPr>
          <w:sz w:val="20"/>
          <w:szCs w:val="20"/>
        </w:rPr>
        <w:t>unique</w:t>
      </w:r>
      <w:r w:rsidRPr="00D4547B">
        <w:rPr>
          <w:spacing w:val="-5"/>
          <w:sz w:val="20"/>
          <w:szCs w:val="20"/>
        </w:rPr>
        <w:t xml:space="preserve"> </w:t>
      </w:r>
      <w:r w:rsidRPr="00D4547B">
        <w:rPr>
          <w:sz w:val="20"/>
          <w:szCs w:val="20"/>
        </w:rPr>
        <w:t>opportunity</w:t>
      </w:r>
      <w:r w:rsidRPr="00D4547B">
        <w:rPr>
          <w:spacing w:val="-5"/>
          <w:sz w:val="20"/>
          <w:szCs w:val="20"/>
        </w:rPr>
        <w:t xml:space="preserve"> </w:t>
      </w:r>
      <w:r w:rsidRPr="00D4547B">
        <w:rPr>
          <w:sz w:val="20"/>
          <w:szCs w:val="20"/>
        </w:rPr>
        <w:t>to</w:t>
      </w:r>
      <w:r w:rsidRPr="00D4547B">
        <w:rPr>
          <w:spacing w:val="1"/>
          <w:sz w:val="20"/>
          <w:szCs w:val="20"/>
        </w:rPr>
        <w:t xml:space="preserve"> </w:t>
      </w:r>
      <w:r w:rsidRPr="00D4547B">
        <w:rPr>
          <w:sz w:val="20"/>
          <w:szCs w:val="20"/>
        </w:rPr>
        <w:t>make New York State a national leader in sustainably and equitably supporting and advancing</w:t>
      </w:r>
      <w:r w:rsidRPr="00D4547B">
        <w:rPr>
          <w:spacing w:val="1"/>
          <w:sz w:val="20"/>
          <w:szCs w:val="20"/>
        </w:rPr>
        <w:t xml:space="preserve"> </w:t>
      </w:r>
      <w:r w:rsidRPr="00D4547B">
        <w:rPr>
          <w:sz w:val="20"/>
          <w:szCs w:val="20"/>
        </w:rPr>
        <w:t>SUNY</w:t>
      </w:r>
      <w:r w:rsidRPr="00D4547B">
        <w:rPr>
          <w:spacing w:val="-2"/>
          <w:sz w:val="20"/>
          <w:szCs w:val="20"/>
        </w:rPr>
        <w:t xml:space="preserve"> </w:t>
      </w:r>
      <w:r w:rsidRPr="00D4547B">
        <w:rPr>
          <w:sz w:val="20"/>
          <w:szCs w:val="20"/>
        </w:rPr>
        <w:t>and</w:t>
      </w:r>
      <w:r w:rsidRPr="00D4547B">
        <w:rPr>
          <w:spacing w:val="-1"/>
          <w:sz w:val="20"/>
          <w:szCs w:val="20"/>
        </w:rPr>
        <w:t xml:space="preserve"> </w:t>
      </w:r>
      <w:r w:rsidRPr="00D4547B">
        <w:rPr>
          <w:sz w:val="20"/>
          <w:szCs w:val="20"/>
        </w:rPr>
        <w:t>CUNY’s</w:t>
      </w:r>
      <w:r w:rsidRPr="00D4547B">
        <w:rPr>
          <w:spacing w:val="-1"/>
          <w:sz w:val="20"/>
          <w:szCs w:val="20"/>
        </w:rPr>
        <w:t xml:space="preserve"> </w:t>
      </w:r>
      <w:r w:rsidRPr="00D4547B">
        <w:rPr>
          <w:sz w:val="20"/>
          <w:szCs w:val="20"/>
        </w:rPr>
        <w:t>core</w:t>
      </w:r>
      <w:r w:rsidRPr="00D4547B">
        <w:rPr>
          <w:spacing w:val="-2"/>
          <w:sz w:val="20"/>
          <w:szCs w:val="20"/>
        </w:rPr>
        <w:t xml:space="preserve"> </w:t>
      </w:r>
      <w:r w:rsidRPr="00D4547B">
        <w:rPr>
          <w:sz w:val="20"/>
          <w:szCs w:val="20"/>
        </w:rPr>
        <w:t>academic</w:t>
      </w:r>
      <w:r w:rsidRPr="00D4547B">
        <w:rPr>
          <w:spacing w:val="-1"/>
          <w:sz w:val="20"/>
          <w:szCs w:val="20"/>
        </w:rPr>
        <w:t xml:space="preserve"> </w:t>
      </w:r>
      <w:r w:rsidRPr="00D4547B">
        <w:rPr>
          <w:sz w:val="20"/>
          <w:szCs w:val="20"/>
        </w:rPr>
        <w:t>missions;</w:t>
      </w:r>
      <w:r w:rsidRPr="00D4547B">
        <w:rPr>
          <w:spacing w:val="-1"/>
          <w:sz w:val="20"/>
          <w:szCs w:val="20"/>
        </w:rPr>
        <w:t xml:space="preserve"> </w:t>
      </w:r>
      <w:r w:rsidRPr="00D4547B">
        <w:rPr>
          <w:sz w:val="20"/>
          <w:szCs w:val="20"/>
        </w:rPr>
        <w:t>and</w:t>
      </w:r>
    </w:p>
    <w:p w:rsidR="00A60535" w:rsidRPr="00D4547B" w:rsidRDefault="00A60535" w:rsidP="00A60535">
      <w:pPr>
        <w:pStyle w:val="BodyText"/>
        <w:spacing w:before="9"/>
        <w:rPr>
          <w:sz w:val="20"/>
          <w:szCs w:val="20"/>
        </w:rPr>
      </w:pPr>
    </w:p>
    <w:p w:rsidR="00A60535" w:rsidRPr="00D4547B" w:rsidRDefault="00A60535" w:rsidP="00A60535">
      <w:pPr>
        <w:pStyle w:val="BodyText"/>
        <w:spacing w:line="259" w:lineRule="auto"/>
        <w:ind w:left="140" w:right="159"/>
        <w:rPr>
          <w:sz w:val="20"/>
          <w:szCs w:val="20"/>
        </w:rPr>
        <w:sectPr w:rsidR="00A60535" w:rsidRPr="00D4547B" w:rsidSect="00261916">
          <w:footerReference w:type="default" r:id="rId13"/>
          <w:pgSz w:w="12240" w:h="15840"/>
          <w:pgMar w:top="1480" w:right="1300" w:bottom="960" w:left="1300" w:header="0" w:footer="767" w:gutter="0"/>
          <w:pgNumType w:start="1"/>
          <w:cols w:space="720"/>
        </w:sectPr>
      </w:pPr>
      <w:r w:rsidRPr="00D4547B">
        <w:rPr>
          <w:b/>
          <w:sz w:val="20"/>
          <w:szCs w:val="20"/>
        </w:rPr>
        <w:t xml:space="preserve">WHEREAS </w:t>
      </w:r>
      <w:r w:rsidRPr="00D4547B">
        <w:rPr>
          <w:sz w:val="20"/>
          <w:szCs w:val="20"/>
        </w:rPr>
        <w:t>the SUNY University Faculty Senate (SUNY UFS) has worked closely in recent</w:t>
      </w:r>
      <w:r w:rsidRPr="00D4547B">
        <w:rPr>
          <w:spacing w:val="1"/>
          <w:sz w:val="20"/>
          <w:szCs w:val="20"/>
        </w:rPr>
        <w:t xml:space="preserve"> </w:t>
      </w:r>
      <w:r w:rsidRPr="00D4547B">
        <w:rPr>
          <w:sz w:val="20"/>
          <w:szCs w:val="20"/>
        </w:rPr>
        <w:t>years with the SUNY Faculty Council of Community Colleges (SUNY FCCC) and the CUNY</w:t>
      </w:r>
      <w:r w:rsidRPr="00D4547B">
        <w:rPr>
          <w:spacing w:val="1"/>
          <w:sz w:val="20"/>
          <w:szCs w:val="20"/>
        </w:rPr>
        <w:t xml:space="preserve"> </w:t>
      </w:r>
      <w:r w:rsidRPr="00D4547B">
        <w:rPr>
          <w:sz w:val="20"/>
          <w:szCs w:val="20"/>
        </w:rPr>
        <w:t>University</w:t>
      </w:r>
      <w:r w:rsidRPr="00D4547B">
        <w:rPr>
          <w:spacing w:val="-6"/>
          <w:sz w:val="20"/>
          <w:szCs w:val="20"/>
        </w:rPr>
        <w:t xml:space="preserve"> </w:t>
      </w:r>
      <w:r w:rsidRPr="00D4547B">
        <w:rPr>
          <w:sz w:val="20"/>
          <w:szCs w:val="20"/>
        </w:rPr>
        <w:t>Faculty</w:t>
      </w:r>
      <w:r w:rsidRPr="00D4547B">
        <w:rPr>
          <w:spacing w:val="-5"/>
          <w:sz w:val="20"/>
          <w:szCs w:val="20"/>
        </w:rPr>
        <w:t xml:space="preserve"> </w:t>
      </w:r>
      <w:r w:rsidRPr="00D4547B">
        <w:rPr>
          <w:sz w:val="20"/>
          <w:szCs w:val="20"/>
        </w:rPr>
        <w:t>Senate</w:t>
      </w:r>
      <w:r w:rsidRPr="00D4547B">
        <w:rPr>
          <w:spacing w:val="-6"/>
          <w:sz w:val="20"/>
          <w:szCs w:val="20"/>
        </w:rPr>
        <w:t xml:space="preserve"> </w:t>
      </w:r>
      <w:r w:rsidRPr="00D4547B">
        <w:rPr>
          <w:sz w:val="20"/>
          <w:szCs w:val="20"/>
        </w:rPr>
        <w:t>(CUNY</w:t>
      </w:r>
      <w:r w:rsidRPr="00D4547B">
        <w:rPr>
          <w:spacing w:val="-5"/>
          <w:sz w:val="20"/>
          <w:szCs w:val="20"/>
        </w:rPr>
        <w:t xml:space="preserve"> </w:t>
      </w:r>
      <w:r w:rsidRPr="00D4547B">
        <w:rPr>
          <w:sz w:val="20"/>
          <w:szCs w:val="20"/>
        </w:rPr>
        <w:t>UFS),</w:t>
      </w:r>
      <w:r w:rsidRPr="00D4547B">
        <w:rPr>
          <w:spacing w:val="-5"/>
          <w:sz w:val="20"/>
          <w:szCs w:val="20"/>
        </w:rPr>
        <w:t xml:space="preserve"> </w:t>
      </w:r>
      <w:r w:rsidRPr="00D4547B">
        <w:rPr>
          <w:sz w:val="20"/>
          <w:szCs w:val="20"/>
        </w:rPr>
        <w:t>and</w:t>
      </w:r>
      <w:r w:rsidRPr="00D4547B">
        <w:rPr>
          <w:spacing w:val="-6"/>
          <w:sz w:val="20"/>
          <w:szCs w:val="20"/>
        </w:rPr>
        <w:t xml:space="preserve"> </w:t>
      </w:r>
      <w:r w:rsidRPr="00D4547B">
        <w:rPr>
          <w:sz w:val="20"/>
          <w:szCs w:val="20"/>
        </w:rPr>
        <w:t>in</w:t>
      </w:r>
      <w:r w:rsidRPr="00D4547B">
        <w:rPr>
          <w:spacing w:val="-5"/>
          <w:sz w:val="20"/>
          <w:szCs w:val="20"/>
        </w:rPr>
        <w:t xml:space="preserve"> </w:t>
      </w:r>
      <w:r w:rsidRPr="00D4547B">
        <w:rPr>
          <w:sz w:val="20"/>
          <w:szCs w:val="20"/>
        </w:rPr>
        <w:t>alliance</w:t>
      </w:r>
      <w:r w:rsidRPr="00D4547B">
        <w:rPr>
          <w:spacing w:val="-6"/>
          <w:sz w:val="20"/>
          <w:szCs w:val="20"/>
        </w:rPr>
        <w:t xml:space="preserve"> </w:t>
      </w:r>
      <w:r w:rsidRPr="00D4547B">
        <w:rPr>
          <w:sz w:val="20"/>
          <w:szCs w:val="20"/>
        </w:rPr>
        <w:t>with</w:t>
      </w:r>
      <w:r w:rsidRPr="00D4547B">
        <w:rPr>
          <w:spacing w:val="-5"/>
          <w:sz w:val="20"/>
          <w:szCs w:val="20"/>
        </w:rPr>
        <w:t xml:space="preserve"> </w:t>
      </w:r>
      <w:r w:rsidRPr="00D4547B">
        <w:rPr>
          <w:sz w:val="20"/>
          <w:szCs w:val="20"/>
        </w:rPr>
        <w:t>the</w:t>
      </w:r>
      <w:r w:rsidRPr="00D4547B">
        <w:rPr>
          <w:spacing w:val="-5"/>
          <w:sz w:val="20"/>
          <w:szCs w:val="20"/>
        </w:rPr>
        <w:t xml:space="preserve"> </w:t>
      </w:r>
      <w:r w:rsidRPr="00D4547B">
        <w:rPr>
          <w:sz w:val="20"/>
          <w:szCs w:val="20"/>
        </w:rPr>
        <w:t>SUNY</w:t>
      </w:r>
      <w:r w:rsidRPr="00D4547B">
        <w:rPr>
          <w:spacing w:val="-6"/>
          <w:sz w:val="20"/>
          <w:szCs w:val="20"/>
        </w:rPr>
        <w:t xml:space="preserve"> </w:t>
      </w:r>
      <w:r w:rsidRPr="00D4547B">
        <w:rPr>
          <w:sz w:val="20"/>
          <w:szCs w:val="20"/>
        </w:rPr>
        <w:t>Student</w:t>
      </w:r>
      <w:r w:rsidRPr="00D4547B">
        <w:rPr>
          <w:spacing w:val="-5"/>
          <w:sz w:val="20"/>
          <w:szCs w:val="20"/>
        </w:rPr>
        <w:t xml:space="preserve"> </w:t>
      </w:r>
      <w:r w:rsidRPr="00D4547B">
        <w:rPr>
          <w:sz w:val="20"/>
          <w:szCs w:val="20"/>
        </w:rPr>
        <w:t>Assembly</w:t>
      </w:r>
      <w:r w:rsidRPr="00D4547B">
        <w:rPr>
          <w:spacing w:val="-5"/>
          <w:sz w:val="20"/>
          <w:szCs w:val="20"/>
        </w:rPr>
        <w:t xml:space="preserve"> </w:t>
      </w:r>
      <w:r w:rsidRPr="00D4547B">
        <w:rPr>
          <w:sz w:val="20"/>
          <w:szCs w:val="20"/>
        </w:rPr>
        <w:t>(SUNY</w:t>
      </w:r>
      <w:r w:rsidRPr="00D4547B">
        <w:rPr>
          <w:spacing w:val="1"/>
          <w:sz w:val="20"/>
          <w:szCs w:val="20"/>
        </w:rPr>
        <w:t xml:space="preserve"> </w:t>
      </w:r>
      <w:r w:rsidRPr="00D4547B">
        <w:rPr>
          <w:sz w:val="20"/>
          <w:szCs w:val="20"/>
        </w:rPr>
        <w:t>SA), United University Professions (UUP), and the CUNY Professional Staff Congress (CUNY</w:t>
      </w:r>
      <w:r w:rsidRPr="00D4547B">
        <w:rPr>
          <w:spacing w:val="1"/>
          <w:sz w:val="20"/>
          <w:szCs w:val="20"/>
        </w:rPr>
        <w:t xml:space="preserve"> </w:t>
      </w:r>
      <w:r w:rsidRPr="00D4547B">
        <w:rPr>
          <w:sz w:val="20"/>
          <w:szCs w:val="20"/>
        </w:rPr>
        <w:t>PSC)</w:t>
      </w:r>
      <w:r w:rsidRPr="00D4547B">
        <w:rPr>
          <w:spacing w:val="1"/>
          <w:sz w:val="20"/>
          <w:szCs w:val="20"/>
        </w:rPr>
        <w:t xml:space="preserve"> </w:t>
      </w:r>
      <w:r w:rsidRPr="00D4547B">
        <w:rPr>
          <w:sz w:val="20"/>
          <w:szCs w:val="20"/>
        </w:rPr>
        <w:t>in</w:t>
      </w:r>
      <w:r w:rsidRPr="00D4547B">
        <w:rPr>
          <w:spacing w:val="1"/>
          <w:sz w:val="20"/>
          <w:szCs w:val="20"/>
        </w:rPr>
        <w:t xml:space="preserve"> </w:t>
      </w:r>
      <w:r w:rsidRPr="00D4547B">
        <w:rPr>
          <w:sz w:val="20"/>
          <w:szCs w:val="20"/>
        </w:rPr>
        <w:t>advocating</w:t>
      </w:r>
      <w:r w:rsidRPr="00D4547B">
        <w:rPr>
          <w:spacing w:val="1"/>
          <w:sz w:val="20"/>
          <w:szCs w:val="20"/>
        </w:rPr>
        <w:t xml:space="preserve"> </w:t>
      </w:r>
      <w:r w:rsidRPr="00D4547B">
        <w:rPr>
          <w:sz w:val="20"/>
          <w:szCs w:val="20"/>
        </w:rPr>
        <w:t>for</w:t>
      </w:r>
      <w:r w:rsidRPr="00D4547B">
        <w:rPr>
          <w:spacing w:val="2"/>
          <w:sz w:val="20"/>
          <w:szCs w:val="20"/>
        </w:rPr>
        <w:t xml:space="preserve"> </w:t>
      </w:r>
      <w:r w:rsidRPr="00D4547B">
        <w:rPr>
          <w:sz w:val="20"/>
          <w:szCs w:val="20"/>
        </w:rPr>
        <w:t>New</w:t>
      </w:r>
      <w:r w:rsidRPr="00D4547B">
        <w:rPr>
          <w:spacing w:val="1"/>
          <w:sz w:val="20"/>
          <w:szCs w:val="20"/>
        </w:rPr>
        <w:t xml:space="preserve"> </w:t>
      </w:r>
      <w:r w:rsidRPr="00D4547B">
        <w:rPr>
          <w:sz w:val="20"/>
          <w:szCs w:val="20"/>
        </w:rPr>
        <w:t>York</w:t>
      </w:r>
      <w:r w:rsidRPr="00D4547B">
        <w:rPr>
          <w:spacing w:val="1"/>
          <w:sz w:val="20"/>
          <w:szCs w:val="20"/>
        </w:rPr>
        <w:t xml:space="preserve"> </w:t>
      </w:r>
      <w:r w:rsidRPr="00D4547B">
        <w:rPr>
          <w:sz w:val="20"/>
          <w:szCs w:val="20"/>
        </w:rPr>
        <w:t>State</w:t>
      </w:r>
      <w:r w:rsidRPr="00D4547B">
        <w:rPr>
          <w:spacing w:val="1"/>
          <w:sz w:val="20"/>
          <w:szCs w:val="20"/>
        </w:rPr>
        <w:t xml:space="preserve"> </w:t>
      </w:r>
      <w:r w:rsidRPr="00D4547B">
        <w:rPr>
          <w:sz w:val="20"/>
          <w:szCs w:val="20"/>
        </w:rPr>
        <w:t>to</w:t>
      </w:r>
      <w:r w:rsidRPr="00D4547B">
        <w:rPr>
          <w:spacing w:val="2"/>
          <w:sz w:val="20"/>
          <w:szCs w:val="20"/>
        </w:rPr>
        <w:t xml:space="preserve"> </w:t>
      </w:r>
      <w:r w:rsidRPr="00D4547B">
        <w:rPr>
          <w:sz w:val="20"/>
          <w:szCs w:val="20"/>
        </w:rPr>
        <w:t>become</w:t>
      </w:r>
      <w:r w:rsidRPr="00D4547B">
        <w:rPr>
          <w:spacing w:val="1"/>
          <w:sz w:val="20"/>
          <w:szCs w:val="20"/>
        </w:rPr>
        <w:t xml:space="preserve"> </w:t>
      </w:r>
      <w:r w:rsidRPr="00D4547B">
        <w:rPr>
          <w:sz w:val="20"/>
          <w:szCs w:val="20"/>
        </w:rPr>
        <w:t>a</w:t>
      </w:r>
      <w:r w:rsidRPr="00D4547B">
        <w:rPr>
          <w:spacing w:val="1"/>
          <w:sz w:val="20"/>
          <w:szCs w:val="20"/>
        </w:rPr>
        <w:t xml:space="preserve"> </w:t>
      </w:r>
      <w:r w:rsidRPr="00D4547B">
        <w:rPr>
          <w:sz w:val="20"/>
          <w:szCs w:val="20"/>
        </w:rPr>
        <w:t>national</w:t>
      </w:r>
      <w:r w:rsidRPr="00D4547B">
        <w:rPr>
          <w:spacing w:val="2"/>
          <w:sz w:val="20"/>
          <w:szCs w:val="20"/>
        </w:rPr>
        <w:t xml:space="preserve"> </w:t>
      </w:r>
      <w:r w:rsidRPr="00D4547B">
        <w:rPr>
          <w:sz w:val="20"/>
          <w:szCs w:val="20"/>
        </w:rPr>
        <w:t>leader</w:t>
      </w:r>
      <w:r w:rsidRPr="00D4547B">
        <w:rPr>
          <w:spacing w:val="1"/>
          <w:sz w:val="20"/>
          <w:szCs w:val="20"/>
        </w:rPr>
        <w:t xml:space="preserve"> </w:t>
      </w:r>
      <w:r w:rsidRPr="00D4547B">
        <w:rPr>
          <w:sz w:val="20"/>
          <w:szCs w:val="20"/>
        </w:rPr>
        <w:t>in</w:t>
      </w:r>
      <w:r w:rsidRPr="00D4547B">
        <w:rPr>
          <w:spacing w:val="1"/>
          <w:sz w:val="20"/>
          <w:szCs w:val="20"/>
        </w:rPr>
        <w:t xml:space="preserve"> </w:t>
      </w:r>
      <w:r w:rsidRPr="00D4547B">
        <w:rPr>
          <w:sz w:val="20"/>
          <w:szCs w:val="20"/>
        </w:rPr>
        <w:t>investing</w:t>
      </w:r>
      <w:r w:rsidRPr="00D4547B">
        <w:rPr>
          <w:spacing w:val="1"/>
          <w:sz w:val="20"/>
          <w:szCs w:val="20"/>
        </w:rPr>
        <w:t xml:space="preserve"> </w:t>
      </w:r>
      <w:r w:rsidRPr="00D4547B">
        <w:rPr>
          <w:sz w:val="20"/>
          <w:szCs w:val="20"/>
        </w:rPr>
        <w:t>direct</w:t>
      </w:r>
      <w:r w:rsidRPr="00D4547B">
        <w:rPr>
          <w:spacing w:val="2"/>
          <w:sz w:val="20"/>
          <w:szCs w:val="20"/>
        </w:rPr>
        <w:t xml:space="preserve"> </w:t>
      </w:r>
      <w:r w:rsidRPr="00D4547B">
        <w:rPr>
          <w:sz w:val="20"/>
          <w:szCs w:val="20"/>
        </w:rPr>
        <w:t>state</w:t>
      </w:r>
      <w:r w:rsidRPr="00D4547B">
        <w:rPr>
          <w:spacing w:val="1"/>
          <w:sz w:val="20"/>
          <w:szCs w:val="20"/>
        </w:rPr>
        <w:t xml:space="preserve"> </w:t>
      </w:r>
      <w:r w:rsidRPr="00D4547B">
        <w:rPr>
          <w:sz w:val="20"/>
          <w:szCs w:val="20"/>
        </w:rPr>
        <w:t>aid</w:t>
      </w:r>
      <w:r w:rsidRPr="00D4547B">
        <w:rPr>
          <w:spacing w:val="1"/>
          <w:sz w:val="20"/>
          <w:szCs w:val="20"/>
        </w:rPr>
        <w:t xml:space="preserve"> </w:t>
      </w:r>
      <w:r w:rsidRPr="00D4547B">
        <w:rPr>
          <w:sz w:val="20"/>
          <w:szCs w:val="20"/>
        </w:rPr>
        <w:t>in</w:t>
      </w:r>
      <w:r w:rsidRPr="00D4547B">
        <w:rPr>
          <w:spacing w:val="-2"/>
          <w:sz w:val="20"/>
          <w:szCs w:val="20"/>
        </w:rPr>
        <w:t xml:space="preserve"> </w:t>
      </w:r>
      <w:r w:rsidRPr="00D4547B">
        <w:rPr>
          <w:sz w:val="20"/>
          <w:szCs w:val="20"/>
        </w:rPr>
        <w:t>SUNY</w:t>
      </w:r>
      <w:r w:rsidRPr="00D4547B">
        <w:rPr>
          <w:spacing w:val="-1"/>
          <w:sz w:val="20"/>
          <w:szCs w:val="20"/>
        </w:rPr>
        <w:t xml:space="preserve"> </w:t>
      </w:r>
      <w:r w:rsidRPr="00D4547B">
        <w:rPr>
          <w:sz w:val="20"/>
          <w:szCs w:val="20"/>
        </w:rPr>
        <w:t>and</w:t>
      </w:r>
      <w:r w:rsidRPr="00D4547B">
        <w:rPr>
          <w:spacing w:val="-1"/>
          <w:sz w:val="20"/>
          <w:szCs w:val="20"/>
        </w:rPr>
        <w:t xml:space="preserve"> </w:t>
      </w:r>
      <w:r w:rsidRPr="00D4547B">
        <w:rPr>
          <w:sz w:val="20"/>
          <w:szCs w:val="20"/>
        </w:rPr>
        <w:t>CUNY’s</w:t>
      </w:r>
      <w:r w:rsidRPr="00D4547B">
        <w:rPr>
          <w:spacing w:val="-2"/>
          <w:sz w:val="20"/>
          <w:szCs w:val="20"/>
        </w:rPr>
        <w:t xml:space="preserve"> </w:t>
      </w:r>
      <w:r w:rsidRPr="00D4547B">
        <w:rPr>
          <w:sz w:val="20"/>
          <w:szCs w:val="20"/>
        </w:rPr>
        <w:t>core</w:t>
      </w:r>
      <w:r w:rsidRPr="00D4547B">
        <w:rPr>
          <w:spacing w:val="-1"/>
          <w:sz w:val="20"/>
          <w:szCs w:val="20"/>
        </w:rPr>
        <w:t xml:space="preserve"> </w:t>
      </w:r>
      <w:r w:rsidRPr="00D4547B">
        <w:rPr>
          <w:sz w:val="20"/>
          <w:szCs w:val="20"/>
        </w:rPr>
        <w:t>operating</w:t>
      </w:r>
      <w:r w:rsidRPr="00D4547B">
        <w:rPr>
          <w:spacing w:val="-1"/>
          <w:sz w:val="20"/>
          <w:szCs w:val="20"/>
        </w:rPr>
        <w:t xml:space="preserve"> </w:t>
      </w:r>
      <w:r w:rsidRPr="00D4547B">
        <w:rPr>
          <w:sz w:val="20"/>
          <w:szCs w:val="20"/>
        </w:rPr>
        <w:t>budgets</w:t>
      </w:r>
      <w:r w:rsidRPr="00D4547B">
        <w:rPr>
          <w:sz w:val="20"/>
          <w:szCs w:val="20"/>
          <w:vertAlign w:val="superscript"/>
        </w:rPr>
        <w:t>2</w:t>
      </w:r>
    </w:p>
    <w:p w:rsidR="00A60535" w:rsidRPr="00D4547B" w:rsidRDefault="00A60535" w:rsidP="00A60535">
      <w:pPr>
        <w:pStyle w:val="Heading1"/>
        <w:spacing w:before="89"/>
        <w:ind w:left="0"/>
        <w:rPr>
          <w:sz w:val="20"/>
          <w:szCs w:val="20"/>
        </w:rPr>
      </w:pPr>
      <w:r w:rsidRPr="00D4547B">
        <w:rPr>
          <w:color w:val="4A86E7"/>
          <w:sz w:val="20"/>
          <w:szCs w:val="20"/>
        </w:rPr>
        <w:lastRenderedPageBreak/>
        <w:t>RESOLUTION:</w:t>
      </w:r>
    </w:p>
    <w:p w:rsidR="00A60535" w:rsidRPr="00D4547B" w:rsidRDefault="00A60535" w:rsidP="00A60535">
      <w:pPr>
        <w:pStyle w:val="BodyText"/>
        <w:spacing w:before="6"/>
        <w:rPr>
          <w:b/>
          <w:sz w:val="20"/>
          <w:szCs w:val="20"/>
        </w:rPr>
      </w:pPr>
    </w:p>
    <w:p w:rsidR="00A60535" w:rsidRPr="00D4547B" w:rsidRDefault="00A60535" w:rsidP="00A60535">
      <w:pPr>
        <w:pStyle w:val="BodyText"/>
        <w:spacing w:line="259" w:lineRule="auto"/>
        <w:ind w:left="140" w:right="639"/>
        <w:jc w:val="both"/>
        <w:rPr>
          <w:sz w:val="20"/>
          <w:szCs w:val="20"/>
        </w:rPr>
      </w:pPr>
      <w:r w:rsidRPr="00D4547B">
        <w:rPr>
          <w:b/>
          <w:sz w:val="20"/>
          <w:szCs w:val="20"/>
        </w:rPr>
        <w:t>THEREFORE</w:t>
      </w:r>
      <w:r w:rsidRPr="00D4547B">
        <w:rPr>
          <w:b/>
          <w:spacing w:val="-5"/>
          <w:sz w:val="20"/>
          <w:szCs w:val="20"/>
        </w:rPr>
        <w:t xml:space="preserve"> </w:t>
      </w:r>
      <w:r w:rsidRPr="00D4547B">
        <w:rPr>
          <w:b/>
          <w:sz w:val="20"/>
          <w:szCs w:val="20"/>
        </w:rPr>
        <w:t>BE</w:t>
      </w:r>
      <w:r w:rsidRPr="00D4547B">
        <w:rPr>
          <w:b/>
          <w:spacing w:val="-5"/>
          <w:sz w:val="20"/>
          <w:szCs w:val="20"/>
        </w:rPr>
        <w:t xml:space="preserve"> </w:t>
      </w:r>
      <w:r w:rsidRPr="00D4547B">
        <w:rPr>
          <w:b/>
          <w:sz w:val="20"/>
          <w:szCs w:val="20"/>
        </w:rPr>
        <w:t>IT</w:t>
      </w:r>
      <w:r w:rsidRPr="00D4547B">
        <w:rPr>
          <w:b/>
          <w:spacing w:val="-4"/>
          <w:sz w:val="20"/>
          <w:szCs w:val="20"/>
        </w:rPr>
        <w:t xml:space="preserve"> </w:t>
      </w:r>
      <w:r w:rsidRPr="00D4547B">
        <w:rPr>
          <w:b/>
          <w:sz w:val="20"/>
          <w:szCs w:val="20"/>
        </w:rPr>
        <w:t>RESOLVED</w:t>
      </w:r>
      <w:r w:rsidRPr="00D4547B">
        <w:rPr>
          <w:b/>
          <w:spacing w:val="-7"/>
          <w:sz w:val="20"/>
          <w:szCs w:val="20"/>
        </w:rPr>
        <w:t xml:space="preserve"> </w:t>
      </w:r>
      <w:r w:rsidRPr="00D4547B">
        <w:rPr>
          <w:sz w:val="20"/>
          <w:szCs w:val="20"/>
        </w:rPr>
        <w:t>that</w:t>
      </w:r>
      <w:r w:rsidRPr="00D4547B">
        <w:rPr>
          <w:spacing w:val="-4"/>
          <w:sz w:val="20"/>
          <w:szCs w:val="20"/>
        </w:rPr>
        <w:t xml:space="preserve"> </w:t>
      </w:r>
      <w:r w:rsidRPr="00D4547B">
        <w:rPr>
          <w:sz w:val="20"/>
          <w:szCs w:val="20"/>
        </w:rPr>
        <w:t>the</w:t>
      </w:r>
      <w:r w:rsidRPr="00D4547B">
        <w:rPr>
          <w:spacing w:val="-5"/>
          <w:sz w:val="20"/>
          <w:szCs w:val="20"/>
        </w:rPr>
        <w:t xml:space="preserve"> </w:t>
      </w:r>
      <w:r w:rsidRPr="00D4547B">
        <w:rPr>
          <w:sz w:val="20"/>
          <w:szCs w:val="20"/>
        </w:rPr>
        <w:t>SUNY</w:t>
      </w:r>
      <w:r w:rsidRPr="00D4547B">
        <w:rPr>
          <w:spacing w:val="-4"/>
          <w:sz w:val="20"/>
          <w:szCs w:val="20"/>
        </w:rPr>
        <w:t xml:space="preserve"> </w:t>
      </w:r>
      <w:r w:rsidRPr="00D4547B">
        <w:rPr>
          <w:sz w:val="20"/>
          <w:szCs w:val="20"/>
        </w:rPr>
        <w:t>UFS</w:t>
      </w:r>
      <w:r w:rsidRPr="00D4547B">
        <w:rPr>
          <w:spacing w:val="-5"/>
          <w:sz w:val="20"/>
          <w:szCs w:val="20"/>
        </w:rPr>
        <w:t xml:space="preserve"> </w:t>
      </w:r>
      <w:r w:rsidRPr="00D4547B">
        <w:rPr>
          <w:sz w:val="20"/>
          <w:szCs w:val="20"/>
        </w:rPr>
        <w:t>urges</w:t>
      </w:r>
      <w:r w:rsidRPr="00D4547B">
        <w:rPr>
          <w:spacing w:val="-4"/>
          <w:sz w:val="20"/>
          <w:szCs w:val="20"/>
        </w:rPr>
        <w:t xml:space="preserve"> </w:t>
      </w:r>
      <w:r w:rsidRPr="00D4547B">
        <w:rPr>
          <w:sz w:val="20"/>
          <w:szCs w:val="20"/>
        </w:rPr>
        <w:t>Governor</w:t>
      </w:r>
      <w:r w:rsidRPr="00D4547B">
        <w:rPr>
          <w:spacing w:val="-4"/>
          <w:sz w:val="20"/>
          <w:szCs w:val="20"/>
        </w:rPr>
        <w:t xml:space="preserve"> </w:t>
      </w:r>
      <w:r w:rsidRPr="00D4547B">
        <w:rPr>
          <w:sz w:val="20"/>
          <w:szCs w:val="20"/>
        </w:rPr>
        <w:t>Hochul</w:t>
      </w:r>
      <w:r w:rsidRPr="00D4547B">
        <w:rPr>
          <w:spacing w:val="-5"/>
          <w:sz w:val="20"/>
          <w:szCs w:val="20"/>
        </w:rPr>
        <w:t xml:space="preserve"> </w:t>
      </w:r>
      <w:r w:rsidRPr="00D4547B">
        <w:rPr>
          <w:sz w:val="20"/>
          <w:szCs w:val="20"/>
        </w:rPr>
        <w:t>to</w:t>
      </w:r>
      <w:r w:rsidRPr="00D4547B">
        <w:rPr>
          <w:spacing w:val="-4"/>
          <w:sz w:val="20"/>
          <w:szCs w:val="20"/>
        </w:rPr>
        <w:t xml:space="preserve"> </w:t>
      </w:r>
      <w:r w:rsidRPr="00D4547B">
        <w:rPr>
          <w:sz w:val="20"/>
          <w:szCs w:val="20"/>
        </w:rPr>
        <w:t>craft</w:t>
      </w:r>
      <w:r w:rsidRPr="00D4547B">
        <w:rPr>
          <w:spacing w:val="-5"/>
          <w:sz w:val="20"/>
          <w:szCs w:val="20"/>
        </w:rPr>
        <w:t xml:space="preserve"> </w:t>
      </w:r>
      <w:r w:rsidRPr="00D4547B">
        <w:rPr>
          <w:sz w:val="20"/>
          <w:szCs w:val="20"/>
        </w:rPr>
        <w:t>an</w:t>
      </w:r>
      <w:r w:rsidRPr="00D4547B">
        <w:rPr>
          <w:spacing w:val="1"/>
          <w:sz w:val="20"/>
          <w:szCs w:val="20"/>
        </w:rPr>
        <w:t xml:space="preserve"> </w:t>
      </w:r>
      <w:r w:rsidRPr="00D4547B">
        <w:rPr>
          <w:sz w:val="20"/>
          <w:szCs w:val="20"/>
        </w:rPr>
        <w:t>Executive Budget that makes New York State a national leader in sustainably and equitably</w:t>
      </w:r>
      <w:r w:rsidRPr="00D4547B">
        <w:rPr>
          <w:spacing w:val="-51"/>
          <w:sz w:val="20"/>
          <w:szCs w:val="20"/>
        </w:rPr>
        <w:t xml:space="preserve"> </w:t>
      </w:r>
      <w:r w:rsidRPr="00D4547B">
        <w:rPr>
          <w:sz w:val="20"/>
          <w:szCs w:val="20"/>
        </w:rPr>
        <w:t>supporting</w:t>
      </w:r>
      <w:r w:rsidRPr="00D4547B">
        <w:rPr>
          <w:spacing w:val="-3"/>
          <w:sz w:val="20"/>
          <w:szCs w:val="20"/>
        </w:rPr>
        <w:t xml:space="preserve"> </w:t>
      </w:r>
      <w:r w:rsidRPr="00D4547B">
        <w:rPr>
          <w:sz w:val="20"/>
          <w:szCs w:val="20"/>
        </w:rPr>
        <w:t>and</w:t>
      </w:r>
      <w:r w:rsidRPr="00D4547B">
        <w:rPr>
          <w:spacing w:val="-2"/>
          <w:sz w:val="20"/>
          <w:szCs w:val="20"/>
        </w:rPr>
        <w:t xml:space="preserve"> </w:t>
      </w:r>
      <w:r w:rsidRPr="00D4547B">
        <w:rPr>
          <w:sz w:val="20"/>
          <w:szCs w:val="20"/>
        </w:rPr>
        <w:t>advancing</w:t>
      </w:r>
      <w:r w:rsidRPr="00D4547B">
        <w:rPr>
          <w:spacing w:val="-2"/>
          <w:sz w:val="20"/>
          <w:szCs w:val="20"/>
        </w:rPr>
        <w:t xml:space="preserve"> </w:t>
      </w:r>
      <w:r w:rsidRPr="00D4547B">
        <w:rPr>
          <w:sz w:val="20"/>
          <w:szCs w:val="20"/>
        </w:rPr>
        <w:t>SUNY</w:t>
      </w:r>
      <w:r w:rsidRPr="00D4547B">
        <w:rPr>
          <w:spacing w:val="-2"/>
          <w:sz w:val="20"/>
          <w:szCs w:val="20"/>
        </w:rPr>
        <w:t xml:space="preserve"> </w:t>
      </w:r>
      <w:r w:rsidRPr="00D4547B">
        <w:rPr>
          <w:sz w:val="20"/>
          <w:szCs w:val="20"/>
        </w:rPr>
        <w:t>and</w:t>
      </w:r>
      <w:r w:rsidRPr="00D4547B">
        <w:rPr>
          <w:spacing w:val="-2"/>
          <w:sz w:val="20"/>
          <w:szCs w:val="20"/>
        </w:rPr>
        <w:t xml:space="preserve"> </w:t>
      </w:r>
      <w:r w:rsidRPr="00D4547B">
        <w:rPr>
          <w:sz w:val="20"/>
          <w:szCs w:val="20"/>
        </w:rPr>
        <w:t>CUNY’s</w:t>
      </w:r>
      <w:r w:rsidRPr="00D4547B">
        <w:rPr>
          <w:spacing w:val="-2"/>
          <w:sz w:val="20"/>
          <w:szCs w:val="20"/>
        </w:rPr>
        <w:t xml:space="preserve"> </w:t>
      </w:r>
      <w:r w:rsidRPr="00D4547B">
        <w:rPr>
          <w:sz w:val="20"/>
          <w:szCs w:val="20"/>
        </w:rPr>
        <w:t>core</w:t>
      </w:r>
      <w:r w:rsidRPr="00D4547B">
        <w:rPr>
          <w:spacing w:val="-2"/>
          <w:sz w:val="20"/>
          <w:szCs w:val="20"/>
        </w:rPr>
        <w:t xml:space="preserve"> </w:t>
      </w:r>
      <w:r w:rsidRPr="00D4547B">
        <w:rPr>
          <w:sz w:val="20"/>
          <w:szCs w:val="20"/>
        </w:rPr>
        <w:t>academic</w:t>
      </w:r>
      <w:r w:rsidRPr="00D4547B">
        <w:rPr>
          <w:spacing w:val="-2"/>
          <w:sz w:val="20"/>
          <w:szCs w:val="20"/>
        </w:rPr>
        <w:t xml:space="preserve"> </w:t>
      </w:r>
      <w:r w:rsidRPr="00D4547B">
        <w:rPr>
          <w:sz w:val="20"/>
          <w:szCs w:val="20"/>
        </w:rPr>
        <w:t>missions</w:t>
      </w:r>
      <w:r w:rsidRPr="00D4547B">
        <w:rPr>
          <w:spacing w:val="-2"/>
          <w:sz w:val="20"/>
          <w:szCs w:val="20"/>
        </w:rPr>
        <w:t xml:space="preserve"> </w:t>
      </w:r>
      <w:r w:rsidRPr="00D4547B">
        <w:rPr>
          <w:sz w:val="20"/>
          <w:szCs w:val="20"/>
        </w:rPr>
        <w:t>by</w:t>
      </w:r>
    </w:p>
    <w:p w:rsidR="00A60535" w:rsidRPr="00D4547B" w:rsidRDefault="00A60535" w:rsidP="00A60535">
      <w:pPr>
        <w:pStyle w:val="BodyText"/>
        <w:spacing w:before="4"/>
        <w:rPr>
          <w:sz w:val="20"/>
          <w:szCs w:val="20"/>
        </w:rPr>
      </w:pPr>
    </w:p>
    <w:p w:rsidR="00A60535" w:rsidRPr="00D4547B" w:rsidRDefault="00A60535" w:rsidP="00A60535">
      <w:pPr>
        <w:pStyle w:val="ListParagraph"/>
        <w:widowControl w:val="0"/>
        <w:numPr>
          <w:ilvl w:val="0"/>
          <w:numId w:val="11"/>
        </w:numPr>
        <w:tabs>
          <w:tab w:val="left" w:pos="859"/>
          <w:tab w:val="left" w:pos="860"/>
        </w:tabs>
        <w:autoSpaceDE w:val="0"/>
        <w:autoSpaceDN w:val="0"/>
        <w:spacing w:before="0" w:after="0" w:line="259" w:lineRule="auto"/>
        <w:ind w:right="433"/>
        <w:contextualSpacing w:val="0"/>
        <w:rPr>
          <w:sz w:val="20"/>
          <w:szCs w:val="20"/>
        </w:rPr>
      </w:pPr>
      <w:r w:rsidRPr="00D4547B">
        <w:rPr>
          <w:sz w:val="20"/>
          <w:szCs w:val="20"/>
        </w:rPr>
        <w:t>significantly</w:t>
      </w:r>
      <w:r w:rsidRPr="00D4547B">
        <w:rPr>
          <w:spacing w:val="-6"/>
          <w:sz w:val="20"/>
          <w:szCs w:val="20"/>
        </w:rPr>
        <w:t xml:space="preserve"> </w:t>
      </w:r>
      <w:r w:rsidRPr="00D4547B">
        <w:rPr>
          <w:sz w:val="20"/>
          <w:szCs w:val="20"/>
        </w:rPr>
        <w:t>increasing</w:t>
      </w:r>
      <w:r w:rsidRPr="00D4547B">
        <w:rPr>
          <w:spacing w:val="-6"/>
          <w:sz w:val="20"/>
          <w:szCs w:val="20"/>
        </w:rPr>
        <w:t xml:space="preserve"> </w:t>
      </w:r>
      <w:r w:rsidRPr="00D4547B">
        <w:rPr>
          <w:sz w:val="20"/>
          <w:szCs w:val="20"/>
        </w:rPr>
        <w:t>the</w:t>
      </w:r>
      <w:r w:rsidRPr="00D4547B">
        <w:rPr>
          <w:spacing w:val="-6"/>
          <w:sz w:val="20"/>
          <w:szCs w:val="20"/>
        </w:rPr>
        <w:t xml:space="preserve"> </w:t>
      </w:r>
      <w:r w:rsidRPr="00D4547B">
        <w:rPr>
          <w:sz w:val="20"/>
          <w:szCs w:val="20"/>
        </w:rPr>
        <w:t>share</w:t>
      </w:r>
      <w:r w:rsidRPr="00D4547B">
        <w:rPr>
          <w:spacing w:val="-5"/>
          <w:sz w:val="20"/>
          <w:szCs w:val="20"/>
        </w:rPr>
        <w:t xml:space="preserve"> </w:t>
      </w:r>
      <w:r w:rsidRPr="00D4547B">
        <w:rPr>
          <w:sz w:val="20"/>
          <w:szCs w:val="20"/>
        </w:rPr>
        <w:t>of</w:t>
      </w:r>
      <w:r w:rsidRPr="00D4547B">
        <w:rPr>
          <w:spacing w:val="-6"/>
          <w:sz w:val="20"/>
          <w:szCs w:val="20"/>
        </w:rPr>
        <w:t xml:space="preserve"> </w:t>
      </w:r>
      <w:r w:rsidRPr="00D4547B">
        <w:rPr>
          <w:sz w:val="20"/>
          <w:szCs w:val="20"/>
        </w:rPr>
        <w:t>public</w:t>
      </w:r>
      <w:r w:rsidRPr="00D4547B">
        <w:rPr>
          <w:spacing w:val="-6"/>
          <w:sz w:val="20"/>
          <w:szCs w:val="20"/>
        </w:rPr>
        <w:t xml:space="preserve"> </w:t>
      </w:r>
      <w:r w:rsidRPr="00D4547B">
        <w:rPr>
          <w:sz w:val="20"/>
          <w:szCs w:val="20"/>
        </w:rPr>
        <w:t>funds</w:t>
      </w:r>
      <w:r w:rsidRPr="00D4547B">
        <w:rPr>
          <w:spacing w:val="-5"/>
          <w:sz w:val="20"/>
          <w:szCs w:val="20"/>
        </w:rPr>
        <w:t xml:space="preserve"> </w:t>
      </w:r>
      <w:r w:rsidRPr="00D4547B">
        <w:rPr>
          <w:sz w:val="20"/>
          <w:szCs w:val="20"/>
        </w:rPr>
        <w:t>going</w:t>
      </w:r>
      <w:r w:rsidRPr="00D4547B">
        <w:rPr>
          <w:spacing w:val="-6"/>
          <w:sz w:val="20"/>
          <w:szCs w:val="20"/>
        </w:rPr>
        <w:t xml:space="preserve"> </w:t>
      </w:r>
      <w:r w:rsidRPr="00D4547B">
        <w:rPr>
          <w:sz w:val="20"/>
          <w:szCs w:val="20"/>
        </w:rPr>
        <w:t>to</w:t>
      </w:r>
      <w:r w:rsidRPr="00D4547B">
        <w:rPr>
          <w:spacing w:val="-6"/>
          <w:sz w:val="20"/>
          <w:szCs w:val="20"/>
        </w:rPr>
        <w:t xml:space="preserve"> </w:t>
      </w:r>
      <w:r w:rsidRPr="00D4547B">
        <w:rPr>
          <w:sz w:val="20"/>
          <w:szCs w:val="20"/>
        </w:rPr>
        <w:t>public</w:t>
      </w:r>
      <w:r w:rsidRPr="00D4547B">
        <w:rPr>
          <w:spacing w:val="-6"/>
          <w:sz w:val="20"/>
          <w:szCs w:val="20"/>
        </w:rPr>
        <w:t xml:space="preserve"> </w:t>
      </w:r>
      <w:r w:rsidRPr="00D4547B">
        <w:rPr>
          <w:sz w:val="20"/>
          <w:szCs w:val="20"/>
        </w:rPr>
        <w:t>higher</w:t>
      </w:r>
      <w:r w:rsidRPr="00D4547B">
        <w:rPr>
          <w:spacing w:val="-5"/>
          <w:sz w:val="20"/>
          <w:szCs w:val="20"/>
        </w:rPr>
        <w:t xml:space="preserve"> </w:t>
      </w:r>
      <w:r w:rsidRPr="00D4547B">
        <w:rPr>
          <w:sz w:val="20"/>
          <w:szCs w:val="20"/>
        </w:rPr>
        <w:t>education</w:t>
      </w:r>
      <w:r w:rsidRPr="00D4547B">
        <w:rPr>
          <w:spacing w:val="-6"/>
          <w:sz w:val="20"/>
          <w:szCs w:val="20"/>
        </w:rPr>
        <w:t xml:space="preserve"> </w:t>
      </w:r>
      <w:r w:rsidRPr="00D4547B">
        <w:rPr>
          <w:sz w:val="20"/>
          <w:szCs w:val="20"/>
        </w:rPr>
        <w:t>core</w:t>
      </w:r>
      <w:r w:rsidRPr="00D4547B">
        <w:rPr>
          <w:spacing w:val="1"/>
          <w:sz w:val="20"/>
          <w:szCs w:val="20"/>
        </w:rPr>
        <w:t xml:space="preserve"> </w:t>
      </w:r>
      <w:r w:rsidRPr="00D4547B">
        <w:rPr>
          <w:sz w:val="20"/>
          <w:szCs w:val="20"/>
        </w:rPr>
        <w:t>operating budgets and decreasing the share of SUNY and CUNY core operating costs</w:t>
      </w:r>
      <w:r w:rsidRPr="00D4547B">
        <w:rPr>
          <w:spacing w:val="1"/>
          <w:sz w:val="20"/>
          <w:szCs w:val="20"/>
        </w:rPr>
        <w:t xml:space="preserve"> </w:t>
      </w:r>
      <w:r w:rsidRPr="00D4547B">
        <w:rPr>
          <w:sz w:val="20"/>
          <w:szCs w:val="20"/>
        </w:rPr>
        <w:t>paid</w:t>
      </w:r>
      <w:r w:rsidRPr="00D4547B">
        <w:rPr>
          <w:spacing w:val="-2"/>
          <w:sz w:val="20"/>
          <w:szCs w:val="20"/>
        </w:rPr>
        <w:t xml:space="preserve"> </w:t>
      </w:r>
      <w:r w:rsidRPr="00D4547B">
        <w:rPr>
          <w:sz w:val="20"/>
          <w:szCs w:val="20"/>
        </w:rPr>
        <w:t>for</w:t>
      </w:r>
      <w:r w:rsidRPr="00D4547B">
        <w:rPr>
          <w:spacing w:val="-2"/>
          <w:sz w:val="20"/>
          <w:szCs w:val="20"/>
        </w:rPr>
        <w:t xml:space="preserve"> </w:t>
      </w:r>
      <w:r w:rsidRPr="00D4547B">
        <w:rPr>
          <w:sz w:val="20"/>
          <w:szCs w:val="20"/>
        </w:rPr>
        <w:t>by</w:t>
      </w:r>
      <w:r w:rsidRPr="00D4547B">
        <w:rPr>
          <w:spacing w:val="-1"/>
          <w:sz w:val="20"/>
          <w:szCs w:val="20"/>
        </w:rPr>
        <w:t xml:space="preserve"> </w:t>
      </w:r>
      <w:r w:rsidRPr="00D4547B">
        <w:rPr>
          <w:sz w:val="20"/>
          <w:szCs w:val="20"/>
        </w:rPr>
        <w:t>student</w:t>
      </w:r>
      <w:r w:rsidRPr="00D4547B">
        <w:rPr>
          <w:spacing w:val="-2"/>
          <w:sz w:val="20"/>
          <w:szCs w:val="20"/>
        </w:rPr>
        <w:t xml:space="preserve"> </w:t>
      </w:r>
      <w:r w:rsidRPr="00D4547B">
        <w:rPr>
          <w:sz w:val="20"/>
          <w:szCs w:val="20"/>
        </w:rPr>
        <w:t>tuition</w:t>
      </w:r>
      <w:r w:rsidRPr="00D4547B">
        <w:rPr>
          <w:spacing w:val="-2"/>
          <w:sz w:val="20"/>
          <w:szCs w:val="20"/>
        </w:rPr>
        <w:t xml:space="preserve"> </w:t>
      </w:r>
      <w:r w:rsidRPr="00D4547B">
        <w:rPr>
          <w:sz w:val="20"/>
          <w:szCs w:val="20"/>
        </w:rPr>
        <w:t>and</w:t>
      </w:r>
      <w:r w:rsidRPr="00D4547B">
        <w:rPr>
          <w:spacing w:val="-1"/>
          <w:sz w:val="20"/>
          <w:szCs w:val="20"/>
        </w:rPr>
        <w:t xml:space="preserve"> </w:t>
      </w:r>
      <w:r w:rsidRPr="00D4547B">
        <w:rPr>
          <w:sz w:val="20"/>
          <w:szCs w:val="20"/>
        </w:rPr>
        <w:t>fees,</w:t>
      </w:r>
      <w:r w:rsidRPr="00D4547B">
        <w:rPr>
          <w:spacing w:val="-2"/>
          <w:sz w:val="20"/>
          <w:szCs w:val="20"/>
        </w:rPr>
        <w:t xml:space="preserve"> </w:t>
      </w:r>
      <w:r w:rsidRPr="00D4547B">
        <w:rPr>
          <w:sz w:val="20"/>
          <w:szCs w:val="20"/>
        </w:rPr>
        <w:t>through</w:t>
      </w:r>
      <w:r w:rsidRPr="00D4547B">
        <w:rPr>
          <w:spacing w:val="-1"/>
          <w:sz w:val="20"/>
          <w:szCs w:val="20"/>
        </w:rPr>
        <w:t xml:space="preserve"> </w:t>
      </w:r>
      <w:r w:rsidRPr="00D4547B">
        <w:rPr>
          <w:sz w:val="20"/>
          <w:szCs w:val="20"/>
        </w:rPr>
        <w:t>such</w:t>
      </w:r>
      <w:r w:rsidRPr="00D4547B">
        <w:rPr>
          <w:spacing w:val="-2"/>
          <w:sz w:val="20"/>
          <w:szCs w:val="20"/>
        </w:rPr>
        <w:t xml:space="preserve"> </w:t>
      </w:r>
      <w:r w:rsidRPr="00D4547B">
        <w:rPr>
          <w:sz w:val="20"/>
          <w:szCs w:val="20"/>
        </w:rPr>
        <w:t>means</w:t>
      </w:r>
      <w:r w:rsidRPr="00D4547B">
        <w:rPr>
          <w:spacing w:val="-2"/>
          <w:sz w:val="20"/>
          <w:szCs w:val="20"/>
        </w:rPr>
        <w:t xml:space="preserve"> </w:t>
      </w:r>
      <w:r w:rsidRPr="00D4547B">
        <w:rPr>
          <w:sz w:val="20"/>
          <w:szCs w:val="20"/>
        </w:rPr>
        <w:t>as</w:t>
      </w:r>
    </w:p>
    <w:p w:rsidR="00A60535" w:rsidRPr="00D4547B" w:rsidRDefault="00A60535" w:rsidP="00A60535">
      <w:pPr>
        <w:pStyle w:val="ListParagraph"/>
        <w:widowControl w:val="0"/>
        <w:numPr>
          <w:ilvl w:val="1"/>
          <w:numId w:val="11"/>
        </w:numPr>
        <w:tabs>
          <w:tab w:val="left" w:pos="1579"/>
          <w:tab w:val="left" w:pos="1580"/>
        </w:tabs>
        <w:autoSpaceDE w:val="0"/>
        <w:autoSpaceDN w:val="0"/>
        <w:spacing w:before="0" w:after="0" w:line="250" w:lineRule="exact"/>
        <w:contextualSpacing w:val="0"/>
        <w:rPr>
          <w:sz w:val="20"/>
          <w:szCs w:val="20"/>
        </w:rPr>
      </w:pPr>
      <w:r w:rsidRPr="00D4547B">
        <w:rPr>
          <w:sz w:val="20"/>
          <w:szCs w:val="20"/>
        </w:rPr>
        <w:t>fully</w:t>
      </w:r>
      <w:r w:rsidRPr="00D4547B">
        <w:rPr>
          <w:spacing w:val="-8"/>
          <w:sz w:val="20"/>
          <w:szCs w:val="20"/>
        </w:rPr>
        <w:t xml:space="preserve"> </w:t>
      </w:r>
      <w:r w:rsidRPr="00D4547B">
        <w:rPr>
          <w:sz w:val="20"/>
          <w:szCs w:val="20"/>
        </w:rPr>
        <w:t>funding</w:t>
      </w:r>
      <w:r w:rsidRPr="00D4547B">
        <w:rPr>
          <w:spacing w:val="-7"/>
          <w:sz w:val="20"/>
          <w:szCs w:val="20"/>
        </w:rPr>
        <w:t xml:space="preserve"> </w:t>
      </w:r>
      <w:r w:rsidRPr="00D4547B">
        <w:rPr>
          <w:sz w:val="20"/>
          <w:szCs w:val="20"/>
        </w:rPr>
        <w:t>all</w:t>
      </w:r>
      <w:r w:rsidRPr="00D4547B">
        <w:rPr>
          <w:spacing w:val="-7"/>
          <w:sz w:val="20"/>
          <w:szCs w:val="20"/>
        </w:rPr>
        <w:t xml:space="preserve"> </w:t>
      </w:r>
      <w:r w:rsidRPr="00D4547B">
        <w:rPr>
          <w:sz w:val="20"/>
          <w:szCs w:val="20"/>
        </w:rPr>
        <w:t>negotiated</w:t>
      </w:r>
      <w:r w:rsidRPr="00D4547B">
        <w:rPr>
          <w:spacing w:val="-7"/>
          <w:sz w:val="20"/>
          <w:szCs w:val="20"/>
        </w:rPr>
        <w:t xml:space="preserve"> </w:t>
      </w:r>
      <w:r w:rsidRPr="00D4547B">
        <w:rPr>
          <w:sz w:val="20"/>
          <w:szCs w:val="20"/>
        </w:rPr>
        <w:t>contractual</w:t>
      </w:r>
      <w:r w:rsidRPr="00D4547B">
        <w:rPr>
          <w:spacing w:val="-8"/>
          <w:sz w:val="20"/>
          <w:szCs w:val="20"/>
        </w:rPr>
        <w:t xml:space="preserve"> </w:t>
      </w:r>
      <w:r w:rsidRPr="00D4547B">
        <w:rPr>
          <w:sz w:val="20"/>
          <w:szCs w:val="20"/>
        </w:rPr>
        <w:t>increases;</w:t>
      </w:r>
    </w:p>
    <w:p w:rsidR="00A60535" w:rsidRPr="00D4547B" w:rsidRDefault="00A60535" w:rsidP="00A60535">
      <w:pPr>
        <w:pStyle w:val="ListParagraph"/>
        <w:widowControl w:val="0"/>
        <w:numPr>
          <w:ilvl w:val="1"/>
          <w:numId w:val="11"/>
        </w:numPr>
        <w:tabs>
          <w:tab w:val="left" w:pos="1579"/>
          <w:tab w:val="left" w:pos="1580"/>
        </w:tabs>
        <w:autoSpaceDE w:val="0"/>
        <w:autoSpaceDN w:val="0"/>
        <w:spacing w:before="16" w:after="0" w:line="259" w:lineRule="auto"/>
        <w:ind w:right="376"/>
        <w:contextualSpacing w:val="0"/>
        <w:rPr>
          <w:sz w:val="20"/>
          <w:szCs w:val="20"/>
        </w:rPr>
      </w:pPr>
      <w:r w:rsidRPr="00D4547B">
        <w:rPr>
          <w:sz w:val="20"/>
          <w:szCs w:val="20"/>
        </w:rPr>
        <w:t>fully</w:t>
      </w:r>
      <w:r w:rsidRPr="00D4547B">
        <w:rPr>
          <w:spacing w:val="-6"/>
          <w:sz w:val="20"/>
          <w:szCs w:val="20"/>
        </w:rPr>
        <w:t xml:space="preserve"> </w:t>
      </w:r>
      <w:r w:rsidRPr="00D4547B">
        <w:rPr>
          <w:sz w:val="20"/>
          <w:szCs w:val="20"/>
        </w:rPr>
        <w:t>funding</w:t>
      </w:r>
      <w:r w:rsidRPr="00D4547B">
        <w:rPr>
          <w:spacing w:val="-5"/>
          <w:sz w:val="20"/>
          <w:szCs w:val="20"/>
        </w:rPr>
        <w:t xml:space="preserve"> </w:t>
      </w:r>
      <w:r w:rsidRPr="00D4547B">
        <w:rPr>
          <w:sz w:val="20"/>
          <w:szCs w:val="20"/>
        </w:rPr>
        <w:t>other</w:t>
      </w:r>
      <w:r w:rsidRPr="00D4547B">
        <w:rPr>
          <w:spacing w:val="-6"/>
          <w:sz w:val="20"/>
          <w:szCs w:val="20"/>
        </w:rPr>
        <w:t xml:space="preserve"> </w:t>
      </w:r>
      <w:r w:rsidRPr="00D4547B">
        <w:rPr>
          <w:sz w:val="20"/>
          <w:szCs w:val="20"/>
        </w:rPr>
        <w:t>mandatory</w:t>
      </w:r>
      <w:r w:rsidRPr="00D4547B">
        <w:rPr>
          <w:spacing w:val="-5"/>
          <w:sz w:val="20"/>
          <w:szCs w:val="20"/>
        </w:rPr>
        <w:t xml:space="preserve"> </w:t>
      </w:r>
      <w:r w:rsidRPr="00D4547B">
        <w:rPr>
          <w:sz w:val="20"/>
          <w:szCs w:val="20"/>
        </w:rPr>
        <w:t>operating</w:t>
      </w:r>
      <w:r w:rsidRPr="00D4547B">
        <w:rPr>
          <w:spacing w:val="-5"/>
          <w:sz w:val="20"/>
          <w:szCs w:val="20"/>
        </w:rPr>
        <w:t xml:space="preserve"> </w:t>
      </w:r>
      <w:r w:rsidRPr="00D4547B">
        <w:rPr>
          <w:sz w:val="20"/>
          <w:szCs w:val="20"/>
        </w:rPr>
        <w:t>cost</w:t>
      </w:r>
      <w:r w:rsidRPr="00D4547B">
        <w:rPr>
          <w:spacing w:val="-6"/>
          <w:sz w:val="20"/>
          <w:szCs w:val="20"/>
        </w:rPr>
        <w:t xml:space="preserve"> </w:t>
      </w:r>
      <w:r w:rsidRPr="00D4547B">
        <w:rPr>
          <w:sz w:val="20"/>
          <w:szCs w:val="20"/>
        </w:rPr>
        <w:t>increases</w:t>
      </w:r>
      <w:r w:rsidRPr="00D4547B">
        <w:rPr>
          <w:spacing w:val="-5"/>
          <w:sz w:val="20"/>
          <w:szCs w:val="20"/>
        </w:rPr>
        <w:t xml:space="preserve"> </w:t>
      </w:r>
      <w:r w:rsidRPr="00D4547B">
        <w:rPr>
          <w:sz w:val="20"/>
          <w:szCs w:val="20"/>
        </w:rPr>
        <w:t>for</w:t>
      </w:r>
      <w:r w:rsidRPr="00D4547B">
        <w:rPr>
          <w:spacing w:val="-5"/>
          <w:sz w:val="20"/>
          <w:szCs w:val="20"/>
        </w:rPr>
        <w:t xml:space="preserve"> </w:t>
      </w:r>
      <w:r w:rsidRPr="00D4547B">
        <w:rPr>
          <w:i/>
          <w:sz w:val="20"/>
          <w:szCs w:val="20"/>
        </w:rPr>
        <w:t>all</w:t>
      </w:r>
      <w:r w:rsidRPr="00D4547B">
        <w:rPr>
          <w:i/>
          <w:spacing w:val="-6"/>
          <w:sz w:val="20"/>
          <w:szCs w:val="20"/>
        </w:rPr>
        <w:t xml:space="preserve"> </w:t>
      </w:r>
      <w:r w:rsidRPr="00D4547B">
        <w:rPr>
          <w:sz w:val="20"/>
          <w:szCs w:val="20"/>
        </w:rPr>
        <w:t>SUNY</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CUNY</w:t>
      </w:r>
      <w:r w:rsidRPr="00D4547B">
        <w:rPr>
          <w:spacing w:val="1"/>
          <w:sz w:val="20"/>
          <w:szCs w:val="20"/>
        </w:rPr>
        <w:t xml:space="preserve"> </w:t>
      </w:r>
      <w:r w:rsidRPr="00D4547B">
        <w:rPr>
          <w:sz w:val="20"/>
          <w:szCs w:val="20"/>
        </w:rPr>
        <w:t>institutions, thereby augmenting New York State’s commitment to a robust</w:t>
      </w:r>
      <w:r w:rsidRPr="00D4547B">
        <w:rPr>
          <w:spacing w:val="1"/>
          <w:sz w:val="20"/>
          <w:szCs w:val="20"/>
        </w:rPr>
        <w:t xml:space="preserve"> </w:t>
      </w:r>
      <w:r w:rsidRPr="00D4547B">
        <w:rPr>
          <w:sz w:val="20"/>
          <w:szCs w:val="20"/>
        </w:rPr>
        <w:t>maintenance</w:t>
      </w:r>
      <w:r w:rsidRPr="00D4547B">
        <w:rPr>
          <w:spacing w:val="-2"/>
          <w:sz w:val="20"/>
          <w:szCs w:val="20"/>
        </w:rPr>
        <w:t xml:space="preserve"> </w:t>
      </w:r>
      <w:r w:rsidRPr="00D4547B">
        <w:rPr>
          <w:sz w:val="20"/>
          <w:szCs w:val="20"/>
        </w:rPr>
        <w:t>of</w:t>
      </w:r>
      <w:r w:rsidRPr="00D4547B">
        <w:rPr>
          <w:spacing w:val="-1"/>
          <w:sz w:val="20"/>
          <w:szCs w:val="20"/>
        </w:rPr>
        <w:t xml:space="preserve"> </w:t>
      </w:r>
      <w:r w:rsidRPr="00D4547B">
        <w:rPr>
          <w:sz w:val="20"/>
          <w:szCs w:val="20"/>
        </w:rPr>
        <w:t>effort</w:t>
      </w:r>
      <w:r w:rsidRPr="00D4547B">
        <w:rPr>
          <w:spacing w:val="-2"/>
          <w:sz w:val="20"/>
          <w:szCs w:val="20"/>
        </w:rPr>
        <w:t xml:space="preserve"> </w:t>
      </w:r>
      <w:r w:rsidRPr="00D4547B">
        <w:rPr>
          <w:sz w:val="20"/>
          <w:szCs w:val="20"/>
        </w:rPr>
        <w:t>for</w:t>
      </w:r>
      <w:r w:rsidRPr="00D4547B">
        <w:rPr>
          <w:spacing w:val="-1"/>
          <w:sz w:val="20"/>
          <w:szCs w:val="20"/>
        </w:rPr>
        <w:t xml:space="preserve"> </w:t>
      </w:r>
      <w:r w:rsidRPr="00D4547B">
        <w:rPr>
          <w:sz w:val="20"/>
          <w:szCs w:val="20"/>
        </w:rPr>
        <w:t>SUNY</w:t>
      </w:r>
      <w:r w:rsidRPr="00D4547B">
        <w:rPr>
          <w:spacing w:val="-1"/>
          <w:sz w:val="20"/>
          <w:szCs w:val="20"/>
        </w:rPr>
        <w:t xml:space="preserve"> </w:t>
      </w:r>
      <w:r w:rsidRPr="00D4547B">
        <w:rPr>
          <w:sz w:val="20"/>
          <w:szCs w:val="20"/>
        </w:rPr>
        <w:t>and</w:t>
      </w:r>
      <w:r w:rsidRPr="00D4547B">
        <w:rPr>
          <w:spacing w:val="-2"/>
          <w:sz w:val="20"/>
          <w:szCs w:val="20"/>
        </w:rPr>
        <w:t xml:space="preserve"> </w:t>
      </w:r>
      <w:r w:rsidRPr="00D4547B">
        <w:rPr>
          <w:sz w:val="20"/>
          <w:szCs w:val="20"/>
        </w:rPr>
        <w:t>CUNY;</w:t>
      </w:r>
    </w:p>
    <w:p w:rsidR="00A60535" w:rsidRPr="00D4547B" w:rsidRDefault="00A60535" w:rsidP="00A60535">
      <w:pPr>
        <w:pStyle w:val="ListParagraph"/>
        <w:widowControl w:val="0"/>
        <w:numPr>
          <w:ilvl w:val="1"/>
          <w:numId w:val="11"/>
        </w:numPr>
        <w:tabs>
          <w:tab w:val="left" w:pos="1579"/>
          <w:tab w:val="left" w:pos="1580"/>
        </w:tabs>
        <w:autoSpaceDE w:val="0"/>
        <w:autoSpaceDN w:val="0"/>
        <w:spacing w:before="0" w:after="0" w:line="259" w:lineRule="auto"/>
        <w:ind w:right="280"/>
        <w:contextualSpacing w:val="0"/>
        <w:rPr>
          <w:sz w:val="20"/>
          <w:szCs w:val="20"/>
        </w:rPr>
      </w:pPr>
      <w:r w:rsidRPr="00D4547B">
        <w:rPr>
          <w:sz w:val="20"/>
          <w:szCs w:val="20"/>
        </w:rPr>
        <w:t>restoring</w:t>
      </w:r>
      <w:r w:rsidRPr="00D4547B">
        <w:rPr>
          <w:spacing w:val="-7"/>
          <w:sz w:val="20"/>
          <w:szCs w:val="20"/>
        </w:rPr>
        <w:t xml:space="preserve"> </w:t>
      </w:r>
      <w:r w:rsidRPr="00D4547B">
        <w:rPr>
          <w:sz w:val="20"/>
          <w:szCs w:val="20"/>
        </w:rPr>
        <w:t>essential</w:t>
      </w:r>
      <w:r w:rsidRPr="00D4547B">
        <w:rPr>
          <w:spacing w:val="-7"/>
          <w:sz w:val="20"/>
          <w:szCs w:val="20"/>
        </w:rPr>
        <w:t xml:space="preserve"> </w:t>
      </w:r>
      <w:r w:rsidRPr="00D4547B">
        <w:rPr>
          <w:sz w:val="20"/>
          <w:szCs w:val="20"/>
        </w:rPr>
        <w:t>mission</w:t>
      </w:r>
      <w:r w:rsidRPr="00D4547B">
        <w:rPr>
          <w:spacing w:val="-7"/>
          <w:sz w:val="20"/>
          <w:szCs w:val="20"/>
        </w:rPr>
        <w:t xml:space="preserve"> </w:t>
      </w:r>
      <w:r w:rsidRPr="00D4547B">
        <w:rPr>
          <w:sz w:val="20"/>
          <w:szCs w:val="20"/>
        </w:rPr>
        <w:t>funding</w:t>
      </w:r>
      <w:r w:rsidRPr="00D4547B">
        <w:rPr>
          <w:spacing w:val="-7"/>
          <w:sz w:val="20"/>
          <w:szCs w:val="20"/>
        </w:rPr>
        <w:t xml:space="preserve"> </w:t>
      </w:r>
      <w:r w:rsidRPr="00D4547B">
        <w:rPr>
          <w:sz w:val="20"/>
          <w:szCs w:val="20"/>
        </w:rPr>
        <w:t>to</w:t>
      </w:r>
      <w:r w:rsidRPr="00D4547B">
        <w:rPr>
          <w:spacing w:val="-7"/>
          <w:sz w:val="20"/>
          <w:szCs w:val="20"/>
        </w:rPr>
        <w:t xml:space="preserve"> </w:t>
      </w:r>
      <w:r w:rsidRPr="00D4547B">
        <w:rPr>
          <w:sz w:val="20"/>
          <w:szCs w:val="20"/>
        </w:rPr>
        <w:t>SUNY</w:t>
      </w:r>
      <w:r w:rsidRPr="00D4547B">
        <w:rPr>
          <w:spacing w:val="-7"/>
          <w:sz w:val="20"/>
          <w:szCs w:val="20"/>
        </w:rPr>
        <w:t xml:space="preserve"> </w:t>
      </w:r>
      <w:r w:rsidRPr="00D4547B">
        <w:rPr>
          <w:sz w:val="20"/>
          <w:szCs w:val="20"/>
        </w:rPr>
        <w:t>hospitals,</w:t>
      </w:r>
      <w:r w:rsidRPr="00D4547B">
        <w:rPr>
          <w:spacing w:val="-7"/>
          <w:sz w:val="20"/>
          <w:szCs w:val="20"/>
        </w:rPr>
        <w:t xml:space="preserve"> </w:t>
      </w:r>
      <w:r w:rsidRPr="00D4547B">
        <w:rPr>
          <w:sz w:val="20"/>
          <w:szCs w:val="20"/>
        </w:rPr>
        <w:t>thereby</w:t>
      </w:r>
      <w:r w:rsidRPr="00D4547B">
        <w:rPr>
          <w:spacing w:val="-7"/>
          <w:sz w:val="20"/>
          <w:szCs w:val="20"/>
        </w:rPr>
        <w:t xml:space="preserve"> </w:t>
      </w:r>
      <w:r w:rsidRPr="00D4547B">
        <w:rPr>
          <w:sz w:val="20"/>
          <w:szCs w:val="20"/>
        </w:rPr>
        <w:t>recognizing</w:t>
      </w:r>
      <w:r w:rsidRPr="00D4547B">
        <w:rPr>
          <w:spacing w:val="-7"/>
          <w:sz w:val="20"/>
          <w:szCs w:val="20"/>
        </w:rPr>
        <w:t xml:space="preserve"> </w:t>
      </w:r>
      <w:r w:rsidRPr="00D4547B">
        <w:rPr>
          <w:sz w:val="20"/>
          <w:szCs w:val="20"/>
        </w:rPr>
        <w:t>their</w:t>
      </w:r>
      <w:r w:rsidRPr="00D4547B">
        <w:rPr>
          <w:spacing w:val="1"/>
          <w:sz w:val="20"/>
          <w:szCs w:val="20"/>
        </w:rPr>
        <w:t xml:space="preserve"> </w:t>
      </w:r>
      <w:r w:rsidRPr="00D4547B">
        <w:rPr>
          <w:sz w:val="20"/>
          <w:szCs w:val="20"/>
        </w:rPr>
        <w:t>crucial contributions to the capacity and resilience of New York State’s medical</w:t>
      </w:r>
      <w:r w:rsidRPr="00D4547B">
        <w:rPr>
          <w:spacing w:val="1"/>
          <w:sz w:val="20"/>
          <w:szCs w:val="20"/>
        </w:rPr>
        <w:t xml:space="preserve"> </w:t>
      </w:r>
      <w:r w:rsidRPr="00D4547B">
        <w:rPr>
          <w:sz w:val="20"/>
          <w:szCs w:val="20"/>
        </w:rPr>
        <w:t>and</w:t>
      </w:r>
      <w:r w:rsidRPr="00D4547B">
        <w:rPr>
          <w:spacing w:val="-2"/>
          <w:sz w:val="20"/>
          <w:szCs w:val="20"/>
        </w:rPr>
        <w:t xml:space="preserve"> </w:t>
      </w:r>
      <w:r w:rsidRPr="00D4547B">
        <w:rPr>
          <w:sz w:val="20"/>
          <w:szCs w:val="20"/>
        </w:rPr>
        <w:t>public</w:t>
      </w:r>
      <w:r w:rsidRPr="00D4547B">
        <w:rPr>
          <w:spacing w:val="-1"/>
          <w:sz w:val="20"/>
          <w:szCs w:val="20"/>
        </w:rPr>
        <w:t xml:space="preserve"> </w:t>
      </w:r>
      <w:r w:rsidRPr="00D4547B">
        <w:rPr>
          <w:sz w:val="20"/>
          <w:szCs w:val="20"/>
        </w:rPr>
        <w:t>health</w:t>
      </w:r>
      <w:r w:rsidRPr="00D4547B">
        <w:rPr>
          <w:spacing w:val="-1"/>
          <w:sz w:val="20"/>
          <w:szCs w:val="20"/>
        </w:rPr>
        <w:t xml:space="preserve"> </w:t>
      </w:r>
      <w:r w:rsidRPr="00D4547B">
        <w:rPr>
          <w:sz w:val="20"/>
          <w:szCs w:val="20"/>
        </w:rPr>
        <w:t>infrastructure;</w:t>
      </w:r>
    </w:p>
    <w:p w:rsidR="00A60535" w:rsidRPr="00D4547B" w:rsidRDefault="00A60535" w:rsidP="00A60535">
      <w:pPr>
        <w:pStyle w:val="ListParagraph"/>
        <w:widowControl w:val="0"/>
        <w:numPr>
          <w:ilvl w:val="1"/>
          <w:numId w:val="11"/>
        </w:numPr>
        <w:tabs>
          <w:tab w:val="left" w:pos="1579"/>
          <w:tab w:val="left" w:pos="1580"/>
        </w:tabs>
        <w:autoSpaceDE w:val="0"/>
        <w:autoSpaceDN w:val="0"/>
        <w:spacing w:before="0" w:after="0" w:line="259" w:lineRule="auto"/>
        <w:ind w:right="164"/>
        <w:contextualSpacing w:val="0"/>
        <w:rPr>
          <w:sz w:val="20"/>
          <w:szCs w:val="20"/>
        </w:rPr>
      </w:pPr>
      <w:r w:rsidRPr="00D4547B">
        <w:rPr>
          <w:sz w:val="20"/>
          <w:szCs w:val="20"/>
        </w:rPr>
        <w:t>immediately</w:t>
      </w:r>
      <w:r w:rsidRPr="00D4547B">
        <w:rPr>
          <w:spacing w:val="-8"/>
          <w:sz w:val="20"/>
          <w:szCs w:val="20"/>
        </w:rPr>
        <w:t xml:space="preserve"> </w:t>
      </w:r>
      <w:r w:rsidRPr="00D4547B">
        <w:rPr>
          <w:sz w:val="20"/>
          <w:szCs w:val="20"/>
        </w:rPr>
        <w:t>and</w:t>
      </w:r>
      <w:r w:rsidRPr="00D4547B">
        <w:rPr>
          <w:spacing w:val="-7"/>
          <w:sz w:val="20"/>
          <w:szCs w:val="20"/>
        </w:rPr>
        <w:t xml:space="preserve"> </w:t>
      </w:r>
      <w:r w:rsidRPr="00D4547B">
        <w:rPr>
          <w:sz w:val="20"/>
          <w:szCs w:val="20"/>
        </w:rPr>
        <w:t>permanently</w:t>
      </w:r>
      <w:r w:rsidRPr="00D4547B">
        <w:rPr>
          <w:spacing w:val="-7"/>
          <w:sz w:val="20"/>
          <w:szCs w:val="20"/>
        </w:rPr>
        <w:t xml:space="preserve"> </w:t>
      </w:r>
      <w:r w:rsidRPr="00D4547B">
        <w:rPr>
          <w:sz w:val="20"/>
          <w:szCs w:val="20"/>
        </w:rPr>
        <w:t>pegging</w:t>
      </w:r>
      <w:r w:rsidRPr="00D4547B">
        <w:rPr>
          <w:spacing w:val="-7"/>
          <w:sz w:val="20"/>
          <w:szCs w:val="20"/>
        </w:rPr>
        <w:t xml:space="preserve"> </w:t>
      </w:r>
      <w:r w:rsidRPr="00D4547B">
        <w:rPr>
          <w:sz w:val="20"/>
          <w:szCs w:val="20"/>
        </w:rPr>
        <w:t>the</w:t>
      </w:r>
      <w:r w:rsidRPr="00D4547B">
        <w:rPr>
          <w:spacing w:val="-7"/>
          <w:sz w:val="20"/>
          <w:szCs w:val="20"/>
        </w:rPr>
        <w:t xml:space="preserve"> </w:t>
      </w:r>
      <w:r w:rsidRPr="00D4547B">
        <w:rPr>
          <w:sz w:val="20"/>
          <w:szCs w:val="20"/>
        </w:rPr>
        <w:t>maximum</w:t>
      </w:r>
      <w:r w:rsidRPr="00D4547B">
        <w:rPr>
          <w:spacing w:val="-8"/>
          <w:sz w:val="20"/>
          <w:szCs w:val="20"/>
        </w:rPr>
        <w:t xml:space="preserve"> </w:t>
      </w:r>
      <w:r w:rsidRPr="00D4547B">
        <w:rPr>
          <w:sz w:val="20"/>
          <w:szCs w:val="20"/>
        </w:rPr>
        <w:t>Tuition</w:t>
      </w:r>
      <w:r w:rsidRPr="00D4547B">
        <w:rPr>
          <w:spacing w:val="-7"/>
          <w:sz w:val="20"/>
          <w:szCs w:val="20"/>
        </w:rPr>
        <w:t xml:space="preserve"> </w:t>
      </w:r>
      <w:r w:rsidRPr="00D4547B">
        <w:rPr>
          <w:sz w:val="20"/>
          <w:szCs w:val="20"/>
        </w:rPr>
        <w:t>Assistance</w:t>
      </w:r>
      <w:r w:rsidRPr="00D4547B">
        <w:rPr>
          <w:spacing w:val="-7"/>
          <w:sz w:val="20"/>
          <w:szCs w:val="20"/>
        </w:rPr>
        <w:t xml:space="preserve"> </w:t>
      </w:r>
      <w:r w:rsidRPr="00D4547B">
        <w:rPr>
          <w:sz w:val="20"/>
          <w:szCs w:val="20"/>
        </w:rPr>
        <w:t>Program</w:t>
      </w:r>
      <w:r w:rsidRPr="00D4547B">
        <w:rPr>
          <w:spacing w:val="1"/>
          <w:sz w:val="20"/>
          <w:szCs w:val="20"/>
        </w:rPr>
        <w:t xml:space="preserve"> </w:t>
      </w:r>
      <w:r w:rsidRPr="00D4547B">
        <w:rPr>
          <w:sz w:val="20"/>
          <w:szCs w:val="20"/>
        </w:rPr>
        <w:t>(TAP) award to SUNY tuition each year and sunsetting the SUNY/CUNY</w:t>
      </w:r>
      <w:r w:rsidRPr="00D4547B">
        <w:rPr>
          <w:spacing w:val="1"/>
          <w:sz w:val="20"/>
          <w:szCs w:val="20"/>
        </w:rPr>
        <w:t xml:space="preserve"> </w:t>
      </w:r>
      <w:r w:rsidRPr="00D4547B">
        <w:rPr>
          <w:sz w:val="20"/>
          <w:szCs w:val="20"/>
        </w:rPr>
        <w:t>Supplemental</w:t>
      </w:r>
      <w:r w:rsidRPr="00D4547B">
        <w:rPr>
          <w:spacing w:val="-3"/>
          <w:sz w:val="20"/>
          <w:szCs w:val="20"/>
        </w:rPr>
        <w:t xml:space="preserve"> </w:t>
      </w:r>
      <w:r w:rsidRPr="00D4547B">
        <w:rPr>
          <w:sz w:val="20"/>
          <w:szCs w:val="20"/>
        </w:rPr>
        <w:t>TAP</w:t>
      </w:r>
      <w:r w:rsidRPr="00D4547B">
        <w:rPr>
          <w:spacing w:val="-3"/>
          <w:sz w:val="20"/>
          <w:szCs w:val="20"/>
        </w:rPr>
        <w:t xml:space="preserve"> </w:t>
      </w:r>
      <w:r w:rsidRPr="00D4547B">
        <w:rPr>
          <w:sz w:val="20"/>
          <w:szCs w:val="20"/>
        </w:rPr>
        <w:t>Awards,</w:t>
      </w:r>
      <w:r w:rsidRPr="00D4547B">
        <w:rPr>
          <w:spacing w:val="-3"/>
          <w:sz w:val="20"/>
          <w:szCs w:val="20"/>
        </w:rPr>
        <w:t xml:space="preserve"> </w:t>
      </w:r>
      <w:r w:rsidRPr="00D4547B">
        <w:rPr>
          <w:sz w:val="20"/>
          <w:szCs w:val="20"/>
        </w:rPr>
        <w:t>thereby</w:t>
      </w:r>
      <w:r w:rsidRPr="00D4547B">
        <w:rPr>
          <w:spacing w:val="-3"/>
          <w:sz w:val="20"/>
          <w:szCs w:val="20"/>
        </w:rPr>
        <w:t xml:space="preserve"> </w:t>
      </w:r>
      <w:r w:rsidRPr="00D4547B">
        <w:rPr>
          <w:sz w:val="20"/>
          <w:szCs w:val="20"/>
        </w:rPr>
        <w:t>both</w:t>
      </w:r>
      <w:r w:rsidRPr="00D4547B">
        <w:rPr>
          <w:spacing w:val="-3"/>
          <w:sz w:val="20"/>
          <w:szCs w:val="20"/>
        </w:rPr>
        <w:t xml:space="preserve"> </w:t>
      </w:r>
      <w:r w:rsidRPr="00D4547B">
        <w:rPr>
          <w:sz w:val="20"/>
          <w:szCs w:val="20"/>
        </w:rPr>
        <w:t>closing</w:t>
      </w:r>
      <w:r w:rsidRPr="00D4547B">
        <w:rPr>
          <w:spacing w:val="-3"/>
          <w:sz w:val="20"/>
          <w:szCs w:val="20"/>
        </w:rPr>
        <w:t xml:space="preserve"> </w:t>
      </w:r>
      <w:r w:rsidRPr="00D4547B">
        <w:rPr>
          <w:sz w:val="20"/>
          <w:szCs w:val="20"/>
        </w:rPr>
        <w:t>and</w:t>
      </w:r>
      <w:r w:rsidRPr="00D4547B">
        <w:rPr>
          <w:spacing w:val="-3"/>
          <w:sz w:val="20"/>
          <w:szCs w:val="20"/>
        </w:rPr>
        <w:t xml:space="preserve"> </w:t>
      </w:r>
      <w:r w:rsidRPr="00D4547B">
        <w:rPr>
          <w:sz w:val="20"/>
          <w:szCs w:val="20"/>
        </w:rPr>
        <w:t>ending</w:t>
      </w:r>
      <w:r w:rsidRPr="00D4547B">
        <w:rPr>
          <w:spacing w:val="-3"/>
          <w:sz w:val="20"/>
          <w:szCs w:val="20"/>
        </w:rPr>
        <w:t xml:space="preserve"> </w:t>
      </w:r>
      <w:r w:rsidRPr="00D4547B">
        <w:rPr>
          <w:sz w:val="20"/>
          <w:szCs w:val="20"/>
        </w:rPr>
        <w:t>the</w:t>
      </w:r>
      <w:r w:rsidRPr="00D4547B">
        <w:rPr>
          <w:spacing w:val="-3"/>
          <w:sz w:val="20"/>
          <w:szCs w:val="20"/>
        </w:rPr>
        <w:t xml:space="preserve"> </w:t>
      </w:r>
      <w:r w:rsidRPr="00D4547B">
        <w:rPr>
          <w:sz w:val="20"/>
          <w:szCs w:val="20"/>
        </w:rPr>
        <w:t>TAP</w:t>
      </w:r>
      <w:r w:rsidRPr="00D4547B">
        <w:rPr>
          <w:spacing w:val="-3"/>
          <w:sz w:val="20"/>
          <w:szCs w:val="20"/>
        </w:rPr>
        <w:t xml:space="preserve"> </w:t>
      </w:r>
      <w:r w:rsidRPr="00D4547B">
        <w:rPr>
          <w:sz w:val="20"/>
          <w:szCs w:val="20"/>
        </w:rPr>
        <w:t>Gap;</w:t>
      </w:r>
    </w:p>
    <w:p w:rsidR="00A60535" w:rsidRPr="00D4547B" w:rsidRDefault="00A60535" w:rsidP="00A60535">
      <w:pPr>
        <w:pStyle w:val="ListParagraph"/>
        <w:widowControl w:val="0"/>
        <w:numPr>
          <w:ilvl w:val="1"/>
          <w:numId w:val="11"/>
        </w:numPr>
        <w:tabs>
          <w:tab w:val="left" w:pos="1579"/>
          <w:tab w:val="left" w:pos="1580"/>
        </w:tabs>
        <w:autoSpaceDE w:val="0"/>
        <w:autoSpaceDN w:val="0"/>
        <w:spacing w:before="0" w:after="0" w:line="259" w:lineRule="auto"/>
        <w:ind w:right="1066"/>
        <w:contextualSpacing w:val="0"/>
        <w:rPr>
          <w:sz w:val="20"/>
          <w:szCs w:val="20"/>
        </w:rPr>
      </w:pPr>
      <w:r w:rsidRPr="00D4547B">
        <w:rPr>
          <w:sz w:val="20"/>
          <w:szCs w:val="20"/>
        </w:rPr>
        <w:t>pegging</w:t>
      </w:r>
      <w:r w:rsidRPr="00D4547B">
        <w:rPr>
          <w:spacing w:val="-6"/>
          <w:sz w:val="20"/>
          <w:szCs w:val="20"/>
        </w:rPr>
        <w:t xml:space="preserve"> </w:t>
      </w:r>
      <w:r w:rsidRPr="00D4547B">
        <w:rPr>
          <w:sz w:val="20"/>
          <w:szCs w:val="20"/>
        </w:rPr>
        <w:t>the</w:t>
      </w:r>
      <w:r w:rsidRPr="00D4547B">
        <w:rPr>
          <w:spacing w:val="-6"/>
          <w:sz w:val="20"/>
          <w:szCs w:val="20"/>
        </w:rPr>
        <w:t xml:space="preserve"> </w:t>
      </w:r>
      <w:r w:rsidRPr="00D4547B">
        <w:rPr>
          <w:sz w:val="20"/>
          <w:szCs w:val="20"/>
        </w:rPr>
        <w:t>maximum</w:t>
      </w:r>
      <w:r w:rsidRPr="00D4547B">
        <w:rPr>
          <w:spacing w:val="-6"/>
          <w:sz w:val="20"/>
          <w:szCs w:val="20"/>
        </w:rPr>
        <w:t xml:space="preserve"> </w:t>
      </w:r>
      <w:r w:rsidRPr="00D4547B">
        <w:rPr>
          <w:sz w:val="20"/>
          <w:szCs w:val="20"/>
        </w:rPr>
        <w:t>Excelsior</w:t>
      </w:r>
      <w:r w:rsidRPr="00D4547B">
        <w:rPr>
          <w:spacing w:val="-6"/>
          <w:sz w:val="20"/>
          <w:szCs w:val="20"/>
        </w:rPr>
        <w:t xml:space="preserve"> </w:t>
      </w:r>
      <w:r w:rsidRPr="00D4547B">
        <w:rPr>
          <w:sz w:val="20"/>
          <w:szCs w:val="20"/>
        </w:rPr>
        <w:t>Scholarship</w:t>
      </w:r>
      <w:r w:rsidRPr="00D4547B">
        <w:rPr>
          <w:spacing w:val="-5"/>
          <w:sz w:val="20"/>
          <w:szCs w:val="20"/>
        </w:rPr>
        <w:t xml:space="preserve"> </w:t>
      </w:r>
      <w:r w:rsidRPr="00D4547B">
        <w:rPr>
          <w:sz w:val="20"/>
          <w:szCs w:val="20"/>
        </w:rPr>
        <w:t>award</w:t>
      </w:r>
      <w:r w:rsidRPr="00D4547B">
        <w:rPr>
          <w:spacing w:val="-6"/>
          <w:sz w:val="20"/>
          <w:szCs w:val="20"/>
        </w:rPr>
        <w:t xml:space="preserve"> </w:t>
      </w:r>
      <w:r w:rsidRPr="00D4547B">
        <w:rPr>
          <w:sz w:val="20"/>
          <w:szCs w:val="20"/>
        </w:rPr>
        <w:t>to</w:t>
      </w:r>
      <w:r w:rsidRPr="00D4547B">
        <w:rPr>
          <w:spacing w:val="-6"/>
          <w:sz w:val="20"/>
          <w:szCs w:val="20"/>
        </w:rPr>
        <w:t xml:space="preserve"> </w:t>
      </w:r>
      <w:r w:rsidRPr="00D4547B">
        <w:rPr>
          <w:sz w:val="20"/>
          <w:szCs w:val="20"/>
        </w:rPr>
        <w:t>SUNY</w:t>
      </w:r>
      <w:r w:rsidRPr="00D4547B">
        <w:rPr>
          <w:spacing w:val="-6"/>
          <w:sz w:val="20"/>
          <w:szCs w:val="20"/>
        </w:rPr>
        <w:t xml:space="preserve"> </w:t>
      </w:r>
      <w:r w:rsidRPr="00D4547B">
        <w:rPr>
          <w:sz w:val="20"/>
          <w:szCs w:val="20"/>
        </w:rPr>
        <w:t>tuition</w:t>
      </w:r>
      <w:r w:rsidRPr="00D4547B">
        <w:rPr>
          <w:spacing w:val="-5"/>
          <w:sz w:val="20"/>
          <w:szCs w:val="20"/>
        </w:rPr>
        <w:t xml:space="preserve"> </w:t>
      </w:r>
      <w:r w:rsidRPr="00D4547B">
        <w:rPr>
          <w:sz w:val="20"/>
          <w:szCs w:val="20"/>
        </w:rPr>
        <w:t>and</w:t>
      </w:r>
      <w:r w:rsidRPr="00D4547B">
        <w:rPr>
          <w:spacing w:val="-51"/>
          <w:sz w:val="20"/>
          <w:szCs w:val="20"/>
        </w:rPr>
        <w:t xml:space="preserve"> </w:t>
      </w:r>
      <w:r w:rsidRPr="00D4547B">
        <w:rPr>
          <w:sz w:val="20"/>
          <w:szCs w:val="20"/>
        </w:rPr>
        <w:t>simplifying</w:t>
      </w:r>
      <w:r w:rsidRPr="00D4547B">
        <w:rPr>
          <w:spacing w:val="-2"/>
          <w:sz w:val="20"/>
          <w:szCs w:val="20"/>
        </w:rPr>
        <w:t xml:space="preserve"> </w:t>
      </w:r>
      <w:r w:rsidRPr="00D4547B">
        <w:rPr>
          <w:sz w:val="20"/>
          <w:szCs w:val="20"/>
        </w:rPr>
        <w:t>eligibility</w:t>
      </w:r>
      <w:r w:rsidRPr="00D4547B">
        <w:rPr>
          <w:spacing w:val="-1"/>
          <w:sz w:val="20"/>
          <w:szCs w:val="20"/>
        </w:rPr>
        <w:t xml:space="preserve"> </w:t>
      </w:r>
      <w:r w:rsidRPr="00D4547B">
        <w:rPr>
          <w:sz w:val="20"/>
          <w:szCs w:val="20"/>
        </w:rPr>
        <w:t>requirements;</w:t>
      </w:r>
    </w:p>
    <w:p w:rsidR="00A60535" w:rsidRPr="00D4547B" w:rsidRDefault="00A60535" w:rsidP="00A60535">
      <w:pPr>
        <w:pStyle w:val="ListParagraph"/>
        <w:widowControl w:val="0"/>
        <w:numPr>
          <w:ilvl w:val="0"/>
          <w:numId w:val="11"/>
        </w:numPr>
        <w:tabs>
          <w:tab w:val="left" w:pos="859"/>
          <w:tab w:val="left" w:pos="860"/>
        </w:tabs>
        <w:autoSpaceDE w:val="0"/>
        <w:autoSpaceDN w:val="0"/>
        <w:spacing w:before="0" w:after="0" w:line="259" w:lineRule="auto"/>
        <w:ind w:right="480"/>
        <w:contextualSpacing w:val="0"/>
        <w:rPr>
          <w:sz w:val="20"/>
          <w:szCs w:val="20"/>
        </w:rPr>
      </w:pPr>
      <w:r w:rsidRPr="00D4547B">
        <w:rPr>
          <w:sz w:val="20"/>
          <w:szCs w:val="20"/>
        </w:rPr>
        <w:t>fully</w:t>
      </w:r>
      <w:r w:rsidRPr="00D4547B">
        <w:rPr>
          <w:spacing w:val="-5"/>
          <w:sz w:val="20"/>
          <w:szCs w:val="20"/>
        </w:rPr>
        <w:t xml:space="preserve"> </w:t>
      </w:r>
      <w:r w:rsidRPr="00D4547B">
        <w:rPr>
          <w:sz w:val="20"/>
          <w:szCs w:val="20"/>
        </w:rPr>
        <w:t>funding</w:t>
      </w:r>
      <w:r w:rsidRPr="00D4547B">
        <w:rPr>
          <w:spacing w:val="-5"/>
          <w:sz w:val="20"/>
          <w:szCs w:val="20"/>
        </w:rPr>
        <w:t xml:space="preserve"> </w:t>
      </w:r>
      <w:r w:rsidRPr="00D4547B">
        <w:rPr>
          <w:sz w:val="20"/>
          <w:szCs w:val="20"/>
        </w:rPr>
        <w:t>requests</w:t>
      </w:r>
      <w:r w:rsidRPr="00D4547B">
        <w:rPr>
          <w:spacing w:val="-5"/>
          <w:sz w:val="20"/>
          <w:szCs w:val="20"/>
        </w:rPr>
        <w:t xml:space="preserve"> </w:t>
      </w:r>
      <w:r w:rsidRPr="00D4547B">
        <w:rPr>
          <w:sz w:val="20"/>
          <w:szCs w:val="20"/>
        </w:rPr>
        <w:t>by</w:t>
      </w:r>
      <w:r w:rsidRPr="00D4547B">
        <w:rPr>
          <w:spacing w:val="-5"/>
          <w:sz w:val="20"/>
          <w:szCs w:val="20"/>
        </w:rPr>
        <w:t xml:space="preserve"> </w:t>
      </w:r>
      <w:r w:rsidRPr="00D4547B">
        <w:rPr>
          <w:sz w:val="20"/>
          <w:szCs w:val="20"/>
        </w:rPr>
        <w:t>the</w:t>
      </w:r>
      <w:r w:rsidRPr="00D4547B">
        <w:rPr>
          <w:spacing w:val="-5"/>
          <w:sz w:val="20"/>
          <w:szCs w:val="20"/>
        </w:rPr>
        <w:t xml:space="preserve"> </w:t>
      </w:r>
      <w:r w:rsidRPr="00D4547B">
        <w:rPr>
          <w:sz w:val="20"/>
          <w:szCs w:val="20"/>
        </w:rPr>
        <w:t>SUNY</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CUNY</w:t>
      </w:r>
      <w:r w:rsidRPr="00D4547B">
        <w:rPr>
          <w:spacing w:val="-5"/>
          <w:sz w:val="20"/>
          <w:szCs w:val="20"/>
        </w:rPr>
        <w:t xml:space="preserve"> </w:t>
      </w:r>
      <w:r w:rsidRPr="00D4547B">
        <w:rPr>
          <w:sz w:val="20"/>
          <w:szCs w:val="20"/>
        </w:rPr>
        <w:t>Boards</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Trustees</w:t>
      </w:r>
      <w:r w:rsidRPr="00D4547B">
        <w:rPr>
          <w:spacing w:val="-5"/>
          <w:sz w:val="20"/>
          <w:szCs w:val="20"/>
        </w:rPr>
        <w:t xml:space="preserve"> </w:t>
      </w:r>
      <w:r w:rsidRPr="00D4547B">
        <w:rPr>
          <w:sz w:val="20"/>
          <w:szCs w:val="20"/>
        </w:rPr>
        <w:t>for</w:t>
      </w:r>
      <w:r w:rsidRPr="00D4547B">
        <w:rPr>
          <w:spacing w:val="-5"/>
          <w:sz w:val="20"/>
          <w:szCs w:val="20"/>
        </w:rPr>
        <w:t xml:space="preserve"> </w:t>
      </w:r>
      <w:r w:rsidRPr="00D4547B">
        <w:rPr>
          <w:sz w:val="20"/>
          <w:szCs w:val="20"/>
        </w:rPr>
        <w:t>five-year</w:t>
      </w:r>
      <w:r w:rsidRPr="00D4547B">
        <w:rPr>
          <w:spacing w:val="-5"/>
          <w:sz w:val="20"/>
          <w:szCs w:val="20"/>
        </w:rPr>
        <w:t xml:space="preserve"> </w:t>
      </w:r>
      <w:r w:rsidRPr="00D4547B">
        <w:rPr>
          <w:sz w:val="20"/>
          <w:szCs w:val="20"/>
        </w:rPr>
        <w:t>capital</w:t>
      </w:r>
      <w:r w:rsidRPr="00D4547B">
        <w:rPr>
          <w:spacing w:val="1"/>
          <w:sz w:val="20"/>
          <w:szCs w:val="20"/>
        </w:rPr>
        <w:t xml:space="preserve"> </w:t>
      </w:r>
      <w:r w:rsidRPr="00D4547B">
        <w:rPr>
          <w:sz w:val="20"/>
          <w:szCs w:val="20"/>
        </w:rPr>
        <w:t>plans addressing critical maintenance and new capital projects, as well as necessary</w:t>
      </w:r>
      <w:r w:rsidRPr="00D4547B">
        <w:rPr>
          <w:spacing w:val="1"/>
          <w:sz w:val="20"/>
          <w:szCs w:val="20"/>
        </w:rPr>
        <w:t xml:space="preserve"> </w:t>
      </w:r>
      <w:r w:rsidRPr="00D4547B">
        <w:rPr>
          <w:sz w:val="20"/>
          <w:szCs w:val="20"/>
        </w:rPr>
        <w:t>accessibility</w:t>
      </w:r>
      <w:r w:rsidRPr="00D4547B">
        <w:rPr>
          <w:spacing w:val="-2"/>
          <w:sz w:val="20"/>
          <w:szCs w:val="20"/>
        </w:rPr>
        <w:t xml:space="preserve"> </w:t>
      </w:r>
      <w:r w:rsidRPr="00D4547B">
        <w:rPr>
          <w:sz w:val="20"/>
          <w:szCs w:val="20"/>
        </w:rPr>
        <w:t>upgrades</w:t>
      </w:r>
      <w:r w:rsidRPr="00D4547B">
        <w:rPr>
          <w:spacing w:val="-1"/>
          <w:sz w:val="20"/>
          <w:szCs w:val="20"/>
        </w:rPr>
        <w:t xml:space="preserve"> </w:t>
      </w:r>
      <w:r w:rsidRPr="00D4547B">
        <w:rPr>
          <w:sz w:val="20"/>
          <w:szCs w:val="20"/>
        </w:rPr>
        <w:t>to</w:t>
      </w:r>
      <w:r w:rsidRPr="00D4547B">
        <w:rPr>
          <w:spacing w:val="-2"/>
          <w:sz w:val="20"/>
          <w:szCs w:val="20"/>
        </w:rPr>
        <w:t xml:space="preserve"> </w:t>
      </w:r>
      <w:r w:rsidRPr="00D4547B">
        <w:rPr>
          <w:sz w:val="20"/>
          <w:szCs w:val="20"/>
        </w:rPr>
        <w:t>older</w:t>
      </w:r>
      <w:r w:rsidRPr="00D4547B">
        <w:rPr>
          <w:spacing w:val="-1"/>
          <w:sz w:val="20"/>
          <w:szCs w:val="20"/>
        </w:rPr>
        <w:t xml:space="preserve"> </w:t>
      </w:r>
      <w:r w:rsidRPr="00D4547B">
        <w:rPr>
          <w:sz w:val="20"/>
          <w:szCs w:val="20"/>
        </w:rPr>
        <w:t>buildings;</w:t>
      </w:r>
      <w:r w:rsidRPr="00D4547B">
        <w:rPr>
          <w:spacing w:val="-2"/>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spacing w:line="259" w:lineRule="auto"/>
        <w:ind w:left="140" w:right="188"/>
        <w:rPr>
          <w:sz w:val="20"/>
          <w:szCs w:val="20"/>
        </w:rPr>
      </w:pPr>
      <w:r w:rsidRPr="00D4547B">
        <w:rPr>
          <w:b/>
          <w:sz w:val="20"/>
          <w:szCs w:val="20"/>
        </w:rPr>
        <w:t xml:space="preserve">FURTHER BE IT RESOLVED </w:t>
      </w:r>
      <w:r w:rsidRPr="00D4547B">
        <w:rPr>
          <w:sz w:val="20"/>
          <w:szCs w:val="20"/>
        </w:rPr>
        <w:t>that the SUNY UFS calls on all SUNY campus governance</w:t>
      </w:r>
      <w:r w:rsidRPr="00D4547B">
        <w:rPr>
          <w:spacing w:val="1"/>
          <w:sz w:val="20"/>
          <w:szCs w:val="20"/>
        </w:rPr>
        <w:t xml:space="preserve"> </w:t>
      </w:r>
      <w:r w:rsidRPr="00D4547B">
        <w:rPr>
          <w:sz w:val="20"/>
          <w:szCs w:val="20"/>
        </w:rPr>
        <w:t>bodies,</w:t>
      </w:r>
      <w:r w:rsidRPr="00D4547B">
        <w:rPr>
          <w:spacing w:val="-5"/>
          <w:sz w:val="20"/>
          <w:szCs w:val="20"/>
        </w:rPr>
        <w:t xml:space="preserve"> </w:t>
      </w:r>
      <w:r w:rsidRPr="00D4547B">
        <w:rPr>
          <w:sz w:val="20"/>
          <w:szCs w:val="20"/>
        </w:rPr>
        <w:t>along</w:t>
      </w:r>
      <w:r w:rsidRPr="00D4547B">
        <w:rPr>
          <w:spacing w:val="-5"/>
          <w:sz w:val="20"/>
          <w:szCs w:val="20"/>
        </w:rPr>
        <w:t xml:space="preserve"> </w:t>
      </w:r>
      <w:r w:rsidRPr="00D4547B">
        <w:rPr>
          <w:sz w:val="20"/>
          <w:szCs w:val="20"/>
        </w:rPr>
        <w:t>with</w:t>
      </w:r>
      <w:r w:rsidRPr="00D4547B">
        <w:rPr>
          <w:spacing w:val="-5"/>
          <w:sz w:val="20"/>
          <w:szCs w:val="20"/>
        </w:rPr>
        <w:t xml:space="preserve"> </w:t>
      </w:r>
      <w:r w:rsidRPr="00D4547B">
        <w:rPr>
          <w:sz w:val="20"/>
          <w:szCs w:val="20"/>
        </w:rPr>
        <w:t>all</w:t>
      </w:r>
      <w:r w:rsidRPr="00D4547B">
        <w:rPr>
          <w:spacing w:val="-5"/>
          <w:sz w:val="20"/>
          <w:szCs w:val="20"/>
        </w:rPr>
        <w:t xml:space="preserve"> </w:t>
      </w:r>
      <w:r w:rsidRPr="00D4547B">
        <w:rPr>
          <w:sz w:val="20"/>
          <w:szCs w:val="20"/>
        </w:rPr>
        <w:t>friends</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all</w:t>
      </w:r>
      <w:r w:rsidRPr="00D4547B">
        <w:rPr>
          <w:spacing w:val="-4"/>
          <w:sz w:val="20"/>
          <w:szCs w:val="20"/>
        </w:rPr>
        <w:t xml:space="preserve"> </w:t>
      </w:r>
      <w:r w:rsidRPr="00D4547B">
        <w:rPr>
          <w:sz w:val="20"/>
          <w:szCs w:val="20"/>
        </w:rPr>
        <w:t>other</w:t>
      </w:r>
      <w:r w:rsidRPr="00D4547B">
        <w:rPr>
          <w:spacing w:val="-5"/>
          <w:sz w:val="20"/>
          <w:szCs w:val="20"/>
        </w:rPr>
        <w:t xml:space="preserve"> </w:t>
      </w:r>
      <w:r w:rsidRPr="00D4547B">
        <w:rPr>
          <w:sz w:val="20"/>
          <w:szCs w:val="20"/>
        </w:rPr>
        <w:t>good-faith</w:t>
      </w:r>
      <w:r w:rsidRPr="00D4547B">
        <w:rPr>
          <w:spacing w:val="-5"/>
          <w:sz w:val="20"/>
          <w:szCs w:val="20"/>
        </w:rPr>
        <w:t xml:space="preserve"> </w:t>
      </w:r>
      <w:r w:rsidRPr="00D4547B">
        <w:rPr>
          <w:sz w:val="20"/>
          <w:szCs w:val="20"/>
        </w:rPr>
        <w:t>partners</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SUNY</w:t>
      </w:r>
      <w:r w:rsidRPr="00D4547B">
        <w:rPr>
          <w:spacing w:val="-5"/>
          <w:sz w:val="20"/>
          <w:szCs w:val="20"/>
        </w:rPr>
        <w:t xml:space="preserve"> </w:t>
      </w:r>
      <w:r w:rsidRPr="00D4547B">
        <w:rPr>
          <w:sz w:val="20"/>
          <w:szCs w:val="20"/>
        </w:rPr>
        <w:t>and</w:t>
      </w:r>
      <w:r w:rsidRPr="00D4547B">
        <w:rPr>
          <w:spacing w:val="-4"/>
          <w:sz w:val="20"/>
          <w:szCs w:val="20"/>
        </w:rPr>
        <w:t xml:space="preserve"> </w:t>
      </w:r>
      <w:r w:rsidRPr="00D4547B">
        <w:rPr>
          <w:sz w:val="20"/>
          <w:szCs w:val="20"/>
        </w:rPr>
        <w:t>CUNY,</w:t>
      </w:r>
      <w:r w:rsidRPr="00D4547B">
        <w:rPr>
          <w:spacing w:val="-5"/>
          <w:sz w:val="20"/>
          <w:szCs w:val="20"/>
        </w:rPr>
        <w:t xml:space="preserve"> </w:t>
      </w:r>
      <w:r w:rsidRPr="00D4547B">
        <w:rPr>
          <w:sz w:val="20"/>
          <w:szCs w:val="20"/>
        </w:rPr>
        <w:t>to</w:t>
      </w:r>
      <w:r w:rsidRPr="00D4547B">
        <w:rPr>
          <w:spacing w:val="-5"/>
          <w:sz w:val="20"/>
          <w:szCs w:val="20"/>
        </w:rPr>
        <w:t xml:space="preserve"> </w:t>
      </w:r>
      <w:r w:rsidRPr="00D4547B">
        <w:rPr>
          <w:sz w:val="20"/>
          <w:szCs w:val="20"/>
        </w:rPr>
        <w:t>speedily</w:t>
      </w:r>
      <w:r w:rsidRPr="00D4547B">
        <w:rPr>
          <w:spacing w:val="1"/>
          <w:sz w:val="20"/>
          <w:szCs w:val="20"/>
        </w:rPr>
        <w:t xml:space="preserve"> </w:t>
      </w:r>
      <w:r w:rsidRPr="00D4547B">
        <w:rPr>
          <w:sz w:val="20"/>
          <w:szCs w:val="20"/>
        </w:rPr>
        <w:t>pass resolutions aligned with ours, and in those resolutions to encourage all students, alumni,</w:t>
      </w:r>
      <w:r w:rsidRPr="00D4547B">
        <w:rPr>
          <w:spacing w:val="1"/>
          <w:sz w:val="20"/>
          <w:szCs w:val="20"/>
        </w:rPr>
        <w:t xml:space="preserve"> </w:t>
      </w:r>
      <w:r w:rsidRPr="00D4547B">
        <w:rPr>
          <w:sz w:val="20"/>
          <w:szCs w:val="20"/>
        </w:rPr>
        <w:t>donors, and current and former workers in or members of their body, in their capacity as</w:t>
      </w:r>
      <w:r w:rsidRPr="00D4547B">
        <w:rPr>
          <w:spacing w:val="1"/>
          <w:sz w:val="20"/>
          <w:szCs w:val="20"/>
        </w:rPr>
        <w:t xml:space="preserve"> </w:t>
      </w:r>
      <w:r w:rsidRPr="00D4547B">
        <w:rPr>
          <w:sz w:val="20"/>
          <w:szCs w:val="20"/>
        </w:rPr>
        <w:t>citizens or residents of New York and/or supporters of public higher education, to urge</w:t>
      </w:r>
      <w:r w:rsidRPr="00D4547B">
        <w:rPr>
          <w:spacing w:val="1"/>
          <w:sz w:val="20"/>
          <w:szCs w:val="20"/>
        </w:rPr>
        <w:t xml:space="preserve"> </w:t>
      </w:r>
      <w:r w:rsidRPr="00D4547B">
        <w:rPr>
          <w:sz w:val="20"/>
          <w:szCs w:val="20"/>
        </w:rPr>
        <w:t>Governor Hochul to make New York State a national leader in sustainably and equitably</w:t>
      </w:r>
      <w:r w:rsidRPr="00D4547B">
        <w:rPr>
          <w:spacing w:val="1"/>
          <w:sz w:val="20"/>
          <w:szCs w:val="20"/>
        </w:rPr>
        <w:t xml:space="preserve"> </w:t>
      </w:r>
      <w:r w:rsidRPr="00D4547B">
        <w:rPr>
          <w:sz w:val="20"/>
          <w:szCs w:val="20"/>
        </w:rPr>
        <w:t>supporting</w:t>
      </w:r>
      <w:r w:rsidRPr="00D4547B">
        <w:rPr>
          <w:spacing w:val="-2"/>
          <w:sz w:val="20"/>
          <w:szCs w:val="20"/>
        </w:rPr>
        <w:t xml:space="preserve"> </w:t>
      </w:r>
      <w:r w:rsidRPr="00D4547B">
        <w:rPr>
          <w:sz w:val="20"/>
          <w:szCs w:val="20"/>
        </w:rPr>
        <w:t>and</w:t>
      </w:r>
      <w:r w:rsidRPr="00D4547B">
        <w:rPr>
          <w:spacing w:val="-2"/>
          <w:sz w:val="20"/>
          <w:szCs w:val="20"/>
        </w:rPr>
        <w:t xml:space="preserve"> </w:t>
      </w:r>
      <w:r w:rsidRPr="00D4547B">
        <w:rPr>
          <w:sz w:val="20"/>
          <w:szCs w:val="20"/>
        </w:rPr>
        <w:t>advancing</w:t>
      </w:r>
      <w:r w:rsidRPr="00D4547B">
        <w:rPr>
          <w:spacing w:val="-2"/>
          <w:sz w:val="20"/>
          <w:szCs w:val="20"/>
        </w:rPr>
        <w:t xml:space="preserve"> </w:t>
      </w:r>
      <w:r w:rsidRPr="00D4547B">
        <w:rPr>
          <w:sz w:val="20"/>
          <w:szCs w:val="20"/>
        </w:rPr>
        <w:t>SUNY</w:t>
      </w:r>
      <w:r w:rsidRPr="00D4547B">
        <w:rPr>
          <w:spacing w:val="-2"/>
          <w:sz w:val="20"/>
          <w:szCs w:val="20"/>
        </w:rPr>
        <w:t xml:space="preserve"> </w:t>
      </w:r>
      <w:r w:rsidRPr="00D4547B">
        <w:rPr>
          <w:sz w:val="20"/>
          <w:szCs w:val="20"/>
        </w:rPr>
        <w:t>and</w:t>
      </w:r>
      <w:r w:rsidRPr="00D4547B">
        <w:rPr>
          <w:spacing w:val="-2"/>
          <w:sz w:val="20"/>
          <w:szCs w:val="20"/>
        </w:rPr>
        <w:t xml:space="preserve"> </w:t>
      </w:r>
      <w:r w:rsidRPr="00D4547B">
        <w:rPr>
          <w:sz w:val="20"/>
          <w:szCs w:val="20"/>
        </w:rPr>
        <w:t>CUNY’s</w:t>
      </w:r>
      <w:r w:rsidRPr="00D4547B">
        <w:rPr>
          <w:spacing w:val="-2"/>
          <w:sz w:val="20"/>
          <w:szCs w:val="20"/>
        </w:rPr>
        <w:t xml:space="preserve"> </w:t>
      </w:r>
      <w:r w:rsidRPr="00D4547B">
        <w:rPr>
          <w:sz w:val="20"/>
          <w:szCs w:val="20"/>
        </w:rPr>
        <w:t>core</w:t>
      </w:r>
      <w:r w:rsidRPr="00D4547B">
        <w:rPr>
          <w:spacing w:val="-2"/>
          <w:sz w:val="20"/>
          <w:szCs w:val="20"/>
        </w:rPr>
        <w:t xml:space="preserve"> </w:t>
      </w:r>
      <w:r w:rsidRPr="00D4547B">
        <w:rPr>
          <w:sz w:val="20"/>
          <w:szCs w:val="20"/>
        </w:rPr>
        <w:t>academic</w:t>
      </w:r>
      <w:r w:rsidRPr="00D4547B">
        <w:rPr>
          <w:spacing w:val="-1"/>
          <w:sz w:val="20"/>
          <w:szCs w:val="20"/>
        </w:rPr>
        <w:t xml:space="preserve"> </w:t>
      </w:r>
      <w:r w:rsidRPr="00D4547B">
        <w:rPr>
          <w:sz w:val="20"/>
          <w:szCs w:val="20"/>
        </w:rPr>
        <w:t>missions.</w:t>
      </w:r>
    </w:p>
    <w:p w:rsidR="00A60535" w:rsidRPr="00D4547B" w:rsidRDefault="00A60535" w:rsidP="00A60535">
      <w:pPr>
        <w:pStyle w:val="BodyText"/>
        <w:rPr>
          <w:sz w:val="20"/>
          <w:szCs w:val="20"/>
        </w:rPr>
      </w:pPr>
    </w:p>
    <w:p w:rsidR="00A60535" w:rsidRPr="00D4547B" w:rsidRDefault="00A60535" w:rsidP="00A60535">
      <w:pPr>
        <w:pStyle w:val="BodyText"/>
        <w:spacing w:before="6"/>
        <w:rPr>
          <w:sz w:val="20"/>
          <w:szCs w:val="20"/>
        </w:rPr>
      </w:pPr>
    </w:p>
    <w:p w:rsidR="00A60535" w:rsidRPr="00D4547B" w:rsidRDefault="00A60535" w:rsidP="00A60535">
      <w:pPr>
        <w:pStyle w:val="Heading1"/>
        <w:spacing w:before="1"/>
        <w:rPr>
          <w:sz w:val="20"/>
          <w:szCs w:val="20"/>
        </w:rPr>
      </w:pPr>
      <w:r w:rsidRPr="00D4547B">
        <w:rPr>
          <w:color w:val="4A86E7"/>
          <w:sz w:val="20"/>
          <w:szCs w:val="20"/>
        </w:rPr>
        <w:t>BACKGROUND:</w:t>
      </w:r>
    </w:p>
    <w:p w:rsidR="00A60535" w:rsidRPr="00D4547B" w:rsidRDefault="00A60535" w:rsidP="00A60535">
      <w:pPr>
        <w:pStyle w:val="BodyText"/>
        <w:spacing w:before="5"/>
        <w:rPr>
          <w:b/>
          <w:sz w:val="20"/>
          <w:szCs w:val="20"/>
        </w:rPr>
      </w:pPr>
    </w:p>
    <w:p w:rsidR="00A60535" w:rsidRPr="00D4547B" w:rsidRDefault="00A60535" w:rsidP="00A60535">
      <w:pPr>
        <w:pStyle w:val="ListParagraph"/>
        <w:widowControl w:val="0"/>
        <w:numPr>
          <w:ilvl w:val="0"/>
          <w:numId w:val="10"/>
        </w:numPr>
        <w:tabs>
          <w:tab w:val="left" w:pos="400"/>
        </w:tabs>
        <w:autoSpaceDE w:val="0"/>
        <w:autoSpaceDN w:val="0"/>
        <w:spacing w:before="1" w:after="0" w:line="259" w:lineRule="auto"/>
        <w:ind w:right="141" w:firstLine="0"/>
        <w:contextualSpacing w:val="0"/>
        <w:rPr>
          <w:sz w:val="20"/>
          <w:szCs w:val="20"/>
        </w:rPr>
      </w:pPr>
      <w:r w:rsidRPr="00D4547B">
        <w:rPr>
          <w:sz w:val="20"/>
          <w:szCs w:val="20"/>
        </w:rPr>
        <w:t>According</w:t>
      </w:r>
      <w:r w:rsidRPr="00D4547B">
        <w:rPr>
          <w:spacing w:val="-6"/>
          <w:sz w:val="20"/>
          <w:szCs w:val="20"/>
        </w:rPr>
        <w:t xml:space="preserve"> </w:t>
      </w:r>
      <w:r w:rsidRPr="00D4547B">
        <w:rPr>
          <w:sz w:val="20"/>
          <w:szCs w:val="20"/>
        </w:rPr>
        <w:t>to</w:t>
      </w:r>
      <w:r w:rsidRPr="00D4547B">
        <w:rPr>
          <w:spacing w:val="-6"/>
          <w:sz w:val="20"/>
          <w:szCs w:val="20"/>
        </w:rPr>
        <w:t xml:space="preserve"> </w:t>
      </w:r>
      <w:r w:rsidRPr="00D4547B">
        <w:rPr>
          <w:sz w:val="20"/>
          <w:szCs w:val="20"/>
        </w:rPr>
        <w:t>a</w:t>
      </w:r>
      <w:r w:rsidRPr="00D4547B">
        <w:rPr>
          <w:spacing w:val="-6"/>
          <w:sz w:val="20"/>
          <w:szCs w:val="20"/>
        </w:rPr>
        <w:t xml:space="preserve"> </w:t>
      </w:r>
      <w:r w:rsidRPr="00D4547B">
        <w:rPr>
          <w:sz w:val="20"/>
          <w:szCs w:val="20"/>
        </w:rPr>
        <w:t>November</w:t>
      </w:r>
      <w:r w:rsidRPr="00D4547B">
        <w:rPr>
          <w:spacing w:val="-6"/>
          <w:sz w:val="20"/>
          <w:szCs w:val="20"/>
        </w:rPr>
        <w:t xml:space="preserve"> </w:t>
      </w:r>
      <w:r w:rsidRPr="00D4547B">
        <w:rPr>
          <w:sz w:val="20"/>
          <w:szCs w:val="20"/>
        </w:rPr>
        <w:t>2018</w:t>
      </w:r>
      <w:r w:rsidRPr="00D4547B">
        <w:rPr>
          <w:spacing w:val="-6"/>
          <w:sz w:val="20"/>
          <w:szCs w:val="20"/>
        </w:rPr>
        <w:t xml:space="preserve"> </w:t>
      </w:r>
      <w:r w:rsidRPr="00D4547B">
        <w:rPr>
          <w:sz w:val="20"/>
          <w:szCs w:val="20"/>
        </w:rPr>
        <w:t>Rockefeller</w:t>
      </w:r>
      <w:r w:rsidRPr="00D4547B">
        <w:rPr>
          <w:spacing w:val="-6"/>
          <w:sz w:val="20"/>
          <w:szCs w:val="20"/>
        </w:rPr>
        <w:t xml:space="preserve"> </w:t>
      </w:r>
      <w:r w:rsidRPr="00D4547B">
        <w:rPr>
          <w:sz w:val="20"/>
          <w:szCs w:val="20"/>
        </w:rPr>
        <w:t>Institute</w:t>
      </w:r>
      <w:r w:rsidRPr="00D4547B">
        <w:rPr>
          <w:spacing w:val="-5"/>
          <w:sz w:val="20"/>
          <w:szCs w:val="20"/>
        </w:rPr>
        <w:t xml:space="preserve"> </w:t>
      </w:r>
      <w:r w:rsidRPr="00D4547B">
        <w:rPr>
          <w:sz w:val="20"/>
          <w:szCs w:val="20"/>
        </w:rPr>
        <w:t>report,</w:t>
      </w:r>
      <w:r w:rsidRPr="00D4547B">
        <w:rPr>
          <w:spacing w:val="-6"/>
          <w:sz w:val="20"/>
          <w:szCs w:val="20"/>
        </w:rPr>
        <w:t xml:space="preserve"> </w:t>
      </w:r>
      <w:r w:rsidRPr="00D4547B">
        <w:rPr>
          <w:sz w:val="20"/>
          <w:szCs w:val="20"/>
        </w:rPr>
        <w:t>SUNY’s</w:t>
      </w:r>
      <w:r w:rsidRPr="00D4547B">
        <w:rPr>
          <w:spacing w:val="-6"/>
          <w:sz w:val="20"/>
          <w:szCs w:val="20"/>
        </w:rPr>
        <w:t xml:space="preserve"> </w:t>
      </w:r>
      <w:r w:rsidRPr="00D4547B">
        <w:rPr>
          <w:sz w:val="20"/>
          <w:szCs w:val="20"/>
        </w:rPr>
        <w:t>economic</w:t>
      </w:r>
      <w:r w:rsidRPr="00D4547B">
        <w:rPr>
          <w:spacing w:val="-6"/>
          <w:sz w:val="20"/>
          <w:szCs w:val="20"/>
        </w:rPr>
        <w:t xml:space="preserve"> </w:t>
      </w:r>
      <w:r w:rsidRPr="00D4547B">
        <w:rPr>
          <w:sz w:val="20"/>
          <w:szCs w:val="20"/>
        </w:rPr>
        <w:t>impact</w:t>
      </w:r>
      <w:r w:rsidRPr="00D4547B">
        <w:rPr>
          <w:spacing w:val="-6"/>
          <w:sz w:val="20"/>
          <w:szCs w:val="20"/>
        </w:rPr>
        <w:t xml:space="preserve"> </w:t>
      </w:r>
      <w:r w:rsidRPr="00D4547B">
        <w:rPr>
          <w:sz w:val="20"/>
          <w:szCs w:val="20"/>
        </w:rPr>
        <w:t>is</w:t>
      </w:r>
      <w:r w:rsidRPr="00D4547B">
        <w:rPr>
          <w:spacing w:val="-6"/>
          <w:sz w:val="20"/>
          <w:szCs w:val="20"/>
        </w:rPr>
        <w:t xml:space="preserve"> </w:t>
      </w:r>
      <w:r w:rsidRPr="00D4547B">
        <w:rPr>
          <w:sz w:val="20"/>
          <w:szCs w:val="20"/>
        </w:rPr>
        <w:t>$28.6</w:t>
      </w:r>
      <w:r w:rsidRPr="00D4547B">
        <w:rPr>
          <w:spacing w:val="1"/>
          <w:sz w:val="20"/>
          <w:szCs w:val="20"/>
        </w:rPr>
        <w:t xml:space="preserve"> </w:t>
      </w:r>
      <w:r w:rsidRPr="00D4547B">
        <w:rPr>
          <w:sz w:val="20"/>
          <w:szCs w:val="20"/>
        </w:rPr>
        <w:t>billion</w:t>
      </w:r>
      <w:r w:rsidRPr="00D4547B">
        <w:rPr>
          <w:spacing w:val="-4"/>
          <w:sz w:val="20"/>
          <w:szCs w:val="20"/>
        </w:rPr>
        <w:t xml:space="preserve"> </w:t>
      </w:r>
      <w:r w:rsidRPr="00D4547B">
        <w:rPr>
          <w:sz w:val="20"/>
          <w:szCs w:val="20"/>
        </w:rPr>
        <w:t>($6.83</w:t>
      </w:r>
      <w:r w:rsidRPr="00D4547B">
        <w:rPr>
          <w:spacing w:val="-4"/>
          <w:sz w:val="20"/>
          <w:szCs w:val="20"/>
        </w:rPr>
        <w:t xml:space="preserve"> </w:t>
      </w:r>
      <w:r w:rsidRPr="00D4547B">
        <w:rPr>
          <w:sz w:val="20"/>
          <w:szCs w:val="20"/>
        </w:rPr>
        <w:t>billion</w:t>
      </w:r>
      <w:r w:rsidRPr="00D4547B">
        <w:rPr>
          <w:spacing w:val="-4"/>
          <w:sz w:val="20"/>
          <w:szCs w:val="20"/>
        </w:rPr>
        <w:t xml:space="preserve"> </w:t>
      </w:r>
      <w:r w:rsidRPr="00D4547B">
        <w:rPr>
          <w:sz w:val="20"/>
          <w:szCs w:val="20"/>
        </w:rPr>
        <w:t>in</w:t>
      </w:r>
      <w:r w:rsidRPr="00D4547B">
        <w:rPr>
          <w:spacing w:val="-4"/>
          <w:sz w:val="20"/>
          <w:szCs w:val="20"/>
        </w:rPr>
        <w:t xml:space="preserve"> </w:t>
      </w:r>
      <w:r w:rsidRPr="00D4547B">
        <w:rPr>
          <w:sz w:val="20"/>
          <w:szCs w:val="20"/>
        </w:rPr>
        <w:t>Long</w:t>
      </w:r>
      <w:r w:rsidRPr="00D4547B">
        <w:rPr>
          <w:spacing w:val="-4"/>
          <w:sz w:val="20"/>
          <w:szCs w:val="20"/>
        </w:rPr>
        <w:t xml:space="preserve"> </w:t>
      </w:r>
      <w:r w:rsidRPr="00D4547B">
        <w:rPr>
          <w:sz w:val="20"/>
          <w:szCs w:val="20"/>
        </w:rPr>
        <w:t>Island,</w:t>
      </w:r>
      <w:r w:rsidRPr="00D4547B">
        <w:rPr>
          <w:spacing w:val="-4"/>
          <w:sz w:val="20"/>
          <w:szCs w:val="20"/>
        </w:rPr>
        <w:t xml:space="preserve"> </w:t>
      </w:r>
      <w:r w:rsidRPr="00D4547B">
        <w:rPr>
          <w:sz w:val="20"/>
          <w:szCs w:val="20"/>
        </w:rPr>
        <w:t>$4.37</w:t>
      </w:r>
      <w:r w:rsidRPr="00D4547B">
        <w:rPr>
          <w:spacing w:val="-4"/>
          <w:sz w:val="20"/>
          <w:szCs w:val="20"/>
        </w:rPr>
        <w:t xml:space="preserve"> </w:t>
      </w:r>
      <w:r w:rsidRPr="00D4547B">
        <w:rPr>
          <w:sz w:val="20"/>
          <w:szCs w:val="20"/>
        </w:rPr>
        <w:t>billion</w:t>
      </w:r>
      <w:r w:rsidRPr="00D4547B">
        <w:rPr>
          <w:spacing w:val="-4"/>
          <w:sz w:val="20"/>
          <w:szCs w:val="20"/>
        </w:rPr>
        <w:t xml:space="preserve"> </w:t>
      </w:r>
      <w:r w:rsidRPr="00D4547B">
        <w:rPr>
          <w:sz w:val="20"/>
          <w:szCs w:val="20"/>
        </w:rPr>
        <w:t>in</w:t>
      </w:r>
      <w:r w:rsidRPr="00D4547B">
        <w:rPr>
          <w:spacing w:val="-4"/>
          <w:sz w:val="20"/>
          <w:szCs w:val="20"/>
        </w:rPr>
        <w:t xml:space="preserve"> </w:t>
      </w:r>
      <w:r w:rsidRPr="00D4547B">
        <w:rPr>
          <w:sz w:val="20"/>
          <w:szCs w:val="20"/>
        </w:rPr>
        <w:t>Western</w:t>
      </w:r>
      <w:r w:rsidRPr="00D4547B">
        <w:rPr>
          <w:spacing w:val="-4"/>
          <w:sz w:val="20"/>
          <w:szCs w:val="20"/>
        </w:rPr>
        <w:t xml:space="preserve"> </w:t>
      </w:r>
      <w:r w:rsidRPr="00D4547B">
        <w:rPr>
          <w:sz w:val="20"/>
          <w:szCs w:val="20"/>
        </w:rPr>
        <w:t>NY,</w:t>
      </w:r>
      <w:r w:rsidRPr="00D4547B">
        <w:rPr>
          <w:spacing w:val="-4"/>
          <w:sz w:val="20"/>
          <w:szCs w:val="20"/>
        </w:rPr>
        <w:t xml:space="preserve"> </w:t>
      </w:r>
      <w:r w:rsidRPr="00D4547B">
        <w:rPr>
          <w:sz w:val="20"/>
          <w:szCs w:val="20"/>
        </w:rPr>
        <w:t>$3.94</w:t>
      </w:r>
      <w:r w:rsidRPr="00D4547B">
        <w:rPr>
          <w:spacing w:val="-4"/>
          <w:sz w:val="20"/>
          <w:szCs w:val="20"/>
        </w:rPr>
        <w:t xml:space="preserve"> </w:t>
      </w:r>
      <w:r w:rsidRPr="00D4547B">
        <w:rPr>
          <w:sz w:val="20"/>
          <w:szCs w:val="20"/>
        </w:rPr>
        <w:t>billion</w:t>
      </w:r>
      <w:r w:rsidRPr="00D4547B">
        <w:rPr>
          <w:spacing w:val="-4"/>
          <w:sz w:val="20"/>
          <w:szCs w:val="20"/>
        </w:rPr>
        <w:t xml:space="preserve"> </w:t>
      </w:r>
      <w:r w:rsidRPr="00D4547B">
        <w:rPr>
          <w:sz w:val="20"/>
          <w:szCs w:val="20"/>
        </w:rPr>
        <w:t>in</w:t>
      </w:r>
      <w:r w:rsidRPr="00D4547B">
        <w:rPr>
          <w:spacing w:val="-4"/>
          <w:sz w:val="20"/>
          <w:szCs w:val="20"/>
        </w:rPr>
        <w:t xml:space="preserve"> </w:t>
      </w:r>
      <w:r w:rsidRPr="00D4547B">
        <w:rPr>
          <w:sz w:val="20"/>
          <w:szCs w:val="20"/>
        </w:rPr>
        <w:t>Central</w:t>
      </w:r>
      <w:r w:rsidRPr="00D4547B">
        <w:rPr>
          <w:spacing w:val="-4"/>
          <w:sz w:val="20"/>
          <w:szCs w:val="20"/>
        </w:rPr>
        <w:t xml:space="preserve"> </w:t>
      </w:r>
      <w:r w:rsidRPr="00D4547B">
        <w:rPr>
          <w:sz w:val="20"/>
          <w:szCs w:val="20"/>
        </w:rPr>
        <w:t>NY,</w:t>
      </w:r>
    </w:p>
    <w:p w:rsidR="00A60535" w:rsidRPr="00D4547B" w:rsidRDefault="00A60535" w:rsidP="00A60535">
      <w:pPr>
        <w:pStyle w:val="BodyText"/>
        <w:spacing w:line="259" w:lineRule="auto"/>
        <w:ind w:left="140"/>
        <w:rPr>
          <w:sz w:val="20"/>
          <w:szCs w:val="20"/>
        </w:rPr>
      </w:pPr>
      <w:r w:rsidRPr="00D4547B">
        <w:rPr>
          <w:sz w:val="20"/>
          <w:szCs w:val="20"/>
        </w:rPr>
        <w:t>$3.43</w:t>
      </w:r>
      <w:r w:rsidRPr="00D4547B">
        <w:rPr>
          <w:spacing w:val="-5"/>
          <w:sz w:val="20"/>
          <w:szCs w:val="20"/>
        </w:rPr>
        <w:t xml:space="preserve"> </w:t>
      </w:r>
      <w:r w:rsidRPr="00D4547B">
        <w:rPr>
          <w:sz w:val="20"/>
          <w:szCs w:val="20"/>
        </w:rPr>
        <w:t>billion</w:t>
      </w:r>
      <w:r w:rsidRPr="00D4547B">
        <w:rPr>
          <w:spacing w:val="-5"/>
          <w:sz w:val="20"/>
          <w:szCs w:val="20"/>
        </w:rPr>
        <w:t xml:space="preserve"> </w:t>
      </w:r>
      <w:r w:rsidRPr="00D4547B">
        <w:rPr>
          <w:sz w:val="20"/>
          <w:szCs w:val="20"/>
        </w:rPr>
        <w:t>in</w:t>
      </w:r>
      <w:r w:rsidRPr="00D4547B">
        <w:rPr>
          <w:spacing w:val="-5"/>
          <w:sz w:val="20"/>
          <w:szCs w:val="20"/>
        </w:rPr>
        <w:t xml:space="preserve"> </w:t>
      </w:r>
      <w:r w:rsidRPr="00D4547B">
        <w:rPr>
          <w:sz w:val="20"/>
          <w:szCs w:val="20"/>
        </w:rPr>
        <w:t>the</w:t>
      </w:r>
      <w:r w:rsidRPr="00D4547B">
        <w:rPr>
          <w:spacing w:val="-4"/>
          <w:sz w:val="20"/>
          <w:szCs w:val="20"/>
        </w:rPr>
        <w:t xml:space="preserve"> </w:t>
      </w:r>
      <w:r w:rsidRPr="00D4547B">
        <w:rPr>
          <w:sz w:val="20"/>
          <w:szCs w:val="20"/>
        </w:rPr>
        <w:t>Capitol</w:t>
      </w:r>
      <w:r w:rsidRPr="00D4547B">
        <w:rPr>
          <w:spacing w:val="-5"/>
          <w:sz w:val="20"/>
          <w:szCs w:val="20"/>
        </w:rPr>
        <w:t xml:space="preserve"> </w:t>
      </w:r>
      <w:r w:rsidRPr="00D4547B">
        <w:rPr>
          <w:sz w:val="20"/>
          <w:szCs w:val="20"/>
        </w:rPr>
        <w:t>Region,</w:t>
      </w:r>
      <w:r w:rsidRPr="00D4547B">
        <w:rPr>
          <w:spacing w:val="-5"/>
          <w:sz w:val="20"/>
          <w:szCs w:val="20"/>
        </w:rPr>
        <w:t xml:space="preserve"> </w:t>
      </w:r>
      <w:r w:rsidRPr="00D4547B">
        <w:rPr>
          <w:sz w:val="20"/>
          <w:szCs w:val="20"/>
        </w:rPr>
        <w:t>$2.98</w:t>
      </w:r>
      <w:r w:rsidRPr="00D4547B">
        <w:rPr>
          <w:spacing w:val="-5"/>
          <w:sz w:val="20"/>
          <w:szCs w:val="20"/>
        </w:rPr>
        <w:t xml:space="preserve"> </w:t>
      </w:r>
      <w:r w:rsidRPr="00D4547B">
        <w:rPr>
          <w:sz w:val="20"/>
          <w:szCs w:val="20"/>
        </w:rPr>
        <w:t>billion</w:t>
      </w:r>
      <w:r w:rsidRPr="00D4547B">
        <w:rPr>
          <w:spacing w:val="-4"/>
          <w:sz w:val="20"/>
          <w:szCs w:val="20"/>
        </w:rPr>
        <w:t xml:space="preserve"> </w:t>
      </w:r>
      <w:r w:rsidRPr="00D4547B">
        <w:rPr>
          <w:sz w:val="20"/>
          <w:szCs w:val="20"/>
        </w:rPr>
        <w:t>in</w:t>
      </w:r>
      <w:r w:rsidRPr="00D4547B">
        <w:rPr>
          <w:spacing w:val="-5"/>
          <w:sz w:val="20"/>
          <w:szCs w:val="20"/>
        </w:rPr>
        <w:t xml:space="preserve"> </w:t>
      </w:r>
      <w:r w:rsidRPr="00D4547B">
        <w:rPr>
          <w:sz w:val="20"/>
          <w:szCs w:val="20"/>
        </w:rPr>
        <w:t>the</w:t>
      </w:r>
      <w:r w:rsidRPr="00D4547B">
        <w:rPr>
          <w:spacing w:val="-5"/>
          <w:sz w:val="20"/>
          <w:szCs w:val="20"/>
        </w:rPr>
        <w:t xml:space="preserve"> </w:t>
      </w:r>
      <w:r w:rsidRPr="00D4547B">
        <w:rPr>
          <w:sz w:val="20"/>
          <w:szCs w:val="20"/>
        </w:rPr>
        <w:t>Southern</w:t>
      </w:r>
      <w:r w:rsidRPr="00D4547B">
        <w:rPr>
          <w:spacing w:val="-4"/>
          <w:sz w:val="20"/>
          <w:szCs w:val="20"/>
        </w:rPr>
        <w:t xml:space="preserve"> </w:t>
      </w:r>
      <w:r w:rsidRPr="00D4547B">
        <w:rPr>
          <w:sz w:val="20"/>
          <w:szCs w:val="20"/>
        </w:rPr>
        <w:t>Tier,</w:t>
      </w:r>
      <w:r w:rsidRPr="00D4547B">
        <w:rPr>
          <w:spacing w:val="-5"/>
          <w:sz w:val="20"/>
          <w:szCs w:val="20"/>
        </w:rPr>
        <w:t xml:space="preserve"> </w:t>
      </w:r>
      <w:r w:rsidRPr="00D4547B">
        <w:rPr>
          <w:sz w:val="20"/>
          <w:szCs w:val="20"/>
        </w:rPr>
        <w:t>$2.53</w:t>
      </w:r>
      <w:r w:rsidRPr="00D4547B">
        <w:rPr>
          <w:spacing w:val="-5"/>
          <w:sz w:val="20"/>
          <w:szCs w:val="20"/>
        </w:rPr>
        <w:t xml:space="preserve"> </w:t>
      </w:r>
      <w:r w:rsidRPr="00D4547B">
        <w:rPr>
          <w:sz w:val="20"/>
          <w:szCs w:val="20"/>
        </w:rPr>
        <w:t>billion</w:t>
      </w:r>
      <w:r w:rsidRPr="00D4547B">
        <w:rPr>
          <w:spacing w:val="-5"/>
          <w:sz w:val="20"/>
          <w:szCs w:val="20"/>
        </w:rPr>
        <w:t xml:space="preserve"> </w:t>
      </w:r>
      <w:r w:rsidRPr="00D4547B">
        <w:rPr>
          <w:sz w:val="20"/>
          <w:szCs w:val="20"/>
        </w:rPr>
        <w:t>in</w:t>
      </w:r>
      <w:r w:rsidRPr="00D4547B">
        <w:rPr>
          <w:spacing w:val="-4"/>
          <w:sz w:val="20"/>
          <w:szCs w:val="20"/>
        </w:rPr>
        <w:t xml:space="preserve"> </w:t>
      </w:r>
      <w:r w:rsidRPr="00D4547B">
        <w:rPr>
          <w:sz w:val="20"/>
          <w:szCs w:val="20"/>
        </w:rPr>
        <w:t>New</w:t>
      </w:r>
      <w:r w:rsidRPr="00D4547B">
        <w:rPr>
          <w:spacing w:val="-5"/>
          <w:sz w:val="20"/>
          <w:szCs w:val="20"/>
        </w:rPr>
        <w:t xml:space="preserve"> </w:t>
      </w:r>
      <w:r w:rsidRPr="00D4547B">
        <w:rPr>
          <w:sz w:val="20"/>
          <w:szCs w:val="20"/>
        </w:rPr>
        <w:t>York</w:t>
      </w:r>
      <w:r w:rsidRPr="00D4547B">
        <w:rPr>
          <w:spacing w:val="1"/>
          <w:sz w:val="20"/>
          <w:szCs w:val="20"/>
        </w:rPr>
        <w:t xml:space="preserve"> </w:t>
      </w:r>
      <w:r w:rsidRPr="00D4547B">
        <w:rPr>
          <w:sz w:val="20"/>
          <w:szCs w:val="20"/>
        </w:rPr>
        <w:t>City, $1.6 billion in the Hudson Valley, $1.32 billion in the Finger Lakes, $.82 billion in the</w:t>
      </w:r>
      <w:r w:rsidRPr="00D4547B">
        <w:rPr>
          <w:spacing w:val="1"/>
          <w:sz w:val="20"/>
          <w:szCs w:val="20"/>
        </w:rPr>
        <w:t xml:space="preserve"> </w:t>
      </w:r>
      <w:r w:rsidRPr="00D4547B">
        <w:rPr>
          <w:sz w:val="20"/>
          <w:szCs w:val="20"/>
        </w:rPr>
        <w:t>Mohawk</w:t>
      </w:r>
      <w:r w:rsidRPr="00D4547B">
        <w:rPr>
          <w:spacing w:val="-5"/>
          <w:sz w:val="20"/>
          <w:szCs w:val="20"/>
        </w:rPr>
        <w:t xml:space="preserve"> </w:t>
      </w:r>
      <w:r w:rsidRPr="00D4547B">
        <w:rPr>
          <w:sz w:val="20"/>
          <w:szCs w:val="20"/>
        </w:rPr>
        <w:t>Valley,</w:t>
      </w:r>
      <w:r w:rsidRPr="00D4547B">
        <w:rPr>
          <w:spacing w:val="-4"/>
          <w:sz w:val="20"/>
          <w:szCs w:val="20"/>
        </w:rPr>
        <w:t xml:space="preserve"> </w:t>
      </w:r>
      <w:r w:rsidRPr="00D4547B">
        <w:rPr>
          <w:sz w:val="20"/>
          <w:szCs w:val="20"/>
        </w:rPr>
        <w:t>and</w:t>
      </w:r>
      <w:r w:rsidRPr="00D4547B">
        <w:rPr>
          <w:spacing w:val="-4"/>
          <w:sz w:val="20"/>
          <w:szCs w:val="20"/>
        </w:rPr>
        <w:t xml:space="preserve"> </w:t>
      </w:r>
      <w:r w:rsidRPr="00D4547B">
        <w:rPr>
          <w:sz w:val="20"/>
          <w:szCs w:val="20"/>
        </w:rPr>
        <w:t>$.78</w:t>
      </w:r>
      <w:r w:rsidRPr="00D4547B">
        <w:rPr>
          <w:spacing w:val="-4"/>
          <w:sz w:val="20"/>
          <w:szCs w:val="20"/>
        </w:rPr>
        <w:t xml:space="preserve"> </w:t>
      </w:r>
      <w:r w:rsidRPr="00D4547B">
        <w:rPr>
          <w:sz w:val="20"/>
          <w:szCs w:val="20"/>
        </w:rPr>
        <w:t>billion</w:t>
      </w:r>
      <w:r w:rsidRPr="00D4547B">
        <w:rPr>
          <w:spacing w:val="-5"/>
          <w:sz w:val="20"/>
          <w:szCs w:val="20"/>
        </w:rPr>
        <w:t xml:space="preserve"> </w:t>
      </w:r>
      <w:r w:rsidRPr="00D4547B">
        <w:rPr>
          <w:sz w:val="20"/>
          <w:szCs w:val="20"/>
        </w:rPr>
        <w:t>in</w:t>
      </w:r>
      <w:r w:rsidRPr="00D4547B">
        <w:rPr>
          <w:spacing w:val="-4"/>
          <w:sz w:val="20"/>
          <w:szCs w:val="20"/>
        </w:rPr>
        <w:t xml:space="preserve"> </w:t>
      </w:r>
      <w:r w:rsidRPr="00D4547B">
        <w:rPr>
          <w:sz w:val="20"/>
          <w:szCs w:val="20"/>
        </w:rPr>
        <w:t>the</w:t>
      </w:r>
      <w:r w:rsidRPr="00D4547B">
        <w:rPr>
          <w:spacing w:val="-4"/>
          <w:sz w:val="20"/>
          <w:szCs w:val="20"/>
        </w:rPr>
        <w:t xml:space="preserve"> </w:t>
      </w:r>
      <w:r w:rsidRPr="00D4547B">
        <w:rPr>
          <w:sz w:val="20"/>
          <w:szCs w:val="20"/>
        </w:rPr>
        <w:t>North</w:t>
      </w:r>
      <w:r w:rsidRPr="00D4547B">
        <w:rPr>
          <w:spacing w:val="-4"/>
          <w:sz w:val="20"/>
          <w:szCs w:val="20"/>
        </w:rPr>
        <w:t xml:space="preserve"> </w:t>
      </w:r>
      <w:r w:rsidRPr="00D4547B">
        <w:rPr>
          <w:sz w:val="20"/>
          <w:szCs w:val="20"/>
        </w:rPr>
        <w:t>Country);</w:t>
      </w:r>
      <w:r w:rsidRPr="00D4547B">
        <w:rPr>
          <w:spacing w:val="-5"/>
          <w:sz w:val="20"/>
          <w:szCs w:val="20"/>
        </w:rPr>
        <w:t xml:space="preserve"> </w:t>
      </w:r>
      <w:r w:rsidRPr="00D4547B">
        <w:rPr>
          <w:sz w:val="20"/>
          <w:szCs w:val="20"/>
        </w:rPr>
        <w:t>every</w:t>
      </w:r>
      <w:r w:rsidRPr="00D4547B">
        <w:rPr>
          <w:spacing w:val="-4"/>
          <w:sz w:val="20"/>
          <w:szCs w:val="20"/>
        </w:rPr>
        <w:t xml:space="preserve"> </w:t>
      </w:r>
      <w:r w:rsidRPr="00D4547B">
        <w:rPr>
          <w:sz w:val="20"/>
          <w:szCs w:val="20"/>
        </w:rPr>
        <w:t>dollar</w:t>
      </w:r>
      <w:r w:rsidRPr="00D4547B">
        <w:rPr>
          <w:spacing w:val="-4"/>
          <w:sz w:val="20"/>
          <w:szCs w:val="20"/>
        </w:rPr>
        <w:t xml:space="preserve"> </w:t>
      </w:r>
      <w:r w:rsidRPr="00D4547B">
        <w:rPr>
          <w:sz w:val="20"/>
          <w:szCs w:val="20"/>
        </w:rPr>
        <w:t>invested</w:t>
      </w:r>
      <w:r w:rsidRPr="00D4547B">
        <w:rPr>
          <w:spacing w:val="-4"/>
          <w:sz w:val="20"/>
          <w:szCs w:val="20"/>
        </w:rPr>
        <w:t xml:space="preserve"> </w:t>
      </w:r>
      <w:r w:rsidRPr="00D4547B">
        <w:rPr>
          <w:sz w:val="20"/>
          <w:szCs w:val="20"/>
        </w:rPr>
        <w:t>in</w:t>
      </w:r>
      <w:r w:rsidRPr="00D4547B">
        <w:rPr>
          <w:spacing w:val="-5"/>
          <w:sz w:val="20"/>
          <w:szCs w:val="20"/>
        </w:rPr>
        <w:t xml:space="preserve"> </w:t>
      </w:r>
      <w:r w:rsidRPr="00D4547B">
        <w:rPr>
          <w:sz w:val="20"/>
          <w:szCs w:val="20"/>
        </w:rPr>
        <w:t>SUNY</w:t>
      </w:r>
      <w:r w:rsidRPr="00D4547B">
        <w:rPr>
          <w:spacing w:val="-4"/>
          <w:sz w:val="20"/>
          <w:szCs w:val="20"/>
        </w:rPr>
        <w:t xml:space="preserve"> </w:t>
      </w:r>
      <w:r w:rsidRPr="00D4547B">
        <w:rPr>
          <w:sz w:val="20"/>
          <w:szCs w:val="20"/>
        </w:rPr>
        <w:t>returns $8.17;</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78</w:t>
      </w:r>
      <w:r w:rsidRPr="00D4547B">
        <w:rPr>
          <w:spacing w:val="-5"/>
          <w:sz w:val="20"/>
          <w:szCs w:val="20"/>
        </w:rPr>
        <w:t xml:space="preserve"> </w:t>
      </w:r>
      <w:r w:rsidRPr="00D4547B">
        <w:rPr>
          <w:sz w:val="20"/>
          <w:szCs w:val="20"/>
        </w:rPr>
        <w:t>percent</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SUNY’s</w:t>
      </w:r>
      <w:r w:rsidRPr="00D4547B">
        <w:rPr>
          <w:spacing w:val="-5"/>
          <w:sz w:val="20"/>
          <w:szCs w:val="20"/>
        </w:rPr>
        <w:t xml:space="preserve"> </w:t>
      </w:r>
      <w:r w:rsidRPr="00D4547B">
        <w:rPr>
          <w:sz w:val="20"/>
          <w:szCs w:val="20"/>
        </w:rPr>
        <w:t>633,000</w:t>
      </w:r>
      <w:r w:rsidRPr="00D4547B">
        <w:rPr>
          <w:spacing w:val="-5"/>
          <w:sz w:val="20"/>
          <w:szCs w:val="20"/>
        </w:rPr>
        <w:t xml:space="preserve"> </w:t>
      </w:r>
      <w:r w:rsidRPr="00D4547B">
        <w:rPr>
          <w:sz w:val="20"/>
          <w:szCs w:val="20"/>
        </w:rPr>
        <w:t>bachelor’s</w:t>
      </w:r>
      <w:r w:rsidRPr="00D4547B">
        <w:rPr>
          <w:spacing w:val="-5"/>
          <w:sz w:val="20"/>
          <w:szCs w:val="20"/>
        </w:rPr>
        <w:t xml:space="preserve"> </w:t>
      </w:r>
      <w:r w:rsidRPr="00D4547B">
        <w:rPr>
          <w:sz w:val="20"/>
          <w:szCs w:val="20"/>
        </w:rPr>
        <w:t>degree</w:t>
      </w:r>
      <w:r w:rsidRPr="00D4547B">
        <w:rPr>
          <w:spacing w:val="-5"/>
          <w:sz w:val="20"/>
          <w:szCs w:val="20"/>
        </w:rPr>
        <w:t xml:space="preserve"> </w:t>
      </w:r>
      <w:r w:rsidRPr="00D4547B">
        <w:rPr>
          <w:sz w:val="20"/>
          <w:szCs w:val="20"/>
        </w:rPr>
        <w:t>graduates</w:t>
      </w:r>
      <w:r w:rsidRPr="00D4547B">
        <w:rPr>
          <w:spacing w:val="-5"/>
          <w:sz w:val="20"/>
          <w:szCs w:val="20"/>
        </w:rPr>
        <w:t xml:space="preserve"> </w:t>
      </w:r>
      <w:r w:rsidRPr="00D4547B">
        <w:rPr>
          <w:sz w:val="20"/>
          <w:szCs w:val="20"/>
        </w:rPr>
        <w:t>in</w:t>
      </w:r>
      <w:r w:rsidRPr="00D4547B">
        <w:rPr>
          <w:spacing w:val="-4"/>
          <w:sz w:val="20"/>
          <w:szCs w:val="20"/>
        </w:rPr>
        <w:t xml:space="preserve"> </w:t>
      </w:r>
      <w:r w:rsidRPr="00D4547B">
        <w:rPr>
          <w:sz w:val="20"/>
          <w:szCs w:val="20"/>
        </w:rPr>
        <w:t>2006</w:t>
      </w:r>
      <w:r w:rsidRPr="00D4547B">
        <w:rPr>
          <w:spacing w:val="-5"/>
          <w:sz w:val="20"/>
          <w:szCs w:val="20"/>
        </w:rPr>
        <w:t xml:space="preserve"> </w:t>
      </w:r>
      <w:r w:rsidRPr="00D4547B">
        <w:rPr>
          <w:sz w:val="20"/>
          <w:szCs w:val="20"/>
        </w:rPr>
        <w:t>worked</w:t>
      </w:r>
      <w:r w:rsidRPr="00D4547B">
        <w:rPr>
          <w:spacing w:val="-5"/>
          <w:sz w:val="20"/>
          <w:szCs w:val="20"/>
        </w:rPr>
        <w:t xml:space="preserve"> </w:t>
      </w:r>
      <w:r w:rsidRPr="00D4547B">
        <w:rPr>
          <w:sz w:val="20"/>
          <w:szCs w:val="20"/>
        </w:rPr>
        <w:t>in</w:t>
      </w:r>
      <w:r w:rsidRPr="00D4547B">
        <w:rPr>
          <w:spacing w:val="-5"/>
          <w:sz w:val="20"/>
          <w:szCs w:val="20"/>
        </w:rPr>
        <w:t xml:space="preserve"> </w:t>
      </w:r>
      <w:r w:rsidRPr="00D4547B">
        <w:rPr>
          <w:sz w:val="20"/>
          <w:szCs w:val="20"/>
        </w:rPr>
        <w:t>New</w:t>
      </w:r>
      <w:r w:rsidRPr="00D4547B">
        <w:rPr>
          <w:spacing w:val="1"/>
          <w:sz w:val="20"/>
          <w:szCs w:val="20"/>
        </w:rPr>
        <w:t xml:space="preserve"> </w:t>
      </w:r>
      <w:r w:rsidRPr="00D4547B">
        <w:rPr>
          <w:sz w:val="20"/>
          <w:szCs w:val="20"/>
        </w:rPr>
        <w:t>York</w:t>
      </w:r>
      <w:r w:rsidRPr="00D4547B">
        <w:rPr>
          <w:spacing w:val="-3"/>
          <w:sz w:val="20"/>
          <w:szCs w:val="20"/>
        </w:rPr>
        <w:t xml:space="preserve"> </w:t>
      </w:r>
      <w:r w:rsidRPr="00D4547B">
        <w:rPr>
          <w:sz w:val="20"/>
          <w:szCs w:val="20"/>
        </w:rPr>
        <w:t>two</w:t>
      </w:r>
      <w:r w:rsidRPr="00D4547B">
        <w:rPr>
          <w:spacing w:val="-3"/>
          <w:sz w:val="20"/>
          <w:szCs w:val="20"/>
        </w:rPr>
        <w:t xml:space="preserve"> </w:t>
      </w:r>
      <w:r w:rsidRPr="00D4547B">
        <w:rPr>
          <w:sz w:val="20"/>
          <w:szCs w:val="20"/>
        </w:rPr>
        <w:t>years</w:t>
      </w:r>
      <w:r w:rsidRPr="00D4547B">
        <w:rPr>
          <w:spacing w:val="-3"/>
          <w:sz w:val="20"/>
          <w:szCs w:val="20"/>
        </w:rPr>
        <w:t xml:space="preserve"> </w:t>
      </w:r>
      <w:r w:rsidRPr="00D4547B">
        <w:rPr>
          <w:sz w:val="20"/>
          <w:szCs w:val="20"/>
        </w:rPr>
        <w:t>after</w:t>
      </w:r>
      <w:r w:rsidRPr="00D4547B">
        <w:rPr>
          <w:spacing w:val="-3"/>
          <w:sz w:val="20"/>
          <w:szCs w:val="20"/>
        </w:rPr>
        <w:t xml:space="preserve"> </w:t>
      </w:r>
      <w:r w:rsidRPr="00D4547B">
        <w:rPr>
          <w:sz w:val="20"/>
          <w:szCs w:val="20"/>
        </w:rPr>
        <w:t>graduation</w:t>
      </w:r>
      <w:r w:rsidRPr="00D4547B">
        <w:rPr>
          <w:spacing w:val="-3"/>
          <w:sz w:val="20"/>
          <w:szCs w:val="20"/>
        </w:rPr>
        <w:t xml:space="preserve"> </w:t>
      </w:r>
      <w:r w:rsidRPr="00D4547B">
        <w:rPr>
          <w:sz w:val="20"/>
          <w:szCs w:val="20"/>
        </w:rPr>
        <w:t>and</w:t>
      </w:r>
      <w:r w:rsidRPr="00D4547B">
        <w:rPr>
          <w:spacing w:val="-3"/>
          <w:sz w:val="20"/>
          <w:szCs w:val="20"/>
        </w:rPr>
        <w:t xml:space="preserve"> </w:t>
      </w:r>
      <w:r w:rsidRPr="00D4547B">
        <w:rPr>
          <w:sz w:val="20"/>
          <w:szCs w:val="20"/>
        </w:rPr>
        <w:t>64</w:t>
      </w:r>
      <w:r w:rsidRPr="00D4547B">
        <w:rPr>
          <w:spacing w:val="-3"/>
          <w:sz w:val="20"/>
          <w:szCs w:val="20"/>
        </w:rPr>
        <w:t xml:space="preserve"> </w:t>
      </w:r>
      <w:r w:rsidRPr="00D4547B">
        <w:rPr>
          <w:sz w:val="20"/>
          <w:szCs w:val="20"/>
        </w:rPr>
        <w:t>percent</w:t>
      </w:r>
      <w:r w:rsidRPr="00D4547B">
        <w:rPr>
          <w:spacing w:val="-3"/>
          <w:sz w:val="20"/>
          <w:szCs w:val="20"/>
        </w:rPr>
        <w:t xml:space="preserve"> </w:t>
      </w:r>
      <w:r w:rsidRPr="00D4547B">
        <w:rPr>
          <w:sz w:val="20"/>
          <w:szCs w:val="20"/>
        </w:rPr>
        <w:t>remained</w:t>
      </w:r>
      <w:r w:rsidRPr="00D4547B">
        <w:rPr>
          <w:spacing w:val="-3"/>
          <w:sz w:val="20"/>
          <w:szCs w:val="20"/>
        </w:rPr>
        <w:t xml:space="preserve"> </w:t>
      </w:r>
      <w:r w:rsidRPr="00D4547B">
        <w:rPr>
          <w:sz w:val="20"/>
          <w:szCs w:val="20"/>
        </w:rPr>
        <w:t>in</w:t>
      </w:r>
      <w:r w:rsidRPr="00D4547B">
        <w:rPr>
          <w:spacing w:val="-3"/>
          <w:sz w:val="20"/>
          <w:szCs w:val="20"/>
        </w:rPr>
        <w:t xml:space="preserve"> </w:t>
      </w:r>
      <w:r w:rsidRPr="00D4547B">
        <w:rPr>
          <w:sz w:val="20"/>
          <w:szCs w:val="20"/>
        </w:rPr>
        <w:t>the</w:t>
      </w:r>
      <w:r w:rsidRPr="00D4547B">
        <w:rPr>
          <w:spacing w:val="-3"/>
          <w:sz w:val="20"/>
          <w:szCs w:val="20"/>
        </w:rPr>
        <w:t xml:space="preserve"> </w:t>
      </w:r>
      <w:r w:rsidRPr="00D4547B">
        <w:rPr>
          <w:sz w:val="20"/>
          <w:szCs w:val="20"/>
        </w:rPr>
        <w:t>state</w:t>
      </w:r>
      <w:r w:rsidRPr="00D4547B">
        <w:rPr>
          <w:spacing w:val="-3"/>
          <w:sz w:val="20"/>
          <w:szCs w:val="20"/>
        </w:rPr>
        <w:t xml:space="preserve"> </w:t>
      </w:r>
      <w:r w:rsidRPr="00D4547B">
        <w:rPr>
          <w:sz w:val="20"/>
          <w:szCs w:val="20"/>
        </w:rPr>
        <w:t>eight</w:t>
      </w:r>
      <w:r w:rsidRPr="00D4547B">
        <w:rPr>
          <w:spacing w:val="-3"/>
          <w:sz w:val="20"/>
          <w:szCs w:val="20"/>
        </w:rPr>
        <w:t xml:space="preserve"> </w:t>
      </w:r>
      <w:r w:rsidRPr="00D4547B">
        <w:rPr>
          <w:sz w:val="20"/>
          <w:szCs w:val="20"/>
        </w:rPr>
        <w:t>years</w:t>
      </w:r>
      <w:r w:rsidRPr="00D4547B">
        <w:rPr>
          <w:spacing w:val="-3"/>
          <w:sz w:val="20"/>
          <w:szCs w:val="20"/>
        </w:rPr>
        <w:t xml:space="preserve"> </w:t>
      </w:r>
      <w:r w:rsidRPr="00D4547B">
        <w:rPr>
          <w:sz w:val="20"/>
          <w:szCs w:val="20"/>
        </w:rPr>
        <w:t>later.</w:t>
      </w:r>
    </w:p>
    <w:p w:rsidR="00A60535" w:rsidRPr="00D4547B" w:rsidRDefault="00A60535" w:rsidP="00A60535">
      <w:pPr>
        <w:pStyle w:val="BodyText"/>
        <w:spacing w:before="8"/>
        <w:rPr>
          <w:sz w:val="20"/>
          <w:szCs w:val="20"/>
        </w:rPr>
      </w:pPr>
    </w:p>
    <w:p w:rsidR="00A60535" w:rsidRPr="00D4547B" w:rsidRDefault="00A60535" w:rsidP="00A60535">
      <w:pPr>
        <w:pStyle w:val="BodyText"/>
        <w:spacing w:before="1"/>
        <w:ind w:left="140"/>
        <w:rPr>
          <w:sz w:val="20"/>
          <w:szCs w:val="20"/>
        </w:rPr>
      </w:pPr>
      <w:r w:rsidRPr="00D4547B">
        <w:rPr>
          <w:sz w:val="20"/>
          <w:szCs w:val="20"/>
        </w:rPr>
        <w:t>According</w:t>
      </w:r>
      <w:r w:rsidRPr="00D4547B">
        <w:rPr>
          <w:spacing w:val="-7"/>
          <w:sz w:val="20"/>
          <w:szCs w:val="20"/>
        </w:rPr>
        <w:t xml:space="preserve"> </w:t>
      </w:r>
      <w:r w:rsidRPr="00D4547B">
        <w:rPr>
          <w:sz w:val="20"/>
          <w:szCs w:val="20"/>
        </w:rPr>
        <w:t>to</w:t>
      </w:r>
      <w:r w:rsidRPr="00D4547B">
        <w:rPr>
          <w:spacing w:val="-7"/>
          <w:sz w:val="20"/>
          <w:szCs w:val="20"/>
        </w:rPr>
        <w:t xml:space="preserve"> </w:t>
      </w:r>
      <w:r w:rsidRPr="00D4547B">
        <w:rPr>
          <w:sz w:val="20"/>
          <w:szCs w:val="20"/>
        </w:rPr>
        <w:t>higher</w:t>
      </w:r>
      <w:r w:rsidRPr="00D4547B">
        <w:rPr>
          <w:spacing w:val="-7"/>
          <w:sz w:val="20"/>
          <w:szCs w:val="20"/>
        </w:rPr>
        <w:t xml:space="preserve"> </w:t>
      </w:r>
      <w:r w:rsidRPr="00D4547B">
        <w:rPr>
          <w:sz w:val="20"/>
          <w:szCs w:val="20"/>
        </w:rPr>
        <w:t>education</w:t>
      </w:r>
      <w:r w:rsidRPr="00D4547B">
        <w:rPr>
          <w:spacing w:val="-7"/>
          <w:sz w:val="20"/>
          <w:szCs w:val="20"/>
        </w:rPr>
        <w:t xml:space="preserve"> </w:t>
      </w:r>
      <w:r w:rsidRPr="00D4547B">
        <w:rPr>
          <w:sz w:val="20"/>
          <w:szCs w:val="20"/>
        </w:rPr>
        <w:t>scholars</w:t>
      </w:r>
      <w:r w:rsidRPr="00D4547B">
        <w:rPr>
          <w:spacing w:val="-6"/>
          <w:sz w:val="20"/>
          <w:szCs w:val="20"/>
        </w:rPr>
        <w:t xml:space="preserve"> </w:t>
      </w:r>
      <w:r w:rsidRPr="00D4547B">
        <w:rPr>
          <w:sz w:val="20"/>
          <w:szCs w:val="20"/>
        </w:rPr>
        <w:t>Walter</w:t>
      </w:r>
      <w:r w:rsidRPr="00D4547B">
        <w:rPr>
          <w:spacing w:val="-7"/>
          <w:sz w:val="20"/>
          <w:szCs w:val="20"/>
        </w:rPr>
        <w:t xml:space="preserve"> </w:t>
      </w:r>
      <w:r w:rsidRPr="00D4547B">
        <w:rPr>
          <w:sz w:val="20"/>
          <w:szCs w:val="20"/>
        </w:rPr>
        <w:t>McMahon</w:t>
      </w:r>
      <w:r w:rsidRPr="00D4547B">
        <w:rPr>
          <w:spacing w:val="-7"/>
          <w:sz w:val="20"/>
          <w:szCs w:val="20"/>
        </w:rPr>
        <w:t xml:space="preserve"> </w:t>
      </w:r>
      <w:r w:rsidRPr="00D4547B">
        <w:rPr>
          <w:sz w:val="20"/>
          <w:szCs w:val="20"/>
        </w:rPr>
        <w:t>and</w:t>
      </w:r>
      <w:r w:rsidRPr="00D4547B">
        <w:rPr>
          <w:spacing w:val="-7"/>
          <w:sz w:val="20"/>
          <w:szCs w:val="20"/>
        </w:rPr>
        <w:t xml:space="preserve"> </w:t>
      </w:r>
      <w:r w:rsidRPr="00D4547B">
        <w:rPr>
          <w:sz w:val="20"/>
          <w:szCs w:val="20"/>
        </w:rPr>
        <w:t>Christopher</w:t>
      </w:r>
      <w:r w:rsidRPr="00D4547B">
        <w:rPr>
          <w:spacing w:val="-6"/>
          <w:sz w:val="20"/>
          <w:szCs w:val="20"/>
        </w:rPr>
        <w:t xml:space="preserve"> </w:t>
      </w:r>
      <w:r w:rsidRPr="00D4547B">
        <w:rPr>
          <w:sz w:val="20"/>
          <w:szCs w:val="20"/>
        </w:rPr>
        <w:t>Newfield,</w:t>
      </w:r>
    </w:p>
    <w:p w:rsidR="00A60535" w:rsidRPr="00D4547B" w:rsidRDefault="00A60535" w:rsidP="00A60535">
      <w:pPr>
        <w:pStyle w:val="BodyText"/>
        <w:spacing w:before="20" w:line="259" w:lineRule="auto"/>
        <w:ind w:left="140" w:right="159"/>
        <w:rPr>
          <w:sz w:val="20"/>
          <w:szCs w:val="20"/>
        </w:rPr>
      </w:pPr>
      <w:r w:rsidRPr="00D4547B">
        <w:rPr>
          <w:sz w:val="20"/>
          <w:szCs w:val="20"/>
        </w:rPr>
        <w:t>decision-makers</w:t>
      </w:r>
      <w:r w:rsidRPr="00D4547B">
        <w:rPr>
          <w:spacing w:val="-9"/>
          <w:sz w:val="20"/>
          <w:szCs w:val="20"/>
        </w:rPr>
        <w:t xml:space="preserve"> </w:t>
      </w:r>
      <w:r w:rsidRPr="00D4547B">
        <w:rPr>
          <w:sz w:val="20"/>
          <w:szCs w:val="20"/>
        </w:rPr>
        <w:t>consistently</w:t>
      </w:r>
      <w:r w:rsidRPr="00D4547B">
        <w:rPr>
          <w:spacing w:val="-9"/>
          <w:sz w:val="20"/>
          <w:szCs w:val="20"/>
        </w:rPr>
        <w:t xml:space="preserve"> </w:t>
      </w:r>
      <w:r w:rsidRPr="00D4547B">
        <w:rPr>
          <w:sz w:val="20"/>
          <w:szCs w:val="20"/>
        </w:rPr>
        <w:t>underestimate</w:t>
      </w:r>
      <w:r w:rsidRPr="00D4547B">
        <w:rPr>
          <w:spacing w:val="-9"/>
          <w:sz w:val="20"/>
          <w:szCs w:val="20"/>
        </w:rPr>
        <w:t xml:space="preserve"> </w:t>
      </w:r>
      <w:r w:rsidRPr="00D4547B">
        <w:rPr>
          <w:sz w:val="20"/>
          <w:szCs w:val="20"/>
        </w:rPr>
        <w:t>higher</w:t>
      </w:r>
      <w:r w:rsidRPr="00D4547B">
        <w:rPr>
          <w:spacing w:val="-8"/>
          <w:sz w:val="20"/>
          <w:szCs w:val="20"/>
        </w:rPr>
        <w:t xml:space="preserve"> </w:t>
      </w:r>
      <w:r w:rsidRPr="00D4547B">
        <w:rPr>
          <w:sz w:val="20"/>
          <w:szCs w:val="20"/>
        </w:rPr>
        <w:t>education’s</w:t>
      </w:r>
      <w:r w:rsidRPr="00D4547B">
        <w:rPr>
          <w:spacing w:val="-9"/>
          <w:sz w:val="20"/>
          <w:szCs w:val="20"/>
        </w:rPr>
        <w:t xml:space="preserve"> </w:t>
      </w:r>
      <w:r w:rsidRPr="00D4547B">
        <w:rPr>
          <w:sz w:val="20"/>
          <w:szCs w:val="20"/>
        </w:rPr>
        <w:t>private</w:t>
      </w:r>
      <w:r w:rsidRPr="00D4547B">
        <w:rPr>
          <w:spacing w:val="-9"/>
          <w:sz w:val="20"/>
          <w:szCs w:val="20"/>
        </w:rPr>
        <w:t xml:space="preserve"> </w:t>
      </w:r>
      <w:r w:rsidRPr="00D4547B">
        <w:rPr>
          <w:sz w:val="20"/>
          <w:szCs w:val="20"/>
        </w:rPr>
        <w:t>non-market</w:t>
      </w:r>
      <w:r w:rsidRPr="00D4547B">
        <w:rPr>
          <w:spacing w:val="-8"/>
          <w:sz w:val="20"/>
          <w:szCs w:val="20"/>
        </w:rPr>
        <w:t xml:space="preserve"> </w:t>
      </w:r>
      <w:r w:rsidRPr="00D4547B">
        <w:rPr>
          <w:sz w:val="20"/>
          <w:szCs w:val="20"/>
        </w:rPr>
        <w:t>goods</w:t>
      </w:r>
      <w:r w:rsidRPr="00D4547B">
        <w:rPr>
          <w:spacing w:val="-9"/>
          <w:sz w:val="20"/>
          <w:szCs w:val="20"/>
        </w:rPr>
        <w:t xml:space="preserve"> </w:t>
      </w:r>
      <w:r w:rsidRPr="00D4547B">
        <w:rPr>
          <w:sz w:val="20"/>
          <w:szCs w:val="20"/>
        </w:rPr>
        <w:t>(on</w:t>
      </w:r>
      <w:r w:rsidRPr="00D4547B">
        <w:rPr>
          <w:spacing w:val="1"/>
          <w:sz w:val="20"/>
          <w:szCs w:val="20"/>
        </w:rPr>
        <w:t xml:space="preserve"> </w:t>
      </w:r>
      <w:r w:rsidRPr="00D4547B">
        <w:rPr>
          <w:sz w:val="20"/>
          <w:szCs w:val="20"/>
        </w:rPr>
        <w:t>one’s health, longevity, happiness, human capital, working conditions, job type and benefits,</w:t>
      </w:r>
      <w:r w:rsidRPr="00D4547B">
        <w:rPr>
          <w:spacing w:val="1"/>
          <w:sz w:val="20"/>
          <w:szCs w:val="20"/>
        </w:rPr>
        <w:t xml:space="preserve"> </w:t>
      </w:r>
      <w:r w:rsidRPr="00D4547B">
        <w:rPr>
          <w:sz w:val="20"/>
          <w:szCs w:val="20"/>
        </w:rPr>
        <w:t>control</w:t>
      </w:r>
      <w:r w:rsidRPr="00D4547B">
        <w:rPr>
          <w:spacing w:val="-5"/>
          <w:sz w:val="20"/>
          <w:szCs w:val="20"/>
        </w:rPr>
        <w:t xml:space="preserve"> </w:t>
      </w:r>
      <w:r w:rsidRPr="00D4547B">
        <w:rPr>
          <w:sz w:val="20"/>
          <w:szCs w:val="20"/>
        </w:rPr>
        <w:t>over</w:t>
      </w:r>
      <w:r w:rsidRPr="00D4547B">
        <w:rPr>
          <w:spacing w:val="-5"/>
          <w:sz w:val="20"/>
          <w:szCs w:val="20"/>
        </w:rPr>
        <w:t xml:space="preserve"> </w:t>
      </w:r>
      <w:r w:rsidRPr="00D4547B">
        <w:rPr>
          <w:sz w:val="20"/>
          <w:szCs w:val="20"/>
        </w:rPr>
        <w:t>consumption,</w:t>
      </w:r>
      <w:r w:rsidRPr="00D4547B">
        <w:rPr>
          <w:spacing w:val="-4"/>
          <w:sz w:val="20"/>
          <w:szCs w:val="20"/>
        </w:rPr>
        <w:t xml:space="preserve"> </w:t>
      </w:r>
      <w:r w:rsidRPr="00D4547B">
        <w:rPr>
          <w:sz w:val="20"/>
          <w:szCs w:val="20"/>
        </w:rPr>
        <w:t>savings,</w:t>
      </w:r>
      <w:r w:rsidRPr="00D4547B">
        <w:rPr>
          <w:spacing w:val="-5"/>
          <w:sz w:val="20"/>
          <w:szCs w:val="20"/>
        </w:rPr>
        <w:t xml:space="preserve"> </w:t>
      </w:r>
      <w:r w:rsidRPr="00D4547B">
        <w:rPr>
          <w:sz w:val="20"/>
          <w:szCs w:val="20"/>
        </w:rPr>
        <w:t>and</w:t>
      </w:r>
      <w:r w:rsidRPr="00D4547B">
        <w:rPr>
          <w:spacing w:val="-4"/>
          <w:sz w:val="20"/>
          <w:szCs w:val="20"/>
        </w:rPr>
        <w:t xml:space="preserve"> </w:t>
      </w:r>
      <w:r w:rsidRPr="00D4547B">
        <w:rPr>
          <w:sz w:val="20"/>
          <w:szCs w:val="20"/>
        </w:rPr>
        <w:t>family</w:t>
      </w:r>
      <w:r w:rsidRPr="00D4547B">
        <w:rPr>
          <w:spacing w:val="-5"/>
          <w:sz w:val="20"/>
          <w:szCs w:val="20"/>
        </w:rPr>
        <w:t xml:space="preserve"> </w:t>
      </w:r>
      <w:r w:rsidRPr="00D4547B">
        <w:rPr>
          <w:sz w:val="20"/>
          <w:szCs w:val="20"/>
        </w:rPr>
        <w:t>size,</w:t>
      </w:r>
      <w:r w:rsidRPr="00D4547B">
        <w:rPr>
          <w:spacing w:val="-5"/>
          <w:sz w:val="20"/>
          <w:szCs w:val="20"/>
        </w:rPr>
        <w:t xml:space="preserve"> </w:t>
      </w:r>
      <w:r w:rsidRPr="00D4547B">
        <w:rPr>
          <w:sz w:val="20"/>
          <w:szCs w:val="20"/>
        </w:rPr>
        <w:t>and</w:t>
      </w:r>
      <w:r w:rsidRPr="00D4547B">
        <w:rPr>
          <w:spacing w:val="-4"/>
          <w:sz w:val="20"/>
          <w:szCs w:val="20"/>
        </w:rPr>
        <w:t xml:space="preserve"> </w:t>
      </w:r>
      <w:r w:rsidRPr="00D4547B">
        <w:rPr>
          <w:sz w:val="20"/>
          <w:szCs w:val="20"/>
        </w:rPr>
        <w:t>children’s</w:t>
      </w:r>
      <w:r w:rsidRPr="00D4547B">
        <w:rPr>
          <w:spacing w:val="-5"/>
          <w:sz w:val="20"/>
          <w:szCs w:val="20"/>
        </w:rPr>
        <w:t xml:space="preserve"> </w:t>
      </w:r>
      <w:r w:rsidRPr="00D4547B">
        <w:rPr>
          <w:sz w:val="20"/>
          <w:szCs w:val="20"/>
        </w:rPr>
        <w:t>education</w:t>
      </w:r>
      <w:r w:rsidRPr="00D4547B">
        <w:rPr>
          <w:spacing w:val="-4"/>
          <w:sz w:val="20"/>
          <w:szCs w:val="20"/>
        </w:rPr>
        <w:t xml:space="preserve"> </w:t>
      </w:r>
      <w:r w:rsidRPr="00D4547B">
        <w:rPr>
          <w:sz w:val="20"/>
          <w:szCs w:val="20"/>
        </w:rPr>
        <w:t>and</w:t>
      </w:r>
      <w:r w:rsidRPr="00D4547B">
        <w:rPr>
          <w:spacing w:val="-5"/>
          <w:sz w:val="20"/>
          <w:szCs w:val="20"/>
        </w:rPr>
        <w:t xml:space="preserve"> </w:t>
      </w:r>
      <w:r w:rsidRPr="00D4547B">
        <w:rPr>
          <w:sz w:val="20"/>
          <w:szCs w:val="20"/>
        </w:rPr>
        <w:t>cognitive development), indirect private market benefits, nonmarket private benefits (both direct and</w:t>
      </w:r>
      <w:r w:rsidRPr="00D4547B">
        <w:rPr>
          <w:spacing w:val="1"/>
          <w:sz w:val="20"/>
          <w:szCs w:val="20"/>
        </w:rPr>
        <w:t xml:space="preserve"> </w:t>
      </w:r>
      <w:r w:rsidRPr="00D4547B">
        <w:rPr>
          <w:sz w:val="20"/>
          <w:szCs w:val="20"/>
        </w:rPr>
        <w:t>indirect), and social goods (both direct and indirect), leading to an overemphasis on the</w:t>
      </w:r>
      <w:r w:rsidRPr="00D4547B">
        <w:rPr>
          <w:spacing w:val="1"/>
          <w:sz w:val="20"/>
          <w:szCs w:val="20"/>
        </w:rPr>
        <w:t xml:space="preserve"> </w:t>
      </w:r>
      <w:r w:rsidRPr="00D4547B">
        <w:rPr>
          <w:sz w:val="20"/>
          <w:szCs w:val="20"/>
        </w:rPr>
        <w:t>“personal</w:t>
      </w:r>
      <w:r w:rsidRPr="00D4547B">
        <w:rPr>
          <w:spacing w:val="-6"/>
          <w:sz w:val="20"/>
          <w:szCs w:val="20"/>
        </w:rPr>
        <w:t xml:space="preserve"> </w:t>
      </w:r>
      <w:r w:rsidRPr="00D4547B">
        <w:rPr>
          <w:sz w:val="20"/>
          <w:szCs w:val="20"/>
        </w:rPr>
        <w:t>monetary</w:t>
      </w:r>
      <w:r w:rsidRPr="00D4547B">
        <w:rPr>
          <w:spacing w:val="-5"/>
          <w:sz w:val="20"/>
          <w:szCs w:val="20"/>
        </w:rPr>
        <w:t xml:space="preserve"> </w:t>
      </w:r>
      <w:r w:rsidRPr="00D4547B">
        <w:rPr>
          <w:sz w:val="20"/>
          <w:szCs w:val="20"/>
        </w:rPr>
        <w:t>benefit</w:t>
      </w:r>
      <w:r w:rsidRPr="00D4547B">
        <w:rPr>
          <w:spacing w:val="-6"/>
          <w:sz w:val="20"/>
          <w:szCs w:val="20"/>
        </w:rPr>
        <w:t xml:space="preserve"> </w:t>
      </w:r>
      <w:r w:rsidRPr="00D4547B">
        <w:rPr>
          <w:sz w:val="20"/>
          <w:szCs w:val="20"/>
        </w:rPr>
        <w:t>of</w:t>
      </w:r>
      <w:r w:rsidRPr="00D4547B">
        <w:rPr>
          <w:spacing w:val="-5"/>
          <w:sz w:val="20"/>
          <w:szCs w:val="20"/>
        </w:rPr>
        <w:t xml:space="preserve"> </w:t>
      </w:r>
      <w:r w:rsidRPr="00D4547B">
        <w:rPr>
          <w:sz w:val="20"/>
          <w:szCs w:val="20"/>
        </w:rPr>
        <w:t>a</w:t>
      </w:r>
      <w:r w:rsidRPr="00D4547B">
        <w:rPr>
          <w:spacing w:val="-6"/>
          <w:sz w:val="20"/>
          <w:szCs w:val="20"/>
        </w:rPr>
        <w:t xml:space="preserve"> </w:t>
      </w:r>
      <w:r w:rsidRPr="00D4547B">
        <w:rPr>
          <w:sz w:val="20"/>
          <w:szCs w:val="20"/>
        </w:rPr>
        <w:t>college</w:t>
      </w:r>
      <w:r w:rsidRPr="00D4547B">
        <w:rPr>
          <w:spacing w:val="-5"/>
          <w:sz w:val="20"/>
          <w:szCs w:val="20"/>
        </w:rPr>
        <w:t xml:space="preserve"> </w:t>
      </w:r>
      <w:r w:rsidRPr="00D4547B">
        <w:rPr>
          <w:sz w:val="20"/>
          <w:szCs w:val="20"/>
        </w:rPr>
        <w:t>degree,”</w:t>
      </w:r>
      <w:r w:rsidRPr="00D4547B">
        <w:rPr>
          <w:spacing w:val="-6"/>
          <w:sz w:val="20"/>
          <w:szCs w:val="20"/>
        </w:rPr>
        <w:t xml:space="preserve"> </w:t>
      </w:r>
      <w:r w:rsidRPr="00D4547B">
        <w:rPr>
          <w:sz w:val="20"/>
          <w:szCs w:val="20"/>
        </w:rPr>
        <w:t>although</w:t>
      </w:r>
      <w:r w:rsidRPr="00D4547B">
        <w:rPr>
          <w:spacing w:val="-5"/>
          <w:sz w:val="20"/>
          <w:szCs w:val="20"/>
        </w:rPr>
        <w:t xml:space="preserve"> </w:t>
      </w:r>
      <w:r w:rsidRPr="00D4547B">
        <w:rPr>
          <w:sz w:val="20"/>
          <w:szCs w:val="20"/>
        </w:rPr>
        <w:t>this</w:t>
      </w:r>
      <w:r w:rsidRPr="00D4547B">
        <w:rPr>
          <w:spacing w:val="-6"/>
          <w:sz w:val="20"/>
          <w:szCs w:val="20"/>
        </w:rPr>
        <w:t xml:space="preserve"> </w:t>
      </w:r>
      <w:r w:rsidRPr="00D4547B">
        <w:rPr>
          <w:sz w:val="20"/>
          <w:szCs w:val="20"/>
        </w:rPr>
        <w:t>is</w:t>
      </w:r>
      <w:r w:rsidRPr="00D4547B">
        <w:rPr>
          <w:spacing w:val="-5"/>
          <w:sz w:val="20"/>
          <w:szCs w:val="20"/>
        </w:rPr>
        <w:t xml:space="preserve"> </w:t>
      </w:r>
      <w:r w:rsidRPr="00D4547B">
        <w:rPr>
          <w:sz w:val="20"/>
          <w:szCs w:val="20"/>
        </w:rPr>
        <w:t>really</w:t>
      </w:r>
      <w:r w:rsidRPr="00D4547B">
        <w:rPr>
          <w:spacing w:val="-5"/>
          <w:sz w:val="20"/>
          <w:szCs w:val="20"/>
        </w:rPr>
        <w:t xml:space="preserve"> </w:t>
      </w:r>
      <w:r w:rsidRPr="00D4547B">
        <w:rPr>
          <w:sz w:val="20"/>
          <w:szCs w:val="20"/>
        </w:rPr>
        <w:t>“only</w:t>
      </w:r>
      <w:r w:rsidRPr="00D4547B">
        <w:rPr>
          <w:spacing w:val="-6"/>
          <w:sz w:val="20"/>
          <w:szCs w:val="20"/>
        </w:rPr>
        <w:t xml:space="preserve"> </w:t>
      </w:r>
      <w:r w:rsidRPr="00D4547B">
        <w:rPr>
          <w:sz w:val="20"/>
          <w:szCs w:val="20"/>
        </w:rPr>
        <w:t>about</w:t>
      </w:r>
      <w:r w:rsidRPr="00D4547B">
        <w:rPr>
          <w:spacing w:val="-5"/>
          <w:sz w:val="20"/>
          <w:szCs w:val="20"/>
        </w:rPr>
        <w:t xml:space="preserve"> </w:t>
      </w:r>
      <w:r w:rsidRPr="00D4547B">
        <w:rPr>
          <w:sz w:val="20"/>
          <w:szCs w:val="20"/>
        </w:rPr>
        <w:t>one-third”</w:t>
      </w:r>
      <w:r w:rsidRPr="00D4547B">
        <w:rPr>
          <w:spacing w:val="-6"/>
          <w:sz w:val="20"/>
          <w:szCs w:val="20"/>
        </w:rPr>
        <w:t xml:space="preserve"> </w:t>
      </w:r>
      <w:r w:rsidRPr="00D4547B">
        <w:rPr>
          <w:sz w:val="20"/>
          <w:szCs w:val="20"/>
        </w:rPr>
        <w:t>of</w:t>
      </w:r>
      <w:r w:rsidRPr="00D4547B">
        <w:rPr>
          <w:spacing w:val="1"/>
          <w:sz w:val="20"/>
          <w:szCs w:val="20"/>
        </w:rPr>
        <w:t xml:space="preserve"> </w:t>
      </w:r>
      <w:r w:rsidRPr="00D4547B">
        <w:rPr>
          <w:sz w:val="20"/>
          <w:szCs w:val="20"/>
        </w:rPr>
        <w:t>its</w:t>
      </w:r>
      <w:r w:rsidRPr="00D4547B">
        <w:rPr>
          <w:spacing w:val="-2"/>
          <w:sz w:val="20"/>
          <w:szCs w:val="20"/>
        </w:rPr>
        <w:t xml:space="preserve"> </w:t>
      </w:r>
      <w:r w:rsidRPr="00D4547B">
        <w:rPr>
          <w:sz w:val="20"/>
          <w:szCs w:val="20"/>
        </w:rPr>
        <w:t>“overall</w:t>
      </w:r>
      <w:r w:rsidRPr="00D4547B">
        <w:rPr>
          <w:spacing w:val="-1"/>
          <w:sz w:val="20"/>
          <w:szCs w:val="20"/>
        </w:rPr>
        <w:t xml:space="preserve"> </w:t>
      </w:r>
      <w:r w:rsidRPr="00D4547B">
        <w:rPr>
          <w:sz w:val="20"/>
          <w:szCs w:val="20"/>
        </w:rPr>
        <w:t>value”</w:t>
      </w:r>
      <w:r w:rsidRPr="00D4547B">
        <w:rPr>
          <w:spacing w:val="-1"/>
          <w:sz w:val="20"/>
          <w:szCs w:val="20"/>
        </w:rPr>
        <w:t xml:space="preserve"> </w:t>
      </w:r>
      <w:r w:rsidRPr="00D4547B">
        <w:rPr>
          <w:sz w:val="20"/>
          <w:szCs w:val="20"/>
        </w:rPr>
        <w:t>(Newfield</w:t>
      </w:r>
      <w:r w:rsidRPr="00D4547B">
        <w:rPr>
          <w:spacing w:val="-1"/>
          <w:sz w:val="20"/>
          <w:szCs w:val="20"/>
        </w:rPr>
        <w:t xml:space="preserve"> </w:t>
      </w:r>
      <w:r w:rsidRPr="00D4547B">
        <w:rPr>
          <w:sz w:val="20"/>
          <w:szCs w:val="20"/>
        </w:rPr>
        <w:t>71).</w:t>
      </w:r>
    </w:p>
    <w:p w:rsidR="00A60535" w:rsidRPr="00D4547B" w:rsidRDefault="00A60535" w:rsidP="00A60535">
      <w:pPr>
        <w:pStyle w:val="BodyText"/>
        <w:spacing w:before="9"/>
        <w:rPr>
          <w:sz w:val="20"/>
          <w:szCs w:val="20"/>
        </w:rPr>
      </w:pPr>
    </w:p>
    <w:p w:rsidR="00A60535" w:rsidRPr="00D4547B" w:rsidRDefault="00A60535" w:rsidP="00A60535">
      <w:pPr>
        <w:pStyle w:val="ListParagraph"/>
        <w:widowControl w:val="0"/>
        <w:numPr>
          <w:ilvl w:val="0"/>
          <w:numId w:val="10"/>
        </w:numPr>
        <w:tabs>
          <w:tab w:val="left" w:pos="429"/>
        </w:tabs>
        <w:autoSpaceDE w:val="0"/>
        <w:autoSpaceDN w:val="0"/>
        <w:spacing w:before="0" w:after="0" w:line="259" w:lineRule="auto"/>
        <w:ind w:right="140" w:firstLine="0"/>
        <w:contextualSpacing w:val="0"/>
        <w:rPr>
          <w:sz w:val="20"/>
          <w:szCs w:val="20"/>
        </w:rPr>
      </w:pPr>
      <w:r w:rsidRPr="00D4547B">
        <w:rPr>
          <w:sz w:val="20"/>
          <w:szCs w:val="20"/>
        </w:rPr>
        <w:t>See, for instance, the joint statement from the Executive Committees of SUNY UFS, SUNY</w:t>
      </w:r>
      <w:r w:rsidRPr="00D4547B">
        <w:rPr>
          <w:spacing w:val="1"/>
          <w:sz w:val="20"/>
          <w:szCs w:val="20"/>
        </w:rPr>
        <w:t xml:space="preserve"> </w:t>
      </w:r>
      <w:r w:rsidRPr="00D4547B">
        <w:rPr>
          <w:sz w:val="20"/>
          <w:szCs w:val="20"/>
        </w:rPr>
        <w:t xml:space="preserve">FCCC, and CUNY UFS </w:t>
      </w:r>
      <w:r w:rsidRPr="00D4547B">
        <w:rPr>
          <w:sz w:val="20"/>
          <w:szCs w:val="20"/>
        </w:rPr>
        <w:lastRenderedPageBreak/>
        <w:t>from January 2016, “Invest in CUNY and SUNY,” SUNY UFS’s January</w:t>
      </w:r>
      <w:r w:rsidRPr="00D4547B">
        <w:rPr>
          <w:spacing w:val="1"/>
          <w:sz w:val="20"/>
          <w:szCs w:val="20"/>
        </w:rPr>
        <w:t xml:space="preserve"> </w:t>
      </w:r>
      <w:r w:rsidRPr="00D4547B">
        <w:rPr>
          <w:sz w:val="20"/>
          <w:szCs w:val="20"/>
        </w:rPr>
        <w:t>2019</w:t>
      </w:r>
      <w:r w:rsidRPr="00D4547B">
        <w:rPr>
          <w:spacing w:val="-5"/>
          <w:sz w:val="20"/>
          <w:szCs w:val="20"/>
        </w:rPr>
        <w:t xml:space="preserve"> </w:t>
      </w:r>
      <w:r w:rsidRPr="00D4547B">
        <w:rPr>
          <w:sz w:val="20"/>
          <w:szCs w:val="20"/>
        </w:rPr>
        <w:t>“New</w:t>
      </w:r>
      <w:r w:rsidRPr="00D4547B">
        <w:rPr>
          <w:spacing w:val="-5"/>
          <w:sz w:val="20"/>
          <w:szCs w:val="20"/>
        </w:rPr>
        <w:t xml:space="preserve"> </w:t>
      </w:r>
      <w:r w:rsidRPr="00D4547B">
        <w:rPr>
          <w:sz w:val="20"/>
          <w:szCs w:val="20"/>
        </w:rPr>
        <w:t>Deal</w:t>
      </w:r>
      <w:r w:rsidRPr="00D4547B">
        <w:rPr>
          <w:spacing w:val="-5"/>
          <w:sz w:val="20"/>
          <w:szCs w:val="20"/>
        </w:rPr>
        <w:t xml:space="preserve"> </w:t>
      </w:r>
      <w:r w:rsidRPr="00D4547B">
        <w:rPr>
          <w:sz w:val="20"/>
          <w:szCs w:val="20"/>
        </w:rPr>
        <w:t>for</w:t>
      </w:r>
      <w:r w:rsidRPr="00D4547B">
        <w:rPr>
          <w:spacing w:val="-5"/>
          <w:sz w:val="20"/>
          <w:szCs w:val="20"/>
        </w:rPr>
        <w:t xml:space="preserve"> </w:t>
      </w:r>
      <w:r w:rsidRPr="00D4547B">
        <w:rPr>
          <w:sz w:val="20"/>
          <w:szCs w:val="20"/>
        </w:rPr>
        <w:t>SUNY</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CUNY”</w:t>
      </w:r>
      <w:r w:rsidRPr="00D4547B">
        <w:rPr>
          <w:spacing w:val="-5"/>
          <w:sz w:val="20"/>
          <w:szCs w:val="20"/>
        </w:rPr>
        <w:t xml:space="preserve"> </w:t>
      </w:r>
      <w:r w:rsidRPr="00D4547B">
        <w:rPr>
          <w:sz w:val="20"/>
          <w:szCs w:val="20"/>
        </w:rPr>
        <w:t>resolution,</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SUNY</w:t>
      </w:r>
      <w:r w:rsidRPr="00D4547B">
        <w:rPr>
          <w:spacing w:val="-5"/>
          <w:sz w:val="20"/>
          <w:szCs w:val="20"/>
        </w:rPr>
        <w:t xml:space="preserve"> </w:t>
      </w:r>
      <w:r w:rsidRPr="00D4547B">
        <w:rPr>
          <w:sz w:val="20"/>
          <w:szCs w:val="20"/>
        </w:rPr>
        <w:t>UFS’s</w:t>
      </w:r>
      <w:r w:rsidRPr="00D4547B">
        <w:rPr>
          <w:spacing w:val="-5"/>
          <w:sz w:val="20"/>
          <w:szCs w:val="20"/>
        </w:rPr>
        <w:t xml:space="preserve"> </w:t>
      </w:r>
      <w:r w:rsidRPr="00D4547B">
        <w:rPr>
          <w:sz w:val="20"/>
          <w:szCs w:val="20"/>
        </w:rPr>
        <w:t>January</w:t>
      </w:r>
      <w:r w:rsidRPr="00D4547B">
        <w:rPr>
          <w:spacing w:val="-5"/>
          <w:sz w:val="20"/>
          <w:szCs w:val="20"/>
        </w:rPr>
        <w:t xml:space="preserve"> </w:t>
      </w:r>
      <w:r w:rsidRPr="00D4547B">
        <w:rPr>
          <w:sz w:val="20"/>
          <w:szCs w:val="20"/>
        </w:rPr>
        <w:t>2020</w:t>
      </w:r>
      <w:r w:rsidRPr="00D4547B">
        <w:rPr>
          <w:spacing w:val="-5"/>
          <w:sz w:val="20"/>
          <w:szCs w:val="20"/>
        </w:rPr>
        <w:t xml:space="preserve"> </w:t>
      </w:r>
      <w:r w:rsidRPr="00D4547B">
        <w:rPr>
          <w:sz w:val="20"/>
          <w:szCs w:val="20"/>
        </w:rPr>
        <w:t>“SUNY/CUNY</w:t>
      </w:r>
      <w:r w:rsidRPr="00D4547B">
        <w:rPr>
          <w:spacing w:val="1"/>
          <w:sz w:val="20"/>
          <w:szCs w:val="20"/>
        </w:rPr>
        <w:t xml:space="preserve"> </w:t>
      </w:r>
      <w:r w:rsidRPr="00D4547B">
        <w:rPr>
          <w:sz w:val="20"/>
          <w:szCs w:val="20"/>
        </w:rPr>
        <w:t>Budget”</w:t>
      </w:r>
      <w:r w:rsidRPr="00D4547B">
        <w:rPr>
          <w:spacing w:val="-2"/>
          <w:sz w:val="20"/>
          <w:szCs w:val="20"/>
        </w:rPr>
        <w:t xml:space="preserve"> </w:t>
      </w:r>
      <w:r w:rsidRPr="00D4547B">
        <w:rPr>
          <w:sz w:val="20"/>
          <w:szCs w:val="20"/>
        </w:rPr>
        <w:t>resolution.</w:t>
      </w:r>
    </w:p>
    <w:p w:rsidR="00A60535" w:rsidRPr="00D4547B" w:rsidRDefault="00A60535" w:rsidP="00A60535">
      <w:pPr>
        <w:pStyle w:val="BodyText"/>
        <w:spacing w:before="9"/>
        <w:rPr>
          <w:sz w:val="20"/>
          <w:szCs w:val="20"/>
        </w:rPr>
      </w:pPr>
    </w:p>
    <w:p w:rsidR="00A60535" w:rsidRPr="00D4547B" w:rsidRDefault="00A60535" w:rsidP="00A60535">
      <w:pPr>
        <w:pStyle w:val="BodyText"/>
        <w:spacing w:line="259" w:lineRule="auto"/>
        <w:ind w:left="140"/>
        <w:rPr>
          <w:sz w:val="20"/>
          <w:szCs w:val="20"/>
        </w:rPr>
      </w:pPr>
      <w:r w:rsidRPr="00D4547B">
        <w:rPr>
          <w:sz w:val="20"/>
          <w:szCs w:val="20"/>
        </w:rPr>
        <w:t>Policy-makers</w:t>
      </w:r>
      <w:r w:rsidRPr="00D4547B">
        <w:rPr>
          <w:spacing w:val="-5"/>
          <w:sz w:val="20"/>
          <w:szCs w:val="20"/>
        </w:rPr>
        <w:t xml:space="preserve"> </w:t>
      </w:r>
      <w:r w:rsidRPr="00D4547B">
        <w:rPr>
          <w:sz w:val="20"/>
          <w:szCs w:val="20"/>
        </w:rPr>
        <w:t>need</w:t>
      </w:r>
      <w:r w:rsidRPr="00D4547B">
        <w:rPr>
          <w:spacing w:val="-4"/>
          <w:sz w:val="20"/>
          <w:szCs w:val="20"/>
        </w:rPr>
        <w:t xml:space="preserve"> </w:t>
      </w:r>
      <w:r w:rsidRPr="00D4547B">
        <w:rPr>
          <w:sz w:val="20"/>
          <w:szCs w:val="20"/>
        </w:rPr>
        <w:t>to</w:t>
      </w:r>
      <w:r w:rsidRPr="00D4547B">
        <w:rPr>
          <w:spacing w:val="-5"/>
          <w:sz w:val="20"/>
          <w:szCs w:val="20"/>
        </w:rPr>
        <w:t xml:space="preserve"> </w:t>
      </w:r>
      <w:r w:rsidRPr="00D4547B">
        <w:rPr>
          <w:sz w:val="20"/>
          <w:szCs w:val="20"/>
        </w:rPr>
        <w:t>take</w:t>
      </w:r>
      <w:r w:rsidRPr="00D4547B">
        <w:rPr>
          <w:spacing w:val="-5"/>
          <w:sz w:val="20"/>
          <w:szCs w:val="20"/>
        </w:rPr>
        <w:t xml:space="preserve"> </w:t>
      </w:r>
      <w:r w:rsidRPr="00D4547B">
        <w:rPr>
          <w:sz w:val="20"/>
          <w:szCs w:val="20"/>
        </w:rPr>
        <w:t>a</w:t>
      </w:r>
      <w:r w:rsidRPr="00D4547B">
        <w:rPr>
          <w:spacing w:val="-4"/>
          <w:sz w:val="20"/>
          <w:szCs w:val="20"/>
        </w:rPr>
        <w:t xml:space="preserve"> </w:t>
      </w:r>
      <w:r w:rsidRPr="00D4547B">
        <w:rPr>
          <w:sz w:val="20"/>
          <w:szCs w:val="20"/>
        </w:rPr>
        <w:t>hard</w:t>
      </w:r>
      <w:r w:rsidRPr="00D4547B">
        <w:rPr>
          <w:spacing w:val="-5"/>
          <w:sz w:val="20"/>
          <w:szCs w:val="20"/>
        </w:rPr>
        <w:t xml:space="preserve"> </w:t>
      </w:r>
      <w:r w:rsidRPr="00D4547B">
        <w:rPr>
          <w:sz w:val="20"/>
          <w:szCs w:val="20"/>
        </w:rPr>
        <w:t>look</w:t>
      </w:r>
      <w:r w:rsidRPr="00D4547B">
        <w:rPr>
          <w:spacing w:val="-4"/>
          <w:sz w:val="20"/>
          <w:szCs w:val="20"/>
        </w:rPr>
        <w:t xml:space="preserve"> </w:t>
      </w:r>
      <w:r w:rsidRPr="00D4547B">
        <w:rPr>
          <w:sz w:val="20"/>
          <w:szCs w:val="20"/>
        </w:rPr>
        <w:t>at</w:t>
      </w:r>
      <w:r w:rsidRPr="00D4547B">
        <w:rPr>
          <w:spacing w:val="-5"/>
          <w:sz w:val="20"/>
          <w:szCs w:val="20"/>
        </w:rPr>
        <w:t xml:space="preserve"> </w:t>
      </w:r>
      <w:r w:rsidRPr="00D4547B">
        <w:rPr>
          <w:sz w:val="20"/>
          <w:szCs w:val="20"/>
        </w:rPr>
        <w:t>New</w:t>
      </w:r>
      <w:r w:rsidRPr="00D4547B">
        <w:rPr>
          <w:spacing w:val="-4"/>
          <w:sz w:val="20"/>
          <w:szCs w:val="20"/>
        </w:rPr>
        <w:t xml:space="preserve"> </w:t>
      </w:r>
      <w:r w:rsidRPr="00D4547B">
        <w:rPr>
          <w:sz w:val="20"/>
          <w:szCs w:val="20"/>
        </w:rPr>
        <w:t>York</w:t>
      </w:r>
      <w:r w:rsidRPr="00D4547B">
        <w:rPr>
          <w:spacing w:val="-5"/>
          <w:sz w:val="20"/>
          <w:szCs w:val="20"/>
        </w:rPr>
        <w:t xml:space="preserve"> </w:t>
      </w:r>
      <w:r w:rsidRPr="00D4547B">
        <w:rPr>
          <w:sz w:val="20"/>
          <w:szCs w:val="20"/>
        </w:rPr>
        <w:t>State’s</w:t>
      </w:r>
      <w:r w:rsidRPr="00D4547B">
        <w:rPr>
          <w:spacing w:val="-4"/>
          <w:sz w:val="20"/>
          <w:szCs w:val="20"/>
        </w:rPr>
        <w:t xml:space="preserve"> </w:t>
      </w:r>
      <w:r w:rsidRPr="00D4547B">
        <w:rPr>
          <w:sz w:val="20"/>
          <w:szCs w:val="20"/>
        </w:rPr>
        <w:t>ranking</w:t>
      </w:r>
      <w:r w:rsidRPr="00D4547B">
        <w:rPr>
          <w:spacing w:val="-5"/>
          <w:sz w:val="20"/>
          <w:szCs w:val="20"/>
        </w:rPr>
        <w:t xml:space="preserve"> </w:t>
      </w:r>
      <w:r w:rsidRPr="00D4547B">
        <w:rPr>
          <w:sz w:val="20"/>
          <w:szCs w:val="20"/>
        </w:rPr>
        <w:t>in</w:t>
      </w:r>
      <w:r w:rsidRPr="00D4547B">
        <w:rPr>
          <w:spacing w:val="-4"/>
          <w:sz w:val="20"/>
          <w:szCs w:val="20"/>
        </w:rPr>
        <w:t xml:space="preserve"> </w:t>
      </w:r>
      <w:r w:rsidRPr="00D4547B">
        <w:rPr>
          <w:sz w:val="20"/>
          <w:szCs w:val="20"/>
        </w:rPr>
        <w:t>standard</w:t>
      </w:r>
      <w:r w:rsidRPr="00D4547B">
        <w:rPr>
          <w:spacing w:val="-5"/>
          <w:sz w:val="20"/>
          <w:szCs w:val="20"/>
        </w:rPr>
        <w:t xml:space="preserve"> </w:t>
      </w:r>
      <w:r w:rsidRPr="00D4547B">
        <w:rPr>
          <w:sz w:val="20"/>
          <w:szCs w:val="20"/>
        </w:rPr>
        <w:t>measures</w:t>
      </w:r>
      <w:r w:rsidRPr="00D4547B">
        <w:rPr>
          <w:spacing w:val="-4"/>
          <w:sz w:val="20"/>
          <w:szCs w:val="20"/>
        </w:rPr>
        <w:t xml:space="preserve"> </w:t>
      </w:r>
      <w:r w:rsidRPr="00D4547B">
        <w:rPr>
          <w:sz w:val="20"/>
          <w:szCs w:val="20"/>
        </w:rPr>
        <w:t>of</w:t>
      </w:r>
      <w:r w:rsidRPr="00D4547B">
        <w:rPr>
          <w:spacing w:val="-5"/>
          <w:sz w:val="20"/>
          <w:szCs w:val="20"/>
        </w:rPr>
        <w:t xml:space="preserve"> </w:t>
      </w:r>
      <w:r w:rsidRPr="00D4547B">
        <w:rPr>
          <w:sz w:val="20"/>
          <w:szCs w:val="20"/>
        </w:rPr>
        <w:t>the</w:t>
      </w:r>
      <w:r w:rsidRPr="00D4547B">
        <w:rPr>
          <w:spacing w:val="1"/>
          <w:sz w:val="20"/>
          <w:szCs w:val="20"/>
        </w:rPr>
        <w:t xml:space="preserve"> </w:t>
      </w:r>
      <w:r w:rsidRPr="00D4547B">
        <w:rPr>
          <w:sz w:val="20"/>
          <w:szCs w:val="20"/>
        </w:rPr>
        <w:t>fiscal</w:t>
      </w:r>
      <w:r w:rsidRPr="00D4547B">
        <w:rPr>
          <w:spacing w:val="-2"/>
          <w:sz w:val="20"/>
          <w:szCs w:val="20"/>
        </w:rPr>
        <w:t xml:space="preserve"> </w:t>
      </w:r>
      <w:r w:rsidRPr="00D4547B">
        <w:rPr>
          <w:sz w:val="20"/>
          <w:szCs w:val="20"/>
        </w:rPr>
        <w:t>health</w:t>
      </w:r>
      <w:r w:rsidRPr="00D4547B">
        <w:rPr>
          <w:spacing w:val="-1"/>
          <w:sz w:val="20"/>
          <w:szCs w:val="20"/>
        </w:rPr>
        <w:t xml:space="preserve"> </w:t>
      </w:r>
      <w:r w:rsidRPr="00D4547B">
        <w:rPr>
          <w:sz w:val="20"/>
          <w:szCs w:val="20"/>
        </w:rPr>
        <w:t>of</w:t>
      </w:r>
      <w:r w:rsidRPr="00D4547B">
        <w:rPr>
          <w:spacing w:val="-2"/>
          <w:sz w:val="20"/>
          <w:szCs w:val="20"/>
        </w:rPr>
        <w:t xml:space="preserve"> </w:t>
      </w:r>
      <w:r w:rsidRPr="00D4547B">
        <w:rPr>
          <w:sz w:val="20"/>
          <w:szCs w:val="20"/>
        </w:rPr>
        <w:t>public</w:t>
      </w:r>
      <w:r w:rsidRPr="00D4547B">
        <w:rPr>
          <w:spacing w:val="-1"/>
          <w:sz w:val="20"/>
          <w:szCs w:val="20"/>
        </w:rPr>
        <w:t xml:space="preserve"> </w:t>
      </w:r>
      <w:r w:rsidRPr="00D4547B">
        <w:rPr>
          <w:sz w:val="20"/>
          <w:szCs w:val="20"/>
        </w:rPr>
        <w:t>higher</w:t>
      </w:r>
      <w:r w:rsidRPr="00D4547B">
        <w:rPr>
          <w:spacing w:val="-2"/>
          <w:sz w:val="20"/>
          <w:szCs w:val="20"/>
        </w:rPr>
        <w:t xml:space="preserve"> </w:t>
      </w:r>
      <w:r w:rsidRPr="00D4547B">
        <w:rPr>
          <w:sz w:val="20"/>
          <w:szCs w:val="20"/>
        </w:rPr>
        <w:t>education,</w:t>
      </w:r>
      <w:r w:rsidRPr="00D4547B">
        <w:rPr>
          <w:spacing w:val="-1"/>
          <w:sz w:val="20"/>
          <w:szCs w:val="20"/>
        </w:rPr>
        <w:t xml:space="preserve"> </w:t>
      </w:r>
      <w:r w:rsidRPr="00D4547B">
        <w:rPr>
          <w:sz w:val="20"/>
          <w:szCs w:val="20"/>
        </w:rPr>
        <w:t>including</w:t>
      </w:r>
    </w:p>
    <w:p w:rsidR="00A60535" w:rsidRPr="00D4547B" w:rsidRDefault="00A60535" w:rsidP="00A60535">
      <w:pPr>
        <w:pStyle w:val="BodyText"/>
        <w:spacing w:before="4"/>
        <w:rPr>
          <w:sz w:val="20"/>
          <w:szCs w:val="20"/>
        </w:rPr>
      </w:pPr>
    </w:p>
    <w:p w:rsidR="00A60535" w:rsidRPr="00D4547B" w:rsidRDefault="00A60535" w:rsidP="00A60535">
      <w:pPr>
        <w:pStyle w:val="ListParagraph"/>
        <w:widowControl w:val="0"/>
        <w:numPr>
          <w:ilvl w:val="1"/>
          <w:numId w:val="10"/>
        </w:numPr>
        <w:tabs>
          <w:tab w:val="left" w:pos="859"/>
          <w:tab w:val="left" w:pos="860"/>
        </w:tabs>
        <w:autoSpaceDE w:val="0"/>
        <w:autoSpaceDN w:val="0"/>
        <w:spacing w:before="0" w:after="0"/>
        <w:contextualSpacing w:val="0"/>
        <w:rPr>
          <w:sz w:val="20"/>
          <w:szCs w:val="20"/>
        </w:rPr>
      </w:pPr>
      <w:r w:rsidRPr="00D4547B">
        <w:rPr>
          <w:sz w:val="20"/>
          <w:szCs w:val="20"/>
        </w:rPr>
        <w:t>SUNY’s</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CUNY’s</w:t>
      </w:r>
      <w:r w:rsidRPr="00D4547B">
        <w:rPr>
          <w:spacing w:val="-5"/>
          <w:sz w:val="20"/>
          <w:szCs w:val="20"/>
        </w:rPr>
        <w:t xml:space="preserve"> </w:t>
      </w:r>
      <w:r w:rsidRPr="00D4547B">
        <w:rPr>
          <w:sz w:val="20"/>
          <w:szCs w:val="20"/>
        </w:rPr>
        <w:t>shares</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NYS’s</w:t>
      </w:r>
      <w:r w:rsidRPr="00D4547B">
        <w:rPr>
          <w:spacing w:val="-4"/>
          <w:sz w:val="20"/>
          <w:szCs w:val="20"/>
        </w:rPr>
        <w:t xml:space="preserve"> </w:t>
      </w:r>
      <w:r w:rsidRPr="00D4547B">
        <w:rPr>
          <w:sz w:val="20"/>
          <w:szCs w:val="20"/>
        </w:rPr>
        <w:t>general</w:t>
      </w:r>
      <w:r w:rsidRPr="00D4547B">
        <w:rPr>
          <w:spacing w:val="-5"/>
          <w:sz w:val="20"/>
          <w:szCs w:val="20"/>
        </w:rPr>
        <w:t xml:space="preserve"> </w:t>
      </w:r>
      <w:r w:rsidRPr="00D4547B">
        <w:rPr>
          <w:sz w:val="20"/>
          <w:szCs w:val="20"/>
        </w:rPr>
        <w:t>fund;</w:t>
      </w:r>
    </w:p>
    <w:p w:rsidR="00A60535" w:rsidRPr="00D4547B" w:rsidRDefault="00A60535" w:rsidP="00A60535">
      <w:pPr>
        <w:pStyle w:val="ListParagraph"/>
        <w:widowControl w:val="0"/>
        <w:numPr>
          <w:ilvl w:val="1"/>
          <w:numId w:val="10"/>
        </w:numPr>
        <w:tabs>
          <w:tab w:val="left" w:pos="859"/>
          <w:tab w:val="left" w:pos="860"/>
        </w:tabs>
        <w:autoSpaceDE w:val="0"/>
        <w:autoSpaceDN w:val="0"/>
        <w:spacing w:before="15" w:after="0"/>
        <w:contextualSpacing w:val="0"/>
        <w:rPr>
          <w:sz w:val="20"/>
          <w:szCs w:val="20"/>
        </w:rPr>
      </w:pPr>
      <w:r w:rsidRPr="00D4547B">
        <w:rPr>
          <w:sz w:val="20"/>
          <w:szCs w:val="20"/>
        </w:rPr>
        <w:t>NYS</w:t>
      </w:r>
      <w:r w:rsidRPr="00D4547B">
        <w:rPr>
          <w:spacing w:val="-6"/>
          <w:sz w:val="20"/>
          <w:szCs w:val="20"/>
        </w:rPr>
        <w:t xml:space="preserve"> </w:t>
      </w:r>
      <w:r w:rsidRPr="00D4547B">
        <w:rPr>
          <w:sz w:val="20"/>
          <w:szCs w:val="20"/>
        </w:rPr>
        <w:t>general</w:t>
      </w:r>
      <w:r w:rsidRPr="00D4547B">
        <w:rPr>
          <w:spacing w:val="-5"/>
          <w:sz w:val="20"/>
          <w:szCs w:val="20"/>
        </w:rPr>
        <w:t xml:space="preserve"> </w:t>
      </w:r>
      <w:r w:rsidRPr="00D4547B">
        <w:rPr>
          <w:sz w:val="20"/>
          <w:szCs w:val="20"/>
        </w:rPr>
        <w:t>fund</w:t>
      </w:r>
      <w:r w:rsidRPr="00D4547B">
        <w:rPr>
          <w:spacing w:val="-5"/>
          <w:sz w:val="20"/>
          <w:szCs w:val="20"/>
        </w:rPr>
        <w:t xml:space="preserve"> </w:t>
      </w:r>
      <w:r w:rsidRPr="00D4547B">
        <w:rPr>
          <w:sz w:val="20"/>
          <w:szCs w:val="20"/>
        </w:rPr>
        <w:t>shares</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SUNY’s</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CUNY’s</w:t>
      </w:r>
      <w:r w:rsidRPr="00D4547B">
        <w:rPr>
          <w:spacing w:val="-5"/>
          <w:sz w:val="20"/>
          <w:szCs w:val="20"/>
        </w:rPr>
        <w:t xml:space="preserve"> </w:t>
      </w:r>
      <w:r w:rsidRPr="00D4547B">
        <w:rPr>
          <w:sz w:val="20"/>
          <w:szCs w:val="20"/>
        </w:rPr>
        <w:t>core</w:t>
      </w:r>
      <w:r w:rsidRPr="00D4547B">
        <w:rPr>
          <w:spacing w:val="-6"/>
          <w:sz w:val="20"/>
          <w:szCs w:val="20"/>
        </w:rPr>
        <w:t xml:space="preserve"> </w:t>
      </w:r>
      <w:r w:rsidRPr="00D4547B">
        <w:rPr>
          <w:sz w:val="20"/>
          <w:szCs w:val="20"/>
        </w:rPr>
        <w:t>operating</w:t>
      </w:r>
      <w:r w:rsidRPr="00D4547B">
        <w:rPr>
          <w:spacing w:val="-5"/>
          <w:sz w:val="20"/>
          <w:szCs w:val="20"/>
        </w:rPr>
        <w:t xml:space="preserve"> </w:t>
      </w:r>
      <w:r w:rsidRPr="00D4547B">
        <w:rPr>
          <w:sz w:val="20"/>
          <w:szCs w:val="20"/>
        </w:rPr>
        <w:t>budgets;</w:t>
      </w:r>
    </w:p>
    <w:p w:rsidR="00A60535" w:rsidRPr="00D4547B" w:rsidRDefault="00A60535" w:rsidP="00A60535">
      <w:pPr>
        <w:pStyle w:val="ListParagraph"/>
        <w:widowControl w:val="0"/>
        <w:numPr>
          <w:ilvl w:val="1"/>
          <w:numId w:val="10"/>
        </w:numPr>
        <w:tabs>
          <w:tab w:val="left" w:pos="859"/>
          <w:tab w:val="left" w:pos="860"/>
        </w:tabs>
        <w:autoSpaceDE w:val="0"/>
        <w:autoSpaceDN w:val="0"/>
        <w:spacing w:before="16" w:after="0"/>
        <w:contextualSpacing w:val="0"/>
        <w:rPr>
          <w:sz w:val="20"/>
          <w:szCs w:val="20"/>
        </w:rPr>
      </w:pPr>
      <w:r w:rsidRPr="00D4547B">
        <w:rPr>
          <w:sz w:val="20"/>
          <w:szCs w:val="20"/>
        </w:rPr>
        <w:t>appropriations</w:t>
      </w:r>
      <w:r w:rsidRPr="00D4547B">
        <w:rPr>
          <w:spacing w:val="-6"/>
          <w:sz w:val="20"/>
          <w:szCs w:val="20"/>
        </w:rPr>
        <w:t xml:space="preserve"> </w:t>
      </w:r>
      <w:r w:rsidRPr="00D4547B">
        <w:rPr>
          <w:sz w:val="20"/>
          <w:szCs w:val="20"/>
        </w:rPr>
        <w:t>of</w:t>
      </w:r>
      <w:r w:rsidRPr="00D4547B">
        <w:rPr>
          <w:spacing w:val="-5"/>
          <w:sz w:val="20"/>
          <w:szCs w:val="20"/>
        </w:rPr>
        <w:t xml:space="preserve"> </w:t>
      </w:r>
      <w:r w:rsidRPr="00D4547B">
        <w:rPr>
          <w:sz w:val="20"/>
          <w:szCs w:val="20"/>
        </w:rPr>
        <w:t>NYS</w:t>
      </w:r>
      <w:r w:rsidRPr="00D4547B">
        <w:rPr>
          <w:spacing w:val="-5"/>
          <w:sz w:val="20"/>
          <w:szCs w:val="20"/>
        </w:rPr>
        <w:t xml:space="preserve"> </w:t>
      </w:r>
      <w:r w:rsidRPr="00D4547B">
        <w:rPr>
          <w:sz w:val="20"/>
          <w:szCs w:val="20"/>
        </w:rPr>
        <w:t>general</w:t>
      </w:r>
      <w:r w:rsidRPr="00D4547B">
        <w:rPr>
          <w:spacing w:val="-5"/>
          <w:sz w:val="20"/>
          <w:szCs w:val="20"/>
        </w:rPr>
        <w:t xml:space="preserve"> </w:t>
      </w:r>
      <w:r w:rsidRPr="00D4547B">
        <w:rPr>
          <w:sz w:val="20"/>
          <w:szCs w:val="20"/>
        </w:rPr>
        <w:t>funds</w:t>
      </w:r>
      <w:r w:rsidRPr="00D4547B">
        <w:rPr>
          <w:spacing w:val="-5"/>
          <w:sz w:val="20"/>
          <w:szCs w:val="20"/>
        </w:rPr>
        <w:t xml:space="preserve"> </w:t>
      </w:r>
      <w:r w:rsidRPr="00D4547B">
        <w:rPr>
          <w:sz w:val="20"/>
          <w:szCs w:val="20"/>
        </w:rPr>
        <w:t>for</w:t>
      </w:r>
      <w:r w:rsidRPr="00D4547B">
        <w:rPr>
          <w:spacing w:val="-5"/>
          <w:sz w:val="20"/>
          <w:szCs w:val="20"/>
        </w:rPr>
        <w:t xml:space="preserve"> </w:t>
      </w:r>
      <w:r w:rsidRPr="00D4547B">
        <w:rPr>
          <w:sz w:val="20"/>
          <w:szCs w:val="20"/>
        </w:rPr>
        <w:t>operating</w:t>
      </w:r>
      <w:r w:rsidRPr="00D4547B">
        <w:rPr>
          <w:spacing w:val="-5"/>
          <w:sz w:val="20"/>
          <w:szCs w:val="20"/>
        </w:rPr>
        <w:t xml:space="preserve"> </w:t>
      </w:r>
      <w:r w:rsidRPr="00D4547B">
        <w:rPr>
          <w:sz w:val="20"/>
          <w:szCs w:val="20"/>
        </w:rPr>
        <w:t>expenses</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SUNY</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CUNY</w:t>
      </w:r>
      <w:r w:rsidRPr="00D4547B">
        <w:rPr>
          <w:spacing w:val="-5"/>
          <w:sz w:val="20"/>
          <w:szCs w:val="20"/>
        </w:rPr>
        <w:t xml:space="preserve"> </w:t>
      </w:r>
      <w:r w:rsidRPr="00D4547B">
        <w:rPr>
          <w:sz w:val="20"/>
          <w:szCs w:val="20"/>
        </w:rPr>
        <w:t>per</w:t>
      </w:r>
    </w:p>
    <w:p w:rsidR="00A60535" w:rsidRPr="00D4547B" w:rsidRDefault="00A60535" w:rsidP="00A60535">
      <w:pPr>
        <w:pStyle w:val="BodyText"/>
        <w:spacing w:before="20"/>
        <w:ind w:left="860"/>
        <w:rPr>
          <w:sz w:val="20"/>
          <w:szCs w:val="20"/>
        </w:rPr>
      </w:pPr>
      <w:r w:rsidRPr="00D4547B">
        <w:rPr>
          <w:sz w:val="20"/>
          <w:szCs w:val="20"/>
        </w:rPr>
        <w:t>$1,000</w:t>
      </w:r>
      <w:r w:rsidRPr="00D4547B">
        <w:rPr>
          <w:spacing w:val="-5"/>
          <w:sz w:val="20"/>
          <w:szCs w:val="20"/>
        </w:rPr>
        <w:t xml:space="preserve"> </w:t>
      </w:r>
      <w:r w:rsidRPr="00D4547B">
        <w:rPr>
          <w:sz w:val="20"/>
          <w:szCs w:val="20"/>
        </w:rPr>
        <w:t>of</w:t>
      </w:r>
      <w:r w:rsidRPr="00D4547B">
        <w:rPr>
          <w:spacing w:val="-4"/>
          <w:sz w:val="20"/>
          <w:szCs w:val="20"/>
        </w:rPr>
        <w:t xml:space="preserve"> </w:t>
      </w:r>
      <w:r w:rsidRPr="00D4547B">
        <w:rPr>
          <w:sz w:val="20"/>
          <w:szCs w:val="20"/>
        </w:rPr>
        <w:t>personal</w:t>
      </w:r>
      <w:r w:rsidRPr="00D4547B">
        <w:rPr>
          <w:spacing w:val="-4"/>
          <w:sz w:val="20"/>
          <w:szCs w:val="20"/>
        </w:rPr>
        <w:t xml:space="preserve"> </w:t>
      </w:r>
      <w:r w:rsidRPr="00D4547B">
        <w:rPr>
          <w:sz w:val="20"/>
          <w:szCs w:val="20"/>
        </w:rPr>
        <w:t>income</w:t>
      </w:r>
      <w:r w:rsidRPr="00D4547B">
        <w:rPr>
          <w:spacing w:val="-5"/>
          <w:sz w:val="20"/>
          <w:szCs w:val="20"/>
        </w:rPr>
        <w:t xml:space="preserve"> </w:t>
      </w:r>
      <w:r w:rsidRPr="00D4547B">
        <w:rPr>
          <w:sz w:val="20"/>
          <w:szCs w:val="20"/>
        </w:rPr>
        <w:t>in</w:t>
      </w:r>
      <w:r w:rsidRPr="00D4547B">
        <w:rPr>
          <w:spacing w:val="-4"/>
          <w:sz w:val="20"/>
          <w:szCs w:val="20"/>
        </w:rPr>
        <w:t xml:space="preserve"> </w:t>
      </w:r>
      <w:r w:rsidRPr="00D4547B">
        <w:rPr>
          <w:sz w:val="20"/>
          <w:szCs w:val="20"/>
        </w:rPr>
        <w:t>NY;</w:t>
      </w:r>
    </w:p>
    <w:p w:rsidR="00A60535" w:rsidRPr="00D4547B" w:rsidRDefault="00A60535" w:rsidP="00A60535">
      <w:pPr>
        <w:pStyle w:val="ListParagraph"/>
        <w:widowControl w:val="0"/>
        <w:numPr>
          <w:ilvl w:val="1"/>
          <w:numId w:val="10"/>
        </w:numPr>
        <w:tabs>
          <w:tab w:val="left" w:pos="859"/>
          <w:tab w:val="left" w:pos="860"/>
        </w:tabs>
        <w:autoSpaceDE w:val="0"/>
        <w:autoSpaceDN w:val="0"/>
        <w:spacing w:before="15" w:after="0" w:line="259" w:lineRule="auto"/>
        <w:ind w:right="639"/>
        <w:contextualSpacing w:val="0"/>
        <w:rPr>
          <w:sz w:val="20"/>
          <w:szCs w:val="20"/>
        </w:rPr>
      </w:pPr>
      <w:r w:rsidRPr="00D4547B">
        <w:rPr>
          <w:sz w:val="20"/>
          <w:szCs w:val="20"/>
        </w:rPr>
        <w:t>appropriations</w:t>
      </w:r>
      <w:r w:rsidRPr="00D4547B">
        <w:rPr>
          <w:spacing w:val="-6"/>
          <w:sz w:val="20"/>
          <w:szCs w:val="20"/>
        </w:rPr>
        <w:t xml:space="preserve"> </w:t>
      </w:r>
      <w:r w:rsidRPr="00D4547B">
        <w:rPr>
          <w:sz w:val="20"/>
          <w:szCs w:val="20"/>
        </w:rPr>
        <w:t>of</w:t>
      </w:r>
      <w:r w:rsidRPr="00D4547B">
        <w:rPr>
          <w:spacing w:val="-5"/>
          <w:sz w:val="20"/>
          <w:szCs w:val="20"/>
        </w:rPr>
        <w:t xml:space="preserve"> </w:t>
      </w:r>
      <w:r w:rsidRPr="00D4547B">
        <w:rPr>
          <w:sz w:val="20"/>
          <w:szCs w:val="20"/>
        </w:rPr>
        <w:t>NYS</w:t>
      </w:r>
      <w:r w:rsidRPr="00D4547B">
        <w:rPr>
          <w:spacing w:val="-5"/>
          <w:sz w:val="20"/>
          <w:szCs w:val="20"/>
        </w:rPr>
        <w:t xml:space="preserve"> </w:t>
      </w:r>
      <w:r w:rsidRPr="00D4547B">
        <w:rPr>
          <w:sz w:val="20"/>
          <w:szCs w:val="20"/>
        </w:rPr>
        <w:t>general</w:t>
      </w:r>
      <w:r w:rsidRPr="00D4547B">
        <w:rPr>
          <w:spacing w:val="-5"/>
          <w:sz w:val="20"/>
          <w:szCs w:val="20"/>
        </w:rPr>
        <w:t xml:space="preserve"> </w:t>
      </w:r>
      <w:r w:rsidRPr="00D4547B">
        <w:rPr>
          <w:sz w:val="20"/>
          <w:szCs w:val="20"/>
        </w:rPr>
        <w:t>funds</w:t>
      </w:r>
      <w:r w:rsidRPr="00D4547B">
        <w:rPr>
          <w:spacing w:val="-5"/>
          <w:sz w:val="20"/>
          <w:szCs w:val="20"/>
        </w:rPr>
        <w:t xml:space="preserve"> </w:t>
      </w:r>
      <w:r w:rsidRPr="00D4547B">
        <w:rPr>
          <w:sz w:val="20"/>
          <w:szCs w:val="20"/>
        </w:rPr>
        <w:t>for</w:t>
      </w:r>
      <w:r w:rsidRPr="00D4547B">
        <w:rPr>
          <w:spacing w:val="-5"/>
          <w:sz w:val="20"/>
          <w:szCs w:val="20"/>
        </w:rPr>
        <w:t xml:space="preserve"> </w:t>
      </w:r>
      <w:r w:rsidRPr="00D4547B">
        <w:rPr>
          <w:sz w:val="20"/>
          <w:szCs w:val="20"/>
        </w:rPr>
        <w:t>operating</w:t>
      </w:r>
      <w:r w:rsidRPr="00D4547B">
        <w:rPr>
          <w:spacing w:val="-5"/>
          <w:sz w:val="20"/>
          <w:szCs w:val="20"/>
        </w:rPr>
        <w:t xml:space="preserve"> </w:t>
      </w:r>
      <w:r w:rsidRPr="00D4547B">
        <w:rPr>
          <w:sz w:val="20"/>
          <w:szCs w:val="20"/>
        </w:rPr>
        <w:t>expenses</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SUNY</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CUNY</w:t>
      </w:r>
      <w:r w:rsidRPr="00D4547B">
        <w:rPr>
          <w:spacing w:val="-6"/>
          <w:sz w:val="20"/>
          <w:szCs w:val="20"/>
        </w:rPr>
        <w:t xml:space="preserve"> </w:t>
      </w:r>
      <w:r w:rsidRPr="00D4547B">
        <w:rPr>
          <w:sz w:val="20"/>
          <w:szCs w:val="20"/>
        </w:rPr>
        <w:t>per</w:t>
      </w:r>
      <w:r w:rsidRPr="00D4547B">
        <w:rPr>
          <w:spacing w:val="1"/>
          <w:sz w:val="20"/>
          <w:szCs w:val="20"/>
        </w:rPr>
        <w:t xml:space="preserve"> </w:t>
      </w:r>
      <w:r w:rsidRPr="00D4547B">
        <w:rPr>
          <w:sz w:val="20"/>
          <w:szCs w:val="20"/>
        </w:rPr>
        <w:t>capita</w:t>
      </w:r>
      <w:r w:rsidRPr="00D4547B">
        <w:rPr>
          <w:spacing w:val="-2"/>
          <w:sz w:val="20"/>
          <w:szCs w:val="20"/>
        </w:rPr>
        <w:t xml:space="preserve"> </w:t>
      </w:r>
      <w:r w:rsidRPr="00D4547B">
        <w:rPr>
          <w:sz w:val="20"/>
          <w:szCs w:val="20"/>
        </w:rPr>
        <w:t>in</w:t>
      </w:r>
      <w:r w:rsidRPr="00D4547B">
        <w:rPr>
          <w:spacing w:val="-1"/>
          <w:sz w:val="20"/>
          <w:szCs w:val="20"/>
        </w:rPr>
        <w:t xml:space="preserve"> </w:t>
      </w:r>
      <w:r w:rsidRPr="00D4547B">
        <w:rPr>
          <w:sz w:val="20"/>
          <w:szCs w:val="20"/>
        </w:rPr>
        <w:t>NY.</w:t>
      </w:r>
    </w:p>
    <w:p w:rsidR="00A60535" w:rsidRPr="00D4547B" w:rsidRDefault="00A60535" w:rsidP="00A60535">
      <w:pPr>
        <w:pStyle w:val="BodyText"/>
        <w:spacing w:before="8"/>
        <w:rPr>
          <w:sz w:val="20"/>
          <w:szCs w:val="20"/>
        </w:rPr>
      </w:pPr>
    </w:p>
    <w:p w:rsidR="00A60535" w:rsidRPr="00D4547B" w:rsidRDefault="00A60535" w:rsidP="00A60535">
      <w:pPr>
        <w:pStyle w:val="BodyText"/>
        <w:spacing w:before="1"/>
        <w:ind w:left="140"/>
        <w:rPr>
          <w:sz w:val="20"/>
          <w:szCs w:val="20"/>
        </w:rPr>
      </w:pPr>
      <w:r w:rsidRPr="00D4547B">
        <w:rPr>
          <w:sz w:val="20"/>
          <w:szCs w:val="20"/>
        </w:rPr>
        <w:t>More</w:t>
      </w:r>
      <w:r w:rsidRPr="00D4547B">
        <w:rPr>
          <w:spacing w:val="-6"/>
          <w:sz w:val="20"/>
          <w:szCs w:val="20"/>
        </w:rPr>
        <w:t xml:space="preserve"> </w:t>
      </w:r>
      <w:r w:rsidRPr="00D4547B">
        <w:rPr>
          <w:sz w:val="20"/>
          <w:szCs w:val="20"/>
        </w:rPr>
        <w:t>general</w:t>
      </w:r>
      <w:r w:rsidRPr="00D4547B">
        <w:rPr>
          <w:spacing w:val="-6"/>
          <w:sz w:val="20"/>
          <w:szCs w:val="20"/>
        </w:rPr>
        <w:t xml:space="preserve"> </w:t>
      </w:r>
      <w:r w:rsidRPr="00D4547B">
        <w:rPr>
          <w:sz w:val="20"/>
          <w:szCs w:val="20"/>
        </w:rPr>
        <w:t>measures</w:t>
      </w:r>
      <w:r w:rsidRPr="00D4547B">
        <w:rPr>
          <w:spacing w:val="-6"/>
          <w:sz w:val="20"/>
          <w:szCs w:val="20"/>
        </w:rPr>
        <w:t xml:space="preserve"> </w:t>
      </w:r>
      <w:r w:rsidRPr="00D4547B">
        <w:rPr>
          <w:sz w:val="20"/>
          <w:szCs w:val="20"/>
        </w:rPr>
        <w:t>provide</w:t>
      </w:r>
      <w:r w:rsidRPr="00D4547B">
        <w:rPr>
          <w:spacing w:val="-6"/>
          <w:sz w:val="20"/>
          <w:szCs w:val="20"/>
        </w:rPr>
        <w:t xml:space="preserve"> </w:t>
      </w:r>
      <w:r w:rsidRPr="00D4547B">
        <w:rPr>
          <w:sz w:val="20"/>
          <w:szCs w:val="20"/>
        </w:rPr>
        <w:t>some</w:t>
      </w:r>
      <w:r w:rsidRPr="00D4547B">
        <w:rPr>
          <w:spacing w:val="-5"/>
          <w:sz w:val="20"/>
          <w:szCs w:val="20"/>
        </w:rPr>
        <w:t xml:space="preserve"> </w:t>
      </w:r>
      <w:r w:rsidRPr="00D4547B">
        <w:rPr>
          <w:sz w:val="20"/>
          <w:szCs w:val="20"/>
        </w:rPr>
        <w:t>insight</w:t>
      </w:r>
      <w:r w:rsidRPr="00D4547B">
        <w:rPr>
          <w:spacing w:val="-6"/>
          <w:sz w:val="20"/>
          <w:szCs w:val="20"/>
        </w:rPr>
        <w:t xml:space="preserve"> </w:t>
      </w:r>
      <w:r w:rsidRPr="00D4547B">
        <w:rPr>
          <w:sz w:val="20"/>
          <w:szCs w:val="20"/>
        </w:rPr>
        <w:t>into</w:t>
      </w:r>
      <w:r w:rsidRPr="00D4547B">
        <w:rPr>
          <w:spacing w:val="-6"/>
          <w:sz w:val="20"/>
          <w:szCs w:val="20"/>
        </w:rPr>
        <w:t xml:space="preserve"> </w:t>
      </w:r>
      <w:r w:rsidRPr="00D4547B">
        <w:rPr>
          <w:sz w:val="20"/>
          <w:szCs w:val="20"/>
        </w:rPr>
        <w:t>these</w:t>
      </w:r>
      <w:r w:rsidRPr="00D4547B">
        <w:rPr>
          <w:spacing w:val="-6"/>
          <w:sz w:val="20"/>
          <w:szCs w:val="20"/>
        </w:rPr>
        <w:t xml:space="preserve"> </w:t>
      </w:r>
      <w:r w:rsidRPr="00D4547B">
        <w:rPr>
          <w:sz w:val="20"/>
          <w:szCs w:val="20"/>
        </w:rPr>
        <w:t>matters.</w:t>
      </w:r>
    </w:p>
    <w:p w:rsidR="00A60535" w:rsidRPr="00D4547B" w:rsidRDefault="00A60535" w:rsidP="00A60535">
      <w:pPr>
        <w:pStyle w:val="BodyText"/>
        <w:spacing w:before="5"/>
        <w:rPr>
          <w:sz w:val="20"/>
          <w:szCs w:val="20"/>
        </w:rPr>
      </w:pPr>
    </w:p>
    <w:p w:rsidR="00A60535" w:rsidRPr="00D4547B" w:rsidRDefault="00A60535" w:rsidP="00A60535">
      <w:pPr>
        <w:pStyle w:val="Heading2"/>
        <w:spacing w:before="1" w:line="259" w:lineRule="auto"/>
        <w:ind w:right="188"/>
        <w:rPr>
          <w:sz w:val="20"/>
          <w:szCs w:val="20"/>
        </w:rPr>
      </w:pPr>
      <w:r w:rsidRPr="00D4547B">
        <w:rPr>
          <w:sz w:val="20"/>
          <w:szCs w:val="20"/>
        </w:rPr>
        <w:t>NYS’s Appropriations and Rank of State Tax Funds for Operating Expenses of</w:t>
      </w:r>
      <w:r w:rsidRPr="00D4547B">
        <w:rPr>
          <w:spacing w:val="1"/>
          <w:sz w:val="20"/>
          <w:szCs w:val="20"/>
        </w:rPr>
        <w:t xml:space="preserve"> </w:t>
      </w:r>
      <w:r w:rsidRPr="00D4547B">
        <w:rPr>
          <w:sz w:val="20"/>
          <w:szCs w:val="20"/>
        </w:rPr>
        <w:t>Public</w:t>
      </w:r>
      <w:r w:rsidRPr="00D4547B">
        <w:rPr>
          <w:spacing w:val="-6"/>
          <w:sz w:val="20"/>
          <w:szCs w:val="20"/>
        </w:rPr>
        <w:t xml:space="preserve"> </w:t>
      </w:r>
      <w:r w:rsidRPr="00D4547B">
        <w:rPr>
          <w:sz w:val="20"/>
          <w:szCs w:val="20"/>
        </w:rPr>
        <w:t>and</w:t>
      </w:r>
      <w:r w:rsidRPr="00D4547B">
        <w:rPr>
          <w:spacing w:val="-6"/>
          <w:sz w:val="20"/>
          <w:szCs w:val="20"/>
        </w:rPr>
        <w:t xml:space="preserve"> </w:t>
      </w:r>
      <w:r w:rsidRPr="00D4547B">
        <w:rPr>
          <w:sz w:val="20"/>
          <w:szCs w:val="20"/>
        </w:rPr>
        <w:t>Private</w:t>
      </w:r>
      <w:r w:rsidRPr="00D4547B">
        <w:rPr>
          <w:spacing w:val="-5"/>
          <w:sz w:val="20"/>
          <w:szCs w:val="20"/>
        </w:rPr>
        <w:t xml:space="preserve"> </w:t>
      </w:r>
      <w:r w:rsidRPr="00D4547B">
        <w:rPr>
          <w:sz w:val="20"/>
          <w:szCs w:val="20"/>
        </w:rPr>
        <w:t>Higher</w:t>
      </w:r>
      <w:r w:rsidRPr="00D4547B">
        <w:rPr>
          <w:spacing w:val="-6"/>
          <w:sz w:val="20"/>
          <w:szCs w:val="20"/>
        </w:rPr>
        <w:t xml:space="preserve"> </w:t>
      </w:r>
      <w:r w:rsidRPr="00D4547B">
        <w:rPr>
          <w:sz w:val="20"/>
          <w:szCs w:val="20"/>
        </w:rPr>
        <w:t>Education</w:t>
      </w:r>
      <w:r w:rsidRPr="00D4547B">
        <w:rPr>
          <w:spacing w:val="-5"/>
          <w:sz w:val="20"/>
          <w:szCs w:val="20"/>
        </w:rPr>
        <w:t xml:space="preserve"> </w:t>
      </w:r>
      <w:r w:rsidRPr="00D4547B">
        <w:rPr>
          <w:sz w:val="20"/>
          <w:szCs w:val="20"/>
        </w:rPr>
        <w:t>per</w:t>
      </w:r>
      <w:r w:rsidRPr="00D4547B">
        <w:rPr>
          <w:spacing w:val="-6"/>
          <w:sz w:val="20"/>
          <w:szCs w:val="20"/>
        </w:rPr>
        <w:t xml:space="preserve"> </w:t>
      </w:r>
      <w:r w:rsidRPr="00D4547B">
        <w:rPr>
          <w:sz w:val="20"/>
          <w:szCs w:val="20"/>
        </w:rPr>
        <w:t>$1,000</w:t>
      </w:r>
      <w:r w:rsidRPr="00D4547B">
        <w:rPr>
          <w:spacing w:val="-5"/>
          <w:sz w:val="20"/>
          <w:szCs w:val="20"/>
        </w:rPr>
        <w:t xml:space="preserve"> </w:t>
      </w:r>
      <w:r w:rsidRPr="00D4547B">
        <w:rPr>
          <w:sz w:val="20"/>
          <w:szCs w:val="20"/>
        </w:rPr>
        <w:t>Personal</w:t>
      </w:r>
      <w:r w:rsidRPr="00D4547B">
        <w:rPr>
          <w:spacing w:val="-6"/>
          <w:sz w:val="20"/>
          <w:szCs w:val="20"/>
        </w:rPr>
        <w:t xml:space="preserve"> </w:t>
      </w:r>
      <w:r w:rsidRPr="00D4547B">
        <w:rPr>
          <w:sz w:val="20"/>
          <w:szCs w:val="20"/>
        </w:rPr>
        <w:t>Income</w:t>
      </w:r>
      <w:r w:rsidRPr="00D4547B">
        <w:rPr>
          <w:spacing w:val="-5"/>
          <w:sz w:val="20"/>
          <w:szCs w:val="20"/>
        </w:rPr>
        <w:t xml:space="preserve"> </w:t>
      </w:r>
      <w:r w:rsidRPr="00D4547B">
        <w:rPr>
          <w:sz w:val="20"/>
          <w:szCs w:val="20"/>
        </w:rPr>
        <w:t>and</w:t>
      </w:r>
      <w:r w:rsidRPr="00D4547B">
        <w:rPr>
          <w:spacing w:val="-6"/>
          <w:sz w:val="20"/>
          <w:szCs w:val="20"/>
        </w:rPr>
        <w:t xml:space="preserve"> </w:t>
      </w:r>
      <w:r w:rsidRPr="00D4547B">
        <w:rPr>
          <w:sz w:val="20"/>
          <w:szCs w:val="20"/>
        </w:rPr>
        <w:t>per</w:t>
      </w:r>
      <w:r w:rsidRPr="00D4547B">
        <w:rPr>
          <w:spacing w:val="-5"/>
          <w:sz w:val="20"/>
          <w:szCs w:val="20"/>
        </w:rPr>
        <w:t xml:space="preserve"> </w:t>
      </w:r>
      <w:r w:rsidRPr="00D4547B">
        <w:rPr>
          <w:sz w:val="20"/>
          <w:szCs w:val="20"/>
        </w:rPr>
        <w:t>Capita,</w:t>
      </w:r>
      <w:r w:rsidRPr="00D4547B">
        <w:rPr>
          <w:spacing w:val="1"/>
          <w:sz w:val="20"/>
          <w:szCs w:val="20"/>
        </w:rPr>
        <w:t xml:space="preserve"> </w:t>
      </w:r>
      <w:r w:rsidRPr="00D4547B">
        <w:rPr>
          <w:sz w:val="20"/>
          <w:szCs w:val="20"/>
        </w:rPr>
        <w:t>2008,</w:t>
      </w:r>
      <w:r w:rsidRPr="00D4547B">
        <w:rPr>
          <w:spacing w:val="-2"/>
          <w:sz w:val="20"/>
          <w:szCs w:val="20"/>
        </w:rPr>
        <w:t xml:space="preserve"> </w:t>
      </w:r>
      <w:r w:rsidRPr="00D4547B">
        <w:rPr>
          <w:sz w:val="20"/>
          <w:szCs w:val="20"/>
        </w:rPr>
        <w:t>2014-2021</w:t>
      </w:r>
    </w:p>
    <w:p w:rsidR="00A60535" w:rsidRPr="00D4547B" w:rsidRDefault="00A60535" w:rsidP="00A60535">
      <w:pPr>
        <w:pStyle w:val="BodyText"/>
        <w:spacing w:before="10"/>
        <w:rPr>
          <w:b/>
          <w:sz w:val="20"/>
          <w:szCs w:val="20"/>
        </w:rPr>
      </w:pPr>
    </w:p>
    <w:tbl>
      <w:tblPr>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70"/>
        <w:gridCol w:w="1860"/>
        <w:gridCol w:w="1860"/>
        <w:gridCol w:w="1860"/>
        <w:gridCol w:w="1850"/>
      </w:tblGrid>
      <w:tr w:rsidR="00A60535" w:rsidRPr="00D4547B" w:rsidTr="00261916">
        <w:trPr>
          <w:trHeight w:val="455"/>
        </w:trPr>
        <w:tc>
          <w:tcPr>
            <w:tcW w:w="1870" w:type="dxa"/>
            <w:tcBorders>
              <w:right w:val="single" w:sz="12" w:space="0" w:color="000000"/>
            </w:tcBorders>
          </w:tcPr>
          <w:p w:rsidR="00A60535" w:rsidRPr="00D4547B" w:rsidRDefault="00A60535" w:rsidP="00261916">
            <w:pPr>
              <w:pStyle w:val="TableParagraph"/>
              <w:spacing w:before="102"/>
              <w:ind w:left="102"/>
              <w:rPr>
                <w:b/>
                <w:sz w:val="20"/>
                <w:szCs w:val="20"/>
              </w:rPr>
            </w:pPr>
            <w:r w:rsidRPr="00D4547B">
              <w:rPr>
                <w:b/>
                <w:sz w:val="20"/>
                <w:szCs w:val="20"/>
              </w:rPr>
              <w:t>fiscal</w:t>
            </w:r>
            <w:r w:rsidRPr="00D4547B">
              <w:rPr>
                <w:b/>
                <w:spacing w:val="-5"/>
                <w:sz w:val="20"/>
                <w:szCs w:val="20"/>
              </w:rPr>
              <w:t xml:space="preserve"> </w:t>
            </w:r>
            <w:r w:rsidRPr="00D4547B">
              <w:rPr>
                <w:b/>
                <w:sz w:val="20"/>
                <w:szCs w:val="20"/>
              </w:rPr>
              <w:t>year</w:t>
            </w:r>
          </w:p>
        </w:tc>
        <w:tc>
          <w:tcPr>
            <w:tcW w:w="1860" w:type="dxa"/>
            <w:tcBorders>
              <w:left w:val="single" w:sz="12" w:space="0" w:color="000000"/>
              <w:right w:val="single" w:sz="12" w:space="0" w:color="000000"/>
            </w:tcBorders>
          </w:tcPr>
          <w:p w:rsidR="00A60535" w:rsidRPr="00D4547B" w:rsidRDefault="00A60535" w:rsidP="00261916">
            <w:pPr>
              <w:pStyle w:val="TableParagraph"/>
              <w:spacing w:before="102"/>
              <w:rPr>
                <w:b/>
                <w:sz w:val="20"/>
                <w:szCs w:val="20"/>
              </w:rPr>
            </w:pPr>
            <w:r w:rsidRPr="00D4547B">
              <w:rPr>
                <w:b/>
                <w:sz w:val="20"/>
                <w:szCs w:val="20"/>
              </w:rPr>
              <w:t>/$1K</w:t>
            </w:r>
          </w:p>
        </w:tc>
        <w:tc>
          <w:tcPr>
            <w:tcW w:w="1860" w:type="dxa"/>
            <w:tcBorders>
              <w:left w:val="single" w:sz="12" w:space="0" w:color="000000"/>
              <w:right w:val="single" w:sz="12" w:space="0" w:color="000000"/>
            </w:tcBorders>
          </w:tcPr>
          <w:p w:rsidR="00A60535" w:rsidRPr="00D4547B" w:rsidRDefault="00A60535" w:rsidP="00261916">
            <w:pPr>
              <w:pStyle w:val="TableParagraph"/>
              <w:spacing w:before="102"/>
              <w:rPr>
                <w:b/>
                <w:sz w:val="20"/>
                <w:szCs w:val="20"/>
              </w:rPr>
            </w:pPr>
            <w:r w:rsidRPr="00D4547B">
              <w:rPr>
                <w:b/>
                <w:sz w:val="20"/>
                <w:szCs w:val="20"/>
              </w:rPr>
              <w:t>rank</w:t>
            </w:r>
          </w:p>
        </w:tc>
        <w:tc>
          <w:tcPr>
            <w:tcW w:w="1860" w:type="dxa"/>
            <w:tcBorders>
              <w:left w:val="single" w:sz="12" w:space="0" w:color="000000"/>
              <w:right w:val="single" w:sz="12" w:space="0" w:color="000000"/>
            </w:tcBorders>
          </w:tcPr>
          <w:p w:rsidR="00A60535" w:rsidRPr="00D4547B" w:rsidRDefault="00A60535" w:rsidP="00261916">
            <w:pPr>
              <w:pStyle w:val="TableParagraph"/>
              <w:spacing w:before="102"/>
              <w:rPr>
                <w:b/>
                <w:sz w:val="20"/>
                <w:szCs w:val="20"/>
              </w:rPr>
            </w:pPr>
            <w:r w:rsidRPr="00D4547B">
              <w:rPr>
                <w:b/>
                <w:sz w:val="20"/>
                <w:szCs w:val="20"/>
              </w:rPr>
              <w:t>/capita</w:t>
            </w:r>
          </w:p>
        </w:tc>
        <w:tc>
          <w:tcPr>
            <w:tcW w:w="1850" w:type="dxa"/>
            <w:tcBorders>
              <w:left w:val="single" w:sz="12" w:space="0" w:color="000000"/>
            </w:tcBorders>
          </w:tcPr>
          <w:p w:rsidR="00A60535" w:rsidRPr="00D4547B" w:rsidRDefault="00A60535" w:rsidP="00261916">
            <w:pPr>
              <w:pStyle w:val="TableParagraph"/>
              <w:spacing w:before="102"/>
              <w:rPr>
                <w:b/>
                <w:sz w:val="20"/>
                <w:szCs w:val="20"/>
              </w:rPr>
            </w:pPr>
            <w:r w:rsidRPr="00D4547B">
              <w:rPr>
                <w:b/>
                <w:sz w:val="20"/>
                <w:szCs w:val="20"/>
              </w:rPr>
              <w:t>rank</w:t>
            </w:r>
          </w:p>
        </w:tc>
      </w:tr>
      <w:tr w:rsidR="00A60535" w:rsidRPr="00D4547B" w:rsidTr="00261916">
        <w:trPr>
          <w:trHeight w:val="472"/>
        </w:trPr>
        <w:tc>
          <w:tcPr>
            <w:tcW w:w="1870" w:type="dxa"/>
            <w:tcBorders>
              <w:bottom w:val="single" w:sz="12" w:space="0" w:color="000000"/>
              <w:right w:val="single" w:sz="12" w:space="0" w:color="000000"/>
            </w:tcBorders>
          </w:tcPr>
          <w:p w:rsidR="00A60535" w:rsidRPr="00D4547B" w:rsidRDefault="00A60535" w:rsidP="00261916">
            <w:pPr>
              <w:pStyle w:val="TableParagraph"/>
              <w:spacing w:before="112"/>
              <w:ind w:left="102"/>
              <w:rPr>
                <w:sz w:val="20"/>
                <w:szCs w:val="20"/>
              </w:rPr>
            </w:pPr>
            <w:r w:rsidRPr="00D4547B">
              <w:rPr>
                <w:sz w:val="20"/>
                <w:szCs w:val="20"/>
              </w:rPr>
              <w:t>2008</w:t>
            </w:r>
          </w:p>
        </w:tc>
        <w:tc>
          <w:tcPr>
            <w:tcW w:w="1860" w:type="dxa"/>
            <w:tcBorders>
              <w:left w:val="single" w:sz="12" w:space="0" w:color="000000"/>
              <w:bottom w:val="single" w:sz="12" w:space="0" w:color="000000"/>
              <w:right w:val="single" w:sz="12" w:space="0" w:color="000000"/>
            </w:tcBorders>
          </w:tcPr>
          <w:p w:rsidR="00A60535" w:rsidRPr="00D4547B" w:rsidRDefault="00A60535" w:rsidP="00261916">
            <w:pPr>
              <w:pStyle w:val="TableParagraph"/>
              <w:spacing w:before="112"/>
              <w:rPr>
                <w:sz w:val="20"/>
                <w:szCs w:val="20"/>
              </w:rPr>
            </w:pPr>
            <w:r w:rsidRPr="00D4547B">
              <w:rPr>
                <w:sz w:val="20"/>
                <w:szCs w:val="20"/>
              </w:rPr>
              <w:t>$5.70</w:t>
            </w:r>
          </w:p>
        </w:tc>
        <w:tc>
          <w:tcPr>
            <w:tcW w:w="1860" w:type="dxa"/>
            <w:tcBorders>
              <w:left w:val="single" w:sz="12" w:space="0" w:color="000000"/>
              <w:bottom w:val="single" w:sz="12" w:space="0" w:color="000000"/>
              <w:right w:val="single" w:sz="12" w:space="0" w:color="000000"/>
            </w:tcBorders>
          </w:tcPr>
          <w:p w:rsidR="00A60535" w:rsidRPr="00D4547B" w:rsidRDefault="00A60535" w:rsidP="00261916">
            <w:pPr>
              <w:pStyle w:val="TableParagraph"/>
              <w:spacing w:before="112"/>
              <w:rPr>
                <w:sz w:val="20"/>
                <w:szCs w:val="20"/>
              </w:rPr>
            </w:pPr>
            <w:r w:rsidRPr="00D4547B">
              <w:rPr>
                <w:sz w:val="20"/>
                <w:szCs w:val="20"/>
              </w:rPr>
              <w:t>38</w:t>
            </w:r>
          </w:p>
        </w:tc>
        <w:tc>
          <w:tcPr>
            <w:tcW w:w="1860" w:type="dxa"/>
            <w:tcBorders>
              <w:left w:val="single" w:sz="12" w:space="0" w:color="000000"/>
              <w:bottom w:val="single" w:sz="12" w:space="0" w:color="000000"/>
              <w:right w:val="single" w:sz="12" w:space="0" w:color="000000"/>
            </w:tcBorders>
          </w:tcPr>
          <w:p w:rsidR="00A60535" w:rsidRPr="00D4547B" w:rsidRDefault="00A60535" w:rsidP="00261916">
            <w:pPr>
              <w:pStyle w:val="TableParagraph"/>
              <w:spacing w:before="112"/>
              <w:rPr>
                <w:sz w:val="20"/>
                <w:szCs w:val="20"/>
              </w:rPr>
            </w:pPr>
            <w:r w:rsidRPr="00D4547B">
              <w:rPr>
                <w:sz w:val="20"/>
                <w:szCs w:val="20"/>
              </w:rPr>
              <w:t>$266.17</w:t>
            </w:r>
          </w:p>
        </w:tc>
        <w:tc>
          <w:tcPr>
            <w:tcW w:w="1850" w:type="dxa"/>
            <w:tcBorders>
              <w:left w:val="single" w:sz="12" w:space="0" w:color="000000"/>
              <w:bottom w:val="single" w:sz="12" w:space="0" w:color="000000"/>
            </w:tcBorders>
          </w:tcPr>
          <w:p w:rsidR="00A60535" w:rsidRPr="00D4547B" w:rsidRDefault="00A60535" w:rsidP="00261916">
            <w:pPr>
              <w:pStyle w:val="TableParagraph"/>
              <w:spacing w:before="112"/>
              <w:rPr>
                <w:sz w:val="20"/>
                <w:szCs w:val="20"/>
              </w:rPr>
            </w:pPr>
            <w:r w:rsidRPr="00D4547B">
              <w:rPr>
                <w:sz w:val="20"/>
                <w:szCs w:val="20"/>
              </w:rPr>
              <w:t>23</w:t>
            </w:r>
          </w:p>
        </w:tc>
      </w:tr>
      <w:tr w:rsidR="00A60535" w:rsidRPr="00D4547B" w:rsidTr="00261916">
        <w:trPr>
          <w:trHeight w:val="450"/>
        </w:trPr>
        <w:tc>
          <w:tcPr>
            <w:tcW w:w="187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2"/>
              <w:rPr>
                <w:sz w:val="20"/>
                <w:szCs w:val="20"/>
              </w:rPr>
            </w:pPr>
            <w:r w:rsidRPr="00D4547B">
              <w:rPr>
                <w:sz w:val="20"/>
                <w:szCs w:val="20"/>
              </w:rPr>
              <w:t>2014</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rPr>
                <w:sz w:val="20"/>
                <w:szCs w:val="20"/>
              </w:rPr>
            </w:pPr>
            <w:r w:rsidRPr="00D4547B">
              <w:rPr>
                <w:sz w:val="20"/>
                <w:szCs w:val="20"/>
              </w:rPr>
              <w:t>$4.92</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rPr>
                <w:sz w:val="20"/>
                <w:szCs w:val="20"/>
              </w:rPr>
            </w:pPr>
            <w:r w:rsidRPr="00D4547B">
              <w:rPr>
                <w:sz w:val="20"/>
                <w:szCs w:val="20"/>
              </w:rPr>
              <w:t>37</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rPr>
                <w:sz w:val="20"/>
                <w:szCs w:val="20"/>
              </w:rPr>
            </w:pPr>
            <w:r w:rsidRPr="00D4547B">
              <w:rPr>
                <w:sz w:val="20"/>
                <w:szCs w:val="20"/>
              </w:rPr>
              <w:t>$269.98</w:t>
            </w:r>
          </w:p>
        </w:tc>
        <w:tc>
          <w:tcPr>
            <w:tcW w:w="18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04"/>
              <w:rPr>
                <w:sz w:val="20"/>
                <w:szCs w:val="20"/>
              </w:rPr>
            </w:pPr>
            <w:r w:rsidRPr="00D4547B">
              <w:rPr>
                <w:sz w:val="20"/>
                <w:szCs w:val="20"/>
              </w:rPr>
              <w:t>20</w:t>
            </w:r>
          </w:p>
        </w:tc>
      </w:tr>
      <w:tr w:rsidR="00A60535" w:rsidRPr="00D4547B" w:rsidTr="00261916">
        <w:trPr>
          <w:trHeight w:val="470"/>
        </w:trPr>
        <w:tc>
          <w:tcPr>
            <w:tcW w:w="187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2"/>
              <w:rPr>
                <w:sz w:val="20"/>
                <w:szCs w:val="20"/>
              </w:rPr>
            </w:pPr>
            <w:r w:rsidRPr="00D4547B">
              <w:rPr>
                <w:sz w:val="20"/>
                <w:szCs w:val="20"/>
              </w:rPr>
              <w:t>2015</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rPr>
                <w:sz w:val="20"/>
                <w:szCs w:val="20"/>
              </w:rPr>
            </w:pPr>
            <w:r w:rsidRPr="00D4547B">
              <w:rPr>
                <w:sz w:val="20"/>
                <w:szCs w:val="20"/>
              </w:rPr>
              <w:t>$5.00</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rPr>
                <w:sz w:val="20"/>
                <w:szCs w:val="20"/>
              </w:rPr>
            </w:pPr>
            <w:r w:rsidRPr="00D4547B">
              <w:rPr>
                <w:sz w:val="20"/>
                <w:szCs w:val="20"/>
              </w:rPr>
              <w:t>32</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rPr>
                <w:sz w:val="20"/>
                <w:szCs w:val="20"/>
              </w:rPr>
            </w:pPr>
            <w:r w:rsidRPr="00D4547B">
              <w:rPr>
                <w:sz w:val="20"/>
                <w:szCs w:val="20"/>
              </w:rPr>
              <w:t>$281.37</w:t>
            </w:r>
          </w:p>
        </w:tc>
        <w:tc>
          <w:tcPr>
            <w:tcW w:w="18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9"/>
              <w:rPr>
                <w:sz w:val="20"/>
                <w:szCs w:val="20"/>
              </w:rPr>
            </w:pPr>
            <w:r w:rsidRPr="00D4547B">
              <w:rPr>
                <w:sz w:val="20"/>
                <w:szCs w:val="20"/>
              </w:rPr>
              <w:t>16</w:t>
            </w:r>
          </w:p>
        </w:tc>
      </w:tr>
      <w:tr w:rsidR="00A60535" w:rsidRPr="00D4547B" w:rsidTr="00261916">
        <w:trPr>
          <w:trHeight w:val="469"/>
        </w:trPr>
        <w:tc>
          <w:tcPr>
            <w:tcW w:w="187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2"/>
              <w:rPr>
                <w:sz w:val="20"/>
                <w:szCs w:val="20"/>
              </w:rPr>
            </w:pPr>
            <w:r w:rsidRPr="00D4547B">
              <w:rPr>
                <w:sz w:val="20"/>
                <w:szCs w:val="20"/>
              </w:rPr>
              <w:t>2016</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rPr>
                <w:sz w:val="20"/>
                <w:szCs w:val="20"/>
              </w:rPr>
            </w:pPr>
            <w:r w:rsidRPr="00D4547B">
              <w:rPr>
                <w:sz w:val="20"/>
                <w:szCs w:val="20"/>
              </w:rPr>
              <w:t>$4.85</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rPr>
                <w:sz w:val="20"/>
                <w:szCs w:val="20"/>
              </w:rPr>
            </w:pPr>
            <w:r w:rsidRPr="00D4547B">
              <w:rPr>
                <w:sz w:val="20"/>
                <w:szCs w:val="20"/>
              </w:rPr>
              <w:t>34</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rPr>
                <w:sz w:val="20"/>
                <w:szCs w:val="20"/>
              </w:rPr>
            </w:pPr>
            <w:r w:rsidRPr="00D4547B">
              <w:rPr>
                <w:sz w:val="20"/>
                <w:szCs w:val="20"/>
              </w:rPr>
              <w:t>$286.96</w:t>
            </w:r>
          </w:p>
        </w:tc>
        <w:tc>
          <w:tcPr>
            <w:tcW w:w="18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4"/>
              <w:rPr>
                <w:sz w:val="20"/>
                <w:szCs w:val="20"/>
              </w:rPr>
            </w:pPr>
            <w:r w:rsidRPr="00D4547B">
              <w:rPr>
                <w:sz w:val="20"/>
                <w:szCs w:val="20"/>
              </w:rPr>
              <w:t>19</w:t>
            </w:r>
          </w:p>
        </w:tc>
      </w:tr>
      <w:tr w:rsidR="00A60535" w:rsidRPr="00D4547B" w:rsidTr="00261916">
        <w:trPr>
          <w:trHeight w:val="470"/>
        </w:trPr>
        <w:tc>
          <w:tcPr>
            <w:tcW w:w="1870" w:type="dxa"/>
            <w:tcBorders>
              <w:top w:val="single" w:sz="12" w:space="0" w:color="000000"/>
              <w:bottom w:val="single" w:sz="12" w:space="0" w:color="000000"/>
              <w:right w:val="single" w:sz="12" w:space="0" w:color="000000"/>
            </w:tcBorders>
          </w:tcPr>
          <w:p w:rsidR="00A60535" w:rsidRPr="00D4547B" w:rsidRDefault="00A60535" w:rsidP="00261916">
            <w:pPr>
              <w:pStyle w:val="TableParagraph"/>
              <w:ind w:left="102"/>
              <w:rPr>
                <w:sz w:val="20"/>
                <w:szCs w:val="20"/>
              </w:rPr>
            </w:pPr>
            <w:r w:rsidRPr="00D4547B">
              <w:rPr>
                <w:sz w:val="20"/>
                <w:szCs w:val="20"/>
              </w:rPr>
              <w:t>2017</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rPr>
                <w:sz w:val="20"/>
                <w:szCs w:val="20"/>
              </w:rPr>
            </w:pPr>
            <w:r w:rsidRPr="00D4547B">
              <w:rPr>
                <w:sz w:val="20"/>
                <w:szCs w:val="20"/>
              </w:rPr>
              <w:t>$4.77</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rPr>
                <w:sz w:val="20"/>
                <w:szCs w:val="20"/>
              </w:rPr>
            </w:pPr>
            <w:r w:rsidRPr="00D4547B">
              <w:rPr>
                <w:sz w:val="20"/>
                <w:szCs w:val="20"/>
              </w:rPr>
              <w:t>34</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rPr>
                <w:sz w:val="20"/>
                <w:szCs w:val="20"/>
              </w:rPr>
            </w:pPr>
            <w:r w:rsidRPr="00D4547B">
              <w:rPr>
                <w:sz w:val="20"/>
                <w:szCs w:val="20"/>
              </w:rPr>
              <w:t>$291.99</w:t>
            </w:r>
          </w:p>
        </w:tc>
        <w:tc>
          <w:tcPr>
            <w:tcW w:w="1850" w:type="dxa"/>
            <w:tcBorders>
              <w:top w:val="single" w:sz="12" w:space="0" w:color="000000"/>
              <w:left w:val="single" w:sz="12" w:space="0" w:color="000000"/>
              <w:bottom w:val="single" w:sz="12" w:space="0" w:color="000000"/>
            </w:tcBorders>
          </w:tcPr>
          <w:p w:rsidR="00A60535" w:rsidRPr="00D4547B" w:rsidRDefault="00A60535" w:rsidP="00261916">
            <w:pPr>
              <w:pStyle w:val="TableParagraph"/>
              <w:rPr>
                <w:sz w:val="20"/>
                <w:szCs w:val="20"/>
              </w:rPr>
            </w:pPr>
            <w:r w:rsidRPr="00D4547B">
              <w:rPr>
                <w:sz w:val="20"/>
                <w:szCs w:val="20"/>
              </w:rPr>
              <w:t>20</w:t>
            </w:r>
          </w:p>
        </w:tc>
      </w:tr>
      <w:tr w:rsidR="00A60535" w:rsidRPr="00D4547B" w:rsidTr="00261916">
        <w:trPr>
          <w:trHeight w:val="450"/>
        </w:trPr>
        <w:tc>
          <w:tcPr>
            <w:tcW w:w="187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2"/>
              <w:rPr>
                <w:sz w:val="20"/>
                <w:szCs w:val="20"/>
              </w:rPr>
            </w:pPr>
            <w:r w:rsidRPr="00D4547B">
              <w:rPr>
                <w:sz w:val="20"/>
                <w:szCs w:val="20"/>
              </w:rPr>
              <w:t>2018</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rPr>
                <w:sz w:val="20"/>
                <w:szCs w:val="20"/>
              </w:rPr>
            </w:pPr>
            <w:r w:rsidRPr="00D4547B">
              <w:rPr>
                <w:sz w:val="20"/>
                <w:szCs w:val="20"/>
              </w:rPr>
              <w:t>$4.66</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rPr>
                <w:sz w:val="20"/>
                <w:szCs w:val="20"/>
              </w:rPr>
            </w:pPr>
            <w:r w:rsidRPr="00D4547B">
              <w:rPr>
                <w:sz w:val="20"/>
                <w:szCs w:val="20"/>
              </w:rPr>
              <w:t>34</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rPr>
                <w:sz w:val="20"/>
                <w:szCs w:val="20"/>
              </w:rPr>
            </w:pPr>
            <w:r w:rsidRPr="00D4547B">
              <w:rPr>
                <w:sz w:val="20"/>
                <w:szCs w:val="20"/>
              </w:rPr>
              <w:t>$302.76</w:t>
            </w:r>
          </w:p>
        </w:tc>
        <w:tc>
          <w:tcPr>
            <w:tcW w:w="18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04"/>
              <w:rPr>
                <w:sz w:val="20"/>
                <w:szCs w:val="20"/>
              </w:rPr>
            </w:pPr>
            <w:r w:rsidRPr="00D4547B">
              <w:rPr>
                <w:sz w:val="20"/>
                <w:szCs w:val="20"/>
              </w:rPr>
              <w:t>16</w:t>
            </w:r>
          </w:p>
        </w:tc>
      </w:tr>
      <w:tr w:rsidR="00A60535" w:rsidRPr="00D4547B" w:rsidTr="00261916">
        <w:trPr>
          <w:trHeight w:val="469"/>
        </w:trPr>
        <w:tc>
          <w:tcPr>
            <w:tcW w:w="187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2"/>
              <w:rPr>
                <w:sz w:val="20"/>
                <w:szCs w:val="20"/>
              </w:rPr>
            </w:pPr>
            <w:r w:rsidRPr="00D4547B">
              <w:rPr>
                <w:sz w:val="20"/>
                <w:szCs w:val="20"/>
              </w:rPr>
              <w:t>2019</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rPr>
                <w:sz w:val="20"/>
                <w:szCs w:val="20"/>
              </w:rPr>
            </w:pPr>
            <w:r w:rsidRPr="00D4547B">
              <w:rPr>
                <w:sz w:val="20"/>
                <w:szCs w:val="20"/>
              </w:rPr>
              <w:t>$4.60</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rPr>
                <w:sz w:val="20"/>
                <w:szCs w:val="20"/>
              </w:rPr>
            </w:pPr>
            <w:r w:rsidRPr="00D4547B">
              <w:rPr>
                <w:sz w:val="20"/>
                <w:szCs w:val="20"/>
              </w:rPr>
              <w:t>34</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rPr>
                <w:sz w:val="20"/>
                <w:szCs w:val="20"/>
              </w:rPr>
            </w:pPr>
            <w:r w:rsidRPr="00D4547B">
              <w:rPr>
                <w:sz w:val="20"/>
                <w:szCs w:val="20"/>
              </w:rPr>
              <w:t>$314.58</w:t>
            </w:r>
          </w:p>
        </w:tc>
        <w:tc>
          <w:tcPr>
            <w:tcW w:w="18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9"/>
              <w:rPr>
                <w:sz w:val="20"/>
                <w:szCs w:val="20"/>
              </w:rPr>
            </w:pPr>
            <w:r w:rsidRPr="00D4547B">
              <w:rPr>
                <w:sz w:val="20"/>
                <w:szCs w:val="20"/>
              </w:rPr>
              <w:t>16</w:t>
            </w:r>
          </w:p>
        </w:tc>
      </w:tr>
      <w:tr w:rsidR="00A60535" w:rsidRPr="00D4547B" w:rsidTr="00261916">
        <w:trPr>
          <w:trHeight w:val="470"/>
        </w:trPr>
        <w:tc>
          <w:tcPr>
            <w:tcW w:w="187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2"/>
              <w:rPr>
                <w:sz w:val="20"/>
                <w:szCs w:val="20"/>
              </w:rPr>
            </w:pPr>
            <w:r w:rsidRPr="00D4547B">
              <w:rPr>
                <w:sz w:val="20"/>
                <w:szCs w:val="20"/>
              </w:rPr>
              <w:t>2020</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rPr>
                <w:sz w:val="20"/>
                <w:szCs w:val="20"/>
              </w:rPr>
            </w:pPr>
            <w:r w:rsidRPr="00D4547B">
              <w:rPr>
                <w:sz w:val="20"/>
                <w:szCs w:val="20"/>
              </w:rPr>
              <w:t>$4.39</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rPr>
                <w:sz w:val="20"/>
                <w:szCs w:val="20"/>
              </w:rPr>
            </w:pPr>
            <w:r w:rsidRPr="00D4547B">
              <w:rPr>
                <w:sz w:val="20"/>
                <w:szCs w:val="20"/>
              </w:rPr>
              <w:t>37</w:t>
            </w:r>
          </w:p>
        </w:tc>
        <w:tc>
          <w:tcPr>
            <w:tcW w:w="18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rPr>
                <w:sz w:val="20"/>
                <w:szCs w:val="20"/>
              </w:rPr>
            </w:pPr>
            <w:r w:rsidRPr="00D4547B">
              <w:rPr>
                <w:sz w:val="20"/>
                <w:szCs w:val="20"/>
              </w:rPr>
              <w:t>$314.12</w:t>
            </w:r>
          </w:p>
        </w:tc>
        <w:tc>
          <w:tcPr>
            <w:tcW w:w="18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4"/>
              <w:rPr>
                <w:sz w:val="20"/>
                <w:szCs w:val="20"/>
              </w:rPr>
            </w:pPr>
            <w:r w:rsidRPr="00D4547B">
              <w:rPr>
                <w:sz w:val="20"/>
                <w:szCs w:val="20"/>
              </w:rPr>
              <w:t>18</w:t>
            </w:r>
          </w:p>
        </w:tc>
      </w:tr>
      <w:tr w:rsidR="00A60535" w:rsidRPr="00D4547B" w:rsidTr="00261916">
        <w:trPr>
          <w:trHeight w:val="472"/>
        </w:trPr>
        <w:tc>
          <w:tcPr>
            <w:tcW w:w="1870" w:type="dxa"/>
            <w:tcBorders>
              <w:top w:val="single" w:sz="12" w:space="0" w:color="000000"/>
              <w:right w:val="single" w:sz="12" w:space="0" w:color="000000"/>
            </w:tcBorders>
          </w:tcPr>
          <w:p w:rsidR="00A60535" w:rsidRPr="00D4547B" w:rsidRDefault="00A60535" w:rsidP="00261916">
            <w:pPr>
              <w:pStyle w:val="TableParagraph"/>
              <w:ind w:left="102"/>
              <w:rPr>
                <w:sz w:val="20"/>
                <w:szCs w:val="20"/>
              </w:rPr>
            </w:pPr>
            <w:r w:rsidRPr="00D4547B">
              <w:rPr>
                <w:sz w:val="20"/>
                <w:szCs w:val="20"/>
              </w:rPr>
              <w:t>2021</w:t>
            </w:r>
          </w:p>
        </w:tc>
        <w:tc>
          <w:tcPr>
            <w:tcW w:w="1860" w:type="dxa"/>
            <w:tcBorders>
              <w:top w:val="single" w:sz="12" w:space="0" w:color="000000"/>
              <w:left w:val="single" w:sz="12" w:space="0" w:color="000000"/>
              <w:right w:val="single" w:sz="12" w:space="0" w:color="000000"/>
            </w:tcBorders>
          </w:tcPr>
          <w:p w:rsidR="00A60535" w:rsidRPr="00D4547B" w:rsidRDefault="00A60535" w:rsidP="00261916">
            <w:pPr>
              <w:pStyle w:val="TableParagraph"/>
              <w:rPr>
                <w:sz w:val="20"/>
                <w:szCs w:val="20"/>
              </w:rPr>
            </w:pPr>
            <w:r w:rsidRPr="00D4547B">
              <w:rPr>
                <w:sz w:val="20"/>
                <w:szCs w:val="20"/>
              </w:rPr>
              <w:t>$3.97</w:t>
            </w:r>
          </w:p>
        </w:tc>
        <w:tc>
          <w:tcPr>
            <w:tcW w:w="1860" w:type="dxa"/>
            <w:tcBorders>
              <w:top w:val="single" w:sz="12" w:space="0" w:color="000000"/>
              <w:left w:val="single" w:sz="12" w:space="0" w:color="000000"/>
              <w:right w:val="single" w:sz="12" w:space="0" w:color="000000"/>
            </w:tcBorders>
          </w:tcPr>
          <w:p w:rsidR="00A60535" w:rsidRPr="00D4547B" w:rsidRDefault="00A60535" w:rsidP="00261916">
            <w:pPr>
              <w:pStyle w:val="TableParagraph"/>
              <w:rPr>
                <w:sz w:val="20"/>
                <w:szCs w:val="20"/>
              </w:rPr>
            </w:pPr>
            <w:r w:rsidRPr="00D4547B">
              <w:rPr>
                <w:sz w:val="20"/>
                <w:szCs w:val="20"/>
              </w:rPr>
              <w:t>35</w:t>
            </w:r>
          </w:p>
        </w:tc>
        <w:tc>
          <w:tcPr>
            <w:tcW w:w="1860" w:type="dxa"/>
            <w:tcBorders>
              <w:top w:val="single" w:sz="12" w:space="0" w:color="000000"/>
              <w:left w:val="single" w:sz="12" w:space="0" w:color="000000"/>
              <w:right w:val="single" w:sz="12" w:space="0" w:color="000000"/>
            </w:tcBorders>
          </w:tcPr>
          <w:p w:rsidR="00A60535" w:rsidRPr="00D4547B" w:rsidRDefault="00A60535" w:rsidP="00261916">
            <w:pPr>
              <w:pStyle w:val="TableParagraph"/>
              <w:rPr>
                <w:sz w:val="20"/>
                <w:szCs w:val="20"/>
              </w:rPr>
            </w:pPr>
            <w:r w:rsidRPr="00D4547B">
              <w:rPr>
                <w:sz w:val="20"/>
                <w:szCs w:val="20"/>
              </w:rPr>
              <w:t>$311.81</w:t>
            </w:r>
          </w:p>
        </w:tc>
        <w:tc>
          <w:tcPr>
            <w:tcW w:w="1850" w:type="dxa"/>
            <w:tcBorders>
              <w:top w:val="single" w:sz="12" w:space="0" w:color="000000"/>
              <w:left w:val="single" w:sz="12" w:space="0" w:color="000000"/>
            </w:tcBorders>
          </w:tcPr>
          <w:p w:rsidR="00A60535" w:rsidRPr="00D4547B" w:rsidRDefault="00A60535" w:rsidP="00261916">
            <w:pPr>
              <w:pStyle w:val="TableParagraph"/>
              <w:rPr>
                <w:sz w:val="20"/>
                <w:szCs w:val="20"/>
              </w:rPr>
            </w:pPr>
            <w:r w:rsidRPr="00D4547B">
              <w:rPr>
                <w:sz w:val="20"/>
                <w:szCs w:val="20"/>
              </w:rPr>
              <w:t>19</w:t>
            </w:r>
          </w:p>
        </w:tc>
      </w:tr>
    </w:tbl>
    <w:p w:rsidR="00A60535" w:rsidRPr="00D4547B" w:rsidRDefault="00A60535" w:rsidP="00A60535">
      <w:pPr>
        <w:ind w:right="137"/>
        <w:jc w:val="right"/>
        <w:rPr>
          <w:sz w:val="20"/>
          <w:szCs w:val="20"/>
        </w:rPr>
      </w:pPr>
      <w:r w:rsidRPr="00D4547B">
        <w:rPr>
          <w:sz w:val="20"/>
          <w:szCs w:val="20"/>
        </w:rPr>
        <w:t>Source:</w:t>
      </w:r>
      <w:r w:rsidRPr="00D4547B">
        <w:rPr>
          <w:spacing w:val="39"/>
          <w:sz w:val="20"/>
          <w:szCs w:val="20"/>
        </w:rPr>
        <w:t xml:space="preserve"> </w:t>
      </w:r>
      <w:r w:rsidRPr="00D4547B">
        <w:rPr>
          <w:sz w:val="20"/>
          <w:szCs w:val="20"/>
        </w:rPr>
        <w:t>Grapevine</w:t>
      </w:r>
    </w:p>
    <w:p w:rsidR="00A60535" w:rsidRPr="00D4547B" w:rsidRDefault="00A60535" w:rsidP="00A60535">
      <w:pPr>
        <w:jc w:val="center"/>
        <w:rPr>
          <w:sz w:val="20"/>
          <w:szCs w:val="20"/>
        </w:rPr>
        <w:sectPr w:rsidR="00A60535" w:rsidRPr="00D4547B">
          <w:pgSz w:w="12240" w:h="15840"/>
          <w:pgMar w:top="1360" w:right="1300" w:bottom="960" w:left="1300" w:header="0" w:footer="767" w:gutter="0"/>
          <w:cols w:space="720"/>
        </w:sectPr>
      </w:pPr>
    </w:p>
    <w:p w:rsidR="00A60535" w:rsidRPr="00D4547B" w:rsidRDefault="00A60535" w:rsidP="00A60535">
      <w:pPr>
        <w:pStyle w:val="BodyText"/>
        <w:spacing w:before="89"/>
        <w:rPr>
          <w:sz w:val="20"/>
          <w:szCs w:val="20"/>
        </w:rPr>
      </w:pPr>
      <w:r w:rsidRPr="00D4547B">
        <w:rPr>
          <w:sz w:val="20"/>
          <w:szCs w:val="20"/>
        </w:rPr>
        <w:lastRenderedPageBreak/>
        <w:t>What</w:t>
      </w:r>
      <w:r w:rsidRPr="00D4547B">
        <w:rPr>
          <w:spacing w:val="-4"/>
          <w:sz w:val="20"/>
          <w:szCs w:val="20"/>
        </w:rPr>
        <w:t xml:space="preserve"> </w:t>
      </w:r>
      <w:r w:rsidRPr="00D4547B">
        <w:rPr>
          <w:sz w:val="20"/>
          <w:szCs w:val="20"/>
        </w:rPr>
        <w:t>good</w:t>
      </w:r>
      <w:r w:rsidRPr="00D4547B">
        <w:rPr>
          <w:spacing w:val="-4"/>
          <w:sz w:val="20"/>
          <w:szCs w:val="20"/>
        </w:rPr>
        <w:t xml:space="preserve"> </w:t>
      </w:r>
      <w:r w:rsidRPr="00D4547B">
        <w:rPr>
          <w:sz w:val="20"/>
          <w:szCs w:val="20"/>
        </w:rPr>
        <w:t>reason</w:t>
      </w:r>
      <w:r w:rsidRPr="00D4547B">
        <w:rPr>
          <w:spacing w:val="-4"/>
          <w:sz w:val="20"/>
          <w:szCs w:val="20"/>
        </w:rPr>
        <w:t xml:space="preserve"> </w:t>
      </w:r>
      <w:r w:rsidRPr="00D4547B">
        <w:rPr>
          <w:sz w:val="20"/>
          <w:szCs w:val="20"/>
        </w:rPr>
        <w:t>can</w:t>
      </w:r>
      <w:r w:rsidRPr="00D4547B">
        <w:rPr>
          <w:spacing w:val="-4"/>
          <w:sz w:val="20"/>
          <w:szCs w:val="20"/>
        </w:rPr>
        <w:t xml:space="preserve"> </w:t>
      </w:r>
      <w:r w:rsidRPr="00D4547B">
        <w:rPr>
          <w:sz w:val="20"/>
          <w:szCs w:val="20"/>
        </w:rPr>
        <w:t>there</w:t>
      </w:r>
      <w:r w:rsidRPr="00D4547B">
        <w:rPr>
          <w:spacing w:val="-4"/>
          <w:sz w:val="20"/>
          <w:szCs w:val="20"/>
        </w:rPr>
        <w:t xml:space="preserve"> </w:t>
      </w:r>
      <w:r w:rsidRPr="00D4547B">
        <w:rPr>
          <w:sz w:val="20"/>
          <w:szCs w:val="20"/>
        </w:rPr>
        <w:t>be</w:t>
      </w:r>
      <w:r w:rsidRPr="00D4547B">
        <w:rPr>
          <w:spacing w:val="-4"/>
          <w:sz w:val="20"/>
          <w:szCs w:val="20"/>
        </w:rPr>
        <w:t xml:space="preserve"> </w:t>
      </w:r>
      <w:r w:rsidRPr="00D4547B">
        <w:rPr>
          <w:sz w:val="20"/>
          <w:szCs w:val="20"/>
        </w:rPr>
        <w:t>for</w:t>
      </w:r>
      <w:r w:rsidRPr="00D4547B">
        <w:rPr>
          <w:spacing w:val="-4"/>
          <w:sz w:val="20"/>
          <w:szCs w:val="20"/>
        </w:rPr>
        <w:t xml:space="preserve"> </w:t>
      </w:r>
      <w:r w:rsidRPr="00D4547B">
        <w:rPr>
          <w:sz w:val="20"/>
          <w:szCs w:val="20"/>
        </w:rPr>
        <w:t>New</w:t>
      </w:r>
      <w:r w:rsidRPr="00D4547B">
        <w:rPr>
          <w:spacing w:val="-4"/>
          <w:sz w:val="20"/>
          <w:szCs w:val="20"/>
        </w:rPr>
        <w:t xml:space="preserve"> </w:t>
      </w:r>
      <w:r w:rsidRPr="00D4547B">
        <w:rPr>
          <w:sz w:val="20"/>
          <w:szCs w:val="20"/>
        </w:rPr>
        <w:t>York</w:t>
      </w:r>
      <w:r w:rsidRPr="00D4547B">
        <w:rPr>
          <w:spacing w:val="-4"/>
          <w:sz w:val="20"/>
          <w:szCs w:val="20"/>
        </w:rPr>
        <w:t xml:space="preserve"> </w:t>
      </w:r>
      <w:r w:rsidRPr="00D4547B">
        <w:rPr>
          <w:sz w:val="20"/>
          <w:szCs w:val="20"/>
        </w:rPr>
        <w:t>State</w:t>
      </w:r>
      <w:r w:rsidRPr="00D4547B">
        <w:rPr>
          <w:spacing w:val="-4"/>
          <w:sz w:val="20"/>
          <w:szCs w:val="20"/>
        </w:rPr>
        <w:t xml:space="preserve"> </w:t>
      </w:r>
      <w:r w:rsidRPr="00D4547B">
        <w:rPr>
          <w:sz w:val="20"/>
          <w:szCs w:val="20"/>
        </w:rPr>
        <w:t>to</w:t>
      </w:r>
      <w:r w:rsidRPr="00D4547B">
        <w:rPr>
          <w:spacing w:val="-4"/>
          <w:sz w:val="20"/>
          <w:szCs w:val="20"/>
        </w:rPr>
        <w:t xml:space="preserve"> </w:t>
      </w:r>
      <w:r w:rsidRPr="00D4547B">
        <w:rPr>
          <w:sz w:val="20"/>
          <w:szCs w:val="20"/>
        </w:rPr>
        <w:t>be</w:t>
      </w:r>
      <w:r w:rsidRPr="00D4547B">
        <w:rPr>
          <w:spacing w:val="-4"/>
          <w:sz w:val="20"/>
          <w:szCs w:val="20"/>
        </w:rPr>
        <w:t xml:space="preserve"> </w:t>
      </w:r>
      <w:r w:rsidRPr="00D4547B">
        <w:rPr>
          <w:sz w:val="20"/>
          <w:szCs w:val="20"/>
        </w:rPr>
        <w:t>outside</w:t>
      </w:r>
      <w:r w:rsidRPr="00D4547B">
        <w:rPr>
          <w:spacing w:val="-4"/>
          <w:sz w:val="20"/>
          <w:szCs w:val="20"/>
        </w:rPr>
        <w:t xml:space="preserve"> </w:t>
      </w:r>
      <w:r w:rsidRPr="00D4547B">
        <w:rPr>
          <w:sz w:val="20"/>
          <w:szCs w:val="20"/>
        </w:rPr>
        <w:t>the</w:t>
      </w:r>
      <w:r w:rsidRPr="00D4547B">
        <w:rPr>
          <w:spacing w:val="-4"/>
          <w:sz w:val="20"/>
          <w:szCs w:val="20"/>
        </w:rPr>
        <w:t xml:space="preserve"> </w:t>
      </w:r>
      <w:r w:rsidRPr="00D4547B">
        <w:rPr>
          <w:sz w:val="20"/>
          <w:szCs w:val="20"/>
        </w:rPr>
        <w:t>top</w:t>
      </w:r>
      <w:r w:rsidRPr="00D4547B">
        <w:rPr>
          <w:spacing w:val="-4"/>
          <w:sz w:val="20"/>
          <w:szCs w:val="20"/>
        </w:rPr>
        <w:t xml:space="preserve"> </w:t>
      </w:r>
      <w:r w:rsidRPr="00D4547B">
        <w:rPr>
          <w:sz w:val="20"/>
          <w:szCs w:val="20"/>
        </w:rPr>
        <w:t>20</w:t>
      </w:r>
      <w:r w:rsidRPr="00D4547B">
        <w:rPr>
          <w:spacing w:val="-4"/>
          <w:sz w:val="20"/>
          <w:szCs w:val="20"/>
        </w:rPr>
        <w:t xml:space="preserve"> </w:t>
      </w:r>
      <w:r w:rsidRPr="00D4547B">
        <w:rPr>
          <w:sz w:val="20"/>
          <w:szCs w:val="20"/>
        </w:rPr>
        <w:t>in</w:t>
      </w:r>
      <w:r w:rsidRPr="00D4547B">
        <w:rPr>
          <w:spacing w:val="-4"/>
          <w:sz w:val="20"/>
          <w:szCs w:val="20"/>
        </w:rPr>
        <w:t xml:space="preserve"> </w:t>
      </w:r>
      <w:r w:rsidRPr="00D4547B">
        <w:rPr>
          <w:sz w:val="20"/>
          <w:szCs w:val="20"/>
        </w:rPr>
        <w:t>appropriations</w:t>
      </w:r>
      <w:r w:rsidRPr="00D4547B">
        <w:rPr>
          <w:spacing w:val="-4"/>
          <w:sz w:val="20"/>
          <w:szCs w:val="20"/>
        </w:rPr>
        <w:t xml:space="preserve"> </w:t>
      </w:r>
      <w:r w:rsidRPr="00D4547B">
        <w:rPr>
          <w:sz w:val="20"/>
          <w:szCs w:val="20"/>
        </w:rPr>
        <w:t>per $1,000 or the top 10 in appropriations per capita? Clearly, we have the capacity to be a true</w:t>
      </w:r>
      <w:r w:rsidRPr="00D4547B">
        <w:rPr>
          <w:spacing w:val="-51"/>
          <w:sz w:val="20"/>
          <w:szCs w:val="20"/>
        </w:rPr>
        <w:t xml:space="preserve"> </w:t>
      </w:r>
      <w:r w:rsidRPr="00D4547B">
        <w:rPr>
          <w:sz w:val="20"/>
          <w:szCs w:val="20"/>
        </w:rPr>
        <w:t>national</w:t>
      </w:r>
      <w:r w:rsidRPr="00D4547B">
        <w:rPr>
          <w:spacing w:val="-2"/>
          <w:sz w:val="20"/>
          <w:szCs w:val="20"/>
        </w:rPr>
        <w:t xml:space="preserve"> </w:t>
      </w:r>
      <w:r w:rsidRPr="00D4547B">
        <w:rPr>
          <w:sz w:val="20"/>
          <w:szCs w:val="20"/>
        </w:rPr>
        <w:t>leader;</w:t>
      </w:r>
      <w:r w:rsidRPr="00D4547B">
        <w:rPr>
          <w:spacing w:val="-2"/>
          <w:sz w:val="20"/>
          <w:szCs w:val="20"/>
        </w:rPr>
        <w:t xml:space="preserve"> </w:t>
      </w:r>
      <w:r w:rsidRPr="00D4547B">
        <w:rPr>
          <w:sz w:val="20"/>
          <w:szCs w:val="20"/>
        </w:rPr>
        <w:t>Governor</w:t>
      </w:r>
      <w:r w:rsidRPr="00D4547B">
        <w:rPr>
          <w:spacing w:val="-2"/>
          <w:sz w:val="20"/>
          <w:szCs w:val="20"/>
        </w:rPr>
        <w:t xml:space="preserve"> </w:t>
      </w:r>
      <w:r w:rsidRPr="00D4547B">
        <w:rPr>
          <w:sz w:val="20"/>
          <w:szCs w:val="20"/>
        </w:rPr>
        <w:t>Hochul</w:t>
      </w:r>
      <w:r w:rsidRPr="00D4547B">
        <w:rPr>
          <w:spacing w:val="-2"/>
          <w:sz w:val="20"/>
          <w:szCs w:val="20"/>
        </w:rPr>
        <w:t xml:space="preserve"> </w:t>
      </w:r>
      <w:r w:rsidRPr="00D4547B">
        <w:rPr>
          <w:sz w:val="20"/>
          <w:szCs w:val="20"/>
        </w:rPr>
        <w:t>is</w:t>
      </w:r>
      <w:r w:rsidRPr="00D4547B">
        <w:rPr>
          <w:spacing w:val="-1"/>
          <w:sz w:val="20"/>
          <w:szCs w:val="20"/>
        </w:rPr>
        <w:t xml:space="preserve"> </w:t>
      </w:r>
      <w:r w:rsidRPr="00D4547B">
        <w:rPr>
          <w:sz w:val="20"/>
          <w:szCs w:val="20"/>
        </w:rPr>
        <w:t>now</w:t>
      </w:r>
      <w:r w:rsidRPr="00D4547B">
        <w:rPr>
          <w:spacing w:val="-2"/>
          <w:sz w:val="20"/>
          <w:szCs w:val="20"/>
        </w:rPr>
        <w:t xml:space="preserve"> </w:t>
      </w:r>
      <w:r w:rsidRPr="00D4547B">
        <w:rPr>
          <w:sz w:val="20"/>
          <w:szCs w:val="20"/>
        </w:rPr>
        <w:t>in</w:t>
      </w:r>
      <w:r w:rsidRPr="00D4547B">
        <w:rPr>
          <w:spacing w:val="-2"/>
          <w:sz w:val="20"/>
          <w:szCs w:val="20"/>
        </w:rPr>
        <w:t xml:space="preserve"> </w:t>
      </w:r>
      <w:r w:rsidRPr="00D4547B">
        <w:rPr>
          <w:sz w:val="20"/>
          <w:szCs w:val="20"/>
        </w:rPr>
        <w:t>position</w:t>
      </w:r>
      <w:r w:rsidRPr="00D4547B">
        <w:rPr>
          <w:spacing w:val="-2"/>
          <w:sz w:val="20"/>
          <w:szCs w:val="20"/>
        </w:rPr>
        <w:t xml:space="preserve"> </w:t>
      </w:r>
      <w:r w:rsidRPr="00D4547B">
        <w:rPr>
          <w:sz w:val="20"/>
          <w:szCs w:val="20"/>
        </w:rPr>
        <w:t>to</w:t>
      </w:r>
      <w:r w:rsidRPr="00D4547B">
        <w:rPr>
          <w:spacing w:val="-2"/>
          <w:sz w:val="20"/>
          <w:szCs w:val="20"/>
        </w:rPr>
        <w:t xml:space="preserve"> </w:t>
      </w:r>
      <w:r w:rsidRPr="00D4547B">
        <w:rPr>
          <w:sz w:val="20"/>
          <w:szCs w:val="20"/>
        </w:rPr>
        <w:t>make</w:t>
      </w:r>
      <w:r w:rsidRPr="00D4547B">
        <w:rPr>
          <w:spacing w:val="-1"/>
          <w:sz w:val="20"/>
          <w:szCs w:val="20"/>
        </w:rPr>
        <w:t xml:space="preserve"> </w:t>
      </w:r>
      <w:r w:rsidRPr="00D4547B">
        <w:rPr>
          <w:sz w:val="20"/>
          <w:szCs w:val="20"/>
        </w:rPr>
        <w:t>us</w:t>
      </w:r>
      <w:r w:rsidRPr="00D4547B">
        <w:rPr>
          <w:spacing w:val="-2"/>
          <w:sz w:val="20"/>
          <w:szCs w:val="20"/>
        </w:rPr>
        <w:t xml:space="preserve"> </w:t>
      </w:r>
      <w:r w:rsidRPr="00D4547B">
        <w:rPr>
          <w:sz w:val="20"/>
          <w:szCs w:val="20"/>
        </w:rPr>
        <w:t>one.</w:t>
      </w:r>
    </w:p>
    <w:p w:rsidR="00A60535" w:rsidRPr="00D4547B" w:rsidRDefault="00A60535" w:rsidP="00A60535">
      <w:pPr>
        <w:pStyle w:val="BodyText"/>
        <w:spacing w:before="9"/>
        <w:rPr>
          <w:sz w:val="20"/>
          <w:szCs w:val="20"/>
        </w:rPr>
      </w:pPr>
    </w:p>
    <w:p w:rsidR="00A60535" w:rsidRPr="00D4547B" w:rsidRDefault="00A60535" w:rsidP="00A60535">
      <w:pPr>
        <w:pStyle w:val="Heading2"/>
        <w:spacing w:line="259" w:lineRule="auto"/>
        <w:ind w:right="188"/>
        <w:rPr>
          <w:sz w:val="20"/>
          <w:szCs w:val="20"/>
        </w:rPr>
      </w:pPr>
      <w:r w:rsidRPr="00D4547B">
        <w:rPr>
          <w:sz w:val="20"/>
          <w:szCs w:val="20"/>
        </w:rPr>
        <w:t>NYS’s Rank among States on State Support (mostly tax revenues and lottery</w:t>
      </w:r>
      <w:r w:rsidRPr="00D4547B">
        <w:rPr>
          <w:spacing w:val="1"/>
          <w:sz w:val="20"/>
          <w:szCs w:val="20"/>
        </w:rPr>
        <w:t xml:space="preserve"> </w:t>
      </w:r>
      <w:r w:rsidRPr="00D4547B">
        <w:rPr>
          <w:sz w:val="20"/>
          <w:szCs w:val="20"/>
        </w:rPr>
        <w:t>profits) in Constant Adjusted Dollars for Operating Expenses of Public Higher</w:t>
      </w:r>
      <w:r w:rsidRPr="00D4547B">
        <w:rPr>
          <w:spacing w:val="1"/>
          <w:sz w:val="20"/>
          <w:szCs w:val="20"/>
        </w:rPr>
        <w:t xml:space="preserve"> </w:t>
      </w:r>
      <w:r w:rsidRPr="00D4547B">
        <w:rPr>
          <w:sz w:val="20"/>
          <w:szCs w:val="20"/>
        </w:rPr>
        <w:t>Education per $1,000 Personal Income, per Capita, per Student FTE, as Share of</w:t>
      </w:r>
      <w:r w:rsidRPr="00D4547B">
        <w:rPr>
          <w:spacing w:val="1"/>
          <w:sz w:val="20"/>
          <w:szCs w:val="20"/>
        </w:rPr>
        <w:t xml:space="preserve"> </w:t>
      </w:r>
      <w:r w:rsidRPr="00D4547B">
        <w:rPr>
          <w:sz w:val="20"/>
          <w:szCs w:val="20"/>
        </w:rPr>
        <w:t>Total</w:t>
      </w:r>
      <w:r w:rsidRPr="00D4547B">
        <w:rPr>
          <w:spacing w:val="-5"/>
          <w:sz w:val="20"/>
          <w:szCs w:val="20"/>
        </w:rPr>
        <w:t xml:space="preserve"> </w:t>
      </w:r>
      <w:r w:rsidRPr="00D4547B">
        <w:rPr>
          <w:sz w:val="20"/>
          <w:szCs w:val="20"/>
        </w:rPr>
        <w:t>State</w:t>
      </w:r>
      <w:r w:rsidRPr="00D4547B">
        <w:rPr>
          <w:spacing w:val="-5"/>
          <w:sz w:val="20"/>
          <w:szCs w:val="20"/>
        </w:rPr>
        <w:t xml:space="preserve"> </w:t>
      </w:r>
      <w:r w:rsidRPr="00D4547B">
        <w:rPr>
          <w:sz w:val="20"/>
          <w:szCs w:val="20"/>
        </w:rPr>
        <w:t>Revenues,</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as</w:t>
      </w:r>
      <w:r w:rsidRPr="00D4547B">
        <w:rPr>
          <w:spacing w:val="-5"/>
          <w:sz w:val="20"/>
          <w:szCs w:val="20"/>
        </w:rPr>
        <w:t xml:space="preserve"> </w:t>
      </w:r>
      <w:r w:rsidRPr="00D4547B">
        <w:rPr>
          <w:sz w:val="20"/>
          <w:szCs w:val="20"/>
        </w:rPr>
        <w:t>Student</w:t>
      </w:r>
      <w:r w:rsidRPr="00D4547B">
        <w:rPr>
          <w:spacing w:val="-5"/>
          <w:sz w:val="20"/>
          <w:szCs w:val="20"/>
        </w:rPr>
        <w:t xml:space="preserve"> </w:t>
      </w:r>
      <w:r w:rsidRPr="00D4547B">
        <w:rPr>
          <w:sz w:val="20"/>
          <w:szCs w:val="20"/>
        </w:rPr>
        <w:t>Share</w:t>
      </w:r>
      <w:r w:rsidRPr="00D4547B">
        <w:rPr>
          <w:spacing w:val="-5"/>
          <w:sz w:val="20"/>
          <w:szCs w:val="20"/>
        </w:rPr>
        <w:t xml:space="preserve"> </w:t>
      </w:r>
      <w:r w:rsidRPr="00D4547B">
        <w:rPr>
          <w:sz w:val="20"/>
          <w:szCs w:val="20"/>
        </w:rPr>
        <w:t>(net</w:t>
      </w:r>
      <w:r w:rsidRPr="00D4547B">
        <w:rPr>
          <w:spacing w:val="-5"/>
          <w:sz w:val="20"/>
          <w:szCs w:val="20"/>
        </w:rPr>
        <w:t xml:space="preserve"> </w:t>
      </w:r>
      <w:r w:rsidRPr="00D4547B">
        <w:rPr>
          <w:sz w:val="20"/>
          <w:szCs w:val="20"/>
        </w:rPr>
        <w:t>tuition</w:t>
      </w:r>
      <w:r w:rsidRPr="00D4547B">
        <w:rPr>
          <w:spacing w:val="-4"/>
          <w:sz w:val="20"/>
          <w:szCs w:val="20"/>
        </w:rPr>
        <w:t xml:space="preserve"> </w:t>
      </w:r>
      <w:r w:rsidRPr="00D4547B">
        <w:rPr>
          <w:sz w:val="20"/>
          <w:szCs w:val="20"/>
        </w:rPr>
        <w:t>revenue</w:t>
      </w:r>
      <w:r w:rsidRPr="00D4547B">
        <w:rPr>
          <w:spacing w:val="-5"/>
          <w:sz w:val="20"/>
          <w:szCs w:val="20"/>
        </w:rPr>
        <w:t xml:space="preserve"> </w:t>
      </w:r>
      <w:r w:rsidRPr="00D4547B">
        <w:rPr>
          <w:sz w:val="20"/>
          <w:szCs w:val="20"/>
        </w:rPr>
        <w:t>as</w:t>
      </w:r>
      <w:r w:rsidRPr="00D4547B">
        <w:rPr>
          <w:spacing w:val="-5"/>
          <w:sz w:val="20"/>
          <w:szCs w:val="20"/>
        </w:rPr>
        <w:t xml:space="preserve"> </w:t>
      </w:r>
      <w:r w:rsidRPr="00D4547B">
        <w:rPr>
          <w:sz w:val="20"/>
          <w:szCs w:val="20"/>
        </w:rPr>
        <w:t>a</w:t>
      </w:r>
      <w:r w:rsidRPr="00D4547B">
        <w:rPr>
          <w:spacing w:val="-5"/>
          <w:sz w:val="20"/>
          <w:szCs w:val="20"/>
        </w:rPr>
        <w:t xml:space="preserve"> </w:t>
      </w:r>
      <w:r w:rsidRPr="00D4547B">
        <w:rPr>
          <w:sz w:val="20"/>
          <w:szCs w:val="20"/>
        </w:rPr>
        <w:t>percentage</w:t>
      </w:r>
      <w:r w:rsidRPr="00D4547B">
        <w:rPr>
          <w:spacing w:val="-5"/>
          <w:sz w:val="20"/>
          <w:szCs w:val="20"/>
        </w:rPr>
        <w:t xml:space="preserve"> </w:t>
      </w:r>
      <w:r w:rsidRPr="00D4547B">
        <w:rPr>
          <w:sz w:val="20"/>
          <w:szCs w:val="20"/>
        </w:rPr>
        <w:t>of</w:t>
      </w:r>
      <w:r w:rsidRPr="00D4547B">
        <w:rPr>
          <w:spacing w:val="1"/>
          <w:sz w:val="20"/>
          <w:szCs w:val="20"/>
        </w:rPr>
        <w:t xml:space="preserve"> </w:t>
      </w:r>
      <w:r w:rsidRPr="00D4547B">
        <w:rPr>
          <w:sz w:val="20"/>
          <w:szCs w:val="20"/>
        </w:rPr>
        <w:t>total</w:t>
      </w:r>
      <w:r w:rsidRPr="00D4547B">
        <w:rPr>
          <w:spacing w:val="-2"/>
          <w:sz w:val="20"/>
          <w:szCs w:val="20"/>
        </w:rPr>
        <w:t xml:space="preserve"> </w:t>
      </w:r>
      <w:r w:rsidRPr="00D4547B">
        <w:rPr>
          <w:sz w:val="20"/>
          <w:szCs w:val="20"/>
        </w:rPr>
        <w:t>state</w:t>
      </w:r>
      <w:r w:rsidRPr="00D4547B">
        <w:rPr>
          <w:spacing w:val="-1"/>
          <w:sz w:val="20"/>
          <w:szCs w:val="20"/>
        </w:rPr>
        <w:t xml:space="preserve"> </w:t>
      </w:r>
      <w:r w:rsidRPr="00D4547B">
        <w:rPr>
          <w:sz w:val="20"/>
          <w:szCs w:val="20"/>
        </w:rPr>
        <w:t>revenue),</w:t>
      </w:r>
      <w:r w:rsidRPr="00D4547B">
        <w:rPr>
          <w:spacing w:val="-2"/>
          <w:sz w:val="20"/>
          <w:szCs w:val="20"/>
        </w:rPr>
        <w:t xml:space="preserve"> </w:t>
      </w:r>
      <w:r w:rsidRPr="00D4547B">
        <w:rPr>
          <w:sz w:val="20"/>
          <w:szCs w:val="20"/>
        </w:rPr>
        <w:t>1980,</w:t>
      </w:r>
      <w:r w:rsidRPr="00D4547B">
        <w:rPr>
          <w:spacing w:val="-1"/>
          <w:sz w:val="20"/>
          <w:szCs w:val="20"/>
        </w:rPr>
        <w:t xml:space="preserve"> </w:t>
      </w:r>
      <w:r w:rsidRPr="00D4547B">
        <w:rPr>
          <w:sz w:val="20"/>
          <w:szCs w:val="20"/>
        </w:rPr>
        <w:t>2001,</w:t>
      </w:r>
      <w:r w:rsidRPr="00D4547B">
        <w:rPr>
          <w:spacing w:val="-1"/>
          <w:sz w:val="20"/>
          <w:szCs w:val="20"/>
        </w:rPr>
        <w:t xml:space="preserve"> </w:t>
      </w:r>
      <w:r w:rsidRPr="00D4547B">
        <w:rPr>
          <w:sz w:val="20"/>
          <w:szCs w:val="20"/>
        </w:rPr>
        <w:t>2008-2020</w:t>
      </w:r>
    </w:p>
    <w:p w:rsidR="00A60535" w:rsidRPr="00D4547B" w:rsidRDefault="00A60535" w:rsidP="00A60535">
      <w:pPr>
        <w:pStyle w:val="BodyText"/>
        <w:spacing w:before="10" w:after="1"/>
        <w:rPr>
          <w:b/>
          <w:sz w:val="20"/>
          <w:szCs w:val="20"/>
        </w:rPr>
      </w:pPr>
    </w:p>
    <w:tbl>
      <w:tblPr>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90"/>
        <w:gridCol w:w="1260"/>
        <w:gridCol w:w="1300"/>
        <w:gridCol w:w="1560"/>
        <w:gridCol w:w="2000"/>
        <w:gridCol w:w="1650"/>
      </w:tblGrid>
      <w:tr w:rsidR="00A60535" w:rsidRPr="00D4547B" w:rsidTr="00261916">
        <w:trPr>
          <w:trHeight w:val="734"/>
        </w:trPr>
        <w:tc>
          <w:tcPr>
            <w:tcW w:w="790" w:type="dxa"/>
            <w:tcBorders>
              <w:right w:val="single" w:sz="12" w:space="0" w:color="000000"/>
            </w:tcBorders>
          </w:tcPr>
          <w:p w:rsidR="00A60535" w:rsidRPr="00D4547B" w:rsidRDefault="00A60535" w:rsidP="00261916">
            <w:pPr>
              <w:pStyle w:val="TableParagraph"/>
              <w:spacing w:before="102"/>
              <w:ind w:left="102"/>
              <w:rPr>
                <w:b/>
                <w:sz w:val="20"/>
                <w:szCs w:val="20"/>
              </w:rPr>
            </w:pPr>
            <w:r w:rsidRPr="00D4547B">
              <w:rPr>
                <w:b/>
                <w:sz w:val="20"/>
                <w:szCs w:val="20"/>
              </w:rPr>
              <w:t>FY</w:t>
            </w:r>
          </w:p>
        </w:tc>
        <w:tc>
          <w:tcPr>
            <w:tcW w:w="1260" w:type="dxa"/>
            <w:tcBorders>
              <w:left w:val="single" w:sz="12" w:space="0" w:color="000000"/>
              <w:right w:val="single" w:sz="12" w:space="0" w:color="000000"/>
            </w:tcBorders>
          </w:tcPr>
          <w:p w:rsidR="00A60535" w:rsidRPr="00D4547B" w:rsidRDefault="00A60535" w:rsidP="00261916">
            <w:pPr>
              <w:pStyle w:val="TableParagraph"/>
              <w:spacing w:before="102" w:line="259" w:lineRule="auto"/>
              <w:ind w:left="115" w:right="368"/>
              <w:rPr>
                <w:b/>
                <w:sz w:val="20"/>
                <w:szCs w:val="20"/>
              </w:rPr>
            </w:pPr>
            <w:r w:rsidRPr="00D4547B">
              <w:rPr>
                <w:b/>
                <w:sz w:val="20"/>
                <w:szCs w:val="20"/>
              </w:rPr>
              <w:t>/$1K</w:t>
            </w:r>
            <w:r w:rsidRPr="00D4547B">
              <w:rPr>
                <w:b/>
                <w:spacing w:val="1"/>
                <w:sz w:val="20"/>
                <w:szCs w:val="20"/>
              </w:rPr>
              <w:t xml:space="preserve"> </w:t>
            </w:r>
            <w:r w:rsidRPr="00D4547B">
              <w:rPr>
                <w:b/>
                <w:spacing w:val="-1"/>
                <w:sz w:val="20"/>
                <w:szCs w:val="20"/>
              </w:rPr>
              <w:t>(rank)</w:t>
            </w:r>
          </w:p>
        </w:tc>
        <w:tc>
          <w:tcPr>
            <w:tcW w:w="1300" w:type="dxa"/>
            <w:tcBorders>
              <w:left w:val="single" w:sz="12" w:space="0" w:color="000000"/>
              <w:right w:val="single" w:sz="12" w:space="0" w:color="000000"/>
            </w:tcBorders>
          </w:tcPr>
          <w:p w:rsidR="00A60535" w:rsidRPr="00D4547B" w:rsidRDefault="00A60535" w:rsidP="00261916">
            <w:pPr>
              <w:pStyle w:val="TableParagraph"/>
              <w:spacing w:before="102" w:line="259" w:lineRule="auto"/>
              <w:ind w:right="364"/>
              <w:rPr>
                <w:b/>
                <w:sz w:val="20"/>
                <w:szCs w:val="20"/>
              </w:rPr>
            </w:pPr>
            <w:r w:rsidRPr="00D4547B">
              <w:rPr>
                <w:b/>
                <w:spacing w:val="-1"/>
                <w:sz w:val="20"/>
                <w:szCs w:val="20"/>
              </w:rPr>
              <w:t>/capita</w:t>
            </w:r>
            <w:r w:rsidRPr="00D4547B">
              <w:rPr>
                <w:b/>
                <w:spacing w:val="-53"/>
                <w:sz w:val="20"/>
                <w:szCs w:val="20"/>
              </w:rPr>
              <w:t xml:space="preserve"> </w:t>
            </w:r>
            <w:r w:rsidRPr="00D4547B">
              <w:rPr>
                <w:b/>
                <w:sz w:val="20"/>
                <w:szCs w:val="20"/>
              </w:rPr>
              <w:t>(rank)</w:t>
            </w:r>
          </w:p>
        </w:tc>
        <w:tc>
          <w:tcPr>
            <w:tcW w:w="1560" w:type="dxa"/>
            <w:tcBorders>
              <w:left w:val="single" w:sz="12" w:space="0" w:color="000000"/>
              <w:right w:val="single" w:sz="12" w:space="0" w:color="000000"/>
            </w:tcBorders>
          </w:tcPr>
          <w:p w:rsidR="00A60535" w:rsidRPr="00D4547B" w:rsidRDefault="00A60535" w:rsidP="00261916">
            <w:pPr>
              <w:pStyle w:val="TableParagraph"/>
              <w:spacing w:before="102"/>
              <w:ind w:left="105"/>
              <w:rPr>
                <w:b/>
                <w:sz w:val="20"/>
                <w:szCs w:val="20"/>
              </w:rPr>
            </w:pPr>
            <w:r w:rsidRPr="00D4547B">
              <w:rPr>
                <w:b/>
                <w:sz w:val="20"/>
                <w:szCs w:val="20"/>
              </w:rPr>
              <w:t>/FTE</w:t>
            </w:r>
            <w:r w:rsidRPr="00D4547B">
              <w:rPr>
                <w:b/>
                <w:spacing w:val="-5"/>
                <w:sz w:val="20"/>
                <w:szCs w:val="20"/>
              </w:rPr>
              <w:t xml:space="preserve"> </w:t>
            </w:r>
            <w:r w:rsidRPr="00D4547B">
              <w:rPr>
                <w:b/>
                <w:sz w:val="20"/>
                <w:szCs w:val="20"/>
              </w:rPr>
              <w:t>(rank)</w:t>
            </w:r>
          </w:p>
        </w:tc>
        <w:tc>
          <w:tcPr>
            <w:tcW w:w="2000" w:type="dxa"/>
            <w:tcBorders>
              <w:left w:val="single" w:sz="12" w:space="0" w:color="000000"/>
              <w:right w:val="single" w:sz="12" w:space="0" w:color="000000"/>
            </w:tcBorders>
          </w:tcPr>
          <w:p w:rsidR="00A60535" w:rsidRPr="00D4547B" w:rsidRDefault="00A60535" w:rsidP="00261916">
            <w:pPr>
              <w:pStyle w:val="TableParagraph"/>
              <w:spacing w:before="102" w:line="259" w:lineRule="auto"/>
              <w:ind w:left="105" w:right="99"/>
              <w:rPr>
                <w:b/>
                <w:sz w:val="20"/>
                <w:szCs w:val="20"/>
              </w:rPr>
            </w:pPr>
            <w:r w:rsidRPr="00D4547B">
              <w:rPr>
                <w:b/>
                <w:sz w:val="20"/>
                <w:szCs w:val="20"/>
              </w:rPr>
              <w:t>State</w:t>
            </w:r>
            <w:r w:rsidRPr="00D4547B">
              <w:rPr>
                <w:b/>
                <w:spacing w:val="-12"/>
                <w:sz w:val="20"/>
                <w:szCs w:val="20"/>
              </w:rPr>
              <w:t xml:space="preserve"> </w:t>
            </w:r>
            <w:r w:rsidRPr="00D4547B">
              <w:rPr>
                <w:b/>
                <w:sz w:val="20"/>
                <w:szCs w:val="20"/>
              </w:rPr>
              <w:t>allocation</w:t>
            </w:r>
            <w:r w:rsidRPr="00D4547B">
              <w:rPr>
                <w:b/>
                <w:spacing w:val="-52"/>
                <w:sz w:val="20"/>
                <w:szCs w:val="20"/>
              </w:rPr>
              <w:t xml:space="preserve"> </w:t>
            </w:r>
            <w:r w:rsidRPr="00D4547B">
              <w:rPr>
                <w:b/>
                <w:sz w:val="20"/>
                <w:szCs w:val="20"/>
              </w:rPr>
              <w:t>(rank)</w:t>
            </w:r>
          </w:p>
        </w:tc>
        <w:tc>
          <w:tcPr>
            <w:tcW w:w="1650" w:type="dxa"/>
            <w:tcBorders>
              <w:left w:val="single" w:sz="12" w:space="0" w:color="000000"/>
            </w:tcBorders>
          </w:tcPr>
          <w:p w:rsidR="00A60535" w:rsidRPr="00D4547B" w:rsidRDefault="00A60535" w:rsidP="00261916">
            <w:pPr>
              <w:pStyle w:val="TableParagraph"/>
              <w:spacing w:before="102" w:line="259" w:lineRule="auto"/>
              <w:ind w:left="115" w:right="64"/>
              <w:rPr>
                <w:b/>
                <w:sz w:val="20"/>
                <w:szCs w:val="20"/>
              </w:rPr>
            </w:pPr>
            <w:r w:rsidRPr="00D4547B">
              <w:rPr>
                <w:b/>
                <w:sz w:val="20"/>
                <w:szCs w:val="20"/>
              </w:rPr>
              <w:t>Student</w:t>
            </w:r>
            <w:r w:rsidRPr="00D4547B">
              <w:rPr>
                <w:b/>
                <w:spacing w:val="1"/>
                <w:sz w:val="20"/>
                <w:szCs w:val="20"/>
              </w:rPr>
              <w:t xml:space="preserve"> </w:t>
            </w:r>
            <w:r w:rsidRPr="00D4547B">
              <w:rPr>
                <w:b/>
                <w:sz w:val="20"/>
                <w:szCs w:val="20"/>
              </w:rPr>
              <w:t>share</w:t>
            </w:r>
            <w:r w:rsidRPr="00D4547B">
              <w:rPr>
                <w:b/>
                <w:spacing w:val="-9"/>
                <w:sz w:val="20"/>
                <w:szCs w:val="20"/>
              </w:rPr>
              <w:t xml:space="preserve"> </w:t>
            </w:r>
            <w:r w:rsidRPr="00D4547B">
              <w:rPr>
                <w:b/>
                <w:sz w:val="20"/>
                <w:szCs w:val="20"/>
              </w:rPr>
              <w:t>(rank)</w:t>
            </w:r>
          </w:p>
        </w:tc>
      </w:tr>
      <w:tr w:rsidR="00A60535" w:rsidRPr="00D4547B" w:rsidTr="00261916">
        <w:trPr>
          <w:trHeight w:val="452"/>
        </w:trPr>
        <w:tc>
          <w:tcPr>
            <w:tcW w:w="790" w:type="dxa"/>
            <w:tcBorders>
              <w:bottom w:val="single" w:sz="12" w:space="0" w:color="000000"/>
              <w:right w:val="single" w:sz="12" w:space="0" w:color="000000"/>
            </w:tcBorders>
          </w:tcPr>
          <w:p w:rsidR="00A60535" w:rsidRPr="00D4547B" w:rsidRDefault="00A60535" w:rsidP="00261916">
            <w:pPr>
              <w:pStyle w:val="TableParagraph"/>
              <w:spacing w:before="102"/>
              <w:ind w:left="102"/>
              <w:rPr>
                <w:sz w:val="20"/>
                <w:szCs w:val="20"/>
              </w:rPr>
            </w:pPr>
            <w:r w:rsidRPr="00D4547B">
              <w:rPr>
                <w:sz w:val="20"/>
                <w:szCs w:val="20"/>
              </w:rPr>
              <w:t>1980</w:t>
            </w:r>
          </w:p>
        </w:tc>
        <w:tc>
          <w:tcPr>
            <w:tcW w:w="1260" w:type="dxa"/>
            <w:tcBorders>
              <w:left w:val="single" w:sz="12" w:space="0" w:color="000000"/>
              <w:bottom w:val="single" w:sz="12" w:space="0" w:color="000000"/>
              <w:right w:val="single" w:sz="12" w:space="0" w:color="000000"/>
            </w:tcBorders>
          </w:tcPr>
          <w:p w:rsidR="00A60535" w:rsidRPr="00D4547B" w:rsidRDefault="00A60535" w:rsidP="00261916">
            <w:pPr>
              <w:pStyle w:val="TableParagraph"/>
              <w:spacing w:before="102"/>
              <w:ind w:left="115"/>
              <w:rPr>
                <w:sz w:val="20"/>
                <w:szCs w:val="20"/>
              </w:rPr>
            </w:pPr>
            <w:r w:rsidRPr="00D4547B">
              <w:rPr>
                <w:sz w:val="20"/>
                <w:szCs w:val="20"/>
              </w:rPr>
              <w:t>7.7</w:t>
            </w:r>
            <w:r w:rsidRPr="00D4547B">
              <w:rPr>
                <w:spacing w:val="-4"/>
                <w:sz w:val="20"/>
                <w:szCs w:val="20"/>
              </w:rPr>
              <w:t xml:space="preserve"> </w:t>
            </w:r>
            <w:r w:rsidRPr="00D4547B">
              <w:rPr>
                <w:sz w:val="20"/>
                <w:szCs w:val="20"/>
              </w:rPr>
              <w:t>(34)</w:t>
            </w:r>
          </w:p>
        </w:tc>
        <w:tc>
          <w:tcPr>
            <w:tcW w:w="1300" w:type="dxa"/>
            <w:tcBorders>
              <w:left w:val="single" w:sz="12" w:space="0" w:color="000000"/>
              <w:bottom w:val="single" w:sz="12" w:space="0" w:color="000000"/>
              <w:right w:val="single" w:sz="12" w:space="0" w:color="000000"/>
            </w:tcBorders>
          </w:tcPr>
          <w:p w:rsidR="00A60535" w:rsidRPr="00D4547B" w:rsidRDefault="00A60535" w:rsidP="00261916">
            <w:pPr>
              <w:pStyle w:val="TableParagraph"/>
              <w:spacing w:before="102"/>
              <w:rPr>
                <w:sz w:val="20"/>
                <w:szCs w:val="20"/>
              </w:rPr>
            </w:pPr>
            <w:r w:rsidRPr="00D4547B">
              <w:rPr>
                <w:sz w:val="20"/>
                <w:szCs w:val="20"/>
              </w:rPr>
              <w:t>313</w:t>
            </w:r>
            <w:r w:rsidRPr="00D4547B">
              <w:rPr>
                <w:spacing w:val="-4"/>
                <w:sz w:val="20"/>
                <w:szCs w:val="20"/>
              </w:rPr>
              <w:t xml:space="preserve"> </w:t>
            </w:r>
            <w:r w:rsidRPr="00D4547B">
              <w:rPr>
                <w:sz w:val="20"/>
                <w:szCs w:val="20"/>
              </w:rPr>
              <w:t>(25)</w:t>
            </w:r>
          </w:p>
        </w:tc>
        <w:tc>
          <w:tcPr>
            <w:tcW w:w="1560" w:type="dxa"/>
            <w:tcBorders>
              <w:left w:val="single" w:sz="12" w:space="0" w:color="000000"/>
              <w:bottom w:val="single" w:sz="12" w:space="0" w:color="000000"/>
              <w:right w:val="single" w:sz="12" w:space="0" w:color="000000"/>
            </w:tcBorders>
          </w:tcPr>
          <w:p w:rsidR="00A60535" w:rsidRPr="00D4547B" w:rsidRDefault="00A60535" w:rsidP="00261916">
            <w:pPr>
              <w:pStyle w:val="TableParagraph"/>
              <w:spacing w:before="102"/>
              <w:ind w:left="105"/>
              <w:rPr>
                <w:sz w:val="20"/>
                <w:szCs w:val="20"/>
              </w:rPr>
            </w:pPr>
            <w:r w:rsidRPr="00D4547B">
              <w:rPr>
                <w:sz w:val="20"/>
                <w:szCs w:val="20"/>
              </w:rPr>
              <w:t>11,504</w:t>
            </w:r>
            <w:r w:rsidRPr="00D4547B">
              <w:rPr>
                <w:spacing w:val="-4"/>
                <w:sz w:val="20"/>
                <w:szCs w:val="20"/>
              </w:rPr>
              <w:t xml:space="preserve"> </w:t>
            </w:r>
            <w:r w:rsidRPr="00D4547B">
              <w:rPr>
                <w:sz w:val="20"/>
                <w:szCs w:val="20"/>
              </w:rPr>
              <w:t>(9)</w:t>
            </w:r>
          </w:p>
        </w:tc>
        <w:tc>
          <w:tcPr>
            <w:tcW w:w="2000" w:type="dxa"/>
            <w:tcBorders>
              <w:left w:val="single" w:sz="12" w:space="0" w:color="000000"/>
              <w:bottom w:val="single" w:sz="12" w:space="0" w:color="000000"/>
              <w:right w:val="single" w:sz="12" w:space="0" w:color="000000"/>
            </w:tcBorders>
          </w:tcPr>
          <w:p w:rsidR="00A60535" w:rsidRPr="00D4547B" w:rsidRDefault="00A60535" w:rsidP="00261916">
            <w:pPr>
              <w:pStyle w:val="TableParagraph"/>
              <w:spacing w:before="102"/>
              <w:ind w:left="105"/>
              <w:rPr>
                <w:sz w:val="20"/>
                <w:szCs w:val="20"/>
              </w:rPr>
            </w:pPr>
            <w:r w:rsidRPr="00D4547B">
              <w:rPr>
                <w:sz w:val="20"/>
                <w:szCs w:val="20"/>
              </w:rPr>
              <w:t>5.7%</w:t>
            </w:r>
            <w:r w:rsidRPr="00D4547B">
              <w:rPr>
                <w:spacing w:val="-4"/>
                <w:sz w:val="20"/>
                <w:szCs w:val="20"/>
              </w:rPr>
              <w:t xml:space="preserve"> </w:t>
            </w:r>
            <w:r w:rsidRPr="00D4547B">
              <w:rPr>
                <w:sz w:val="20"/>
                <w:szCs w:val="20"/>
              </w:rPr>
              <w:t>(44)</w:t>
            </w:r>
          </w:p>
        </w:tc>
        <w:tc>
          <w:tcPr>
            <w:tcW w:w="1650" w:type="dxa"/>
            <w:tcBorders>
              <w:left w:val="single" w:sz="12" w:space="0" w:color="000000"/>
              <w:bottom w:val="single" w:sz="12" w:space="0" w:color="000000"/>
            </w:tcBorders>
          </w:tcPr>
          <w:p w:rsidR="00A60535" w:rsidRPr="00D4547B" w:rsidRDefault="00A60535" w:rsidP="00261916">
            <w:pPr>
              <w:pStyle w:val="TableParagraph"/>
              <w:spacing w:before="102"/>
              <w:ind w:left="115"/>
              <w:rPr>
                <w:sz w:val="20"/>
                <w:szCs w:val="20"/>
              </w:rPr>
            </w:pPr>
            <w:r w:rsidRPr="00D4547B">
              <w:rPr>
                <w:sz w:val="20"/>
                <w:szCs w:val="20"/>
              </w:rPr>
              <w:t>20%</w:t>
            </w:r>
            <w:r w:rsidRPr="00D4547B">
              <w:rPr>
                <w:spacing w:val="-4"/>
                <w:sz w:val="20"/>
                <w:szCs w:val="20"/>
              </w:rPr>
              <w:t xml:space="preserve"> </w:t>
            </w:r>
            <w:r w:rsidRPr="00D4547B">
              <w:rPr>
                <w:sz w:val="20"/>
                <w:szCs w:val="20"/>
              </w:rPr>
              <w:t>(16)</w:t>
            </w:r>
          </w:p>
        </w:tc>
      </w:tr>
      <w:tr w:rsidR="00A60535" w:rsidRPr="00D4547B" w:rsidTr="00261916">
        <w:trPr>
          <w:trHeight w:val="470"/>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2"/>
              <w:rPr>
                <w:sz w:val="20"/>
                <w:szCs w:val="20"/>
              </w:rPr>
            </w:pPr>
            <w:r w:rsidRPr="00D4547B">
              <w:rPr>
                <w:sz w:val="20"/>
                <w:szCs w:val="20"/>
              </w:rPr>
              <w:t>2001</w:t>
            </w:r>
          </w:p>
        </w:tc>
        <w:tc>
          <w:tcPr>
            <w:tcW w:w="12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15"/>
              <w:rPr>
                <w:sz w:val="20"/>
                <w:szCs w:val="20"/>
              </w:rPr>
            </w:pPr>
            <w:r w:rsidRPr="00D4547B">
              <w:rPr>
                <w:sz w:val="20"/>
                <w:szCs w:val="20"/>
              </w:rPr>
              <w:t>5.2</w:t>
            </w:r>
            <w:r w:rsidRPr="00D4547B">
              <w:rPr>
                <w:spacing w:val="-4"/>
                <w:sz w:val="20"/>
                <w:szCs w:val="20"/>
              </w:rPr>
              <w:t xml:space="preserve"> </w:t>
            </w:r>
            <w:r w:rsidRPr="00D4547B">
              <w:rPr>
                <w:sz w:val="20"/>
                <w:szCs w:val="20"/>
              </w:rPr>
              <w:t>(44)</w:t>
            </w:r>
          </w:p>
        </w:tc>
        <w:tc>
          <w:tcPr>
            <w:tcW w:w="13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rPr>
                <w:sz w:val="20"/>
                <w:szCs w:val="20"/>
              </w:rPr>
            </w:pPr>
            <w:r w:rsidRPr="00D4547B">
              <w:rPr>
                <w:sz w:val="20"/>
                <w:szCs w:val="20"/>
              </w:rPr>
              <w:t>297</w:t>
            </w:r>
            <w:r w:rsidRPr="00D4547B">
              <w:rPr>
                <w:spacing w:val="-4"/>
                <w:sz w:val="20"/>
                <w:szCs w:val="20"/>
              </w:rPr>
              <w:t xml:space="preserve"> </w:t>
            </w:r>
            <w:r w:rsidRPr="00D4547B">
              <w:rPr>
                <w:sz w:val="20"/>
                <w:szCs w:val="20"/>
              </w:rPr>
              <w:t>(38)</w:t>
            </w:r>
          </w:p>
        </w:tc>
        <w:tc>
          <w:tcPr>
            <w:tcW w:w="15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5"/>
              <w:rPr>
                <w:sz w:val="20"/>
                <w:szCs w:val="20"/>
              </w:rPr>
            </w:pPr>
            <w:r w:rsidRPr="00D4547B">
              <w:rPr>
                <w:sz w:val="20"/>
                <w:szCs w:val="20"/>
              </w:rPr>
              <w:t>11,307</w:t>
            </w:r>
            <w:r w:rsidRPr="00D4547B">
              <w:rPr>
                <w:spacing w:val="-5"/>
                <w:sz w:val="20"/>
                <w:szCs w:val="20"/>
              </w:rPr>
              <w:t xml:space="preserve"> </w:t>
            </w:r>
            <w:r w:rsidRPr="00D4547B">
              <w:rPr>
                <w:sz w:val="20"/>
                <w:szCs w:val="20"/>
              </w:rPr>
              <w:t>(20)</w:t>
            </w:r>
          </w:p>
        </w:tc>
        <w:tc>
          <w:tcPr>
            <w:tcW w:w="20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5"/>
              <w:rPr>
                <w:sz w:val="20"/>
                <w:szCs w:val="20"/>
              </w:rPr>
            </w:pPr>
            <w:r w:rsidRPr="00D4547B">
              <w:rPr>
                <w:sz w:val="20"/>
                <w:szCs w:val="20"/>
              </w:rPr>
              <w:t>3.8%</w:t>
            </w:r>
            <w:r w:rsidRPr="00D4547B">
              <w:rPr>
                <w:spacing w:val="-4"/>
                <w:sz w:val="20"/>
                <w:szCs w:val="20"/>
              </w:rPr>
              <w:t xml:space="preserve"> </w:t>
            </w:r>
            <w:r w:rsidRPr="00D4547B">
              <w:rPr>
                <w:sz w:val="20"/>
                <w:szCs w:val="20"/>
              </w:rPr>
              <w:t>(48)</w:t>
            </w:r>
          </w:p>
        </w:tc>
        <w:tc>
          <w:tcPr>
            <w:tcW w:w="16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4"/>
              <w:ind w:left="115"/>
              <w:rPr>
                <w:sz w:val="20"/>
                <w:szCs w:val="20"/>
              </w:rPr>
            </w:pPr>
            <w:r w:rsidRPr="00D4547B">
              <w:rPr>
                <w:sz w:val="20"/>
                <w:szCs w:val="20"/>
              </w:rPr>
              <w:t>30%</w:t>
            </w:r>
            <w:r w:rsidRPr="00D4547B">
              <w:rPr>
                <w:spacing w:val="-4"/>
                <w:sz w:val="20"/>
                <w:szCs w:val="20"/>
              </w:rPr>
              <w:t xml:space="preserve"> </w:t>
            </w:r>
            <w:r w:rsidRPr="00D4547B">
              <w:rPr>
                <w:sz w:val="20"/>
                <w:szCs w:val="20"/>
              </w:rPr>
              <w:t>(23)</w:t>
            </w:r>
          </w:p>
        </w:tc>
      </w:tr>
      <w:tr w:rsidR="00A60535" w:rsidRPr="00D4547B" w:rsidTr="00261916">
        <w:trPr>
          <w:trHeight w:val="470"/>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ind w:left="102"/>
              <w:rPr>
                <w:sz w:val="20"/>
                <w:szCs w:val="20"/>
              </w:rPr>
            </w:pPr>
            <w:r w:rsidRPr="00D4547B">
              <w:rPr>
                <w:sz w:val="20"/>
                <w:szCs w:val="20"/>
              </w:rPr>
              <w:t>2008</w:t>
            </w:r>
          </w:p>
        </w:tc>
        <w:tc>
          <w:tcPr>
            <w:tcW w:w="12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15"/>
              <w:rPr>
                <w:sz w:val="20"/>
                <w:szCs w:val="20"/>
              </w:rPr>
            </w:pPr>
            <w:r w:rsidRPr="00D4547B">
              <w:rPr>
                <w:sz w:val="20"/>
                <w:szCs w:val="20"/>
              </w:rPr>
              <w:t>5.9</w:t>
            </w:r>
            <w:r w:rsidRPr="00D4547B">
              <w:rPr>
                <w:spacing w:val="-4"/>
                <w:sz w:val="20"/>
                <w:szCs w:val="20"/>
              </w:rPr>
              <w:t xml:space="preserve"> </w:t>
            </w:r>
            <w:r w:rsidRPr="00D4547B">
              <w:rPr>
                <w:sz w:val="20"/>
                <w:szCs w:val="20"/>
              </w:rPr>
              <w:t>(36)</w:t>
            </w:r>
          </w:p>
        </w:tc>
        <w:tc>
          <w:tcPr>
            <w:tcW w:w="13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rPr>
                <w:sz w:val="20"/>
                <w:szCs w:val="20"/>
              </w:rPr>
            </w:pPr>
            <w:r w:rsidRPr="00D4547B">
              <w:rPr>
                <w:sz w:val="20"/>
                <w:szCs w:val="20"/>
              </w:rPr>
              <w:t>352</w:t>
            </w:r>
            <w:r w:rsidRPr="00D4547B">
              <w:rPr>
                <w:spacing w:val="-4"/>
                <w:sz w:val="20"/>
                <w:szCs w:val="20"/>
              </w:rPr>
              <w:t xml:space="preserve"> </w:t>
            </w:r>
            <w:r w:rsidRPr="00D4547B">
              <w:rPr>
                <w:sz w:val="20"/>
                <w:szCs w:val="20"/>
              </w:rPr>
              <w:t>(27)</w:t>
            </w:r>
          </w:p>
        </w:tc>
        <w:tc>
          <w:tcPr>
            <w:tcW w:w="15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05"/>
              <w:rPr>
                <w:sz w:val="20"/>
                <w:szCs w:val="20"/>
              </w:rPr>
            </w:pPr>
            <w:r w:rsidRPr="00D4547B">
              <w:rPr>
                <w:sz w:val="20"/>
                <w:szCs w:val="20"/>
              </w:rPr>
              <w:t>11,589</w:t>
            </w:r>
            <w:r w:rsidRPr="00D4547B">
              <w:rPr>
                <w:spacing w:val="-5"/>
                <w:sz w:val="20"/>
                <w:szCs w:val="20"/>
              </w:rPr>
              <w:t xml:space="preserve"> </w:t>
            </w:r>
            <w:r w:rsidRPr="00D4547B">
              <w:rPr>
                <w:sz w:val="20"/>
                <w:szCs w:val="20"/>
              </w:rPr>
              <w:t>(15)</w:t>
            </w:r>
          </w:p>
        </w:tc>
        <w:tc>
          <w:tcPr>
            <w:tcW w:w="20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05"/>
              <w:rPr>
                <w:sz w:val="20"/>
                <w:szCs w:val="20"/>
              </w:rPr>
            </w:pPr>
            <w:r w:rsidRPr="00D4547B">
              <w:rPr>
                <w:sz w:val="20"/>
                <w:szCs w:val="20"/>
              </w:rPr>
              <w:t>3.9%</w:t>
            </w:r>
            <w:r w:rsidRPr="00D4547B">
              <w:rPr>
                <w:spacing w:val="-4"/>
                <w:sz w:val="20"/>
                <w:szCs w:val="20"/>
              </w:rPr>
              <w:t xml:space="preserve"> </w:t>
            </w:r>
            <w:r w:rsidRPr="00D4547B">
              <w:rPr>
                <w:sz w:val="20"/>
                <w:szCs w:val="20"/>
              </w:rPr>
              <w:t>(45)</w:t>
            </w:r>
          </w:p>
        </w:tc>
        <w:tc>
          <w:tcPr>
            <w:tcW w:w="1650" w:type="dxa"/>
            <w:tcBorders>
              <w:top w:val="single" w:sz="12" w:space="0" w:color="000000"/>
              <w:left w:val="single" w:sz="12" w:space="0" w:color="000000"/>
              <w:bottom w:val="single" w:sz="12" w:space="0" w:color="000000"/>
            </w:tcBorders>
          </w:tcPr>
          <w:p w:rsidR="00A60535" w:rsidRPr="00D4547B" w:rsidRDefault="00A60535" w:rsidP="00261916">
            <w:pPr>
              <w:pStyle w:val="TableParagraph"/>
              <w:ind w:left="115"/>
              <w:rPr>
                <w:sz w:val="20"/>
                <w:szCs w:val="20"/>
              </w:rPr>
            </w:pPr>
            <w:r w:rsidRPr="00D4547B">
              <w:rPr>
                <w:sz w:val="20"/>
                <w:szCs w:val="20"/>
              </w:rPr>
              <w:t>30%</w:t>
            </w:r>
            <w:r w:rsidRPr="00D4547B">
              <w:rPr>
                <w:spacing w:val="-4"/>
                <w:sz w:val="20"/>
                <w:szCs w:val="20"/>
              </w:rPr>
              <w:t xml:space="preserve"> </w:t>
            </w:r>
            <w:r w:rsidRPr="00D4547B">
              <w:rPr>
                <w:sz w:val="20"/>
                <w:szCs w:val="20"/>
              </w:rPr>
              <w:t>(13)</w:t>
            </w:r>
          </w:p>
        </w:tc>
      </w:tr>
      <w:tr w:rsidR="00A60535" w:rsidRPr="00D4547B" w:rsidTr="00261916">
        <w:trPr>
          <w:trHeight w:val="449"/>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2"/>
              <w:rPr>
                <w:sz w:val="20"/>
                <w:szCs w:val="20"/>
              </w:rPr>
            </w:pPr>
            <w:r w:rsidRPr="00D4547B">
              <w:rPr>
                <w:sz w:val="20"/>
                <w:szCs w:val="20"/>
              </w:rPr>
              <w:t>2009</w:t>
            </w:r>
          </w:p>
        </w:tc>
        <w:tc>
          <w:tcPr>
            <w:tcW w:w="12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15"/>
              <w:rPr>
                <w:sz w:val="20"/>
                <w:szCs w:val="20"/>
              </w:rPr>
            </w:pPr>
            <w:r w:rsidRPr="00D4547B">
              <w:rPr>
                <w:sz w:val="20"/>
                <w:szCs w:val="20"/>
              </w:rPr>
              <w:t>6.4</w:t>
            </w:r>
            <w:r w:rsidRPr="00D4547B">
              <w:rPr>
                <w:spacing w:val="-4"/>
                <w:sz w:val="20"/>
                <w:szCs w:val="20"/>
              </w:rPr>
              <w:t xml:space="preserve"> </w:t>
            </w:r>
            <w:r w:rsidRPr="00D4547B">
              <w:rPr>
                <w:sz w:val="20"/>
                <w:szCs w:val="20"/>
              </w:rPr>
              <w:t>(36)</w:t>
            </w:r>
          </w:p>
        </w:tc>
        <w:tc>
          <w:tcPr>
            <w:tcW w:w="13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rPr>
                <w:sz w:val="20"/>
                <w:szCs w:val="20"/>
              </w:rPr>
            </w:pPr>
            <w:r w:rsidRPr="00D4547B">
              <w:rPr>
                <w:sz w:val="20"/>
                <w:szCs w:val="20"/>
              </w:rPr>
              <w:t>367</w:t>
            </w:r>
            <w:r w:rsidRPr="00D4547B">
              <w:rPr>
                <w:spacing w:val="-4"/>
                <w:sz w:val="20"/>
                <w:szCs w:val="20"/>
              </w:rPr>
              <w:t xml:space="preserve"> </w:t>
            </w:r>
            <w:r w:rsidRPr="00D4547B">
              <w:rPr>
                <w:sz w:val="20"/>
                <w:szCs w:val="20"/>
              </w:rPr>
              <w:t>(21)</w:t>
            </w:r>
          </w:p>
        </w:tc>
        <w:tc>
          <w:tcPr>
            <w:tcW w:w="15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5"/>
              <w:rPr>
                <w:sz w:val="20"/>
                <w:szCs w:val="20"/>
              </w:rPr>
            </w:pPr>
            <w:r w:rsidRPr="00D4547B">
              <w:rPr>
                <w:sz w:val="20"/>
                <w:szCs w:val="20"/>
              </w:rPr>
              <w:t>11,646</w:t>
            </w:r>
            <w:r w:rsidRPr="00D4547B">
              <w:rPr>
                <w:spacing w:val="-4"/>
                <w:sz w:val="20"/>
                <w:szCs w:val="20"/>
              </w:rPr>
              <w:t xml:space="preserve"> </w:t>
            </w:r>
            <w:r w:rsidRPr="00D4547B">
              <w:rPr>
                <w:sz w:val="20"/>
                <w:szCs w:val="20"/>
              </w:rPr>
              <w:t>(8)</w:t>
            </w:r>
          </w:p>
        </w:tc>
        <w:tc>
          <w:tcPr>
            <w:tcW w:w="20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5"/>
              <w:rPr>
                <w:sz w:val="20"/>
                <w:szCs w:val="20"/>
              </w:rPr>
            </w:pPr>
            <w:r w:rsidRPr="00D4547B">
              <w:rPr>
                <w:sz w:val="20"/>
                <w:szCs w:val="20"/>
              </w:rPr>
              <w:t>4.2%</w:t>
            </w:r>
            <w:r w:rsidRPr="00D4547B">
              <w:rPr>
                <w:spacing w:val="-4"/>
                <w:sz w:val="20"/>
                <w:szCs w:val="20"/>
              </w:rPr>
              <w:t xml:space="preserve"> </w:t>
            </w:r>
            <w:r w:rsidRPr="00D4547B">
              <w:rPr>
                <w:sz w:val="20"/>
                <w:szCs w:val="20"/>
              </w:rPr>
              <w:t>(46)</w:t>
            </w:r>
          </w:p>
        </w:tc>
        <w:tc>
          <w:tcPr>
            <w:tcW w:w="16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04"/>
              <w:ind w:left="115"/>
              <w:rPr>
                <w:sz w:val="20"/>
                <w:szCs w:val="20"/>
              </w:rPr>
            </w:pPr>
            <w:r w:rsidRPr="00D4547B">
              <w:rPr>
                <w:sz w:val="20"/>
                <w:szCs w:val="20"/>
              </w:rPr>
              <w:t>30%</w:t>
            </w:r>
            <w:r w:rsidRPr="00D4547B">
              <w:rPr>
                <w:spacing w:val="-4"/>
                <w:sz w:val="20"/>
                <w:szCs w:val="20"/>
              </w:rPr>
              <w:t xml:space="preserve"> </w:t>
            </w:r>
            <w:r w:rsidRPr="00D4547B">
              <w:rPr>
                <w:sz w:val="20"/>
                <w:szCs w:val="20"/>
              </w:rPr>
              <w:t>(12)</w:t>
            </w:r>
          </w:p>
        </w:tc>
      </w:tr>
      <w:tr w:rsidR="00A60535" w:rsidRPr="00D4547B" w:rsidTr="00261916">
        <w:trPr>
          <w:trHeight w:val="469"/>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2"/>
              <w:rPr>
                <w:sz w:val="20"/>
                <w:szCs w:val="20"/>
              </w:rPr>
            </w:pPr>
            <w:r w:rsidRPr="00D4547B">
              <w:rPr>
                <w:sz w:val="20"/>
                <w:szCs w:val="20"/>
              </w:rPr>
              <w:t>2010</w:t>
            </w:r>
          </w:p>
        </w:tc>
        <w:tc>
          <w:tcPr>
            <w:tcW w:w="12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15"/>
              <w:rPr>
                <w:sz w:val="20"/>
                <w:szCs w:val="20"/>
              </w:rPr>
            </w:pPr>
            <w:r w:rsidRPr="00D4547B">
              <w:rPr>
                <w:sz w:val="20"/>
                <w:szCs w:val="20"/>
              </w:rPr>
              <w:t>6.1</w:t>
            </w:r>
            <w:r w:rsidRPr="00D4547B">
              <w:rPr>
                <w:spacing w:val="-4"/>
                <w:sz w:val="20"/>
                <w:szCs w:val="20"/>
              </w:rPr>
              <w:t xml:space="preserve"> </w:t>
            </w:r>
            <w:r w:rsidRPr="00D4547B">
              <w:rPr>
                <w:sz w:val="20"/>
                <w:szCs w:val="20"/>
              </w:rPr>
              <w:t>(34)</w:t>
            </w:r>
          </w:p>
        </w:tc>
        <w:tc>
          <w:tcPr>
            <w:tcW w:w="13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rPr>
                <w:sz w:val="20"/>
                <w:szCs w:val="20"/>
              </w:rPr>
            </w:pPr>
            <w:r w:rsidRPr="00D4547B">
              <w:rPr>
                <w:sz w:val="20"/>
                <w:szCs w:val="20"/>
              </w:rPr>
              <w:t>358</w:t>
            </w:r>
            <w:r w:rsidRPr="00D4547B">
              <w:rPr>
                <w:spacing w:val="-4"/>
                <w:sz w:val="20"/>
                <w:szCs w:val="20"/>
              </w:rPr>
              <w:t xml:space="preserve"> </w:t>
            </w:r>
            <w:r w:rsidRPr="00D4547B">
              <w:rPr>
                <w:sz w:val="20"/>
                <w:szCs w:val="20"/>
              </w:rPr>
              <w:t>(25)</w:t>
            </w:r>
          </w:p>
        </w:tc>
        <w:tc>
          <w:tcPr>
            <w:tcW w:w="15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5"/>
              <w:rPr>
                <w:sz w:val="20"/>
                <w:szCs w:val="20"/>
              </w:rPr>
            </w:pPr>
            <w:r w:rsidRPr="00D4547B">
              <w:rPr>
                <w:sz w:val="20"/>
                <w:szCs w:val="20"/>
              </w:rPr>
              <w:t>10,956</w:t>
            </w:r>
            <w:r w:rsidRPr="00D4547B">
              <w:rPr>
                <w:spacing w:val="-4"/>
                <w:sz w:val="20"/>
                <w:szCs w:val="20"/>
              </w:rPr>
              <w:t xml:space="preserve"> </w:t>
            </w:r>
            <w:r w:rsidRPr="00D4547B">
              <w:rPr>
                <w:sz w:val="20"/>
                <w:szCs w:val="20"/>
              </w:rPr>
              <w:t>(9)</w:t>
            </w:r>
          </w:p>
        </w:tc>
        <w:tc>
          <w:tcPr>
            <w:tcW w:w="20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5"/>
              <w:rPr>
                <w:sz w:val="20"/>
                <w:szCs w:val="20"/>
              </w:rPr>
            </w:pPr>
            <w:r w:rsidRPr="00D4547B">
              <w:rPr>
                <w:sz w:val="20"/>
                <w:szCs w:val="20"/>
              </w:rPr>
              <w:t>4.2%</w:t>
            </w:r>
            <w:r w:rsidRPr="00D4547B">
              <w:rPr>
                <w:spacing w:val="-4"/>
                <w:sz w:val="20"/>
                <w:szCs w:val="20"/>
              </w:rPr>
              <w:t xml:space="preserve"> </w:t>
            </w:r>
            <w:r w:rsidRPr="00D4547B">
              <w:rPr>
                <w:sz w:val="20"/>
                <w:szCs w:val="20"/>
              </w:rPr>
              <w:t>(45)</w:t>
            </w:r>
          </w:p>
        </w:tc>
        <w:tc>
          <w:tcPr>
            <w:tcW w:w="16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9"/>
              <w:ind w:left="115"/>
              <w:rPr>
                <w:sz w:val="20"/>
                <w:szCs w:val="20"/>
              </w:rPr>
            </w:pPr>
            <w:r w:rsidRPr="00D4547B">
              <w:rPr>
                <w:sz w:val="20"/>
                <w:szCs w:val="20"/>
              </w:rPr>
              <w:t>33%</w:t>
            </w:r>
            <w:r w:rsidRPr="00D4547B">
              <w:rPr>
                <w:spacing w:val="-4"/>
                <w:sz w:val="20"/>
                <w:szCs w:val="20"/>
              </w:rPr>
              <w:t xml:space="preserve"> </w:t>
            </w:r>
            <w:r w:rsidRPr="00D4547B">
              <w:rPr>
                <w:sz w:val="20"/>
                <w:szCs w:val="20"/>
              </w:rPr>
              <w:t>(15)</w:t>
            </w:r>
          </w:p>
        </w:tc>
      </w:tr>
      <w:tr w:rsidR="00A60535" w:rsidRPr="00D4547B" w:rsidTr="00261916">
        <w:trPr>
          <w:trHeight w:val="469"/>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2"/>
              <w:rPr>
                <w:sz w:val="20"/>
                <w:szCs w:val="20"/>
              </w:rPr>
            </w:pPr>
            <w:r w:rsidRPr="00D4547B">
              <w:rPr>
                <w:sz w:val="20"/>
                <w:szCs w:val="20"/>
              </w:rPr>
              <w:t>2011</w:t>
            </w:r>
          </w:p>
        </w:tc>
        <w:tc>
          <w:tcPr>
            <w:tcW w:w="12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15"/>
              <w:rPr>
                <w:sz w:val="20"/>
                <w:szCs w:val="20"/>
              </w:rPr>
            </w:pPr>
            <w:r w:rsidRPr="00D4547B">
              <w:rPr>
                <w:sz w:val="20"/>
                <w:szCs w:val="20"/>
              </w:rPr>
              <w:t>5.9</w:t>
            </w:r>
            <w:r w:rsidRPr="00D4547B">
              <w:rPr>
                <w:spacing w:val="-4"/>
                <w:sz w:val="20"/>
                <w:szCs w:val="20"/>
              </w:rPr>
              <w:t xml:space="preserve"> </w:t>
            </w:r>
            <w:r w:rsidRPr="00D4547B">
              <w:rPr>
                <w:sz w:val="20"/>
                <w:szCs w:val="20"/>
              </w:rPr>
              <w:t>(30)</w:t>
            </w:r>
          </w:p>
        </w:tc>
        <w:tc>
          <w:tcPr>
            <w:tcW w:w="13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rPr>
                <w:sz w:val="20"/>
                <w:szCs w:val="20"/>
              </w:rPr>
            </w:pPr>
            <w:r w:rsidRPr="00D4547B">
              <w:rPr>
                <w:sz w:val="20"/>
                <w:szCs w:val="20"/>
              </w:rPr>
              <w:t>359</w:t>
            </w:r>
            <w:r w:rsidRPr="00D4547B">
              <w:rPr>
                <w:spacing w:val="-4"/>
                <w:sz w:val="20"/>
                <w:szCs w:val="20"/>
              </w:rPr>
              <w:t xml:space="preserve"> </w:t>
            </w:r>
            <w:r w:rsidRPr="00D4547B">
              <w:rPr>
                <w:sz w:val="20"/>
                <w:szCs w:val="20"/>
              </w:rPr>
              <w:t>(19)</w:t>
            </w:r>
          </w:p>
        </w:tc>
        <w:tc>
          <w:tcPr>
            <w:tcW w:w="15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5"/>
              <w:rPr>
                <w:sz w:val="20"/>
                <w:szCs w:val="20"/>
              </w:rPr>
            </w:pPr>
            <w:r w:rsidRPr="00D4547B">
              <w:rPr>
                <w:sz w:val="20"/>
                <w:szCs w:val="20"/>
              </w:rPr>
              <w:t>10,802</w:t>
            </w:r>
            <w:r w:rsidRPr="00D4547B">
              <w:rPr>
                <w:spacing w:val="-4"/>
                <w:sz w:val="20"/>
                <w:szCs w:val="20"/>
              </w:rPr>
              <w:t xml:space="preserve"> </w:t>
            </w:r>
            <w:r w:rsidRPr="00D4547B">
              <w:rPr>
                <w:sz w:val="20"/>
                <w:szCs w:val="20"/>
              </w:rPr>
              <w:t>(7)</w:t>
            </w:r>
          </w:p>
        </w:tc>
        <w:tc>
          <w:tcPr>
            <w:tcW w:w="20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5"/>
              <w:rPr>
                <w:sz w:val="20"/>
                <w:szCs w:val="20"/>
              </w:rPr>
            </w:pPr>
            <w:r w:rsidRPr="00D4547B">
              <w:rPr>
                <w:sz w:val="20"/>
                <w:szCs w:val="20"/>
              </w:rPr>
              <w:t>4.0%</w:t>
            </w:r>
            <w:r w:rsidRPr="00D4547B">
              <w:rPr>
                <w:spacing w:val="-4"/>
                <w:sz w:val="20"/>
                <w:szCs w:val="20"/>
              </w:rPr>
              <w:t xml:space="preserve"> </w:t>
            </w:r>
            <w:r w:rsidRPr="00D4547B">
              <w:rPr>
                <w:sz w:val="20"/>
                <w:szCs w:val="20"/>
              </w:rPr>
              <w:t>(44)</w:t>
            </w:r>
          </w:p>
        </w:tc>
        <w:tc>
          <w:tcPr>
            <w:tcW w:w="16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4"/>
              <w:ind w:left="115"/>
              <w:rPr>
                <w:sz w:val="20"/>
                <w:szCs w:val="20"/>
              </w:rPr>
            </w:pPr>
            <w:r w:rsidRPr="00D4547B">
              <w:rPr>
                <w:sz w:val="20"/>
                <w:szCs w:val="20"/>
              </w:rPr>
              <w:t>33%</w:t>
            </w:r>
            <w:r w:rsidRPr="00D4547B">
              <w:rPr>
                <w:spacing w:val="-4"/>
                <w:sz w:val="20"/>
                <w:szCs w:val="20"/>
              </w:rPr>
              <w:t xml:space="preserve"> </w:t>
            </w:r>
            <w:r w:rsidRPr="00D4547B">
              <w:rPr>
                <w:sz w:val="20"/>
                <w:szCs w:val="20"/>
              </w:rPr>
              <w:t>(12)</w:t>
            </w:r>
          </w:p>
        </w:tc>
      </w:tr>
      <w:tr w:rsidR="00A60535" w:rsidRPr="00D4547B" w:rsidTr="00261916">
        <w:trPr>
          <w:trHeight w:val="469"/>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ind w:left="102"/>
              <w:rPr>
                <w:sz w:val="20"/>
                <w:szCs w:val="20"/>
              </w:rPr>
            </w:pPr>
            <w:r w:rsidRPr="00D4547B">
              <w:rPr>
                <w:sz w:val="20"/>
                <w:szCs w:val="20"/>
              </w:rPr>
              <w:t>2012</w:t>
            </w:r>
          </w:p>
        </w:tc>
        <w:tc>
          <w:tcPr>
            <w:tcW w:w="12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15"/>
              <w:rPr>
                <w:sz w:val="20"/>
                <w:szCs w:val="20"/>
              </w:rPr>
            </w:pPr>
            <w:r w:rsidRPr="00D4547B">
              <w:rPr>
                <w:sz w:val="20"/>
                <w:szCs w:val="20"/>
              </w:rPr>
              <w:t>5.3</w:t>
            </w:r>
            <w:r w:rsidRPr="00D4547B">
              <w:rPr>
                <w:spacing w:val="-4"/>
                <w:sz w:val="20"/>
                <w:szCs w:val="20"/>
              </w:rPr>
              <w:t xml:space="preserve"> </w:t>
            </w:r>
            <w:r w:rsidRPr="00D4547B">
              <w:rPr>
                <w:sz w:val="20"/>
                <w:szCs w:val="20"/>
              </w:rPr>
              <w:t>(29)</w:t>
            </w:r>
          </w:p>
        </w:tc>
        <w:tc>
          <w:tcPr>
            <w:tcW w:w="13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rPr>
                <w:sz w:val="20"/>
                <w:szCs w:val="20"/>
              </w:rPr>
            </w:pPr>
            <w:r w:rsidRPr="00D4547B">
              <w:rPr>
                <w:sz w:val="20"/>
                <w:szCs w:val="20"/>
              </w:rPr>
              <w:t>329</w:t>
            </w:r>
            <w:r w:rsidRPr="00D4547B">
              <w:rPr>
                <w:spacing w:val="-4"/>
                <w:sz w:val="20"/>
                <w:szCs w:val="20"/>
              </w:rPr>
              <w:t xml:space="preserve"> </w:t>
            </w:r>
            <w:r w:rsidRPr="00D4547B">
              <w:rPr>
                <w:sz w:val="20"/>
                <w:szCs w:val="20"/>
              </w:rPr>
              <w:t>(20)</w:t>
            </w:r>
          </w:p>
        </w:tc>
        <w:tc>
          <w:tcPr>
            <w:tcW w:w="15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05"/>
              <w:rPr>
                <w:sz w:val="20"/>
                <w:szCs w:val="20"/>
              </w:rPr>
            </w:pPr>
            <w:r w:rsidRPr="00D4547B">
              <w:rPr>
                <w:sz w:val="20"/>
                <w:szCs w:val="20"/>
              </w:rPr>
              <w:t>9,873</w:t>
            </w:r>
            <w:r w:rsidRPr="00D4547B">
              <w:rPr>
                <w:spacing w:val="-4"/>
                <w:sz w:val="20"/>
                <w:szCs w:val="20"/>
              </w:rPr>
              <w:t xml:space="preserve"> </w:t>
            </w:r>
            <w:r w:rsidRPr="00D4547B">
              <w:rPr>
                <w:sz w:val="20"/>
                <w:szCs w:val="20"/>
              </w:rPr>
              <w:t>(8)</w:t>
            </w:r>
          </w:p>
        </w:tc>
        <w:tc>
          <w:tcPr>
            <w:tcW w:w="20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05"/>
              <w:rPr>
                <w:sz w:val="20"/>
                <w:szCs w:val="20"/>
              </w:rPr>
            </w:pPr>
            <w:r w:rsidRPr="00D4547B">
              <w:rPr>
                <w:sz w:val="20"/>
                <w:szCs w:val="20"/>
              </w:rPr>
              <w:t>3.6%</w:t>
            </w:r>
            <w:r w:rsidRPr="00D4547B">
              <w:rPr>
                <w:spacing w:val="-4"/>
                <w:sz w:val="20"/>
                <w:szCs w:val="20"/>
              </w:rPr>
              <w:t xml:space="preserve"> </w:t>
            </w:r>
            <w:r w:rsidRPr="00D4547B">
              <w:rPr>
                <w:sz w:val="20"/>
                <w:szCs w:val="20"/>
              </w:rPr>
              <w:t>(44)</w:t>
            </w:r>
          </w:p>
        </w:tc>
        <w:tc>
          <w:tcPr>
            <w:tcW w:w="1650" w:type="dxa"/>
            <w:tcBorders>
              <w:top w:val="single" w:sz="12" w:space="0" w:color="000000"/>
              <w:left w:val="single" w:sz="12" w:space="0" w:color="000000"/>
              <w:bottom w:val="single" w:sz="12" w:space="0" w:color="000000"/>
            </w:tcBorders>
          </w:tcPr>
          <w:p w:rsidR="00A60535" w:rsidRPr="00D4547B" w:rsidRDefault="00A60535" w:rsidP="00261916">
            <w:pPr>
              <w:pStyle w:val="TableParagraph"/>
              <w:ind w:left="115"/>
              <w:rPr>
                <w:sz w:val="20"/>
                <w:szCs w:val="20"/>
              </w:rPr>
            </w:pPr>
            <w:r w:rsidRPr="00D4547B">
              <w:rPr>
                <w:sz w:val="20"/>
                <w:szCs w:val="20"/>
              </w:rPr>
              <w:t>36%</w:t>
            </w:r>
            <w:r w:rsidRPr="00D4547B">
              <w:rPr>
                <w:spacing w:val="-3"/>
                <w:sz w:val="20"/>
                <w:szCs w:val="20"/>
              </w:rPr>
              <w:t xml:space="preserve"> </w:t>
            </w:r>
            <w:r w:rsidRPr="00D4547B">
              <w:rPr>
                <w:sz w:val="20"/>
                <w:szCs w:val="20"/>
              </w:rPr>
              <w:t>(9)</w:t>
            </w:r>
          </w:p>
        </w:tc>
      </w:tr>
      <w:tr w:rsidR="00A60535" w:rsidRPr="00D4547B" w:rsidTr="00261916">
        <w:trPr>
          <w:trHeight w:val="450"/>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2"/>
              <w:rPr>
                <w:sz w:val="20"/>
                <w:szCs w:val="20"/>
              </w:rPr>
            </w:pPr>
            <w:r w:rsidRPr="00D4547B">
              <w:rPr>
                <w:sz w:val="20"/>
                <w:szCs w:val="20"/>
              </w:rPr>
              <w:t>2013</w:t>
            </w:r>
          </w:p>
        </w:tc>
        <w:tc>
          <w:tcPr>
            <w:tcW w:w="12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15"/>
              <w:rPr>
                <w:sz w:val="20"/>
                <w:szCs w:val="20"/>
              </w:rPr>
            </w:pPr>
            <w:r w:rsidRPr="00D4547B">
              <w:rPr>
                <w:sz w:val="20"/>
                <w:szCs w:val="20"/>
              </w:rPr>
              <w:t>5.5</w:t>
            </w:r>
            <w:r w:rsidRPr="00D4547B">
              <w:rPr>
                <w:spacing w:val="-4"/>
                <w:sz w:val="20"/>
                <w:szCs w:val="20"/>
              </w:rPr>
              <w:t xml:space="preserve"> </w:t>
            </w:r>
            <w:r w:rsidRPr="00D4547B">
              <w:rPr>
                <w:sz w:val="20"/>
                <w:szCs w:val="20"/>
              </w:rPr>
              <w:t>(29)</w:t>
            </w:r>
          </w:p>
        </w:tc>
        <w:tc>
          <w:tcPr>
            <w:tcW w:w="13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rPr>
                <w:sz w:val="20"/>
                <w:szCs w:val="20"/>
              </w:rPr>
            </w:pPr>
            <w:r w:rsidRPr="00D4547B">
              <w:rPr>
                <w:sz w:val="20"/>
                <w:szCs w:val="20"/>
              </w:rPr>
              <w:t>337</w:t>
            </w:r>
            <w:r w:rsidRPr="00D4547B">
              <w:rPr>
                <w:spacing w:val="-4"/>
                <w:sz w:val="20"/>
                <w:szCs w:val="20"/>
              </w:rPr>
              <w:t xml:space="preserve"> </w:t>
            </w:r>
            <w:r w:rsidRPr="00D4547B">
              <w:rPr>
                <w:sz w:val="20"/>
                <w:szCs w:val="20"/>
              </w:rPr>
              <w:t>(16)</w:t>
            </w:r>
          </w:p>
        </w:tc>
        <w:tc>
          <w:tcPr>
            <w:tcW w:w="15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5"/>
              <w:rPr>
                <w:sz w:val="20"/>
                <w:szCs w:val="20"/>
              </w:rPr>
            </w:pPr>
            <w:r w:rsidRPr="00D4547B">
              <w:rPr>
                <w:sz w:val="20"/>
                <w:szCs w:val="20"/>
              </w:rPr>
              <w:t>10,293</w:t>
            </w:r>
            <w:r w:rsidRPr="00D4547B">
              <w:rPr>
                <w:spacing w:val="-4"/>
                <w:sz w:val="20"/>
                <w:szCs w:val="20"/>
              </w:rPr>
              <w:t xml:space="preserve"> </w:t>
            </w:r>
            <w:r w:rsidRPr="00D4547B">
              <w:rPr>
                <w:sz w:val="20"/>
                <w:szCs w:val="20"/>
              </w:rPr>
              <w:t>(8)</w:t>
            </w:r>
          </w:p>
        </w:tc>
        <w:tc>
          <w:tcPr>
            <w:tcW w:w="20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5"/>
              <w:rPr>
                <w:sz w:val="20"/>
                <w:szCs w:val="20"/>
              </w:rPr>
            </w:pPr>
            <w:r w:rsidRPr="00D4547B">
              <w:rPr>
                <w:sz w:val="20"/>
                <w:szCs w:val="20"/>
              </w:rPr>
              <w:t>3.6%</w:t>
            </w:r>
            <w:r w:rsidRPr="00D4547B">
              <w:rPr>
                <w:spacing w:val="-4"/>
                <w:sz w:val="20"/>
                <w:szCs w:val="20"/>
              </w:rPr>
              <w:t xml:space="preserve"> </w:t>
            </w:r>
            <w:r w:rsidRPr="00D4547B">
              <w:rPr>
                <w:sz w:val="20"/>
                <w:szCs w:val="20"/>
              </w:rPr>
              <w:t>(44)</w:t>
            </w:r>
          </w:p>
        </w:tc>
        <w:tc>
          <w:tcPr>
            <w:tcW w:w="16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04"/>
              <w:ind w:left="115"/>
              <w:rPr>
                <w:sz w:val="20"/>
                <w:szCs w:val="20"/>
              </w:rPr>
            </w:pPr>
            <w:r w:rsidRPr="00D4547B">
              <w:rPr>
                <w:sz w:val="20"/>
                <w:szCs w:val="20"/>
              </w:rPr>
              <w:t>36%</w:t>
            </w:r>
            <w:r w:rsidRPr="00D4547B">
              <w:rPr>
                <w:spacing w:val="-3"/>
                <w:sz w:val="20"/>
                <w:szCs w:val="20"/>
              </w:rPr>
              <w:t xml:space="preserve"> </w:t>
            </w:r>
            <w:r w:rsidRPr="00D4547B">
              <w:rPr>
                <w:sz w:val="20"/>
                <w:szCs w:val="20"/>
              </w:rPr>
              <w:t>(9)</w:t>
            </w:r>
          </w:p>
        </w:tc>
      </w:tr>
      <w:tr w:rsidR="00A60535" w:rsidRPr="00D4547B" w:rsidTr="00261916">
        <w:trPr>
          <w:trHeight w:val="470"/>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2"/>
              <w:rPr>
                <w:sz w:val="20"/>
                <w:szCs w:val="20"/>
              </w:rPr>
            </w:pPr>
            <w:r w:rsidRPr="00D4547B">
              <w:rPr>
                <w:sz w:val="20"/>
                <w:szCs w:val="20"/>
              </w:rPr>
              <w:t>2014</w:t>
            </w:r>
          </w:p>
        </w:tc>
        <w:tc>
          <w:tcPr>
            <w:tcW w:w="12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15"/>
              <w:rPr>
                <w:sz w:val="20"/>
                <w:szCs w:val="20"/>
              </w:rPr>
            </w:pPr>
            <w:r w:rsidRPr="00D4547B">
              <w:rPr>
                <w:sz w:val="20"/>
                <w:szCs w:val="20"/>
              </w:rPr>
              <w:t>5.4</w:t>
            </w:r>
            <w:r w:rsidRPr="00D4547B">
              <w:rPr>
                <w:spacing w:val="-4"/>
                <w:sz w:val="20"/>
                <w:szCs w:val="20"/>
              </w:rPr>
              <w:t xml:space="preserve"> </w:t>
            </w:r>
            <w:r w:rsidRPr="00D4547B">
              <w:rPr>
                <w:sz w:val="20"/>
                <w:szCs w:val="20"/>
              </w:rPr>
              <w:t>(29)</w:t>
            </w:r>
          </w:p>
        </w:tc>
        <w:tc>
          <w:tcPr>
            <w:tcW w:w="13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rPr>
                <w:sz w:val="20"/>
                <w:szCs w:val="20"/>
              </w:rPr>
            </w:pPr>
            <w:r w:rsidRPr="00D4547B">
              <w:rPr>
                <w:sz w:val="20"/>
                <w:szCs w:val="20"/>
              </w:rPr>
              <w:t>341</w:t>
            </w:r>
            <w:r w:rsidRPr="00D4547B">
              <w:rPr>
                <w:spacing w:val="-4"/>
                <w:sz w:val="20"/>
                <w:szCs w:val="20"/>
              </w:rPr>
              <w:t xml:space="preserve"> </w:t>
            </w:r>
            <w:r w:rsidRPr="00D4547B">
              <w:rPr>
                <w:sz w:val="20"/>
                <w:szCs w:val="20"/>
              </w:rPr>
              <w:t>(16)</w:t>
            </w:r>
          </w:p>
        </w:tc>
        <w:tc>
          <w:tcPr>
            <w:tcW w:w="15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5"/>
              <w:rPr>
                <w:sz w:val="20"/>
                <w:szCs w:val="20"/>
              </w:rPr>
            </w:pPr>
            <w:r w:rsidRPr="00D4547B">
              <w:rPr>
                <w:sz w:val="20"/>
                <w:szCs w:val="20"/>
              </w:rPr>
              <w:t>10,525</w:t>
            </w:r>
            <w:r w:rsidRPr="00D4547B">
              <w:rPr>
                <w:spacing w:val="-4"/>
                <w:sz w:val="20"/>
                <w:szCs w:val="20"/>
              </w:rPr>
              <w:t xml:space="preserve"> </w:t>
            </w:r>
            <w:r w:rsidRPr="00D4547B">
              <w:rPr>
                <w:sz w:val="20"/>
                <w:szCs w:val="20"/>
              </w:rPr>
              <w:t>(7)</w:t>
            </w:r>
          </w:p>
        </w:tc>
        <w:tc>
          <w:tcPr>
            <w:tcW w:w="20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5"/>
              <w:rPr>
                <w:sz w:val="20"/>
                <w:szCs w:val="20"/>
              </w:rPr>
            </w:pPr>
            <w:r w:rsidRPr="00D4547B">
              <w:rPr>
                <w:sz w:val="20"/>
                <w:szCs w:val="20"/>
              </w:rPr>
              <w:t>3.6%</w:t>
            </w:r>
            <w:r w:rsidRPr="00D4547B">
              <w:rPr>
                <w:spacing w:val="-4"/>
                <w:sz w:val="20"/>
                <w:szCs w:val="20"/>
              </w:rPr>
              <w:t xml:space="preserve"> </w:t>
            </w:r>
            <w:r w:rsidRPr="00D4547B">
              <w:rPr>
                <w:sz w:val="20"/>
                <w:szCs w:val="20"/>
              </w:rPr>
              <w:t>(44)</w:t>
            </w:r>
          </w:p>
        </w:tc>
        <w:tc>
          <w:tcPr>
            <w:tcW w:w="16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9"/>
              <w:ind w:left="115"/>
              <w:rPr>
                <w:sz w:val="20"/>
                <w:szCs w:val="20"/>
              </w:rPr>
            </w:pPr>
            <w:r w:rsidRPr="00D4547B">
              <w:rPr>
                <w:sz w:val="20"/>
                <w:szCs w:val="20"/>
              </w:rPr>
              <w:t>36%</w:t>
            </w:r>
            <w:r w:rsidRPr="00D4547B">
              <w:rPr>
                <w:spacing w:val="-3"/>
                <w:sz w:val="20"/>
                <w:szCs w:val="20"/>
              </w:rPr>
              <w:t xml:space="preserve"> </w:t>
            </w:r>
            <w:r w:rsidRPr="00D4547B">
              <w:rPr>
                <w:sz w:val="20"/>
                <w:szCs w:val="20"/>
              </w:rPr>
              <w:t>(9)</w:t>
            </w:r>
          </w:p>
        </w:tc>
      </w:tr>
      <w:tr w:rsidR="00A60535" w:rsidRPr="00D4547B" w:rsidTr="00261916">
        <w:trPr>
          <w:trHeight w:val="470"/>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2"/>
              <w:rPr>
                <w:sz w:val="20"/>
                <w:szCs w:val="20"/>
              </w:rPr>
            </w:pPr>
            <w:r w:rsidRPr="00D4547B">
              <w:rPr>
                <w:sz w:val="20"/>
                <w:szCs w:val="20"/>
              </w:rPr>
              <w:t>2015</w:t>
            </w:r>
          </w:p>
        </w:tc>
        <w:tc>
          <w:tcPr>
            <w:tcW w:w="12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15"/>
              <w:rPr>
                <w:sz w:val="20"/>
                <w:szCs w:val="20"/>
              </w:rPr>
            </w:pPr>
            <w:r w:rsidRPr="00D4547B">
              <w:rPr>
                <w:sz w:val="20"/>
                <w:szCs w:val="20"/>
              </w:rPr>
              <w:t>5.4</w:t>
            </w:r>
            <w:r w:rsidRPr="00D4547B">
              <w:rPr>
                <w:spacing w:val="-4"/>
                <w:sz w:val="20"/>
                <w:szCs w:val="20"/>
              </w:rPr>
              <w:t xml:space="preserve"> </w:t>
            </w:r>
            <w:r w:rsidRPr="00D4547B">
              <w:rPr>
                <w:sz w:val="20"/>
                <w:szCs w:val="20"/>
              </w:rPr>
              <w:t>(30)</w:t>
            </w:r>
          </w:p>
        </w:tc>
        <w:tc>
          <w:tcPr>
            <w:tcW w:w="13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rPr>
                <w:sz w:val="20"/>
                <w:szCs w:val="20"/>
              </w:rPr>
            </w:pPr>
            <w:r w:rsidRPr="00D4547B">
              <w:rPr>
                <w:sz w:val="20"/>
                <w:szCs w:val="20"/>
              </w:rPr>
              <w:t>349</w:t>
            </w:r>
            <w:r w:rsidRPr="00D4547B">
              <w:rPr>
                <w:spacing w:val="-4"/>
                <w:sz w:val="20"/>
                <w:szCs w:val="20"/>
              </w:rPr>
              <w:t xml:space="preserve"> </w:t>
            </w:r>
            <w:r w:rsidRPr="00D4547B">
              <w:rPr>
                <w:sz w:val="20"/>
                <w:szCs w:val="20"/>
              </w:rPr>
              <w:t>(15)</w:t>
            </w:r>
          </w:p>
        </w:tc>
        <w:tc>
          <w:tcPr>
            <w:tcW w:w="15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5"/>
              <w:rPr>
                <w:sz w:val="20"/>
                <w:szCs w:val="20"/>
              </w:rPr>
            </w:pPr>
            <w:r w:rsidRPr="00D4547B">
              <w:rPr>
                <w:sz w:val="20"/>
                <w:szCs w:val="20"/>
              </w:rPr>
              <w:t>10,832</w:t>
            </w:r>
            <w:r w:rsidRPr="00D4547B">
              <w:rPr>
                <w:spacing w:val="-4"/>
                <w:sz w:val="20"/>
                <w:szCs w:val="20"/>
              </w:rPr>
              <w:t xml:space="preserve"> </w:t>
            </w:r>
            <w:r w:rsidRPr="00D4547B">
              <w:rPr>
                <w:sz w:val="20"/>
                <w:szCs w:val="20"/>
              </w:rPr>
              <w:t>(7)</w:t>
            </w:r>
          </w:p>
        </w:tc>
        <w:tc>
          <w:tcPr>
            <w:tcW w:w="20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5"/>
              <w:rPr>
                <w:sz w:val="20"/>
                <w:szCs w:val="20"/>
              </w:rPr>
            </w:pPr>
            <w:r w:rsidRPr="00D4547B">
              <w:rPr>
                <w:sz w:val="20"/>
                <w:szCs w:val="20"/>
              </w:rPr>
              <w:t>3.6%</w:t>
            </w:r>
            <w:r w:rsidRPr="00D4547B">
              <w:rPr>
                <w:spacing w:val="-4"/>
                <w:sz w:val="20"/>
                <w:szCs w:val="20"/>
              </w:rPr>
              <w:t xml:space="preserve"> </w:t>
            </w:r>
            <w:r w:rsidRPr="00D4547B">
              <w:rPr>
                <w:sz w:val="20"/>
                <w:szCs w:val="20"/>
              </w:rPr>
              <w:t>(44)</w:t>
            </w:r>
          </w:p>
        </w:tc>
        <w:tc>
          <w:tcPr>
            <w:tcW w:w="16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4"/>
              <w:ind w:left="115"/>
              <w:rPr>
                <w:sz w:val="20"/>
                <w:szCs w:val="20"/>
              </w:rPr>
            </w:pPr>
            <w:r w:rsidRPr="00D4547B">
              <w:rPr>
                <w:sz w:val="20"/>
                <w:szCs w:val="20"/>
              </w:rPr>
              <w:t>36%</w:t>
            </w:r>
            <w:r w:rsidRPr="00D4547B">
              <w:rPr>
                <w:spacing w:val="-4"/>
                <w:sz w:val="20"/>
                <w:szCs w:val="20"/>
              </w:rPr>
              <w:t xml:space="preserve"> </w:t>
            </w:r>
            <w:r w:rsidRPr="00D4547B">
              <w:rPr>
                <w:sz w:val="20"/>
                <w:szCs w:val="20"/>
              </w:rPr>
              <w:t>(10)</w:t>
            </w:r>
          </w:p>
        </w:tc>
      </w:tr>
      <w:tr w:rsidR="00A60535" w:rsidRPr="00D4547B" w:rsidTr="00261916">
        <w:trPr>
          <w:trHeight w:val="469"/>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ind w:left="102"/>
              <w:rPr>
                <w:sz w:val="20"/>
                <w:szCs w:val="20"/>
              </w:rPr>
            </w:pPr>
            <w:r w:rsidRPr="00D4547B">
              <w:rPr>
                <w:sz w:val="20"/>
                <w:szCs w:val="20"/>
              </w:rPr>
              <w:t>2016</w:t>
            </w:r>
          </w:p>
        </w:tc>
        <w:tc>
          <w:tcPr>
            <w:tcW w:w="12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15"/>
              <w:rPr>
                <w:sz w:val="20"/>
                <w:szCs w:val="20"/>
              </w:rPr>
            </w:pPr>
            <w:r w:rsidRPr="00D4547B">
              <w:rPr>
                <w:sz w:val="20"/>
                <w:szCs w:val="20"/>
              </w:rPr>
              <w:t>5.3</w:t>
            </w:r>
            <w:r w:rsidRPr="00D4547B">
              <w:rPr>
                <w:spacing w:val="-4"/>
                <w:sz w:val="20"/>
                <w:szCs w:val="20"/>
              </w:rPr>
              <w:t xml:space="preserve"> </w:t>
            </w:r>
            <w:r w:rsidRPr="00D4547B">
              <w:rPr>
                <w:sz w:val="20"/>
                <w:szCs w:val="20"/>
              </w:rPr>
              <w:t>(31)</w:t>
            </w:r>
          </w:p>
        </w:tc>
        <w:tc>
          <w:tcPr>
            <w:tcW w:w="13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rPr>
                <w:sz w:val="20"/>
                <w:szCs w:val="20"/>
              </w:rPr>
            </w:pPr>
            <w:r w:rsidRPr="00D4547B">
              <w:rPr>
                <w:sz w:val="20"/>
                <w:szCs w:val="20"/>
              </w:rPr>
              <w:t>349</w:t>
            </w:r>
            <w:r w:rsidRPr="00D4547B">
              <w:rPr>
                <w:spacing w:val="-4"/>
                <w:sz w:val="20"/>
                <w:szCs w:val="20"/>
              </w:rPr>
              <w:t xml:space="preserve"> </w:t>
            </w:r>
            <w:r w:rsidRPr="00D4547B">
              <w:rPr>
                <w:sz w:val="20"/>
                <w:szCs w:val="20"/>
              </w:rPr>
              <w:t>(14)</w:t>
            </w:r>
          </w:p>
        </w:tc>
        <w:tc>
          <w:tcPr>
            <w:tcW w:w="15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05"/>
              <w:rPr>
                <w:sz w:val="20"/>
                <w:szCs w:val="20"/>
              </w:rPr>
            </w:pPr>
            <w:r w:rsidRPr="00D4547B">
              <w:rPr>
                <w:sz w:val="20"/>
                <w:szCs w:val="20"/>
              </w:rPr>
              <w:t>10,984</w:t>
            </w:r>
            <w:r w:rsidRPr="00D4547B">
              <w:rPr>
                <w:spacing w:val="-4"/>
                <w:sz w:val="20"/>
                <w:szCs w:val="20"/>
              </w:rPr>
              <w:t xml:space="preserve"> </w:t>
            </w:r>
            <w:r w:rsidRPr="00D4547B">
              <w:rPr>
                <w:sz w:val="20"/>
                <w:szCs w:val="20"/>
              </w:rPr>
              <w:t>(6)</w:t>
            </w:r>
          </w:p>
        </w:tc>
        <w:tc>
          <w:tcPr>
            <w:tcW w:w="20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05"/>
              <w:rPr>
                <w:sz w:val="20"/>
                <w:szCs w:val="20"/>
              </w:rPr>
            </w:pPr>
            <w:r w:rsidRPr="00D4547B">
              <w:rPr>
                <w:sz w:val="20"/>
                <w:szCs w:val="20"/>
              </w:rPr>
              <w:t>3.5%</w:t>
            </w:r>
            <w:r w:rsidRPr="00D4547B">
              <w:rPr>
                <w:spacing w:val="-4"/>
                <w:sz w:val="20"/>
                <w:szCs w:val="20"/>
              </w:rPr>
              <w:t xml:space="preserve"> </w:t>
            </w:r>
            <w:r w:rsidRPr="00D4547B">
              <w:rPr>
                <w:sz w:val="20"/>
                <w:szCs w:val="20"/>
              </w:rPr>
              <w:t>(45)</w:t>
            </w:r>
          </w:p>
        </w:tc>
        <w:tc>
          <w:tcPr>
            <w:tcW w:w="1650" w:type="dxa"/>
            <w:tcBorders>
              <w:top w:val="single" w:sz="12" w:space="0" w:color="000000"/>
              <w:left w:val="single" w:sz="12" w:space="0" w:color="000000"/>
              <w:bottom w:val="single" w:sz="12" w:space="0" w:color="000000"/>
            </w:tcBorders>
          </w:tcPr>
          <w:p w:rsidR="00A60535" w:rsidRPr="00D4547B" w:rsidRDefault="00A60535" w:rsidP="00261916">
            <w:pPr>
              <w:pStyle w:val="TableParagraph"/>
              <w:ind w:left="115"/>
              <w:rPr>
                <w:sz w:val="20"/>
                <w:szCs w:val="20"/>
              </w:rPr>
            </w:pPr>
            <w:r w:rsidRPr="00D4547B">
              <w:rPr>
                <w:sz w:val="20"/>
                <w:szCs w:val="20"/>
              </w:rPr>
              <w:t>37%</w:t>
            </w:r>
            <w:r w:rsidRPr="00D4547B">
              <w:rPr>
                <w:spacing w:val="-4"/>
                <w:sz w:val="20"/>
                <w:szCs w:val="20"/>
              </w:rPr>
              <w:t xml:space="preserve"> </w:t>
            </w:r>
            <w:r w:rsidRPr="00D4547B">
              <w:rPr>
                <w:sz w:val="20"/>
                <w:szCs w:val="20"/>
              </w:rPr>
              <w:t>(10)</w:t>
            </w:r>
          </w:p>
        </w:tc>
      </w:tr>
      <w:tr w:rsidR="00A60535" w:rsidRPr="00D4547B" w:rsidTr="00261916">
        <w:trPr>
          <w:trHeight w:val="450"/>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2"/>
              <w:rPr>
                <w:sz w:val="20"/>
                <w:szCs w:val="20"/>
              </w:rPr>
            </w:pPr>
            <w:r w:rsidRPr="00D4547B">
              <w:rPr>
                <w:sz w:val="20"/>
                <w:szCs w:val="20"/>
              </w:rPr>
              <w:t>2017</w:t>
            </w:r>
          </w:p>
        </w:tc>
        <w:tc>
          <w:tcPr>
            <w:tcW w:w="12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15"/>
              <w:rPr>
                <w:sz w:val="20"/>
                <w:szCs w:val="20"/>
              </w:rPr>
            </w:pPr>
            <w:r w:rsidRPr="00D4547B">
              <w:rPr>
                <w:sz w:val="20"/>
                <w:szCs w:val="20"/>
              </w:rPr>
              <w:t>5.2</w:t>
            </w:r>
            <w:r w:rsidRPr="00D4547B">
              <w:rPr>
                <w:spacing w:val="-4"/>
                <w:sz w:val="20"/>
                <w:szCs w:val="20"/>
              </w:rPr>
              <w:t xml:space="preserve"> </w:t>
            </w:r>
            <w:r w:rsidRPr="00D4547B">
              <w:rPr>
                <w:sz w:val="20"/>
                <w:szCs w:val="20"/>
              </w:rPr>
              <w:t>(34)</w:t>
            </w:r>
          </w:p>
        </w:tc>
        <w:tc>
          <w:tcPr>
            <w:tcW w:w="13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rPr>
                <w:sz w:val="20"/>
                <w:szCs w:val="20"/>
              </w:rPr>
            </w:pPr>
            <w:r w:rsidRPr="00D4547B">
              <w:rPr>
                <w:sz w:val="20"/>
                <w:szCs w:val="20"/>
              </w:rPr>
              <w:t>355</w:t>
            </w:r>
            <w:r w:rsidRPr="00D4547B">
              <w:rPr>
                <w:spacing w:val="-4"/>
                <w:sz w:val="20"/>
                <w:szCs w:val="20"/>
              </w:rPr>
              <w:t xml:space="preserve"> </w:t>
            </w:r>
            <w:r w:rsidRPr="00D4547B">
              <w:rPr>
                <w:sz w:val="20"/>
                <w:szCs w:val="20"/>
              </w:rPr>
              <w:t>(14)</w:t>
            </w:r>
          </w:p>
        </w:tc>
        <w:tc>
          <w:tcPr>
            <w:tcW w:w="15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5"/>
              <w:rPr>
                <w:sz w:val="20"/>
                <w:szCs w:val="20"/>
              </w:rPr>
            </w:pPr>
            <w:r w:rsidRPr="00D4547B">
              <w:rPr>
                <w:sz w:val="20"/>
                <w:szCs w:val="20"/>
              </w:rPr>
              <w:t>11,121</w:t>
            </w:r>
            <w:r w:rsidRPr="00D4547B">
              <w:rPr>
                <w:spacing w:val="-4"/>
                <w:sz w:val="20"/>
                <w:szCs w:val="20"/>
              </w:rPr>
              <w:t xml:space="preserve"> </w:t>
            </w:r>
            <w:r w:rsidRPr="00D4547B">
              <w:rPr>
                <w:sz w:val="20"/>
                <w:szCs w:val="20"/>
              </w:rPr>
              <w:t>(7)</w:t>
            </w:r>
          </w:p>
        </w:tc>
        <w:tc>
          <w:tcPr>
            <w:tcW w:w="20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5"/>
              <w:rPr>
                <w:sz w:val="20"/>
                <w:szCs w:val="20"/>
              </w:rPr>
            </w:pPr>
            <w:r w:rsidRPr="00D4547B">
              <w:rPr>
                <w:sz w:val="20"/>
                <w:szCs w:val="20"/>
              </w:rPr>
              <w:t>3.7%</w:t>
            </w:r>
            <w:r w:rsidRPr="00D4547B">
              <w:rPr>
                <w:spacing w:val="-4"/>
                <w:sz w:val="20"/>
                <w:szCs w:val="20"/>
              </w:rPr>
              <w:t xml:space="preserve"> </w:t>
            </w:r>
            <w:r w:rsidRPr="00D4547B">
              <w:rPr>
                <w:sz w:val="20"/>
                <w:szCs w:val="20"/>
              </w:rPr>
              <w:t>(44)</w:t>
            </w:r>
          </w:p>
        </w:tc>
        <w:tc>
          <w:tcPr>
            <w:tcW w:w="16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04"/>
              <w:ind w:left="115"/>
              <w:rPr>
                <w:sz w:val="20"/>
                <w:szCs w:val="20"/>
              </w:rPr>
            </w:pPr>
            <w:r w:rsidRPr="00D4547B">
              <w:rPr>
                <w:sz w:val="20"/>
                <w:szCs w:val="20"/>
              </w:rPr>
              <w:t>36%</w:t>
            </w:r>
            <w:r w:rsidRPr="00D4547B">
              <w:rPr>
                <w:spacing w:val="-4"/>
                <w:sz w:val="20"/>
                <w:szCs w:val="20"/>
              </w:rPr>
              <w:t xml:space="preserve"> </w:t>
            </w:r>
            <w:r w:rsidRPr="00D4547B">
              <w:rPr>
                <w:sz w:val="20"/>
                <w:szCs w:val="20"/>
              </w:rPr>
              <w:t>(11)</w:t>
            </w:r>
          </w:p>
        </w:tc>
      </w:tr>
      <w:tr w:rsidR="00A60535" w:rsidRPr="00D4547B" w:rsidTr="00261916">
        <w:trPr>
          <w:trHeight w:val="470"/>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2"/>
              <w:rPr>
                <w:sz w:val="20"/>
                <w:szCs w:val="20"/>
              </w:rPr>
            </w:pPr>
            <w:r w:rsidRPr="00D4547B">
              <w:rPr>
                <w:sz w:val="20"/>
                <w:szCs w:val="20"/>
              </w:rPr>
              <w:t>2018</w:t>
            </w:r>
          </w:p>
        </w:tc>
        <w:tc>
          <w:tcPr>
            <w:tcW w:w="12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15"/>
              <w:rPr>
                <w:sz w:val="20"/>
                <w:szCs w:val="20"/>
              </w:rPr>
            </w:pPr>
            <w:r w:rsidRPr="00D4547B">
              <w:rPr>
                <w:sz w:val="20"/>
                <w:szCs w:val="20"/>
              </w:rPr>
              <w:t>5.2</w:t>
            </w:r>
            <w:r w:rsidRPr="00D4547B">
              <w:rPr>
                <w:spacing w:val="-4"/>
                <w:sz w:val="20"/>
                <w:szCs w:val="20"/>
              </w:rPr>
              <w:t xml:space="preserve"> </w:t>
            </w:r>
            <w:r w:rsidRPr="00D4547B">
              <w:rPr>
                <w:sz w:val="20"/>
                <w:szCs w:val="20"/>
              </w:rPr>
              <w:t>(28)</w:t>
            </w:r>
          </w:p>
        </w:tc>
        <w:tc>
          <w:tcPr>
            <w:tcW w:w="13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rPr>
                <w:sz w:val="20"/>
                <w:szCs w:val="20"/>
              </w:rPr>
            </w:pPr>
            <w:r w:rsidRPr="00D4547B">
              <w:rPr>
                <w:sz w:val="20"/>
                <w:szCs w:val="20"/>
              </w:rPr>
              <w:t>363</w:t>
            </w:r>
            <w:r w:rsidRPr="00D4547B">
              <w:rPr>
                <w:spacing w:val="-4"/>
                <w:sz w:val="20"/>
                <w:szCs w:val="20"/>
              </w:rPr>
              <w:t xml:space="preserve"> </w:t>
            </w:r>
            <w:r w:rsidRPr="00D4547B">
              <w:rPr>
                <w:sz w:val="20"/>
                <w:szCs w:val="20"/>
              </w:rPr>
              <w:t>(12)</w:t>
            </w:r>
          </w:p>
        </w:tc>
        <w:tc>
          <w:tcPr>
            <w:tcW w:w="15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5"/>
              <w:rPr>
                <w:sz w:val="20"/>
                <w:szCs w:val="20"/>
              </w:rPr>
            </w:pPr>
            <w:r w:rsidRPr="00D4547B">
              <w:rPr>
                <w:sz w:val="20"/>
                <w:szCs w:val="20"/>
              </w:rPr>
              <w:t>11,351</w:t>
            </w:r>
            <w:r w:rsidRPr="00D4547B">
              <w:rPr>
                <w:spacing w:val="-4"/>
                <w:sz w:val="20"/>
                <w:szCs w:val="20"/>
              </w:rPr>
              <w:t xml:space="preserve"> </w:t>
            </w:r>
            <w:r w:rsidRPr="00D4547B">
              <w:rPr>
                <w:sz w:val="20"/>
                <w:szCs w:val="20"/>
              </w:rPr>
              <w:t>(6)</w:t>
            </w:r>
          </w:p>
        </w:tc>
        <w:tc>
          <w:tcPr>
            <w:tcW w:w="20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5"/>
              <w:rPr>
                <w:sz w:val="20"/>
                <w:szCs w:val="20"/>
              </w:rPr>
            </w:pPr>
            <w:r w:rsidRPr="00D4547B">
              <w:rPr>
                <w:sz w:val="20"/>
                <w:szCs w:val="20"/>
              </w:rPr>
              <w:t>3.5%</w:t>
            </w:r>
            <w:r w:rsidRPr="00D4547B">
              <w:rPr>
                <w:spacing w:val="-4"/>
                <w:sz w:val="20"/>
                <w:szCs w:val="20"/>
              </w:rPr>
              <w:t xml:space="preserve"> </w:t>
            </w:r>
            <w:r w:rsidRPr="00D4547B">
              <w:rPr>
                <w:sz w:val="20"/>
                <w:szCs w:val="20"/>
              </w:rPr>
              <w:t>(44)</w:t>
            </w:r>
          </w:p>
        </w:tc>
        <w:tc>
          <w:tcPr>
            <w:tcW w:w="16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9"/>
              <w:ind w:left="115"/>
              <w:rPr>
                <w:sz w:val="20"/>
                <w:szCs w:val="20"/>
              </w:rPr>
            </w:pPr>
            <w:r w:rsidRPr="00D4547B">
              <w:rPr>
                <w:sz w:val="20"/>
                <w:szCs w:val="20"/>
              </w:rPr>
              <w:t>34%</w:t>
            </w:r>
            <w:r w:rsidRPr="00D4547B">
              <w:rPr>
                <w:spacing w:val="-3"/>
                <w:sz w:val="20"/>
                <w:szCs w:val="20"/>
              </w:rPr>
              <w:t xml:space="preserve"> </w:t>
            </w:r>
            <w:r w:rsidRPr="00D4547B">
              <w:rPr>
                <w:sz w:val="20"/>
                <w:szCs w:val="20"/>
              </w:rPr>
              <w:t>(9)</w:t>
            </w:r>
          </w:p>
        </w:tc>
      </w:tr>
      <w:tr w:rsidR="00A60535" w:rsidRPr="00D4547B" w:rsidTr="00261916">
        <w:trPr>
          <w:trHeight w:val="469"/>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2"/>
              <w:rPr>
                <w:sz w:val="20"/>
                <w:szCs w:val="20"/>
              </w:rPr>
            </w:pPr>
            <w:r w:rsidRPr="00D4547B">
              <w:rPr>
                <w:sz w:val="20"/>
                <w:szCs w:val="20"/>
              </w:rPr>
              <w:t>2019</w:t>
            </w:r>
          </w:p>
        </w:tc>
        <w:tc>
          <w:tcPr>
            <w:tcW w:w="12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15"/>
              <w:rPr>
                <w:sz w:val="20"/>
                <w:szCs w:val="20"/>
              </w:rPr>
            </w:pPr>
            <w:r w:rsidRPr="00D4547B">
              <w:rPr>
                <w:sz w:val="20"/>
                <w:szCs w:val="20"/>
              </w:rPr>
              <w:t>5.1</w:t>
            </w:r>
            <w:r w:rsidRPr="00D4547B">
              <w:rPr>
                <w:spacing w:val="-4"/>
                <w:sz w:val="20"/>
                <w:szCs w:val="20"/>
              </w:rPr>
              <w:t xml:space="preserve"> </w:t>
            </w:r>
            <w:r w:rsidRPr="00D4547B">
              <w:rPr>
                <w:sz w:val="20"/>
                <w:szCs w:val="20"/>
              </w:rPr>
              <w:t>(30)</w:t>
            </w:r>
          </w:p>
        </w:tc>
        <w:tc>
          <w:tcPr>
            <w:tcW w:w="13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rPr>
                <w:sz w:val="20"/>
                <w:szCs w:val="20"/>
              </w:rPr>
            </w:pPr>
            <w:r w:rsidRPr="00D4547B">
              <w:rPr>
                <w:sz w:val="20"/>
                <w:szCs w:val="20"/>
              </w:rPr>
              <w:t>366</w:t>
            </w:r>
            <w:r w:rsidRPr="00D4547B">
              <w:rPr>
                <w:spacing w:val="-4"/>
                <w:sz w:val="20"/>
                <w:szCs w:val="20"/>
              </w:rPr>
              <w:t xml:space="preserve"> </w:t>
            </w:r>
            <w:r w:rsidRPr="00D4547B">
              <w:rPr>
                <w:sz w:val="20"/>
                <w:szCs w:val="20"/>
              </w:rPr>
              <w:t>(13)</w:t>
            </w:r>
          </w:p>
        </w:tc>
        <w:tc>
          <w:tcPr>
            <w:tcW w:w="156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5"/>
              <w:rPr>
                <w:sz w:val="20"/>
                <w:szCs w:val="20"/>
              </w:rPr>
            </w:pPr>
            <w:r w:rsidRPr="00D4547B">
              <w:rPr>
                <w:sz w:val="20"/>
                <w:szCs w:val="20"/>
              </w:rPr>
              <w:t>11,585</w:t>
            </w:r>
            <w:r w:rsidRPr="00D4547B">
              <w:rPr>
                <w:spacing w:val="-4"/>
                <w:sz w:val="20"/>
                <w:szCs w:val="20"/>
              </w:rPr>
              <w:t xml:space="preserve"> </w:t>
            </w:r>
            <w:r w:rsidRPr="00D4547B">
              <w:rPr>
                <w:sz w:val="20"/>
                <w:szCs w:val="20"/>
              </w:rPr>
              <w:t>(6)</w:t>
            </w:r>
          </w:p>
        </w:tc>
        <w:tc>
          <w:tcPr>
            <w:tcW w:w="20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0"/>
              <w:ind w:left="0"/>
              <w:rPr>
                <w:rFonts w:ascii="Times New Roman"/>
                <w:sz w:val="20"/>
                <w:szCs w:val="20"/>
              </w:rPr>
            </w:pPr>
          </w:p>
        </w:tc>
        <w:tc>
          <w:tcPr>
            <w:tcW w:w="165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4"/>
              <w:ind w:left="115"/>
              <w:rPr>
                <w:sz w:val="20"/>
                <w:szCs w:val="20"/>
              </w:rPr>
            </w:pPr>
            <w:r w:rsidRPr="00D4547B">
              <w:rPr>
                <w:sz w:val="20"/>
                <w:szCs w:val="20"/>
              </w:rPr>
              <w:t>34%</w:t>
            </w:r>
            <w:r w:rsidRPr="00D4547B">
              <w:rPr>
                <w:spacing w:val="-4"/>
                <w:sz w:val="20"/>
                <w:szCs w:val="20"/>
              </w:rPr>
              <w:t xml:space="preserve"> </w:t>
            </w:r>
            <w:r w:rsidRPr="00D4547B">
              <w:rPr>
                <w:sz w:val="20"/>
                <w:szCs w:val="20"/>
              </w:rPr>
              <w:t>(10)</w:t>
            </w:r>
          </w:p>
        </w:tc>
      </w:tr>
      <w:tr w:rsidR="00A60535" w:rsidRPr="00D4547B" w:rsidTr="00261916">
        <w:trPr>
          <w:trHeight w:val="472"/>
        </w:trPr>
        <w:tc>
          <w:tcPr>
            <w:tcW w:w="790" w:type="dxa"/>
            <w:tcBorders>
              <w:top w:val="single" w:sz="12" w:space="0" w:color="000000"/>
              <w:right w:val="single" w:sz="12" w:space="0" w:color="000000"/>
            </w:tcBorders>
          </w:tcPr>
          <w:p w:rsidR="00A60535" w:rsidRPr="00D4547B" w:rsidRDefault="00A60535" w:rsidP="00261916">
            <w:pPr>
              <w:pStyle w:val="TableParagraph"/>
              <w:ind w:left="102"/>
              <w:rPr>
                <w:sz w:val="20"/>
                <w:szCs w:val="20"/>
              </w:rPr>
            </w:pPr>
            <w:r w:rsidRPr="00D4547B">
              <w:rPr>
                <w:sz w:val="20"/>
                <w:szCs w:val="20"/>
              </w:rPr>
              <w:t>2020</w:t>
            </w:r>
          </w:p>
        </w:tc>
        <w:tc>
          <w:tcPr>
            <w:tcW w:w="1260" w:type="dxa"/>
            <w:tcBorders>
              <w:top w:val="single" w:sz="12" w:space="0" w:color="000000"/>
              <w:left w:val="single" w:sz="12" w:space="0" w:color="000000"/>
              <w:right w:val="single" w:sz="12" w:space="0" w:color="000000"/>
            </w:tcBorders>
          </w:tcPr>
          <w:p w:rsidR="00A60535" w:rsidRPr="00D4547B" w:rsidRDefault="00A60535" w:rsidP="00261916">
            <w:pPr>
              <w:pStyle w:val="TableParagraph"/>
              <w:spacing w:before="0"/>
              <w:ind w:left="0"/>
              <w:rPr>
                <w:rFonts w:ascii="Times New Roman"/>
                <w:sz w:val="20"/>
                <w:szCs w:val="20"/>
              </w:rPr>
            </w:pPr>
          </w:p>
        </w:tc>
        <w:tc>
          <w:tcPr>
            <w:tcW w:w="1300" w:type="dxa"/>
            <w:tcBorders>
              <w:top w:val="single" w:sz="12" w:space="0" w:color="000000"/>
              <w:left w:val="single" w:sz="12" w:space="0" w:color="000000"/>
              <w:right w:val="single" w:sz="12" w:space="0" w:color="000000"/>
            </w:tcBorders>
          </w:tcPr>
          <w:p w:rsidR="00A60535" w:rsidRPr="00D4547B" w:rsidRDefault="00A60535" w:rsidP="00261916">
            <w:pPr>
              <w:pStyle w:val="TableParagraph"/>
              <w:spacing w:before="0"/>
              <w:ind w:left="0"/>
              <w:rPr>
                <w:rFonts w:ascii="Times New Roman"/>
                <w:sz w:val="20"/>
                <w:szCs w:val="20"/>
              </w:rPr>
            </w:pPr>
          </w:p>
        </w:tc>
        <w:tc>
          <w:tcPr>
            <w:tcW w:w="1560" w:type="dxa"/>
            <w:tcBorders>
              <w:top w:val="single" w:sz="12" w:space="0" w:color="000000"/>
              <w:left w:val="single" w:sz="12" w:space="0" w:color="000000"/>
              <w:right w:val="single" w:sz="12" w:space="0" w:color="000000"/>
            </w:tcBorders>
          </w:tcPr>
          <w:p w:rsidR="00A60535" w:rsidRPr="00D4547B" w:rsidRDefault="00A60535" w:rsidP="00261916">
            <w:pPr>
              <w:pStyle w:val="TableParagraph"/>
              <w:ind w:left="105"/>
              <w:rPr>
                <w:sz w:val="20"/>
                <w:szCs w:val="20"/>
              </w:rPr>
            </w:pPr>
            <w:r w:rsidRPr="00D4547B">
              <w:rPr>
                <w:sz w:val="20"/>
                <w:szCs w:val="20"/>
              </w:rPr>
              <w:t>11,657</w:t>
            </w:r>
            <w:r w:rsidRPr="00D4547B">
              <w:rPr>
                <w:spacing w:val="-4"/>
                <w:sz w:val="20"/>
                <w:szCs w:val="20"/>
              </w:rPr>
              <w:t xml:space="preserve"> </w:t>
            </w:r>
            <w:r w:rsidRPr="00D4547B">
              <w:rPr>
                <w:sz w:val="20"/>
                <w:szCs w:val="20"/>
              </w:rPr>
              <w:t>(8)</w:t>
            </w:r>
          </w:p>
        </w:tc>
        <w:tc>
          <w:tcPr>
            <w:tcW w:w="2000" w:type="dxa"/>
            <w:tcBorders>
              <w:top w:val="single" w:sz="12" w:space="0" w:color="000000"/>
              <w:left w:val="single" w:sz="12" w:space="0" w:color="000000"/>
              <w:right w:val="single" w:sz="12" w:space="0" w:color="000000"/>
            </w:tcBorders>
          </w:tcPr>
          <w:p w:rsidR="00A60535" w:rsidRPr="00D4547B" w:rsidRDefault="00A60535" w:rsidP="00261916">
            <w:pPr>
              <w:pStyle w:val="TableParagraph"/>
              <w:spacing w:before="0"/>
              <w:ind w:left="0"/>
              <w:rPr>
                <w:rFonts w:ascii="Times New Roman"/>
                <w:sz w:val="20"/>
                <w:szCs w:val="20"/>
              </w:rPr>
            </w:pPr>
          </w:p>
        </w:tc>
        <w:tc>
          <w:tcPr>
            <w:tcW w:w="1650" w:type="dxa"/>
            <w:tcBorders>
              <w:top w:val="single" w:sz="12" w:space="0" w:color="000000"/>
              <w:left w:val="single" w:sz="12" w:space="0" w:color="000000"/>
            </w:tcBorders>
          </w:tcPr>
          <w:p w:rsidR="00A60535" w:rsidRPr="00D4547B" w:rsidRDefault="00A60535" w:rsidP="00261916">
            <w:pPr>
              <w:pStyle w:val="TableParagraph"/>
              <w:ind w:left="115"/>
              <w:rPr>
                <w:sz w:val="20"/>
                <w:szCs w:val="20"/>
              </w:rPr>
            </w:pPr>
            <w:r w:rsidRPr="00D4547B">
              <w:rPr>
                <w:sz w:val="20"/>
                <w:szCs w:val="20"/>
              </w:rPr>
              <w:t>34%</w:t>
            </w:r>
            <w:r w:rsidRPr="00D4547B">
              <w:rPr>
                <w:spacing w:val="-4"/>
                <w:sz w:val="20"/>
                <w:szCs w:val="20"/>
              </w:rPr>
              <w:t xml:space="preserve"> </w:t>
            </w:r>
            <w:r w:rsidRPr="00D4547B">
              <w:rPr>
                <w:sz w:val="20"/>
                <w:szCs w:val="20"/>
              </w:rPr>
              <w:t>(12)</w:t>
            </w:r>
          </w:p>
        </w:tc>
      </w:tr>
    </w:tbl>
    <w:p w:rsidR="00A60535" w:rsidRDefault="00A60535" w:rsidP="00A60535">
      <w:pPr>
        <w:pStyle w:val="BodyText"/>
        <w:spacing w:before="2" w:line="518" w:lineRule="auto"/>
        <w:ind w:left="140" w:right="468" w:firstLine="1571"/>
        <w:rPr>
          <w:spacing w:val="-51"/>
          <w:sz w:val="20"/>
          <w:szCs w:val="20"/>
        </w:rPr>
      </w:pPr>
      <w:r w:rsidRPr="00D4547B">
        <w:rPr>
          <w:sz w:val="20"/>
          <w:szCs w:val="20"/>
        </w:rPr>
        <w:t>Source: State Higher Education Executive Officers Association (SHEEO)</w:t>
      </w:r>
      <w:r w:rsidRPr="00D4547B">
        <w:rPr>
          <w:spacing w:val="-51"/>
          <w:sz w:val="20"/>
          <w:szCs w:val="20"/>
        </w:rPr>
        <w:t xml:space="preserve"> </w:t>
      </w:r>
    </w:p>
    <w:p w:rsidR="00A60535" w:rsidRPr="00D4547B" w:rsidRDefault="00A60535" w:rsidP="00A60535">
      <w:pPr>
        <w:pStyle w:val="BodyText"/>
        <w:spacing w:before="2" w:line="518" w:lineRule="auto"/>
        <w:ind w:right="468"/>
        <w:rPr>
          <w:sz w:val="20"/>
          <w:szCs w:val="20"/>
        </w:rPr>
      </w:pPr>
      <w:r w:rsidRPr="00D4547B">
        <w:rPr>
          <w:sz w:val="20"/>
          <w:szCs w:val="20"/>
        </w:rPr>
        <w:t>How</w:t>
      </w:r>
      <w:r w:rsidRPr="00D4547B">
        <w:rPr>
          <w:spacing w:val="-4"/>
          <w:sz w:val="20"/>
          <w:szCs w:val="20"/>
        </w:rPr>
        <w:t xml:space="preserve"> </w:t>
      </w:r>
      <w:r w:rsidRPr="00D4547B">
        <w:rPr>
          <w:sz w:val="20"/>
          <w:szCs w:val="20"/>
        </w:rPr>
        <w:t>have</w:t>
      </w:r>
      <w:r w:rsidRPr="00D4547B">
        <w:rPr>
          <w:spacing w:val="-3"/>
          <w:sz w:val="20"/>
          <w:szCs w:val="20"/>
        </w:rPr>
        <w:t xml:space="preserve"> </w:t>
      </w:r>
      <w:r w:rsidRPr="00D4547B">
        <w:rPr>
          <w:sz w:val="20"/>
          <w:szCs w:val="20"/>
        </w:rPr>
        <w:t>these</w:t>
      </w:r>
      <w:r w:rsidRPr="00D4547B">
        <w:rPr>
          <w:spacing w:val="-3"/>
          <w:sz w:val="20"/>
          <w:szCs w:val="20"/>
        </w:rPr>
        <w:t xml:space="preserve"> </w:t>
      </w:r>
      <w:r w:rsidRPr="00D4547B">
        <w:rPr>
          <w:sz w:val="20"/>
          <w:szCs w:val="20"/>
        </w:rPr>
        <w:t>kinds</w:t>
      </w:r>
      <w:r w:rsidRPr="00D4547B">
        <w:rPr>
          <w:spacing w:val="-4"/>
          <w:sz w:val="20"/>
          <w:szCs w:val="20"/>
        </w:rPr>
        <w:t xml:space="preserve"> </w:t>
      </w:r>
      <w:r w:rsidRPr="00D4547B">
        <w:rPr>
          <w:sz w:val="20"/>
          <w:szCs w:val="20"/>
        </w:rPr>
        <w:t>of</w:t>
      </w:r>
      <w:r w:rsidRPr="00D4547B">
        <w:rPr>
          <w:spacing w:val="-3"/>
          <w:sz w:val="20"/>
          <w:szCs w:val="20"/>
        </w:rPr>
        <w:t xml:space="preserve"> </w:t>
      </w:r>
      <w:r w:rsidRPr="00D4547B">
        <w:rPr>
          <w:sz w:val="20"/>
          <w:szCs w:val="20"/>
        </w:rPr>
        <w:t>funding</w:t>
      </w:r>
      <w:r w:rsidRPr="00D4547B">
        <w:rPr>
          <w:spacing w:val="-3"/>
          <w:sz w:val="20"/>
          <w:szCs w:val="20"/>
        </w:rPr>
        <w:t xml:space="preserve"> </w:t>
      </w:r>
      <w:r w:rsidRPr="00D4547B">
        <w:rPr>
          <w:sz w:val="20"/>
          <w:szCs w:val="20"/>
        </w:rPr>
        <w:t>decisions</w:t>
      </w:r>
      <w:r w:rsidRPr="00D4547B">
        <w:rPr>
          <w:spacing w:val="-3"/>
          <w:sz w:val="20"/>
          <w:szCs w:val="20"/>
        </w:rPr>
        <w:t xml:space="preserve"> </w:t>
      </w:r>
      <w:r w:rsidRPr="00D4547B">
        <w:rPr>
          <w:sz w:val="20"/>
          <w:szCs w:val="20"/>
        </w:rPr>
        <w:t>affected</w:t>
      </w:r>
      <w:r w:rsidRPr="00D4547B">
        <w:rPr>
          <w:spacing w:val="-4"/>
          <w:sz w:val="20"/>
          <w:szCs w:val="20"/>
        </w:rPr>
        <w:t xml:space="preserve"> </w:t>
      </w:r>
      <w:r w:rsidRPr="00D4547B">
        <w:rPr>
          <w:sz w:val="20"/>
          <w:szCs w:val="20"/>
        </w:rPr>
        <w:t>student</w:t>
      </w:r>
      <w:r w:rsidRPr="00D4547B">
        <w:rPr>
          <w:spacing w:val="-3"/>
          <w:sz w:val="20"/>
          <w:szCs w:val="20"/>
        </w:rPr>
        <w:t xml:space="preserve"> </w:t>
      </w:r>
      <w:r w:rsidRPr="00D4547B">
        <w:rPr>
          <w:sz w:val="20"/>
          <w:szCs w:val="20"/>
        </w:rPr>
        <w:t>debt</w:t>
      </w:r>
      <w:r w:rsidRPr="00D4547B">
        <w:rPr>
          <w:spacing w:val="-3"/>
          <w:sz w:val="20"/>
          <w:szCs w:val="20"/>
        </w:rPr>
        <w:t xml:space="preserve"> </w:t>
      </w:r>
      <w:r w:rsidRPr="00D4547B">
        <w:rPr>
          <w:sz w:val="20"/>
          <w:szCs w:val="20"/>
        </w:rPr>
        <w:t>in</w:t>
      </w:r>
      <w:r w:rsidRPr="00D4547B">
        <w:rPr>
          <w:spacing w:val="-4"/>
          <w:sz w:val="20"/>
          <w:szCs w:val="20"/>
        </w:rPr>
        <w:t xml:space="preserve"> </w:t>
      </w:r>
      <w:r w:rsidRPr="00D4547B">
        <w:rPr>
          <w:sz w:val="20"/>
          <w:szCs w:val="20"/>
        </w:rPr>
        <w:t>New</w:t>
      </w:r>
      <w:r w:rsidRPr="00D4547B">
        <w:rPr>
          <w:spacing w:val="-3"/>
          <w:sz w:val="20"/>
          <w:szCs w:val="20"/>
        </w:rPr>
        <w:t xml:space="preserve"> </w:t>
      </w:r>
      <w:r w:rsidRPr="00D4547B">
        <w:rPr>
          <w:sz w:val="20"/>
          <w:szCs w:val="20"/>
        </w:rPr>
        <w:t>York</w:t>
      </w:r>
      <w:r w:rsidRPr="00D4547B">
        <w:rPr>
          <w:spacing w:val="-3"/>
          <w:sz w:val="20"/>
          <w:szCs w:val="20"/>
        </w:rPr>
        <w:t xml:space="preserve"> </w:t>
      </w:r>
      <w:r w:rsidRPr="00D4547B">
        <w:rPr>
          <w:sz w:val="20"/>
          <w:szCs w:val="20"/>
        </w:rPr>
        <w:t>State?</w:t>
      </w:r>
    </w:p>
    <w:p w:rsidR="00A60535" w:rsidRPr="00D4547B" w:rsidRDefault="00A60535" w:rsidP="00A60535">
      <w:pPr>
        <w:spacing w:line="518" w:lineRule="auto"/>
        <w:rPr>
          <w:sz w:val="20"/>
          <w:szCs w:val="20"/>
        </w:rPr>
        <w:sectPr w:rsidR="00A60535" w:rsidRPr="00D4547B">
          <w:pgSz w:w="12240" w:h="15840"/>
          <w:pgMar w:top="1360" w:right="1300" w:bottom="960" w:left="1300" w:header="0" w:footer="767" w:gutter="0"/>
          <w:cols w:space="720"/>
        </w:sectPr>
      </w:pPr>
    </w:p>
    <w:p w:rsidR="00A60535" w:rsidRPr="00D4547B" w:rsidRDefault="00A60535" w:rsidP="00A60535">
      <w:pPr>
        <w:pStyle w:val="Heading2"/>
        <w:spacing w:before="89" w:line="259" w:lineRule="auto"/>
        <w:rPr>
          <w:sz w:val="20"/>
          <w:szCs w:val="20"/>
        </w:rPr>
      </w:pPr>
      <w:r w:rsidRPr="00D4547B">
        <w:rPr>
          <w:sz w:val="20"/>
          <w:szCs w:val="20"/>
        </w:rPr>
        <w:lastRenderedPageBreak/>
        <w:t>Student Debt, by United States Average, New York State Average and Rank,</w:t>
      </w:r>
      <w:r w:rsidRPr="00D4547B">
        <w:rPr>
          <w:spacing w:val="1"/>
          <w:sz w:val="20"/>
          <w:szCs w:val="20"/>
        </w:rPr>
        <w:t xml:space="preserve"> </w:t>
      </w:r>
      <w:r w:rsidRPr="00D4547B">
        <w:rPr>
          <w:sz w:val="20"/>
          <w:szCs w:val="20"/>
        </w:rPr>
        <w:t>Percentage</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New</w:t>
      </w:r>
      <w:r w:rsidRPr="00D4547B">
        <w:rPr>
          <w:spacing w:val="-5"/>
          <w:sz w:val="20"/>
          <w:szCs w:val="20"/>
        </w:rPr>
        <w:t xml:space="preserve"> </w:t>
      </w:r>
      <w:r w:rsidRPr="00D4547B">
        <w:rPr>
          <w:sz w:val="20"/>
          <w:szCs w:val="20"/>
        </w:rPr>
        <w:t>York</w:t>
      </w:r>
      <w:r w:rsidRPr="00D4547B">
        <w:rPr>
          <w:spacing w:val="-5"/>
          <w:sz w:val="20"/>
          <w:szCs w:val="20"/>
        </w:rPr>
        <w:t xml:space="preserve"> </w:t>
      </w:r>
      <w:r w:rsidRPr="00D4547B">
        <w:rPr>
          <w:sz w:val="20"/>
          <w:szCs w:val="20"/>
        </w:rPr>
        <w:t>State</w:t>
      </w:r>
      <w:r w:rsidRPr="00D4547B">
        <w:rPr>
          <w:spacing w:val="-5"/>
          <w:sz w:val="20"/>
          <w:szCs w:val="20"/>
        </w:rPr>
        <w:t xml:space="preserve"> </w:t>
      </w:r>
      <w:r w:rsidRPr="00D4547B">
        <w:rPr>
          <w:sz w:val="20"/>
          <w:szCs w:val="20"/>
        </w:rPr>
        <w:t>Students</w:t>
      </w:r>
      <w:r w:rsidRPr="00D4547B">
        <w:rPr>
          <w:spacing w:val="-5"/>
          <w:sz w:val="20"/>
          <w:szCs w:val="20"/>
        </w:rPr>
        <w:t xml:space="preserve"> </w:t>
      </w:r>
      <w:r w:rsidRPr="00D4547B">
        <w:rPr>
          <w:sz w:val="20"/>
          <w:szCs w:val="20"/>
        </w:rPr>
        <w:t>Graduating</w:t>
      </w:r>
      <w:r w:rsidRPr="00D4547B">
        <w:rPr>
          <w:spacing w:val="-5"/>
          <w:sz w:val="20"/>
          <w:szCs w:val="20"/>
        </w:rPr>
        <w:t xml:space="preserve"> </w:t>
      </w:r>
      <w:r w:rsidRPr="00D4547B">
        <w:rPr>
          <w:sz w:val="20"/>
          <w:szCs w:val="20"/>
        </w:rPr>
        <w:t>with</w:t>
      </w:r>
      <w:r w:rsidRPr="00D4547B">
        <w:rPr>
          <w:spacing w:val="-5"/>
          <w:sz w:val="20"/>
          <w:szCs w:val="20"/>
        </w:rPr>
        <w:t xml:space="preserve"> </w:t>
      </w:r>
      <w:r w:rsidRPr="00D4547B">
        <w:rPr>
          <w:sz w:val="20"/>
          <w:szCs w:val="20"/>
        </w:rPr>
        <w:t>Debt</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Rank,</w:t>
      </w:r>
      <w:r w:rsidRPr="00D4547B">
        <w:rPr>
          <w:spacing w:val="-5"/>
          <w:sz w:val="20"/>
          <w:szCs w:val="20"/>
        </w:rPr>
        <w:t xml:space="preserve"> </w:t>
      </w:r>
      <w:r w:rsidRPr="00D4547B">
        <w:rPr>
          <w:sz w:val="20"/>
          <w:szCs w:val="20"/>
        </w:rPr>
        <w:t>New</w:t>
      </w:r>
      <w:r w:rsidRPr="00D4547B">
        <w:rPr>
          <w:spacing w:val="-5"/>
          <w:sz w:val="20"/>
          <w:szCs w:val="20"/>
        </w:rPr>
        <w:t xml:space="preserve"> </w:t>
      </w:r>
      <w:r w:rsidRPr="00D4547B">
        <w:rPr>
          <w:sz w:val="20"/>
          <w:szCs w:val="20"/>
        </w:rPr>
        <w:t>York</w:t>
      </w:r>
      <w:r w:rsidRPr="00D4547B">
        <w:rPr>
          <w:spacing w:val="1"/>
          <w:sz w:val="20"/>
          <w:szCs w:val="20"/>
        </w:rPr>
        <w:t xml:space="preserve"> </w:t>
      </w:r>
      <w:r w:rsidRPr="00D4547B">
        <w:rPr>
          <w:sz w:val="20"/>
          <w:szCs w:val="20"/>
        </w:rPr>
        <w:t>State</w:t>
      </w:r>
      <w:r w:rsidRPr="00D4547B">
        <w:rPr>
          <w:spacing w:val="-3"/>
          <w:sz w:val="20"/>
          <w:szCs w:val="20"/>
        </w:rPr>
        <w:t xml:space="preserve"> </w:t>
      </w:r>
      <w:r w:rsidRPr="00D4547B">
        <w:rPr>
          <w:sz w:val="20"/>
          <w:szCs w:val="20"/>
        </w:rPr>
        <w:t>Public</w:t>
      </w:r>
      <w:r w:rsidRPr="00D4547B">
        <w:rPr>
          <w:spacing w:val="-3"/>
          <w:sz w:val="20"/>
          <w:szCs w:val="20"/>
        </w:rPr>
        <w:t xml:space="preserve"> </w:t>
      </w:r>
      <w:r w:rsidRPr="00D4547B">
        <w:rPr>
          <w:sz w:val="20"/>
          <w:szCs w:val="20"/>
        </w:rPr>
        <w:t>Four-Year</w:t>
      </w:r>
      <w:r w:rsidRPr="00D4547B">
        <w:rPr>
          <w:spacing w:val="-3"/>
          <w:sz w:val="20"/>
          <w:szCs w:val="20"/>
        </w:rPr>
        <w:t xml:space="preserve"> </w:t>
      </w:r>
      <w:r w:rsidRPr="00D4547B">
        <w:rPr>
          <w:sz w:val="20"/>
          <w:szCs w:val="20"/>
        </w:rPr>
        <w:t>Average,</w:t>
      </w:r>
      <w:r w:rsidRPr="00D4547B">
        <w:rPr>
          <w:spacing w:val="-2"/>
          <w:sz w:val="20"/>
          <w:szCs w:val="20"/>
        </w:rPr>
        <w:t xml:space="preserve"> </w:t>
      </w:r>
      <w:r w:rsidRPr="00D4547B">
        <w:rPr>
          <w:sz w:val="20"/>
          <w:szCs w:val="20"/>
        </w:rPr>
        <w:t>and</w:t>
      </w:r>
      <w:r w:rsidRPr="00D4547B">
        <w:rPr>
          <w:spacing w:val="-3"/>
          <w:sz w:val="20"/>
          <w:szCs w:val="20"/>
        </w:rPr>
        <w:t xml:space="preserve"> </w:t>
      </w:r>
      <w:r w:rsidRPr="00D4547B">
        <w:rPr>
          <w:sz w:val="20"/>
          <w:szCs w:val="20"/>
        </w:rPr>
        <w:t>Percentage</w:t>
      </w:r>
      <w:r w:rsidRPr="00D4547B">
        <w:rPr>
          <w:spacing w:val="-3"/>
          <w:sz w:val="20"/>
          <w:szCs w:val="20"/>
        </w:rPr>
        <w:t xml:space="preserve"> </w:t>
      </w:r>
      <w:r w:rsidRPr="00D4547B">
        <w:rPr>
          <w:sz w:val="20"/>
          <w:szCs w:val="20"/>
        </w:rPr>
        <w:t>of</w:t>
      </w:r>
      <w:r w:rsidRPr="00D4547B">
        <w:rPr>
          <w:spacing w:val="-2"/>
          <w:sz w:val="20"/>
          <w:szCs w:val="20"/>
        </w:rPr>
        <w:t xml:space="preserve"> </w:t>
      </w:r>
      <w:r w:rsidRPr="00D4547B">
        <w:rPr>
          <w:sz w:val="20"/>
          <w:szCs w:val="20"/>
        </w:rPr>
        <w:t>New</w:t>
      </w:r>
      <w:r w:rsidRPr="00D4547B">
        <w:rPr>
          <w:spacing w:val="-3"/>
          <w:sz w:val="20"/>
          <w:szCs w:val="20"/>
        </w:rPr>
        <w:t xml:space="preserve"> </w:t>
      </w:r>
      <w:r w:rsidRPr="00D4547B">
        <w:rPr>
          <w:sz w:val="20"/>
          <w:szCs w:val="20"/>
        </w:rPr>
        <w:t>York</w:t>
      </w:r>
      <w:r w:rsidRPr="00D4547B">
        <w:rPr>
          <w:spacing w:val="-3"/>
          <w:sz w:val="20"/>
          <w:szCs w:val="20"/>
        </w:rPr>
        <w:t xml:space="preserve"> </w:t>
      </w:r>
      <w:r w:rsidRPr="00D4547B">
        <w:rPr>
          <w:sz w:val="20"/>
          <w:szCs w:val="20"/>
        </w:rPr>
        <w:t>State</w:t>
      </w:r>
      <w:r w:rsidRPr="00D4547B">
        <w:rPr>
          <w:spacing w:val="-2"/>
          <w:sz w:val="20"/>
          <w:szCs w:val="20"/>
        </w:rPr>
        <w:t xml:space="preserve"> </w:t>
      </w:r>
      <w:r w:rsidRPr="00D4547B">
        <w:rPr>
          <w:sz w:val="20"/>
          <w:szCs w:val="20"/>
        </w:rPr>
        <w:t>Public</w:t>
      </w:r>
    </w:p>
    <w:p w:rsidR="00A60535" w:rsidRPr="00D4547B" w:rsidRDefault="00A60535" w:rsidP="00A60535">
      <w:pPr>
        <w:ind w:left="140"/>
        <w:rPr>
          <w:b/>
          <w:sz w:val="20"/>
          <w:szCs w:val="20"/>
        </w:rPr>
      </w:pPr>
      <w:r w:rsidRPr="00D4547B">
        <w:rPr>
          <w:b/>
          <w:sz w:val="20"/>
          <w:szCs w:val="20"/>
        </w:rPr>
        <w:t>Four-Year</w:t>
      </w:r>
      <w:r w:rsidRPr="00D4547B">
        <w:rPr>
          <w:b/>
          <w:spacing w:val="-8"/>
          <w:sz w:val="20"/>
          <w:szCs w:val="20"/>
        </w:rPr>
        <w:t xml:space="preserve"> </w:t>
      </w:r>
      <w:r w:rsidRPr="00D4547B">
        <w:rPr>
          <w:b/>
          <w:sz w:val="20"/>
          <w:szCs w:val="20"/>
        </w:rPr>
        <w:t>Students</w:t>
      </w:r>
      <w:r w:rsidRPr="00D4547B">
        <w:rPr>
          <w:b/>
          <w:spacing w:val="-7"/>
          <w:sz w:val="20"/>
          <w:szCs w:val="20"/>
        </w:rPr>
        <w:t xml:space="preserve"> </w:t>
      </w:r>
      <w:r w:rsidRPr="00D4547B">
        <w:rPr>
          <w:b/>
          <w:sz w:val="20"/>
          <w:szCs w:val="20"/>
        </w:rPr>
        <w:t>Graduating</w:t>
      </w:r>
      <w:r w:rsidRPr="00D4547B">
        <w:rPr>
          <w:b/>
          <w:spacing w:val="-7"/>
          <w:sz w:val="20"/>
          <w:szCs w:val="20"/>
        </w:rPr>
        <w:t xml:space="preserve"> </w:t>
      </w:r>
      <w:r w:rsidRPr="00D4547B">
        <w:rPr>
          <w:b/>
          <w:sz w:val="20"/>
          <w:szCs w:val="20"/>
        </w:rPr>
        <w:t>with</w:t>
      </w:r>
      <w:r w:rsidRPr="00D4547B">
        <w:rPr>
          <w:b/>
          <w:spacing w:val="-7"/>
          <w:sz w:val="20"/>
          <w:szCs w:val="20"/>
        </w:rPr>
        <w:t xml:space="preserve"> </w:t>
      </w:r>
      <w:r w:rsidRPr="00D4547B">
        <w:rPr>
          <w:b/>
          <w:sz w:val="20"/>
          <w:szCs w:val="20"/>
        </w:rPr>
        <w:t>Debt,</w:t>
      </w:r>
      <w:r w:rsidRPr="00D4547B">
        <w:rPr>
          <w:b/>
          <w:spacing w:val="-7"/>
          <w:sz w:val="20"/>
          <w:szCs w:val="20"/>
        </w:rPr>
        <w:t xml:space="preserve"> </w:t>
      </w:r>
      <w:r w:rsidRPr="00D4547B">
        <w:rPr>
          <w:b/>
          <w:sz w:val="20"/>
          <w:szCs w:val="20"/>
        </w:rPr>
        <w:t>2008-2019</w:t>
      </w:r>
    </w:p>
    <w:p w:rsidR="00A60535" w:rsidRPr="00D4547B" w:rsidRDefault="00A60535" w:rsidP="00A60535">
      <w:pPr>
        <w:pStyle w:val="BodyText"/>
        <w:spacing w:before="9"/>
        <w:rPr>
          <w:b/>
          <w:sz w:val="20"/>
          <w:szCs w:val="20"/>
        </w:rPr>
      </w:pPr>
    </w:p>
    <w:tbl>
      <w:tblPr>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90"/>
        <w:gridCol w:w="1120"/>
        <w:gridCol w:w="2200"/>
        <w:gridCol w:w="2020"/>
        <w:gridCol w:w="1620"/>
        <w:gridCol w:w="1590"/>
      </w:tblGrid>
      <w:tr w:rsidR="00A60535" w:rsidRPr="00D4547B" w:rsidTr="00261916">
        <w:trPr>
          <w:trHeight w:val="1034"/>
        </w:trPr>
        <w:tc>
          <w:tcPr>
            <w:tcW w:w="790" w:type="dxa"/>
            <w:tcBorders>
              <w:right w:val="single" w:sz="12" w:space="0" w:color="000000"/>
            </w:tcBorders>
          </w:tcPr>
          <w:p w:rsidR="00A60535" w:rsidRPr="00D4547B" w:rsidRDefault="00A60535" w:rsidP="00261916">
            <w:pPr>
              <w:pStyle w:val="TableParagraph"/>
              <w:spacing w:before="112" w:line="259" w:lineRule="auto"/>
              <w:ind w:left="102" w:right="61"/>
              <w:rPr>
                <w:b/>
                <w:sz w:val="20"/>
                <w:szCs w:val="20"/>
              </w:rPr>
            </w:pPr>
            <w:r w:rsidRPr="00D4547B">
              <w:rPr>
                <w:b/>
                <w:sz w:val="20"/>
                <w:szCs w:val="20"/>
              </w:rPr>
              <w:t>Grad</w:t>
            </w:r>
            <w:r w:rsidRPr="00D4547B">
              <w:rPr>
                <w:b/>
                <w:spacing w:val="-54"/>
                <w:sz w:val="20"/>
                <w:szCs w:val="20"/>
              </w:rPr>
              <w:t xml:space="preserve"> </w:t>
            </w:r>
            <w:r w:rsidRPr="00D4547B">
              <w:rPr>
                <w:b/>
                <w:sz w:val="20"/>
                <w:szCs w:val="20"/>
              </w:rPr>
              <w:t>Yr</w:t>
            </w:r>
          </w:p>
        </w:tc>
        <w:tc>
          <w:tcPr>
            <w:tcW w:w="1120" w:type="dxa"/>
            <w:tcBorders>
              <w:left w:val="single" w:sz="12" w:space="0" w:color="000000"/>
              <w:right w:val="single" w:sz="12" w:space="0" w:color="000000"/>
            </w:tcBorders>
          </w:tcPr>
          <w:p w:rsidR="00A60535" w:rsidRPr="00D4547B" w:rsidRDefault="00A60535" w:rsidP="00261916">
            <w:pPr>
              <w:pStyle w:val="TableParagraph"/>
              <w:spacing w:before="112"/>
              <w:ind w:left="115"/>
              <w:rPr>
                <w:b/>
                <w:sz w:val="20"/>
                <w:szCs w:val="20"/>
              </w:rPr>
            </w:pPr>
            <w:r w:rsidRPr="00D4547B">
              <w:rPr>
                <w:b/>
                <w:sz w:val="20"/>
                <w:szCs w:val="20"/>
              </w:rPr>
              <w:t>US</w:t>
            </w:r>
            <w:r w:rsidRPr="00D4547B">
              <w:rPr>
                <w:b/>
                <w:spacing w:val="-3"/>
                <w:sz w:val="20"/>
                <w:szCs w:val="20"/>
              </w:rPr>
              <w:t xml:space="preserve"> </w:t>
            </w:r>
            <w:r w:rsidRPr="00D4547B">
              <w:rPr>
                <w:b/>
                <w:sz w:val="20"/>
                <w:szCs w:val="20"/>
              </w:rPr>
              <w:t>ave</w:t>
            </w:r>
          </w:p>
        </w:tc>
        <w:tc>
          <w:tcPr>
            <w:tcW w:w="2200" w:type="dxa"/>
            <w:tcBorders>
              <w:left w:val="single" w:sz="12" w:space="0" w:color="000000"/>
              <w:right w:val="single" w:sz="12" w:space="0" w:color="000000"/>
            </w:tcBorders>
          </w:tcPr>
          <w:p w:rsidR="00A60535" w:rsidRPr="00D4547B" w:rsidRDefault="00A60535" w:rsidP="00261916">
            <w:pPr>
              <w:pStyle w:val="TableParagraph"/>
              <w:spacing w:before="112"/>
              <w:ind w:left="105"/>
              <w:rPr>
                <w:b/>
                <w:sz w:val="20"/>
                <w:szCs w:val="20"/>
              </w:rPr>
            </w:pPr>
            <w:r w:rsidRPr="00D4547B">
              <w:rPr>
                <w:b/>
                <w:sz w:val="20"/>
                <w:szCs w:val="20"/>
              </w:rPr>
              <w:t>NY</w:t>
            </w:r>
            <w:r w:rsidRPr="00D4547B">
              <w:rPr>
                <w:b/>
                <w:spacing w:val="-4"/>
                <w:sz w:val="20"/>
                <w:szCs w:val="20"/>
              </w:rPr>
              <w:t xml:space="preserve"> </w:t>
            </w:r>
            <w:r w:rsidRPr="00D4547B">
              <w:rPr>
                <w:b/>
                <w:sz w:val="20"/>
                <w:szCs w:val="20"/>
              </w:rPr>
              <w:t>ave</w:t>
            </w:r>
            <w:r w:rsidRPr="00D4547B">
              <w:rPr>
                <w:b/>
                <w:spacing w:val="-4"/>
                <w:sz w:val="20"/>
                <w:szCs w:val="20"/>
              </w:rPr>
              <w:t xml:space="preserve"> </w:t>
            </w:r>
            <w:r w:rsidRPr="00D4547B">
              <w:rPr>
                <w:b/>
                <w:sz w:val="20"/>
                <w:szCs w:val="20"/>
              </w:rPr>
              <w:t>(rank)*</w:t>
            </w:r>
          </w:p>
        </w:tc>
        <w:tc>
          <w:tcPr>
            <w:tcW w:w="2020" w:type="dxa"/>
            <w:tcBorders>
              <w:left w:val="single" w:sz="12" w:space="0" w:color="000000"/>
              <w:right w:val="single" w:sz="12" w:space="0" w:color="000000"/>
            </w:tcBorders>
          </w:tcPr>
          <w:p w:rsidR="00A60535" w:rsidRPr="00D4547B" w:rsidRDefault="00A60535" w:rsidP="00261916">
            <w:pPr>
              <w:pStyle w:val="TableParagraph"/>
              <w:spacing w:before="112" w:line="259" w:lineRule="auto"/>
              <w:ind w:left="110" w:right="881"/>
              <w:rPr>
                <w:b/>
                <w:sz w:val="20"/>
                <w:szCs w:val="20"/>
              </w:rPr>
            </w:pPr>
            <w:r w:rsidRPr="00D4547B">
              <w:rPr>
                <w:b/>
                <w:sz w:val="20"/>
                <w:szCs w:val="20"/>
              </w:rPr>
              <w:t>NY %age</w:t>
            </w:r>
            <w:r w:rsidRPr="00D4547B">
              <w:rPr>
                <w:b/>
                <w:spacing w:val="-54"/>
                <w:sz w:val="20"/>
                <w:szCs w:val="20"/>
              </w:rPr>
              <w:t xml:space="preserve"> </w:t>
            </w:r>
            <w:r w:rsidRPr="00D4547B">
              <w:rPr>
                <w:b/>
                <w:sz w:val="20"/>
                <w:szCs w:val="20"/>
              </w:rPr>
              <w:t>(rank)*</w:t>
            </w:r>
          </w:p>
        </w:tc>
        <w:tc>
          <w:tcPr>
            <w:tcW w:w="1620" w:type="dxa"/>
            <w:tcBorders>
              <w:left w:val="single" w:sz="12" w:space="0" w:color="000000"/>
              <w:right w:val="single" w:sz="12" w:space="0" w:color="000000"/>
            </w:tcBorders>
          </w:tcPr>
          <w:p w:rsidR="00A60535" w:rsidRPr="00D4547B" w:rsidRDefault="00A60535" w:rsidP="00261916">
            <w:pPr>
              <w:pStyle w:val="TableParagraph"/>
              <w:spacing w:before="112"/>
              <w:ind w:left="115"/>
              <w:rPr>
                <w:b/>
                <w:sz w:val="20"/>
                <w:szCs w:val="20"/>
              </w:rPr>
            </w:pPr>
            <w:r w:rsidRPr="00D4547B">
              <w:rPr>
                <w:b/>
                <w:sz w:val="20"/>
                <w:szCs w:val="20"/>
              </w:rPr>
              <w:t>NY</w:t>
            </w:r>
            <w:r w:rsidRPr="00D4547B">
              <w:rPr>
                <w:b/>
                <w:spacing w:val="-2"/>
                <w:sz w:val="20"/>
                <w:szCs w:val="20"/>
              </w:rPr>
              <w:t xml:space="preserve"> </w:t>
            </w:r>
            <w:r w:rsidRPr="00D4547B">
              <w:rPr>
                <w:b/>
                <w:sz w:val="20"/>
                <w:szCs w:val="20"/>
              </w:rPr>
              <w:t>4Y</w:t>
            </w:r>
          </w:p>
          <w:p w:rsidR="00A60535" w:rsidRPr="00D4547B" w:rsidRDefault="00A60535" w:rsidP="00261916">
            <w:pPr>
              <w:pStyle w:val="TableParagraph"/>
              <w:spacing w:before="20"/>
              <w:ind w:left="115"/>
              <w:rPr>
                <w:b/>
                <w:sz w:val="20"/>
                <w:szCs w:val="20"/>
              </w:rPr>
            </w:pPr>
            <w:r w:rsidRPr="00D4547B">
              <w:rPr>
                <w:b/>
                <w:sz w:val="20"/>
                <w:szCs w:val="20"/>
              </w:rPr>
              <w:t>Public</w:t>
            </w:r>
            <w:r w:rsidRPr="00D4547B">
              <w:rPr>
                <w:b/>
                <w:spacing w:val="-4"/>
                <w:sz w:val="20"/>
                <w:szCs w:val="20"/>
              </w:rPr>
              <w:t xml:space="preserve"> </w:t>
            </w:r>
            <w:r w:rsidRPr="00D4547B">
              <w:rPr>
                <w:b/>
                <w:sz w:val="20"/>
                <w:szCs w:val="20"/>
              </w:rPr>
              <w:t>ave</w:t>
            </w:r>
          </w:p>
        </w:tc>
        <w:tc>
          <w:tcPr>
            <w:tcW w:w="1590" w:type="dxa"/>
            <w:tcBorders>
              <w:left w:val="single" w:sz="12" w:space="0" w:color="000000"/>
            </w:tcBorders>
          </w:tcPr>
          <w:p w:rsidR="00A60535" w:rsidRPr="00D4547B" w:rsidRDefault="00A60535" w:rsidP="00261916">
            <w:pPr>
              <w:pStyle w:val="TableParagraph"/>
              <w:spacing w:before="112"/>
              <w:rPr>
                <w:b/>
                <w:sz w:val="20"/>
                <w:szCs w:val="20"/>
              </w:rPr>
            </w:pPr>
            <w:r w:rsidRPr="00D4547B">
              <w:rPr>
                <w:b/>
                <w:sz w:val="20"/>
                <w:szCs w:val="20"/>
              </w:rPr>
              <w:t>NY</w:t>
            </w:r>
            <w:r w:rsidRPr="00D4547B">
              <w:rPr>
                <w:b/>
                <w:spacing w:val="-2"/>
                <w:sz w:val="20"/>
                <w:szCs w:val="20"/>
              </w:rPr>
              <w:t xml:space="preserve"> </w:t>
            </w:r>
            <w:r w:rsidRPr="00D4547B">
              <w:rPr>
                <w:b/>
                <w:sz w:val="20"/>
                <w:szCs w:val="20"/>
              </w:rPr>
              <w:t>4Y</w:t>
            </w:r>
          </w:p>
          <w:p w:rsidR="00A60535" w:rsidRPr="00D4547B" w:rsidRDefault="00A60535" w:rsidP="00261916">
            <w:pPr>
              <w:pStyle w:val="TableParagraph"/>
              <w:spacing w:before="20"/>
              <w:rPr>
                <w:b/>
                <w:sz w:val="20"/>
                <w:szCs w:val="20"/>
              </w:rPr>
            </w:pPr>
            <w:r w:rsidRPr="00D4547B">
              <w:rPr>
                <w:b/>
                <w:sz w:val="20"/>
                <w:szCs w:val="20"/>
              </w:rPr>
              <w:t>Public</w:t>
            </w:r>
            <w:r w:rsidRPr="00D4547B">
              <w:rPr>
                <w:b/>
                <w:spacing w:val="-5"/>
                <w:sz w:val="20"/>
                <w:szCs w:val="20"/>
              </w:rPr>
              <w:t xml:space="preserve"> </w:t>
            </w:r>
            <w:r w:rsidRPr="00D4547B">
              <w:rPr>
                <w:b/>
                <w:sz w:val="20"/>
                <w:szCs w:val="20"/>
              </w:rPr>
              <w:t>%age</w:t>
            </w:r>
          </w:p>
        </w:tc>
      </w:tr>
      <w:tr w:rsidR="00A60535" w:rsidRPr="00D4547B" w:rsidTr="00261916">
        <w:trPr>
          <w:trHeight w:val="452"/>
        </w:trPr>
        <w:tc>
          <w:tcPr>
            <w:tcW w:w="790" w:type="dxa"/>
            <w:tcBorders>
              <w:bottom w:val="single" w:sz="12" w:space="0" w:color="000000"/>
              <w:right w:val="single" w:sz="12" w:space="0" w:color="000000"/>
            </w:tcBorders>
          </w:tcPr>
          <w:p w:rsidR="00A60535" w:rsidRPr="00D4547B" w:rsidRDefault="00A60535" w:rsidP="00261916">
            <w:pPr>
              <w:pStyle w:val="TableParagraph"/>
              <w:spacing w:before="97"/>
              <w:ind w:left="102"/>
              <w:rPr>
                <w:sz w:val="20"/>
                <w:szCs w:val="20"/>
              </w:rPr>
            </w:pPr>
            <w:r w:rsidRPr="00D4547B">
              <w:rPr>
                <w:sz w:val="20"/>
                <w:szCs w:val="20"/>
              </w:rPr>
              <w:t>2008</w:t>
            </w:r>
          </w:p>
        </w:tc>
        <w:tc>
          <w:tcPr>
            <w:tcW w:w="1120" w:type="dxa"/>
            <w:tcBorders>
              <w:left w:val="single" w:sz="12" w:space="0" w:color="000000"/>
              <w:bottom w:val="single" w:sz="12" w:space="0" w:color="000000"/>
              <w:right w:val="single" w:sz="12" w:space="0" w:color="000000"/>
            </w:tcBorders>
          </w:tcPr>
          <w:p w:rsidR="00A60535" w:rsidRPr="00D4547B" w:rsidRDefault="00A60535" w:rsidP="00261916">
            <w:pPr>
              <w:pStyle w:val="TableParagraph"/>
              <w:spacing w:before="97"/>
              <w:ind w:left="115"/>
              <w:rPr>
                <w:sz w:val="20"/>
                <w:szCs w:val="20"/>
              </w:rPr>
            </w:pPr>
            <w:r w:rsidRPr="00D4547B">
              <w:rPr>
                <w:sz w:val="20"/>
                <w:szCs w:val="20"/>
              </w:rPr>
              <w:t>$21,167</w:t>
            </w:r>
          </w:p>
        </w:tc>
        <w:tc>
          <w:tcPr>
            <w:tcW w:w="2200" w:type="dxa"/>
            <w:tcBorders>
              <w:left w:val="single" w:sz="12" w:space="0" w:color="000000"/>
              <w:bottom w:val="single" w:sz="12" w:space="0" w:color="000000"/>
              <w:right w:val="single" w:sz="12" w:space="0" w:color="000000"/>
            </w:tcBorders>
          </w:tcPr>
          <w:p w:rsidR="00A60535" w:rsidRPr="00D4547B" w:rsidRDefault="00A60535" w:rsidP="00261916">
            <w:pPr>
              <w:pStyle w:val="TableParagraph"/>
              <w:spacing w:before="97"/>
              <w:ind w:left="105"/>
              <w:rPr>
                <w:sz w:val="20"/>
                <w:szCs w:val="20"/>
              </w:rPr>
            </w:pPr>
            <w:r w:rsidRPr="00D4547B">
              <w:rPr>
                <w:sz w:val="20"/>
                <w:szCs w:val="20"/>
              </w:rPr>
              <w:t>$23,580</w:t>
            </w:r>
          </w:p>
        </w:tc>
        <w:tc>
          <w:tcPr>
            <w:tcW w:w="2020" w:type="dxa"/>
            <w:tcBorders>
              <w:left w:val="single" w:sz="12" w:space="0" w:color="000000"/>
              <w:bottom w:val="single" w:sz="12" w:space="0" w:color="000000"/>
              <w:right w:val="single" w:sz="12" w:space="0" w:color="000000"/>
            </w:tcBorders>
          </w:tcPr>
          <w:p w:rsidR="00A60535" w:rsidRPr="00D4547B" w:rsidRDefault="00A60535" w:rsidP="00261916">
            <w:pPr>
              <w:pStyle w:val="TableParagraph"/>
              <w:spacing w:before="97"/>
              <w:ind w:left="110"/>
              <w:rPr>
                <w:sz w:val="20"/>
                <w:szCs w:val="20"/>
              </w:rPr>
            </w:pPr>
            <w:r w:rsidRPr="00D4547B">
              <w:rPr>
                <w:sz w:val="20"/>
                <w:szCs w:val="20"/>
              </w:rPr>
              <w:t>62%</w:t>
            </w:r>
          </w:p>
        </w:tc>
        <w:tc>
          <w:tcPr>
            <w:tcW w:w="1620" w:type="dxa"/>
            <w:tcBorders>
              <w:left w:val="single" w:sz="12" w:space="0" w:color="000000"/>
              <w:bottom w:val="single" w:sz="12" w:space="0" w:color="000000"/>
              <w:right w:val="single" w:sz="12" w:space="0" w:color="000000"/>
            </w:tcBorders>
          </w:tcPr>
          <w:p w:rsidR="00A60535" w:rsidRPr="00D4547B" w:rsidRDefault="00A60535" w:rsidP="00261916">
            <w:pPr>
              <w:pStyle w:val="TableParagraph"/>
              <w:spacing w:before="97"/>
              <w:ind w:left="115"/>
              <w:rPr>
                <w:sz w:val="20"/>
                <w:szCs w:val="20"/>
              </w:rPr>
            </w:pPr>
            <w:r w:rsidRPr="00D4547B">
              <w:rPr>
                <w:sz w:val="20"/>
                <w:szCs w:val="20"/>
              </w:rPr>
              <w:t>$18,026</w:t>
            </w:r>
          </w:p>
        </w:tc>
        <w:tc>
          <w:tcPr>
            <w:tcW w:w="1590" w:type="dxa"/>
            <w:tcBorders>
              <w:left w:val="single" w:sz="12" w:space="0" w:color="000000"/>
              <w:bottom w:val="single" w:sz="12" w:space="0" w:color="000000"/>
            </w:tcBorders>
          </w:tcPr>
          <w:p w:rsidR="00A60535" w:rsidRPr="00D4547B" w:rsidRDefault="00A60535" w:rsidP="00261916">
            <w:pPr>
              <w:pStyle w:val="TableParagraph"/>
              <w:spacing w:before="97"/>
              <w:rPr>
                <w:sz w:val="20"/>
                <w:szCs w:val="20"/>
              </w:rPr>
            </w:pPr>
            <w:r w:rsidRPr="00D4547B">
              <w:rPr>
                <w:sz w:val="20"/>
                <w:szCs w:val="20"/>
              </w:rPr>
              <w:t>56%</w:t>
            </w:r>
          </w:p>
        </w:tc>
      </w:tr>
      <w:tr w:rsidR="00A60535" w:rsidRPr="00D4547B" w:rsidTr="00261916">
        <w:trPr>
          <w:trHeight w:val="470"/>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ind w:left="102"/>
              <w:rPr>
                <w:sz w:val="20"/>
                <w:szCs w:val="20"/>
              </w:rPr>
            </w:pPr>
            <w:r w:rsidRPr="00D4547B">
              <w:rPr>
                <w:sz w:val="20"/>
                <w:szCs w:val="20"/>
              </w:rPr>
              <w:t>2009</w:t>
            </w:r>
          </w:p>
        </w:tc>
        <w:tc>
          <w:tcPr>
            <w:tcW w:w="11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15"/>
              <w:rPr>
                <w:sz w:val="20"/>
                <w:szCs w:val="20"/>
              </w:rPr>
            </w:pPr>
            <w:r w:rsidRPr="00D4547B">
              <w:rPr>
                <w:sz w:val="20"/>
                <w:szCs w:val="20"/>
              </w:rPr>
              <w:t>$22,522</w:t>
            </w:r>
          </w:p>
        </w:tc>
        <w:tc>
          <w:tcPr>
            <w:tcW w:w="22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05"/>
              <w:rPr>
                <w:sz w:val="20"/>
                <w:szCs w:val="20"/>
              </w:rPr>
            </w:pPr>
            <w:r w:rsidRPr="00D4547B">
              <w:rPr>
                <w:sz w:val="20"/>
                <w:szCs w:val="20"/>
              </w:rPr>
              <w:t>$25,590</w:t>
            </w:r>
          </w:p>
        </w:tc>
        <w:tc>
          <w:tcPr>
            <w:tcW w:w="20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10"/>
              <w:rPr>
                <w:sz w:val="20"/>
                <w:szCs w:val="20"/>
              </w:rPr>
            </w:pPr>
            <w:r w:rsidRPr="00D4547B">
              <w:rPr>
                <w:sz w:val="20"/>
                <w:szCs w:val="20"/>
              </w:rPr>
              <w:t>63%</w:t>
            </w:r>
          </w:p>
        </w:tc>
        <w:tc>
          <w:tcPr>
            <w:tcW w:w="16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15"/>
              <w:rPr>
                <w:sz w:val="20"/>
                <w:szCs w:val="20"/>
              </w:rPr>
            </w:pPr>
            <w:r w:rsidRPr="00D4547B">
              <w:rPr>
                <w:sz w:val="20"/>
                <w:szCs w:val="20"/>
              </w:rPr>
              <w:t>$20,911</w:t>
            </w:r>
          </w:p>
        </w:tc>
        <w:tc>
          <w:tcPr>
            <w:tcW w:w="1590" w:type="dxa"/>
            <w:tcBorders>
              <w:top w:val="single" w:sz="12" w:space="0" w:color="000000"/>
              <w:left w:val="single" w:sz="12" w:space="0" w:color="000000"/>
              <w:bottom w:val="single" w:sz="12" w:space="0" w:color="000000"/>
            </w:tcBorders>
          </w:tcPr>
          <w:p w:rsidR="00A60535" w:rsidRPr="00D4547B" w:rsidRDefault="00A60535" w:rsidP="00261916">
            <w:pPr>
              <w:pStyle w:val="TableParagraph"/>
              <w:rPr>
                <w:sz w:val="20"/>
                <w:szCs w:val="20"/>
              </w:rPr>
            </w:pPr>
            <w:r w:rsidRPr="00D4547B">
              <w:rPr>
                <w:sz w:val="20"/>
                <w:szCs w:val="20"/>
              </w:rPr>
              <w:t>56%</w:t>
            </w:r>
          </w:p>
        </w:tc>
      </w:tr>
      <w:tr w:rsidR="00A60535" w:rsidRPr="00D4547B" w:rsidTr="00261916">
        <w:trPr>
          <w:trHeight w:val="449"/>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2"/>
              <w:rPr>
                <w:sz w:val="20"/>
                <w:szCs w:val="20"/>
              </w:rPr>
            </w:pPr>
            <w:r w:rsidRPr="00D4547B">
              <w:rPr>
                <w:sz w:val="20"/>
                <w:szCs w:val="20"/>
              </w:rPr>
              <w:t>2010</w:t>
            </w:r>
          </w:p>
        </w:tc>
        <w:tc>
          <w:tcPr>
            <w:tcW w:w="11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15"/>
              <w:rPr>
                <w:sz w:val="20"/>
                <w:szCs w:val="20"/>
              </w:rPr>
            </w:pPr>
            <w:r w:rsidRPr="00D4547B">
              <w:rPr>
                <w:sz w:val="20"/>
                <w:szCs w:val="20"/>
              </w:rPr>
              <w:t>$23,540</w:t>
            </w:r>
          </w:p>
        </w:tc>
        <w:tc>
          <w:tcPr>
            <w:tcW w:w="22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5"/>
              <w:rPr>
                <w:sz w:val="20"/>
                <w:szCs w:val="20"/>
              </w:rPr>
            </w:pPr>
            <w:r w:rsidRPr="00D4547B">
              <w:rPr>
                <w:sz w:val="20"/>
                <w:szCs w:val="20"/>
              </w:rPr>
              <w:t>$26,360</w:t>
            </w:r>
          </w:p>
        </w:tc>
        <w:tc>
          <w:tcPr>
            <w:tcW w:w="20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10"/>
              <w:rPr>
                <w:sz w:val="20"/>
                <w:szCs w:val="20"/>
              </w:rPr>
            </w:pPr>
            <w:r w:rsidRPr="00D4547B">
              <w:rPr>
                <w:sz w:val="20"/>
                <w:szCs w:val="20"/>
              </w:rPr>
              <w:t>61%</w:t>
            </w:r>
          </w:p>
        </w:tc>
        <w:tc>
          <w:tcPr>
            <w:tcW w:w="16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15"/>
              <w:rPr>
                <w:sz w:val="20"/>
                <w:szCs w:val="20"/>
              </w:rPr>
            </w:pPr>
            <w:r w:rsidRPr="00D4547B">
              <w:rPr>
                <w:sz w:val="20"/>
                <w:szCs w:val="20"/>
              </w:rPr>
              <w:t>$21,706</w:t>
            </w:r>
          </w:p>
        </w:tc>
        <w:tc>
          <w:tcPr>
            <w:tcW w:w="159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04"/>
              <w:rPr>
                <w:sz w:val="20"/>
                <w:szCs w:val="20"/>
              </w:rPr>
            </w:pPr>
            <w:r w:rsidRPr="00D4547B">
              <w:rPr>
                <w:sz w:val="20"/>
                <w:szCs w:val="20"/>
              </w:rPr>
              <w:t>55%</w:t>
            </w:r>
          </w:p>
        </w:tc>
      </w:tr>
      <w:tr w:rsidR="00A60535" w:rsidRPr="00D4547B" w:rsidTr="00261916">
        <w:trPr>
          <w:trHeight w:val="469"/>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2"/>
              <w:rPr>
                <w:sz w:val="20"/>
                <w:szCs w:val="20"/>
              </w:rPr>
            </w:pPr>
            <w:r w:rsidRPr="00D4547B">
              <w:rPr>
                <w:sz w:val="20"/>
                <w:szCs w:val="20"/>
              </w:rPr>
              <w:t>2011</w:t>
            </w:r>
          </w:p>
        </w:tc>
        <w:tc>
          <w:tcPr>
            <w:tcW w:w="11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15"/>
              <w:rPr>
                <w:sz w:val="20"/>
                <w:szCs w:val="20"/>
              </w:rPr>
            </w:pPr>
            <w:r w:rsidRPr="00D4547B">
              <w:rPr>
                <w:sz w:val="20"/>
                <w:szCs w:val="20"/>
              </w:rPr>
              <w:t>$24,854</w:t>
            </w:r>
          </w:p>
        </w:tc>
        <w:tc>
          <w:tcPr>
            <w:tcW w:w="22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5"/>
              <w:rPr>
                <w:sz w:val="20"/>
                <w:szCs w:val="20"/>
              </w:rPr>
            </w:pPr>
            <w:r w:rsidRPr="00D4547B">
              <w:rPr>
                <w:sz w:val="20"/>
                <w:szCs w:val="20"/>
              </w:rPr>
              <w:t>$25,764</w:t>
            </w:r>
            <w:r w:rsidRPr="00D4547B">
              <w:rPr>
                <w:spacing w:val="-5"/>
                <w:sz w:val="20"/>
                <w:szCs w:val="20"/>
              </w:rPr>
              <w:t xml:space="preserve"> </w:t>
            </w:r>
            <w:r w:rsidRPr="00D4547B">
              <w:rPr>
                <w:sz w:val="20"/>
                <w:szCs w:val="20"/>
              </w:rPr>
              <w:t>(19)</w:t>
            </w:r>
          </w:p>
        </w:tc>
        <w:tc>
          <w:tcPr>
            <w:tcW w:w="20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10"/>
              <w:rPr>
                <w:sz w:val="20"/>
                <w:szCs w:val="20"/>
              </w:rPr>
            </w:pPr>
            <w:r w:rsidRPr="00D4547B">
              <w:rPr>
                <w:sz w:val="20"/>
                <w:szCs w:val="20"/>
              </w:rPr>
              <w:t>60%</w:t>
            </w:r>
            <w:r w:rsidRPr="00D4547B">
              <w:rPr>
                <w:spacing w:val="-4"/>
                <w:sz w:val="20"/>
                <w:szCs w:val="20"/>
              </w:rPr>
              <w:t xml:space="preserve"> </w:t>
            </w:r>
            <w:r w:rsidRPr="00D4547B">
              <w:rPr>
                <w:sz w:val="20"/>
                <w:szCs w:val="20"/>
              </w:rPr>
              <w:t>(25)</w:t>
            </w:r>
          </w:p>
        </w:tc>
        <w:tc>
          <w:tcPr>
            <w:tcW w:w="16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15"/>
              <w:rPr>
                <w:sz w:val="20"/>
                <w:szCs w:val="20"/>
              </w:rPr>
            </w:pPr>
            <w:r w:rsidRPr="00D4547B">
              <w:rPr>
                <w:sz w:val="20"/>
                <w:szCs w:val="20"/>
              </w:rPr>
              <w:t>$20,561</w:t>
            </w:r>
          </w:p>
        </w:tc>
        <w:tc>
          <w:tcPr>
            <w:tcW w:w="159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9"/>
              <w:rPr>
                <w:sz w:val="20"/>
                <w:szCs w:val="20"/>
              </w:rPr>
            </w:pPr>
            <w:r w:rsidRPr="00D4547B">
              <w:rPr>
                <w:sz w:val="20"/>
                <w:szCs w:val="20"/>
              </w:rPr>
              <w:t>54%</w:t>
            </w:r>
          </w:p>
        </w:tc>
      </w:tr>
      <w:tr w:rsidR="00A60535" w:rsidRPr="00D4547B" w:rsidTr="00261916">
        <w:trPr>
          <w:trHeight w:val="469"/>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2"/>
              <w:rPr>
                <w:sz w:val="20"/>
                <w:szCs w:val="20"/>
              </w:rPr>
            </w:pPr>
            <w:r w:rsidRPr="00D4547B">
              <w:rPr>
                <w:sz w:val="20"/>
                <w:szCs w:val="20"/>
              </w:rPr>
              <w:t>2012</w:t>
            </w:r>
          </w:p>
        </w:tc>
        <w:tc>
          <w:tcPr>
            <w:tcW w:w="11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15"/>
              <w:rPr>
                <w:sz w:val="20"/>
                <w:szCs w:val="20"/>
              </w:rPr>
            </w:pPr>
            <w:r w:rsidRPr="00D4547B">
              <w:rPr>
                <w:sz w:val="20"/>
                <w:szCs w:val="20"/>
              </w:rPr>
              <w:t>$25,903</w:t>
            </w:r>
          </w:p>
        </w:tc>
        <w:tc>
          <w:tcPr>
            <w:tcW w:w="22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5"/>
              <w:rPr>
                <w:sz w:val="20"/>
                <w:szCs w:val="20"/>
              </w:rPr>
            </w:pPr>
            <w:r w:rsidRPr="00D4547B">
              <w:rPr>
                <w:sz w:val="20"/>
                <w:szCs w:val="20"/>
              </w:rPr>
              <w:t>$25,686</w:t>
            </w:r>
            <w:r w:rsidRPr="00D4547B">
              <w:rPr>
                <w:spacing w:val="-5"/>
                <w:sz w:val="20"/>
                <w:szCs w:val="20"/>
              </w:rPr>
              <w:t xml:space="preserve"> </w:t>
            </w:r>
            <w:r w:rsidRPr="00D4547B">
              <w:rPr>
                <w:sz w:val="20"/>
                <w:szCs w:val="20"/>
              </w:rPr>
              <w:t>(27)</w:t>
            </w:r>
          </w:p>
        </w:tc>
        <w:tc>
          <w:tcPr>
            <w:tcW w:w="20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10"/>
              <w:rPr>
                <w:sz w:val="20"/>
                <w:szCs w:val="20"/>
              </w:rPr>
            </w:pPr>
            <w:r w:rsidRPr="00D4547B">
              <w:rPr>
                <w:sz w:val="20"/>
                <w:szCs w:val="20"/>
              </w:rPr>
              <w:t>60%</w:t>
            </w:r>
            <w:r w:rsidRPr="00D4547B">
              <w:rPr>
                <w:spacing w:val="-4"/>
                <w:sz w:val="20"/>
                <w:szCs w:val="20"/>
              </w:rPr>
              <w:t xml:space="preserve"> </w:t>
            </w:r>
            <w:r w:rsidRPr="00D4547B">
              <w:rPr>
                <w:sz w:val="20"/>
                <w:szCs w:val="20"/>
              </w:rPr>
              <w:t>(23)</w:t>
            </w:r>
          </w:p>
        </w:tc>
        <w:tc>
          <w:tcPr>
            <w:tcW w:w="16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15"/>
              <w:rPr>
                <w:sz w:val="20"/>
                <w:szCs w:val="20"/>
              </w:rPr>
            </w:pPr>
            <w:r w:rsidRPr="00D4547B">
              <w:rPr>
                <w:sz w:val="20"/>
                <w:szCs w:val="20"/>
              </w:rPr>
              <w:t>$20,875</w:t>
            </w:r>
          </w:p>
        </w:tc>
        <w:tc>
          <w:tcPr>
            <w:tcW w:w="159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4"/>
              <w:rPr>
                <w:sz w:val="20"/>
                <w:szCs w:val="20"/>
              </w:rPr>
            </w:pPr>
            <w:r w:rsidRPr="00D4547B">
              <w:rPr>
                <w:sz w:val="20"/>
                <w:szCs w:val="20"/>
              </w:rPr>
              <w:t>55%</w:t>
            </w:r>
          </w:p>
        </w:tc>
      </w:tr>
      <w:tr w:rsidR="00A60535" w:rsidRPr="00D4547B" w:rsidTr="00261916">
        <w:trPr>
          <w:trHeight w:val="469"/>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ind w:left="102"/>
              <w:rPr>
                <w:sz w:val="20"/>
                <w:szCs w:val="20"/>
              </w:rPr>
            </w:pPr>
            <w:r w:rsidRPr="00D4547B">
              <w:rPr>
                <w:sz w:val="20"/>
                <w:szCs w:val="20"/>
              </w:rPr>
              <w:t>2013</w:t>
            </w:r>
          </w:p>
        </w:tc>
        <w:tc>
          <w:tcPr>
            <w:tcW w:w="11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15"/>
              <w:rPr>
                <w:sz w:val="20"/>
                <w:szCs w:val="20"/>
              </w:rPr>
            </w:pPr>
            <w:r w:rsidRPr="00D4547B">
              <w:rPr>
                <w:sz w:val="20"/>
                <w:szCs w:val="20"/>
              </w:rPr>
              <w:t>$26,406</w:t>
            </w:r>
          </w:p>
        </w:tc>
        <w:tc>
          <w:tcPr>
            <w:tcW w:w="22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05"/>
              <w:rPr>
                <w:sz w:val="20"/>
                <w:szCs w:val="20"/>
              </w:rPr>
            </w:pPr>
            <w:r w:rsidRPr="00D4547B">
              <w:rPr>
                <w:sz w:val="20"/>
                <w:szCs w:val="20"/>
              </w:rPr>
              <w:t>$26,371</w:t>
            </w:r>
            <w:r w:rsidRPr="00D4547B">
              <w:rPr>
                <w:spacing w:val="-5"/>
                <w:sz w:val="20"/>
                <w:szCs w:val="20"/>
              </w:rPr>
              <w:t xml:space="preserve"> </w:t>
            </w:r>
            <w:r w:rsidRPr="00D4547B">
              <w:rPr>
                <w:sz w:val="20"/>
                <w:szCs w:val="20"/>
              </w:rPr>
              <w:t>(25)</w:t>
            </w:r>
          </w:p>
        </w:tc>
        <w:tc>
          <w:tcPr>
            <w:tcW w:w="20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10"/>
              <w:rPr>
                <w:sz w:val="20"/>
                <w:szCs w:val="20"/>
              </w:rPr>
            </w:pPr>
            <w:r w:rsidRPr="00D4547B">
              <w:rPr>
                <w:sz w:val="20"/>
                <w:szCs w:val="20"/>
              </w:rPr>
              <w:t>60%</w:t>
            </w:r>
            <w:r w:rsidRPr="00D4547B">
              <w:rPr>
                <w:spacing w:val="-4"/>
                <w:sz w:val="20"/>
                <w:szCs w:val="20"/>
              </w:rPr>
              <w:t xml:space="preserve"> </w:t>
            </w:r>
            <w:r w:rsidRPr="00D4547B">
              <w:rPr>
                <w:sz w:val="20"/>
                <w:szCs w:val="20"/>
              </w:rPr>
              <w:t>(26)</w:t>
            </w:r>
          </w:p>
        </w:tc>
        <w:tc>
          <w:tcPr>
            <w:tcW w:w="16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15"/>
              <w:rPr>
                <w:sz w:val="20"/>
                <w:szCs w:val="20"/>
              </w:rPr>
            </w:pPr>
            <w:r w:rsidRPr="00D4547B">
              <w:rPr>
                <w:sz w:val="20"/>
                <w:szCs w:val="20"/>
              </w:rPr>
              <w:t>$21,720</w:t>
            </w:r>
          </w:p>
        </w:tc>
        <w:tc>
          <w:tcPr>
            <w:tcW w:w="1590" w:type="dxa"/>
            <w:tcBorders>
              <w:top w:val="single" w:sz="12" w:space="0" w:color="000000"/>
              <w:left w:val="single" w:sz="12" w:space="0" w:color="000000"/>
              <w:bottom w:val="single" w:sz="12" w:space="0" w:color="000000"/>
            </w:tcBorders>
          </w:tcPr>
          <w:p w:rsidR="00A60535" w:rsidRPr="00D4547B" w:rsidRDefault="00A60535" w:rsidP="00261916">
            <w:pPr>
              <w:pStyle w:val="TableParagraph"/>
              <w:rPr>
                <w:sz w:val="20"/>
                <w:szCs w:val="20"/>
              </w:rPr>
            </w:pPr>
            <w:r w:rsidRPr="00D4547B">
              <w:rPr>
                <w:sz w:val="20"/>
                <w:szCs w:val="20"/>
              </w:rPr>
              <w:t>55%</w:t>
            </w:r>
          </w:p>
        </w:tc>
      </w:tr>
      <w:tr w:rsidR="00A60535" w:rsidRPr="00D4547B" w:rsidTr="00261916">
        <w:trPr>
          <w:trHeight w:val="450"/>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2"/>
              <w:rPr>
                <w:sz w:val="20"/>
                <w:szCs w:val="20"/>
              </w:rPr>
            </w:pPr>
            <w:r w:rsidRPr="00D4547B">
              <w:rPr>
                <w:sz w:val="20"/>
                <w:szCs w:val="20"/>
              </w:rPr>
              <w:t>2014</w:t>
            </w:r>
          </w:p>
        </w:tc>
        <w:tc>
          <w:tcPr>
            <w:tcW w:w="11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15"/>
              <w:rPr>
                <w:sz w:val="20"/>
                <w:szCs w:val="20"/>
              </w:rPr>
            </w:pPr>
            <w:r w:rsidRPr="00D4547B">
              <w:rPr>
                <w:sz w:val="20"/>
                <w:szCs w:val="20"/>
              </w:rPr>
              <w:t>$27,052</w:t>
            </w:r>
          </w:p>
        </w:tc>
        <w:tc>
          <w:tcPr>
            <w:tcW w:w="22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5"/>
              <w:rPr>
                <w:sz w:val="20"/>
                <w:szCs w:val="20"/>
              </w:rPr>
            </w:pPr>
            <w:r w:rsidRPr="00D4547B">
              <w:rPr>
                <w:sz w:val="20"/>
                <w:szCs w:val="20"/>
              </w:rPr>
              <w:t>$27,822</w:t>
            </w:r>
            <w:r w:rsidRPr="00D4547B">
              <w:rPr>
                <w:spacing w:val="-5"/>
                <w:sz w:val="20"/>
                <w:szCs w:val="20"/>
              </w:rPr>
              <w:t xml:space="preserve"> </w:t>
            </w:r>
            <w:r w:rsidRPr="00D4547B">
              <w:rPr>
                <w:sz w:val="20"/>
                <w:szCs w:val="20"/>
              </w:rPr>
              <w:t>(19)</w:t>
            </w:r>
          </w:p>
        </w:tc>
        <w:tc>
          <w:tcPr>
            <w:tcW w:w="20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10"/>
              <w:rPr>
                <w:sz w:val="20"/>
                <w:szCs w:val="20"/>
              </w:rPr>
            </w:pPr>
            <w:r w:rsidRPr="00D4547B">
              <w:rPr>
                <w:sz w:val="20"/>
                <w:szCs w:val="20"/>
              </w:rPr>
              <w:t>61%</w:t>
            </w:r>
            <w:r w:rsidRPr="00D4547B">
              <w:rPr>
                <w:spacing w:val="-4"/>
                <w:sz w:val="20"/>
                <w:szCs w:val="20"/>
              </w:rPr>
              <w:t xml:space="preserve"> </w:t>
            </w:r>
            <w:r w:rsidRPr="00D4547B">
              <w:rPr>
                <w:sz w:val="20"/>
                <w:szCs w:val="20"/>
              </w:rPr>
              <w:t>(25)</w:t>
            </w:r>
          </w:p>
        </w:tc>
        <w:tc>
          <w:tcPr>
            <w:tcW w:w="16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15"/>
              <w:rPr>
                <w:sz w:val="20"/>
                <w:szCs w:val="20"/>
              </w:rPr>
            </w:pPr>
            <w:r w:rsidRPr="00D4547B">
              <w:rPr>
                <w:sz w:val="20"/>
                <w:szCs w:val="20"/>
              </w:rPr>
              <w:t>$23,774</w:t>
            </w:r>
          </w:p>
        </w:tc>
        <w:tc>
          <w:tcPr>
            <w:tcW w:w="159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04"/>
              <w:rPr>
                <w:sz w:val="20"/>
                <w:szCs w:val="20"/>
              </w:rPr>
            </w:pPr>
            <w:r w:rsidRPr="00D4547B">
              <w:rPr>
                <w:sz w:val="20"/>
                <w:szCs w:val="20"/>
              </w:rPr>
              <w:t>53%</w:t>
            </w:r>
          </w:p>
        </w:tc>
      </w:tr>
      <w:tr w:rsidR="00A60535" w:rsidRPr="00D4547B" w:rsidTr="00261916">
        <w:trPr>
          <w:trHeight w:val="470"/>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2"/>
              <w:rPr>
                <w:sz w:val="20"/>
                <w:szCs w:val="20"/>
              </w:rPr>
            </w:pPr>
            <w:r w:rsidRPr="00D4547B">
              <w:rPr>
                <w:sz w:val="20"/>
                <w:szCs w:val="20"/>
              </w:rPr>
              <w:t>2015</w:t>
            </w:r>
          </w:p>
        </w:tc>
        <w:tc>
          <w:tcPr>
            <w:tcW w:w="11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15"/>
              <w:rPr>
                <w:sz w:val="20"/>
                <w:szCs w:val="20"/>
              </w:rPr>
            </w:pPr>
            <w:r w:rsidRPr="00D4547B">
              <w:rPr>
                <w:sz w:val="20"/>
                <w:szCs w:val="20"/>
              </w:rPr>
              <w:t>$27,992</w:t>
            </w:r>
          </w:p>
        </w:tc>
        <w:tc>
          <w:tcPr>
            <w:tcW w:w="22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05"/>
              <w:rPr>
                <w:sz w:val="20"/>
                <w:szCs w:val="20"/>
              </w:rPr>
            </w:pPr>
            <w:r w:rsidRPr="00D4547B">
              <w:rPr>
                <w:sz w:val="20"/>
                <w:szCs w:val="20"/>
              </w:rPr>
              <w:t>$29,320</w:t>
            </w:r>
            <w:r w:rsidRPr="00D4547B">
              <w:rPr>
                <w:spacing w:val="-5"/>
                <w:sz w:val="20"/>
                <w:szCs w:val="20"/>
              </w:rPr>
              <w:t xml:space="preserve"> </w:t>
            </w:r>
            <w:r w:rsidRPr="00D4547B">
              <w:rPr>
                <w:sz w:val="20"/>
                <w:szCs w:val="20"/>
              </w:rPr>
              <w:t>(18)</w:t>
            </w:r>
          </w:p>
        </w:tc>
        <w:tc>
          <w:tcPr>
            <w:tcW w:w="20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10"/>
              <w:rPr>
                <w:sz w:val="20"/>
                <w:szCs w:val="20"/>
              </w:rPr>
            </w:pPr>
            <w:r w:rsidRPr="00D4547B">
              <w:rPr>
                <w:sz w:val="20"/>
                <w:szCs w:val="20"/>
              </w:rPr>
              <w:t>59%</w:t>
            </w:r>
            <w:r w:rsidRPr="00D4547B">
              <w:rPr>
                <w:spacing w:val="-4"/>
                <w:sz w:val="20"/>
                <w:szCs w:val="20"/>
              </w:rPr>
              <w:t xml:space="preserve"> </w:t>
            </w:r>
            <w:r w:rsidRPr="00D4547B">
              <w:rPr>
                <w:sz w:val="20"/>
                <w:szCs w:val="20"/>
              </w:rPr>
              <w:t>(31)</w:t>
            </w:r>
          </w:p>
        </w:tc>
        <w:tc>
          <w:tcPr>
            <w:tcW w:w="16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9"/>
              <w:ind w:left="115"/>
              <w:rPr>
                <w:sz w:val="20"/>
                <w:szCs w:val="20"/>
              </w:rPr>
            </w:pPr>
            <w:r w:rsidRPr="00D4547B">
              <w:rPr>
                <w:sz w:val="20"/>
                <w:szCs w:val="20"/>
              </w:rPr>
              <w:t>$24,307</w:t>
            </w:r>
          </w:p>
        </w:tc>
        <w:tc>
          <w:tcPr>
            <w:tcW w:w="159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9"/>
              <w:rPr>
                <w:sz w:val="20"/>
                <w:szCs w:val="20"/>
              </w:rPr>
            </w:pPr>
            <w:r w:rsidRPr="00D4547B">
              <w:rPr>
                <w:sz w:val="20"/>
                <w:szCs w:val="20"/>
              </w:rPr>
              <w:t>52%</w:t>
            </w:r>
          </w:p>
        </w:tc>
      </w:tr>
      <w:tr w:rsidR="00A60535" w:rsidRPr="00D4547B" w:rsidTr="00261916">
        <w:trPr>
          <w:trHeight w:val="470"/>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2"/>
              <w:rPr>
                <w:sz w:val="20"/>
                <w:szCs w:val="20"/>
              </w:rPr>
            </w:pPr>
            <w:r w:rsidRPr="00D4547B">
              <w:rPr>
                <w:sz w:val="20"/>
                <w:szCs w:val="20"/>
              </w:rPr>
              <w:t>2016</w:t>
            </w:r>
          </w:p>
        </w:tc>
        <w:tc>
          <w:tcPr>
            <w:tcW w:w="11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15"/>
              <w:rPr>
                <w:sz w:val="20"/>
                <w:szCs w:val="20"/>
              </w:rPr>
            </w:pPr>
            <w:r w:rsidRPr="00D4547B">
              <w:rPr>
                <w:sz w:val="20"/>
                <w:szCs w:val="20"/>
              </w:rPr>
              <w:t>$28,711</w:t>
            </w:r>
          </w:p>
        </w:tc>
        <w:tc>
          <w:tcPr>
            <w:tcW w:w="22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05"/>
              <w:rPr>
                <w:sz w:val="20"/>
                <w:szCs w:val="20"/>
              </w:rPr>
            </w:pPr>
            <w:r w:rsidRPr="00D4547B">
              <w:rPr>
                <w:sz w:val="20"/>
                <w:szCs w:val="20"/>
              </w:rPr>
              <w:t>$30,303</w:t>
            </w:r>
            <w:r w:rsidRPr="00D4547B">
              <w:rPr>
                <w:spacing w:val="-5"/>
                <w:sz w:val="20"/>
                <w:szCs w:val="20"/>
              </w:rPr>
              <w:t xml:space="preserve"> </w:t>
            </w:r>
            <w:r w:rsidRPr="00D4547B">
              <w:rPr>
                <w:sz w:val="20"/>
                <w:szCs w:val="20"/>
              </w:rPr>
              <w:t>(15)</w:t>
            </w:r>
          </w:p>
        </w:tc>
        <w:tc>
          <w:tcPr>
            <w:tcW w:w="20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10"/>
              <w:rPr>
                <w:sz w:val="20"/>
                <w:szCs w:val="20"/>
              </w:rPr>
            </w:pPr>
            <w:r w:rsidRPr="00D4547B">
              <w:rPr>
                <w:sz w:val="20"/>
                <w:szCs w:val="20"/>
              </w:rPr>
              <w:t>58%</w:t>
            </w:r>
            <w:r w:rsidRPr="00D4547B">
              <w:rPr>
                <w:spacing w:val="-4"/>
                <w:sz w:val="20"/>
                <w:szCs w:val="20"/>
              </w:rPr>
              <w:t xml:space="preserve"> </w:t>
            </w:r>
            <w:r w:rsidRPr="00D4547B">
              <w:rPr>
                <w:sz w:val="20"/>
                <w:szCs w:val="20"/>
              </w:rPr>
              <w:t>(27)</w:t>
            </w:r>
          </w:p>
        </w:tc>
        <w:tc>
          <w:tcPr>
            <w:tcW w:w="16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14"/>
              <w:ind w:left="115"/>
              <w:rPr>
                <w:sz w:val="20"/>
                <w:szCs w:val="20"/>
              </w:rPr>
            </w:pPr>
            <w:r w:rsidRPr="00D4547B">
              <w:rPr>
                <w:sz w:val="20"/>
                <w:szCs w:val="20"/>
              </w:rPr>
              <w:t>$25,967</w:t>
            </w:r>
          </w:p>
        </w:tc>
        <w:tc>
          <w:tcPr>
            <w:tcW w:w="159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14"/>
              <w:rPr>
                <w:sz w:val="20"/>
                <w:szCs w:val="20"/>
              </w:rPr>
            </w:pPr>
            <w:r w:rsidRPr="00D4547B">
              <w:rPr>
                <w:sz w:val="20"/>
                <w:szCs w:val="20"/>
              </w:rPr>
              <w:t>58%</w:t>
            </w:r>
          </w:p>
        </w:tc>
      </w:tr>
      <w:tr w:rsidR="00A60535" w:rsidRPr="00D4547B" w:rsidTr="00261916">
        <w:trPr>
          <w:trHeight w:val="469"/>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ind w:left="102"/>
              <w:rPr>
                <w:sz w:val="20"/>
                <w:szCs w:val="20"/>
              </w:rPr>
            </w:pPr>
            <w:r w:rsidRPr="00D4547B">
              <w:rPr>
                <w:sz w:val="20"/>
                <w:szCs w:val="20"/>
              </w:rPr>
              <w:t>2017</w:t>
            </w:r>
          </w:p>
        </w:tc>
        <w:tc>
          <w:tcPr>
            <w:tcW w:w="11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15"/>
              <w:rPr>
                <w:sz w:val="20"/>
                <w:szCs w:val="20"/>
              </w:rPr>
            </w:pPr>
            <w:r w:rsidRPr="00D4547B">
              <w:rPr>
                <w:sz w:val="20"/>
                <w:szCs w:val="20"/>
              </w:rPr>
              <w:t>$29,000</w:t>
            </w:r>
          </w:p>
        </w:tc>
        <w:tc>
          <w:tcPr>
            <w:tcW w:w="22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05"/>
              <w:rPr>
                <w:sz w:val="20"/>
                <w:szCs w:val="20"/>
              </w:rPr>
            </w:pPr>
            <w:r w:rsidRPr="00D4547B">
              <w:rPr>
                <w:sz w:val="20"/>
                <w:szCs w:val="20"/>
              </w:rPr>
              <w:t>$30,931</w:t>
            </w:r>
            <w:r w:rsidRPr="00D4547B">
              <w:rPr>
                <w:spacing w:val="-5"/>
                <w:sz w:val="20"/>
                <w:szCs w:val="20"/>
              </w:rPr>
              <w:t xml:space="preserve"> </w:t>
            </w:r>
            <w:r w:rsidRPr="00D4547B">
              <w:rPr>
                <w:sz w:val="20"/>
                <w:szCs w:val="20"/>
              </w:rPr>
              <w:t>(13)</w:t>
            </w:r>
          </w:p>
        </w:tc>
        <w:tc>
          <w:tcPr>
            <w:tcW w:w="20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10"/>
              <w:rPr>
                <w:sz w:val="20"/>
                <w:szCs w:val="20"/>
              </w:rPr>
            </w:pPr>
            <w:r w:rsidRPr="00D4547B">
              <w:rPr>
                <w:sz w:val="20"/>
                <w:szCs w:val="20"/>
              </w:rPr>
              <w:t>60%</w:t>
            </w:r>
            <w:r w:rsidRPr="00D4547B">
              <w:rPr>
                <w:spacing w:val="-4"/>
                <w:sz w:val="20"/>
                <w:szCs w:val="20"/>
              </w:rPr>
              <w:t xml:space="preserve"> </w:t>
            </w:r>
            <w:r w:rsidRPr="00D4547B">
              <w:rPr>
                <w:sz w:val="20"/>
                <w:szCs w:val="20"/>
              </w:rPr>
              <w:t>(15)</w:t>
            </w:r>
          </w:p>
        </w:tc>
        <w:tc>
          <w:tcPr>
            <w:tcW w:w="16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ind w:left="115"/>
              <w:rPr>
                <w:sz w:val="20"/>
                <w:szCs w:val="20"/>
              </w:rPr>
            </w:pPr>
            <w:r w:rsidRPr="00D4547B">
              <w:rPr>
                <w:sz w:val="20"/>
                <w:szCs w:val="20"/>
              </w:rPr>
              <w:t>$26,380</w:t>
            </w:r>
          </w:p>
        </w:tc>
        <w:tc>
          <w:tcPr>
            <w:tcW w:w="1590" w:type="dxa"/>
            <w:tcBorders>
              <w:top w:val="single" w:sz="12" w:space="0" w:color="000000"/>
              <w:left w:val="single" w:sz="12" w:space="0" w:color="000000"/>
              <w:bottom w:val="single" w:sz="12" w:space="0" w:color="000000"/>
            </w:tcBorders>
          </w:tcPr>
          <w:p w:rsidR="00A60535" w:rsidRPr="00D4547B" w:rsidRDefault="00A60535" w:rsidP="00261916">
            <w:pPr>
              <w:pStyle w:val="TableParagraph"/>
              <w:rPr>
                <w:sz w:val="20"/>
                <w:szCs w:val="20"/>
              </w:rPr>
            </w:pPr>
            <w:r w:rsidRPr="00D4547B">
              <w:rPr>
                <w:sz w:val="20"/>
                <w:szCs w:val="20"/>
              </w:rPr>
              <w:t>54%</w:t>
            </w:r>
          </w:p>
        </w:tc>
      </w:tr>
      <w:tr w:rsidR="00A60535" w:rsidRPr="00D4547B" w:rsidTr="00261916">
        <w:trPr>
          <w:trHeight w:val="450"/>
        </w:trPr>
        <w:tc>
          <w:tcPr>
            <w:tcW w:w="790" w:type="dxa"/>
            <w:tcBorders>
              <w:top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2"/>
              <w:rPr>
                <w:sz w:val="20"/>
                <w:szCs w:val="20"/>
              </w:rPr>
            </w:pPr>
            <w:r w:rsidRPr="00D4547B">
              <w:rPr>
                <w:sz w:val="20"/>
                <w:szCs w:val="20"/>
              </w:rPr>
              <w:t>2018</w:t>
            </w:r>
          </w:p>
        </w:tc>
        <w:tc>
          <w:tcPr>
            <w:tcW w:w="11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15"/>
              <w:rPr>
                <w:sz w:val="20"/>
                <w:szCs w:val="20"/>
              </w:rPr>
            </w:pPr>
            <w:r w:rsidRPr="00D4547B">
              <w:rPr>
                <w:sz w:val="20"/>
                <w:szCs w:val="20"/>
              </w:rPr>
              <w:t>$29,200</w:t>
            </w:r>
          </w:p>
        </w:tc>
        <w:tc>
          <w:tcPr>
            <w:tcW w:w="220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05"/>
              <w:rPr>
                <w:sz w:val="20"/>
                <w:szCs w:val="20"/>
              </w:rPr>
            </w:pPr>
            <w:r w:rsidRPr="00D4547B">
              <w:rPr>
                <w:sz w:val="20"/>
                <w:szCs w:val="20"/>
              </w:rPr>
              <w:t>$31,127</w:t>
            </w:r>
            <w:r w:rsidRPr="00D4547B">
              <w:rPr>
                <w:spacing w:val="-5"/>
                <w:sz w:val="20"/>
                <w:szCs w:val="20"/>
              </w:rPr>
              <w:t xml:space="preserve"> </w:t>
            </w:r>
            <w:r w:rsidRPr="00D4547B">
              <w:rPr>
                <w:sz w:val="20"/>
                <w:szCs w:val="20"/>
              </w:rPr>
              <w:t>(15)</w:t>
            </w:r>
          </w:p>
        </w:tc>
        <w:tc>
          <w:tcPr>
            <w:tcW w:w="20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10"/>
              <w:rPr>
                <w:sz w:val="20"/>
                <w:szCs w:val="20"/>
              </w:rPr>
            </w:pPr>
            <w:r w:rsidRPr="00D4547B">
              <w:rPr>
                <w:sz w:val="20"/>
                <w:szCs w:val="20"/>
              </w:rPr>
              <w:t>59%</w:t>
            </w:r>
            <w:r w:rsidRPr="00D4547B">
              <w:rPr>
                <w:spacing w:val="-4"/>
                <w:sz w:val="20"/>
                <w:szCs w:val="20"/>
              </w:rPr>
              <w:t xml:space="preserve"> </w:t>
            </w:r>
            <w:r w:rsidRPr="00D4547B">
              <w:rPr>
                <w:sz w:val="20"/>
                <w:szCs w:val="20"/>
              </w:rPr>
              <w:t>(17)</w:t>
            </w:r>
          </w:p>
        </w:tc>
        <w:tc>
          <w:tcPr>
            <w:tcW w:w="1620" w:type="dxa"/>
            <w:tcBorders>
              <w:top w:val="single" w:sz="12" w:space="0" w:color="000000"/>
              <w:left w:val="single" w:sz="12" w:space="0" w:color="000000"/>
              <w:bottom w:val="single" w:sz="12" w:space="0" w:color="000000"/>
              <w:right w:val="single" w:sz="12" w:space="0" w:color="000000"/>
            </w:tcBorders>
          </w:tcPr>
          <w:p w:rsidR="00A60535" w:rsidRPr="00D4547B" w:rsidRDefault="00A60535" w:rsidP="00261916">
            <w:pPr>
              <w:pStyle w:val="TableParagraph"/>
              <w:spacing w:before="104"/>
              <w:ind w:left="115"/>
              <w:rPr>
                <w:sz w:val="20"/>
                <w:szCs w:val="20"/>
              </w:rPr>
            </w:pPr>
            <w:r w:rsidRPr="00D4547B">
              <w:rPr>
                <w:sz w:val="20"/>
                <w:szCs w:val="20"/>
              </w:rPr>
              <w:t>$26,456</w:t>
            </w:r>
          </w:p>
        </w:tc>
        <w:tc>
          <w:tcPr>
            <w:tcW w:w="1590" w:type="dxa"/>
            <w:tcBorders>
              <w:top w:val="single" w:sz="12" w:space="0" w:color="000000"/>
              <w:left w:val="single" w:sz="12" w:space="0" w:color="000000"/>
              <w:bottom w:val="single" w:sz="12" w:space="0" w:color="000000"/>
            </w:tcBorders>
          </w:tcPr>
          <w:p w:rsidR="00A60535" w:rsidRPr="00D4547B" w:rsidRDefault="00A60535" w:rsidP="00261916">
            <w:pPr>
              <w:pStyle w:val="TableParagraph"/>
              <w:spacing w:before="104"/>
              <w:rPr>
                <w:sz w:val="20"/>
                <w:szCs w:val="20"/>
              </w:rPr>
            </w:pPr>
            <w:r w:rsidRPr="00D4547B">
              <w:rPr>
                <w:sz w:val="20"/>
                <w:szCs w:val="20"/>
              </w:rPr>
              <w:t>56%</w:t>
            </w:r>
          </w:p>
        </w:tc>
      </w:tr>
      <w:tr w:rsidR="00A60535" w:rsidRPr="00D4547B" w:rsidTr="00261916">
        <w:trPr>
          <w:trHeight w:val="472"/>
        </w:trPr>
        <w:tc>
          <w:tcPr>
            <w:tcW w:w="790" w:type="dxa"/>
            <w:tcBorders>
              <w:top w:val="single" w:sz="12" w:space="0" w:color="000000"/>
              <w:right w:val="single" w:sz="12" w:space="0" w:color="000000"/>
            </w:tcBorders>
          </w:tcPr>
          <w:p w:rsidR="00A60535" w:rsidRPr="00D4547B" w:rsidRDefault="00A60535" w:rsidP="00261916">
            <w:pPr>
              <w:pStyle w:val="TableParagraph"/>
              <w:spacing w:before="119"/>
              <w:ind w:left="102"/>
              <w:rPr>
                <w:sz w:val="20"/>
                <w:szCs w:val="20"/>
              </w:rPr>
            </w:pPr>
            <w:r w:rsidRPr="00D4547B">
              <w:rPr>
                <w:sz w:val="20"/>
                <w:szCs w:val="20"/>
              </w:rPr>
              <w:t>2019</w:t>
            </w:r>
          </w:p>
        </w:tc>
        <w:tc>
          <w:tcPr>
            <w:tcW w:w="1120" w:type="dxa"/>
            <w:tcBorders>
              <w:top w:val="single" w:sz="12" w:space="0" w:color="000000"/>
              <w:left w:val="single" w:sz="12" w:space="0" w:color="000000"/>
              <w:right w:val="single" w:sz="12" w:space="0" w:color="000000"/>
            </w:tcBorders>
          </w:tcPr>
          <w:p w:rsidR="00A60535" w:rsidRPr="00D4547B" w:rsidRDefault="00A60535" w:rsidP="00261916">
            <w:pPr>
              <w:pStyle w:val="TableParagraph"/>
              <w:spacing w:before="119"/>
              <w:ind w:left="115"/>
              <w:rPr>
                <w:sz w:val="20"/>
                <w:szCs w:val="20"/>
              </w:rPr>
            </w:pPr>
            <w:r w:rsidRPr="00D4547B">
              <w:rPr>
                <w:sz w:val="20"/>
                <w:szCs w:val="20"/>
              </w:rPr>
              <w:t>$28,950</w:t>
            </w:r>
          </w:p>
        </w:tc>
        <w:tc>
          <w:tcPr>
            <w:tcW w:w="2200" w:type="dxa"/>
            <w:tcBorders>
              <w:top w:val="single" w:sz="12" w:space="0" w:color="000000"/>
              <w:left w:val="single" w:sz="12" w:space="0" w:color="000000"/>
              <w:right w:val="single" w:sz="12" w:space="0" w:color="000000"/>
            </w:tcBorders>
          </w:tcPr>
          <w:p w:rsidR="00A60535" w:rsidRPr="00D4547B" w:rsidRDefault="00A60535" w:rsidP="00261916">
            <w:pPr>
              <w:pStyle w:val="TableParagraph"/>
              <w:spacing w:before="119"/>
              <w:ind w:left="105"/>
              <w:rPr>
                <w:sz w:val="20"/>
                <w:szCs w:val="20"/>
              </w:rPr>
            </w:pPr>
            <w:r w:rsidRPr="00D4547B">
              <w:rPr>
                <w:sz w:val="20"/>
                <w:szCs w:val="20"/>
              </w:rPr>
              <w:t>$31,155</w:t>
            </w:r>
            <w:r w:rsidRPr="00D4547B">
              <w:rPr>
                <w:spacing w:val="-5"/>
                <w:sz w:val="20"/>
                <w:szCs w:val="20"/>
              </w:rPr>
              <w:t xml:space="preserve"> </w:t>
            </w:r>
            <w:r w:rsidRPr="00D4547B">
              <w:rPr>
                <w:sz w:val="20"/>
                <w:szCs w:val="20"/>
              </w:rPr>
              <w:t>(16)</w:t>
            </w:r>
          </w:p>
        </w:tc>
        <w:tc>
          <w:tcPr>
            <w:tcW w:w="2020" w:type="dxa"/>
            <w:tcBorders>
              <w:top w:val="single" w:sz="12" w:space="0" w:color="000000"/>
              <w:left w:val="single" w:sz="12" w:space="0" w:color="000000"/>
              <w:right w:val="single" w:sz="12" w:space="0" w:color="000000"/>
            </w:tcBorders>
          </w:tcPr>
          <w:p w:rsidR="00A60535" w:rsidRPr="00D4547B" w:rsidRDefault="00A60535" w:rsidP="00261916">
            <w:pPr>
              <w:pStyle w:val="TableParagraph"/>
              <w:spacing w:before="119"/>
              <w:ind w:left="110"/>
              <w:rPr>
                <w:sz w:val="20"/>
                <w:szCs w:val="20"/>
              </w:rPr>
            </w:pPr>
            <w:r w:rsidRPr="00D4547B">
              <w:rPr>
                <w:sz w:val="20"/>
                <w:szCs w:val="20"/>
              </w:rPr>
              <w:t>58%</w:t>
            </w:r>
            <w:r w:rsidRPr="00D4547B">
              <w:rPr>
                <w:spacing w:val="-4"/>
                <w:sz w:val="20"/>
                <w:szCs w:val="20"/>
              </w:rPr>
              <w:t xml:space="preserve"> </w:t>
            </w:r>
            <w:r w:rsidRPr="00D4547B">
              <w:rPr>
                <w:sz w:val="20"/>
                <w:szCs w:val="20"/>
              </w:rPr>
              <w:t>(22)</w:t>
            </w:r>
          </w:p>
        </w:tc>
        <w:tc>
          <w:tcPr>
            <w:tcW w:w="1620" w:type="dxa"/>
            <w:tcBorders>
              <w:top w:val="single" w:sz="12" w:space="0" w:color="000000"/>
              <w:left w:val="single" w:sz="12" w:space="0" w:color="000000"/>
              <w:right w:val="single" w:sz="12" w:space="0" w:color="000000"/>
            </w:tcBorders>
          </w:tcPr>
          <w:p w:rsidR="00A60535" w:rsidRPr="00D4547B" w:rsidRDefault="00A60535" w:rsidP="00261916">
            <w:pPr>
              <w:pStyle w:val="TableParagraph"/>
              <w:spacing w:before="119"/>
              <w:ind w:left="115"/>
              <w:rPr>
                <w:sz w:val="20"/>
                <w:szCs w:val="20"/>
              </w:rPr>
            </w:pPr>
            <w:r w:rsidRPr="00D4547B">
              <w:rPr>
                <w:sz w:val="20"/>
                <w:szCs w:val="20"/>
              </w:rPr>
              <w:t>$27,638**</w:t>
            </w:r>
          </w:p>
        </w:tc>
        <w:tc>
          <w:tcPr>
            <w:tcW w:w="1590" w:type="dxa"/>
            <w:tcBorders>
              <w:top w:val="single" w:sz="12" w:space="0" w:color="000000"/>
              <w:left w:val="single" w:sz="12" w:space="0" w:color="000000"/>
            </w:tcBorders>
          </w:tcPr>
          <w:p w:rsidR="00A60535" w:rsidRPr="00D4547B" w:rsidRDefault="00A60535" w:rsidP="00261916">
            <w:pPr>
              <w:pStyle w:val="TableParagraph"/>
              <w:spacing w:before="119"/>
              <w:rPr>
                <w:sz w:val="20"/>
                <w:szCs w:val="20"/>
              </w:rPr>
            </w:pPr>
            <w:r w:rsidRPr="00D4547B">
              <w:rPr>
                <w:sz w:val="20"/>
                <w:szCs w:val="20"/>
              </w:rPr>
              <w:t>73%**</w:t>
            </w:r>
          </w:p>
        </w:tc>
      </w:tr>
    </w:tbl>
    <w:p w:rsidR="00A60535" w:rsidRPr="00D4547B" w:rsidRDefault="00A60535" w:rsidP="00A60535">
      <w:pPr>
        <w:pStyle w:val="BodyText"/>
        <w:spacing w:before="11"/>
        <w:ind w:left="7206"/>
        <w:rPr>
          <w:sz w:val="20"/>
          <w:szCs w:val="20"/>
        </w:rPr>
      </w:pPr>
      <w:r w:rsidRPr="00D4547B">
        <w:rPr>
          <w:sz w:val="20"/>
          <w:szCs w:val="20"/>
        </w:rPr>
        <w:t>Source:</w:t>
      </w:r>
      <w:r w:rsidRPr="00D4547B">
        <w:rPr>
          <w:spacing w:val="43"/>
          <w:sz w:val="20"/>
          <w:szCs w:val="20"/>
        </w:rPr>
        <w:t xml:space="preserve"> </w:t>
      </w:r>
      <w:r w:rsidRPr="00D4547B">
        <w:rPr>
          <w:sz w:val="20"/>
          <w:szCs w:val="20"/>
        </w:rPr>
        <w:t>College</w:t>
      </w:r>
      <w:r w:rsidRPr="00D4547B">
        <w:rPr>
          <w:spacing w:val="-5"/>
          <w:sz w:val="20"/>
          <w:szCs w:val="20"/>
        </w:rPr>
        <w:t xml:space="preserve"> </w:t>
      </w:r>
      <w:r w:rsidRPr="00D4547B">
        <w:rPr>
          <w:sz w:val="20"/>
          <w:szCs w:val="20"/>
        </w:rPr>
        <w:t>Insight</w:t>
      </w:r>
    </w:p>
    <w:p w:rsidR="00A60535" w:rsidRPr="00D4547B" w:rsidRDefault="00A60535" w:rsidP="00A60535">
      <w:pPr>
        <w:spacing w:before="19" w:line="254" w:lineRule="auto"/>
        <w:ind w:left="140" w:right="188"/>
        <w:rPr>
          <w:sz w:val="20"/>
          <w:szCs w:val="20"/>
        </w:rPr>
      </w:pPr>
      <w:r w:rsidRPr="00D4547B">
        <w:rPr>
          <w:sz w:val="20"/>
          <w:szCs w:val="20"/>
        </w:rPr>
        <w:t>*Ranked</w:t>
      </w:r>
      <w:r w:rsidRPr="00D4547B">
        <w:rPr>
          <w:spacing w:val="-5"/>
          <w:sz w:val="20"/>
          <w:szCs w:val="20"/>
        </w:rPr>
        <w:t xml:space="preserve"> </w:t>
      </w:r>
      <w:r w:rsidRPr="00D4547B">
        <w:rPr>
          <w:sz w:val="20"/>
          <w:szCs w:val="20"/>
        </w:rPr>
        <w:t>from</w:t>
      </w:r>
      <w:r w:rsidRPr="00D4547B">
        <w:rPr>
          <w:spacing w:val="-5"/>
          <w:sz w:val="20"/>
          <w:szCs w:val="20"/>
        </w:rPr>
        <w:t xml:space="preserve"> </w:t>
      </w:r>
      <w:r w:rsidRPr="00D4547B">
        <w:rPr>
          <w:sz w:val="20"/>
          <w:szCs w:val="20"/>
        </w:rPr>
        <w:t>highest</w:t>
      </w:r>
      <w:r w:rsidRPr="00D4547B">
        <w:rPr>
          <w:spacing w:val="-5"/>
          <w:sz w:val="20"/>
          <w:szCs w:val="20"/>
        </w:rPr>
        <w:t xml:space="preserve"> </w:t>
      </w:r>
      <w:r w:rsidRPr="00D4547B">
        <w:rPr>
          <w:sz w:val="20"/>
          <w:szCs w:val="20"/>
        </w:rPr>
        <w:t>to</w:t>
      </w:r>
      <w:r w:rsidRPr="00D4547B">
        <w:rPr>
          <w:spacing w:val="-5"/>
          <w:sz w:val="20"/>
          <w:szCs w:val="20"/>
        </w:rPr>
        <w:t xml:space="preserve"> </w:t>
      </w:r>
      <w:r w:rsidRPr="00D4547B">
        <w:rPr>
          <w:sz w:val="20"/>
          <w:szCs w:val="20"/>
        </w:rPr>
        <w:t>lowest</w:t>
      </w:r>
      <w:r w:rsidRPr="00D4547B">
        <w:rPr>
          <w:spacing w:val="-5"/>
          <w:sz w:val="20"/>
          <w:szCs w:val="20"/>
        </w:rPr>
        <w:t xml:space="preserve"> </w:t>
      </w:r>
      <w:r w:rsidRPr="00D4547B">
        <w:rPr>
          <w:sz w:val="20"/>
          <w:szCs w:val="20"/>
        </w:rPr>
        <w:t>in</w:t>
      </w:r>
      <w:r w:rsidRPr="00D4547B">
        <w:rPr>
          <w:spacing w:val="-5"/>
          <w:sz w:val="20"/>
          <w:szCs w:val="20"/>
        </w:rPr>
        <w:t xml:space="preserve"> </w:t>
      </w:r>
      <w:r w:rsidRPr="00D4547B">
        <w:rPr>
          <w:sz w:val="20"/>
          <w:szCs w:val="20"/>
        </w:rPr>
        <w:t>student</w:t>
      </w:r>
      <w:r w:rsidRPr="00D4547B">
        <w:rPr>
          <w:spacing w:val="-5"/>
          <w:sz w:val="20"/>
          <w:szCs w:val="20"/>
        </w:rPr>
        <w:t xml:space="preserve"> </w:t>
      </w:r>
      <w:r w:rsidRPr="00D4547B">
        <w:rPr>
          <w:sz w:val="20"/>
          <w:szCs w:val="20"/>
        </w:rPr>
        <w:t>debt</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percentage</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students</w:t>
      </w:r>
      <w:r w:rsidRPr="00D4547B">
        <w:rPr>
          <w:spacing w:val="-5"/>
          <w:sz w:val="20"/>
          <w:szCs w:val="20"/>
        </w:rPr>
        <w:t xml:space="preserve"> </w:t>
      </w:r>
      <w:r w:rsidRPr="00D4547B">
        <w:rPr>
          <w:sz w:val="20"/>
          <w:szCs w:val="20"/>
        </w:rPr>
        <w:t>graduating</w:t>
      </w:r>
      <w:r w:rsidRPr="00D4547B">
        <w:rPr>
          <w:spacing w:val="-5"/>
          <w:sz w:val="20"/>
          <w:szCs w:val="20"/>
        </w:rPr>
        <w:t xml:space="preserve"> </w:t>
      </w:r>
      <w:r w:rsidRPr="00D4547B">
        <w:rPr>
          <w:sz w:val="20"/>
          <w:szCs w:val="20"/>
        </w:rPr>
        <w:t>with</w:t>
      </w:r>
      <w:r w:rsidRPr="00D4547B">
        <w:rPr>
          <w:spacing w:val="-5"/>
          <w:sz w:val="20"/>
          <w:szCs w:val="20"/>
        </w:rPr>
        <w:t xml:space="preserve"> </w:t>
      </w:r>
      <w:r w:rsidRPr="00D4547B">
        <w:rPr>
          <w:sz w:val="20"/>
          <w:szCs w:val="20"/>
        </w:rPr>
        <w:t>debt;</w:t>
      </w:r>
      <w:r w:rsidRPr="00D4547B">
        <w:rPr>
          <w:spacing w:val="-5"/>
          <w:sz w:val="20"/>
          <w:szCs w:val="20"/>
        </w:rPr>
        <w:t xml:space="preserve"> </w:t>
      </w:r>
      <w:r w:rsidRPr="00D4547B">
        <w:rPr>
          <w:sz w:val="20"/>
          <w:szCs w:val="20"/>
        </w:rPr>
        <w:t>that</w:t>
      </w:r>
      <w:r w:rsidRPr="00D4547B">
        <w:rPr>
          <w:spacing w:val="-5"/>
          <w:sz w:val="20"/>
          <w:szCs w:val="20"/>
        </w:rPr>
        <w:t xml:space="preserve"> </w:t>
      </w:r>
      <w:r w:rsidRPr="00D4547B">
        <w:rPr>
          <w:sz w:val="20"/>
          <w:szCs w:val="20"/>
        </w:rPr>
        <w:t>is,</w:t>
      </w:r>
      <w:r w:rsidRPr="00D4547B">
        <w:rPr>
          <w:spacing w:val="1"/>
          <w:sz w:val="20"/>
          <w:szCs w:val="20"/>
        </w:rPr>
        <w:t xml:space="preserve"> </w:t>
      </w:r>
      <w:r w:rsidRPr="00D4547B">
        <w:rPr>
          <w:sz w:val="20"/>
          <w:szCs w:val="20"/>
        </w:rPr>
        <w:t>the</w:t>
      </w:r>
      <w:r w:rsidRPr="00D4547B">
        <w:rPr>
          <w:spacing w:val="-3"/>
          <w:sz w:val="20"/>
          <w:szCs w:val="20"/>
        </w:rPr>
        <w:t xml:space="preserve"> </w:t>
      </w:r>
      <w:r w:rsidRPr="00D4547B">
        <w:rPr>
          <w:sz w:val="20"/>
          <w:szCs w:val="20"/>
        </w:rPr>
        <w:t>closer</w:t>
      </w:r>
      <w:r w:rsidRPr="00D4547B">
        <w:rPr>
          <w:spacing w:val="-2"/>
          <w:sz w:val="20"/>
          <w:szCs w:val="20"/>
        </w:rPr>
        <w:t xml:space="preserve"> </w:t>
      </w:r>
      <w:r w:rsidRPr="00D4547B">
        <w:rPr>
          <w:sz w:val="20"/>
          <w:szCs w:val="20"/>
        </w:rPr>
        <w:t>to</w:t>
      </w:r>
      <w:r w:rsidRPr="00D4547B">
        <w:rPr>
          <w:spacing w:val="-2"/>
          <w:sz w:val="20"/>
          <w:szCs w:val="20"/>
        </w:rPr>
        <w:t xml:space="preserve"> </w:t>
      </w:r>
      <w:r w:rsidRPr="00D4547B">
        <w:rPr>
          <w:sz w:val="20"/>
          <w:szCs w:val="20"/>
        </w:rPr>
        <w:t>#1,</w:t>
      </w:r>
      <w:r w:rsidRPr="00D4547B">
        <w:rPr>
          <w:spacing w:val="-2"/>
          <w:sz w:val="20"/>
          <w:szCs w:val="20"/>
        </w:rPr>
        <w:t xml:space="preserve"> </w:t>
      </w:r>
      <w:r w:rsidRPr="00D4547B">
        <w:rPr>
          <w:sz w:val="20"/>
          <w:szCs w:val="20"/>
        </w:rPr>
        <w:t>the</w:t>
      </w:r>
      <w:r w:rsidRPr="00D4547B">
        <w:rPr>
          <w:spacing w:val="-2"/>
          <w:sz w:val="20"/>
          <w:szCs w:val="20"/>
        </w:rPr>
        <w:t xml:space="preserve"> </w:t>
      </w:r>
      <w:r w:rsidRPr="00D4547B">
        <w:rPr>
          <w:sz w:val="20"/>
          <w:szCs w:val="20"/>
        </w:rPr>
        <w:t>more</w:t>
      </w:r>
      <w:r w:rsidRPr="00D4547B">
        <w:rPr>
          <w:spacing w:val="-2"/>
          <w:sz w:val="20"/>
          <w:szCs w:val="20"/>
        </w:rPr>
        <w:t xml:space="preserve"> </w:t>
      </w:r>
      <w:r w:rsidRPr="00D4547B">
        <w:rPr>
          <w:sz w:val="20"/>
          <w:szCs w:val="20"/>
        </w:rPr>
        <w:t>student</w:t>
      </w:r>
      <w:r w:rsidRPr="00D4547B">
        <w:rPr>
          <w:spacing w:val="-2"/>
          <w:sz w:val="20"/>
          <w:szCs w:val="20"/>
        </w:rPr>
        <w:t xml:space="preserve"> </w:t>
      </w:r>
      <w:r w:rsidRPr="00D4547B">
        <w:rPr>
          <w:sz w:val="20"/>
          <w:szCs w:val="20"/>
        </w:rPr>
        <w:t>debt</w:t>
      </w:r>
      <w:r w:rsidRPr="00D4547B">
        <w:rPr>
          <w:spacing w:val="-2"/>
          <w:sz w:val="20"/>
          <w:szCs w:val="20"/>
        </w:rPr>
        <w:t xml:space="preserve"> </w:t>
      </w:r>
      <w:r w:rsidRPr="00D4547B">
        <w:rPr>
          <w:sz w:val="20"/>
          <w:szCs w:val="20"/>
        </w:rPr>
        <w:t>or</w:t>
      </w:r>
      <w:r w:rsidRPr="00D4547B">
        <w:rPr>
          <w:spacing w:val="-2"/>
          <w:sz w:val="20"/>
          <w:szCs w:val="20"/>
        </w:rPr>
        <w:t xml:space="preserve"> </w:t>
      </w:r>
      <w:r w:rsidRPr="00D4547B">
        <w:rPr>
          <w:sz w:val="20"/>
          <w:szCs w:val="20"/>
        </w:rPr>
        <w:t>the</w:t>
      </w:r>
      <w:r w:rsidRPr="00D4547B">
        <w:rPr>
          <w:spacing w:val="-2"/>
          <w:sz w:val="20"/>
          <w:szCs w:val="20"/>
        </w:rPr>
        <w:t xml:space="preserve"> </w:t>
      </w:r>
      <w:r w:rsidRPr="00D4547B">
        <w:rPr>
          <w:sz w:val="20"/>
          <w:szCs w:val="20"/>
        </w:rPr>
        <w:t>more</w:t>
      </w:r>
      <w:r w:rsidRPr="00D4547B">
        <w:rPr>
          <w:spacing w:val="-2"/>
          <w:sz w:val="20"/>
          <w:szCs w:val="20"/>
        </w:rPr>
        <w:t xml:space="preserve"> </w:t>
      </w:r>
      <w:r w:rsidRPr="00D4547B">
        <w:rPr>
          <w:sz w:val="20"/>
          <w:szCs w:val="20"/>
        </w:rPr>
        <w:t>students</w:t>
      </w:r>
      <w:r w:rsidRPr="00D4547B">
        <w:rPr>
          <w:spacing w:val="-2"/>
          <w:sz w:val="20"/>
          <w:szCs w:val="20"/>
        </w:rPr>
        <w:t xml:space="preserve"> </w:t>
      </w:r>
      <w:r w:rsidRPr="00D4547B">
        <w:rPr>
          <w:sz w:val="20"/>
          <w:szCs w:val="20"/>
        </w:rPr>
        <w:t>in</w:t>
      </w:r>
      <w:r w:rsidRPr="00D4547B">
        <w:rPr>
          <w:spacing w:val="-2"/>
          <w:sz w:val="20"/>
          <w:szCs w:val="20"/>
        </w:rPr>
        <w:t xml:space="preserve"> </w:t>
      </w:r>
      <w:r w:rsidRPr="00D4547B">
        <w:rPr>
          <w:sz w:val="20"/>
          <w:szCs w:val="20"/>
        </w:rPr>
        <w:t>debt</w:t>
      </w:r>
      <w:r w:rsidRPr="00D4547B">
        <w:rPr>
          <w:spacing w:val="-2"/>
          <w:sz w:val="20"/>
          <w:szCs w:val="20"/>
        </w:rPr>
        <w:t xml:space="preserve"> </w:t>
      </w:r>
      <w:r w:rsidRPr="00D4547B">
        <w:rPr>
          <w:sz w:val="20"/>
          <w:szCs w:val="20"/>
        </w:rPr>
        <w:t>there</w:t>
      </w:r>
      <w:r w:rsidRPr="00D4547B">
        <w:rPr>
          <w:spacing w:val="-2"/>
          <w:sz w:val="20"/>
          <w:szCs w:val="20"/>
        </w:rPr>
        <w:t xml:space="preserve"> </w:t>
      </w:r>
      <w:r w:rsidRPr="00D4547B">
        <w:rPr>
          <w:sz w:val="20"/>
          <w:szCs w:val="20"/>
        </w:rPr>
        <w:t>are</w:t>
      </w:r>
      <w:r w:rsidRPr="00D4547B">
        <w:rPr>
          <w:spacing w:val="-2"/>
          <w:sz w:val="20"/>
          <w:szCs w:val="20"/>
        </w:rPr>
        <w:t xml:space="preserve"> </w:t>
      </w:r>
      <w:r w:rsidRPr="00D4547B">
        <w:rPr>
          <w:sz w:val="20"/>
          <w:szCs w:val="20"/>
        </w:rPr>
        <w:t>in</w:t>
      </w:r>
      <w:r w:rsidRPr="00D4547B">
        <w:rPr>
          <w:spacing w:val="-2"/>
          <w:sz w:val="20"/>
          <w:szCs w:val="20"/>
        </w:rPr>
        <w:t xml:space="preserve"> </w:t>
      </w:r>
      <w:r w:rsidRPr="00D4547B">
        <w:rPr>
          <w:sz w:val="20"/>
          <w:szCs w:val="20"/>
        </w:rPr>
        <w:t>a</w:t>
      </w:r>
      <w:r w:rsidRPr="00D4547B">
        <w:rPr>
          <w:spacing w:val="-2"/>
          <w:sz w:val="20"/>
          <w:szCs w:val="20"/>
        </w:rPr>
        <w:t xml:space="preserve"> </w:t>
      </w:r>
      <w:r w:rsidRPr="00D4547B">
        <w:rPr>
          <w:sz w:val="20"/>
          <w:szCs w:val="20"/>
        </w:rPr>
        <w:t>state.</w:t>
      </w:r>
    </w:p>
    <w:p w:rsidR="00A60535" w:rsidRPr="00D4547B" w:rsidRDefault="00A60535" w:rsidP="00A60535">
      <w:pPr>
        <w:spacing w:line="225" w:lineRule="exact"/>
        <w:ind w:left="140"/>
        <w:rPr>
          <w:sz w:val="20"/>
          <w:szCs w:val="20"/>
        </w:rPr>
      </w:pPr>
      <w:r w:rsidRPr="00D4547B">
        <w:rPr>
          <w:sz w:val="20"/>
          <w:szCs w:val="20"/>
        </w:rPr>
        <w:t>**Based</w:t>
      </w:r>
      <w:r w:rsidRPr="00D4547B">
        <w:rPr>
          <w:spacing w:val="-5"/>
          <w:sz w:val="20"/>
          <w:szCs w:val="20"/>
        </w:rPr>
        <w:t xml:space="preserve"> </w:t>
      </w:r>
      <w:r w:rsidRPr="00D4547B">
        <w:rPr>
          <w:sz w:val="20"/>
          <w:szCs w:val="20"/>
        </w:rPr>
        <w:t>on</w:t>
      </w:r>
      <w:r w:rsidRPr="00D4547B">
        <w:rPr>
          <w:spacing w:val="-5"/>
          <w:sz w:val="20"/>
          <w:szCs w:val="20"/>
        </w:rPr>
        <w:t xml:space="preserve"> </w:t>
      </w:r>
      <w:r w:rsidRPr="00D4547B">
        <w:rPr>
          <w:sz w:val="20"/>
          <w:szCs w:val="20"/>
        </w:rPr>
        <w:t>data</w:t>
      </w:r>
      <w:r w:rsidRPr="00D4547B">
        <w:rPr>
          <w:spacing w:val="-5"/>
          <w:sz w:val="20"/>
          <w:szCs w:val="20"/>
        </w:rPr>
        <w:t xml:space="preserve"> </w:t>
      </w:r>
      <w:r w:rsidRPr="00D4547B">
        <w:rPr>
          <w:sz w:val="20"/>
          <w:szCs w:val="20"/>
        </w:rPr>
        <w:t>for</w:t>
      </w:r>
      <w:r w:rsidRPr="00D4547B">
        <w:rPr>
          <w:spacing w:val="-5"/>
          <w:sz w:val="20"/>
          <w:szCs w:val="20"/>
        </w:rPr>
        <w:t xml:space="preserve"> </w:t>
      </w:r>
      <w:r w:rsidRPr="00D4547B">
        <w:rPr>
          <w:sz w:val="20"/>
          <w:szCs w:val="20"/>
        </w:rPr>
        <w:t>SUNY</w:t>
      </w:r>
      <w:r w:rsidRPr="00D4547B">
        <w:rPr>
          <w:spacing w:val="-4"/>
          <w:sz w:val="20"/>
          <w:szCs w:val="20"/>
        </w:rPr>
        <w:t xml:space="preserve"> </w:t>
      </w:r>
      <w:r w:rsidRPr="00D4547B">
        <w:rPr>
          <w:sz w:val="20"/>
          <w:szCs w:val="20"/>
        </w:rPr>
        <w:t>campuses</w:t>
      </w:r>
      <w:r w:rsidRPr="00D4547B">
        <w:rPr>
          <w:spacing w:val="-5"/>
          <w:sz w:val="20"/>
          <w:szCs w:val="20"/>
        </w:rPr>
        <w:t xml:space="preserve"> </w:t>
      </w:r>
      <w:r w:rsidRPr="00D4547B">
        <w:rPr>
          <w:sz w:val="20"/>
          <w:szCs w:val="20"/>
        </w:rPr>
        <w:t>only,</w:t>
      </w:r>
      <w:r w:rsidRPr="00D4547B">
        <w:rPr>
          <w:spacing w:val="-5"/>
          <w:sz w:val="20"/>
          <w:szCs w:val="20"/>
        </w:rPr>
        <w:t xml:space="preserve"> </w:t>
      </w:r>
      <w:r w:rsidRPr="00D4547B">
        <w:rPr>
          <w:sz w:val="20"/>
          <w:szCs w:val="20"/>
        </w:rPr>
        <w:t>as</w:t>
      </w:r>
      <w:r w:rsidRPr="00D4547B">
        <w:rPr>
          <w:spacing w:val="-5"/>
          <w:sz w:val="20"/>
          <w:szCs w:val="20"/>
        </w:rPr>
        <w:t xml:space="preserve"> </w:t>
      </w:r>
      <w:r w:rsidRPr="00D4547B">
        <w:rPr>
          <w:sz w:val="20"/>
          <w:szCs w:val="20"/>
        </w:rPr>
        <w:t>reported</w:t>
      </w:r>
      <w:r w:rsidRPr="00D4547B">
        <w:rPr>
          <w:spacing w:val="-5"/>
          <w:sz w:val="20"/>
          <w:szCs w:val="20"/>
        </w:rPr>
        <w:t xml:space="preserve"> </w:t>
      </w:r>
      <w:r w:rsidRPr="00D4547B">
        <w:rPr>
          <w:sz w:val="20"/>
          <w:szCs w:val="20"/>
        </w:rPr>
        <w:t>by</w:t>
      </w:r>
      <w:r w:rsidRPr="00D4547B">
        <w:rPr>
          <w:spacing w:val="-4"/>
          <w:sz w:val="20"/>
          <w:szCs w:val="20"/>
        </w:rPr>
        <w:t xml:space="preserve"> </w:t>
      </w:r>
      <w:r w:rsidRPr="00D4547B">
        <w:rPr>
          <w:sz w:val="20"/>
          <w:szCs w:val="20"/>
        </w:rPr>
        <w:t>College</w:t>
      </w:r>
      <w:r w:rsidRPr="00D4547B">
        <w:rPr>
          <w:spacing w:val="-5"/>
          <w:sz w:val="20"/>
          <w:szCs w:val="20"/>
        </w:rPr>
        <w:t xml:space="preserve"> </w:t>
      </w:r>
      <w:r w:rsidRPr="00D4547B">
        <w:rPr>
          <w:sz w:val="20"/>
          <w:szCs w:val="20"/>
        </w:rPr>
        <w:t>Insight</w:t>
      </w:r>
    </w:p>
    <w:p w:rsidR="00A60535" w:rsidRPr="00D4547B" w:rsidRDefault="00A60535" w:rsidP="00A60535">
      <w:pPr>
        <w:pStyle w:val="BodyText"/>
        <w:rPr>
          <w:sz w:val="20"/>
          <w:szCs w:val="20"/>
        </w:rPr>
      </w:pPr>
    </w:p>
    <w:p w:rsidR="00A60535" w:rsidRPr="00D4547B" w:rsidRDefault="00A60535" w:rsidP="00A60535">
      <w:pPr>
        <w:pStyle w:val="BodyText"/>
        <w:spacing w:line="259" w:lineRule="auto"/>
        <w:ind w:left="140"/>
        <w:rPr>
          <w:sz w:val="20"/>
          <w:szCs w:val="20"/>
        </w:rPr>
      </w:pPr>
      <w:r w:rsidRPr="00D4547B">
        <w:rPr>
          <w:sz w:val="20"/>
          <w:szCs w:val="20"/>
        </w:rPr>
        <w:t>Imagine a New York State in which instead of slowing the rates of increase of average student</w:t>
      </w:r>
      <w:r w:rsidRPr="00D4547B">
        <w:rPr>
          <w:spacing w:val="1"/>
          <w:sz w:val="20"/>
          <w:szCs w:val="20"/>
        </w:rPr>
        <w:t xml:space="preserve"> </w:t>
      </w:r>
      <w:r w:rsidRPr="00D4547B">
        <w:rPr>
          <w:sz w:val="20"/>
          <w:szCs w:val="20"/>
        </w:rPr>
        <w:t>indebtedness</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the</w:t>
      </w:r>
      <w:r w:rsidRPr="00D4547B">
        <w:rPr>
          <w:spacing w:val="-5"/>
          <w:sz w:val="20"/>
          <w:szCs w:val="20"/>
        </w:rPr>
        <w:t xml:space="preserve"> </w:t>
      </w:r>
      <w:r w:rsidRPr="00D4547B">
        <w:rPr>
          <w:sz w:val="20"/>
          <w:szCs w:val="20"/>
        </w:rPr>
        <w:t>share</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indebted</w:t>
      </w:r>
      <w:r w:rsidRPr="00D4547B">
        <w:rPr>
          <w:spacing w:val="-5"/>
          <w:sz w:val="20"/>
          <w:szCs w:val="20"/>
        </w:rPr>
        <w:t xml:space="preserve"> </w:t>
      </w:r>
      <w:r w:rsidRPr="00D4547B">
        <w:rPr>
          <w:sz w:val="20"/>
          <w:szCs w:val="20"/>
        </w:rPr>
        <w:t>students</w:t>
      </w:r>
      <w:r w:rsidRPr="00D4547B">
        <w:rPr>
          <w:spacing w:val="-5"/>
          <w:sz w:val="20"/>
          <w:szCs w:val="20"/>
        </w:rPr>
        <w:t xml:space="preserve"> </w:t>
      </w:r>
      <w:r w:rsidRPr="00D4547B">
        <w:rPr>
          <w:sz w:val="20"/>
          <w:szCs w:val="20"/>
        </w:rPr>
        <w:t>in</w:t>
      </w:r>
      <w:r w:rsidRPr="00D4547B">
        <w:rPr>
          <w:spacing w:val="-5"/>
          <w:sz w:val="20"/>
          <w:szCs w:val="20"/>
        </w:rPr>
        <w:t xml:space="preserve"> </w:t>
      </w:r>
      <w:r w:rsidRPr="00D4547B">
        <w:rPr>
          <w:sz w:val="20"/>
          <w:szCs w:val="20"/>
        </w:rPr>
        <w:t>SUNY</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CUNY,</w:t>
      </w:r>
      <w:r w:rsidRPr="00D4547B">
        <w:rPr>
          <w:spacing w:val="-4"/>
          <w:sz w:val="20"/>
          <w:szCs w:val="20"/>
        </w:rPr>
        <w:t xml:space="preserve"> </w:t>
      </w:r>
      <w:r w:rsidRPr="00D4547B">
        <w:rPr>
          <w:sz w:val="20"/>
          <w:szCs w:val="20"/>
        </w:rPr>
        <w:t>Governor</w:t>
      </w:r>
      <w:r w:rsidRPr="00D4547B">
        <w:rPr>
          <w:spacing w:val="-5"/>
          <w:sz w:val="20"/>
          <w:szCs w:val="20"/>
        </w:rPr>
        <w:t xml:space="preserve"> </w:t>
      </w:r>
      <w:r w:rsidRPr="00D4547B">
        <w:rPr>
          <w:sz w:val="20"/>
          <w:szCs w:val="20"/>
        </w:rPr>
        <w:t>Huchul</w:t>
      </w:r>
      <w:r w:rsidRPr="00D4547B">
        <w:rPr>
          <w:spacing w:val="-5"/>
          <w:sz w:val="20"/>
          <w:szCs w:val="20"/>
        </w:rPr>
        <w:t xml:space="preserve"> </w:t>
      </w:r>
      <w:r w:rsidRPr="00D4547B">
        <w:rPr>
          <w:sz w:val="20"/>
          <w:szCs w:val="20"/>
        </w:rPr>
        <w:t>were</w:t>
      </w:r>
      <w:r w:rsidRPr="00D4547B">
        <w:rPr>
          <w:spacing w:val="-5"/>
          <w:sz w:val="20"/>
          <w:szCs w:val="20"/>
        </w:rPr>
        <w:t xml:space="preserve"> </w:t>
      </w:r>
      <w:r w:rsidRPr="00D4547B">
        <w:rPr>
          <w:sz w:val="20"/>
          <w:szCs w:val="20"/>
        </w:rPr>
        <w:t>to</w:t>
      </w:r>
      <w:r w:rsidRPr="00D4547B">
        <w:rPr>
          <w:spacing w:val="1"/>
          <w:sz w:val="20"/>
          <w:szCs w:val="20"/>
        </w:rPr>
        <w:t xml:space="preserve"> </w:t>
      </w:r>
      <w:r w:rsidRPr="00D4547B">
        <w:rPr>
          <w:sz w:val="20"/>
          <w:szCs w:val="20"/>
        </w:rPr>
        <w:t>lead</w:t>
      </w:r>
      <w:r w:rsidRPr="00D4547B">
        <w:rPr>
          <w:spacing w:val="-2"/>
          <w:sz w:val="20"/>
          <w:szCs w:val="20"/>
        </w:rPr>
        <w:t xml:space="preserve"> </w:t>
      </w:r>
      <w:r w:rsidRPr="00D4547B">
        <w:rPr>
          <w:sz w:val="20"/>
          <w:szCs w:val="20"/>
        </w:rPr>
        <w:t>a</w:t>
      </w:r>
      <w:r w:rsidRPr="00D4547B">
        <w:rPr>
          <w:spacing w:val="-2"/>
          <w:sz w:val="20"/>
          <w:szCs w:val="20"/>
        </w:rPr>
        <w:t xml:space="preserve"> </w:t>
      </w:r>
      <w:r w:rsidRPr="00D4547B">
        <w:rPr>
          <w:sz w:val="20"/>
          <w:szCs w:val="20"/>
        </w:rPr>
        <w:t>more</w:t>
      </w:r>
      <w:r w:rsidRPr="00D4547B">
        <w:rPr>
          <w:spacing w:val="-1"/>
          <w:sz w:val="20"/>
          <w:szCs w:val="20"/>
        </w:rPr>
        <w:t xml:space="preserve"> </w:t>
      </w:r>
      <w:r w:rsidRPr="00D4547B">
        <w:rPr>
          <w:sz w:val="20"/>
          <w:szCs w:val="20"/>
        </w:rPr>
        <w:t>ambitious</w:t>
      </w:r>
      <w:r w:rsidRPr="00D4547B">
        <w:rPr>
          <w:spacing w:val="-2"/>
          <w:sz w:val="20"/>
          <w:szCs w:val="20"/>
        </w:rPr>
        <w:t xml:space="preserve"> </w:t>
      </w:r>
      <w:r w:rsidRPr="00D4547B">
        <w:rPr>
          <w:sz w:val="20"/>
          <w:szCs w:val="20"/>
        </w:rPr>
        <w:t>effort</w:t>
      </w:r>
      <w:r w:rsidRPr="00D4547B">
        <w:rPr>
          <w:spacing w:val="-1"/>
          <w:sz w:val="20"/>
          <w:szCs w:val="20"/>
        </w:rPr>
        <w:t xml:space="preserve"> </w:t>
      </w:r>
      <w:r w:rsidRPr="00D4547B">
        <w:rPr>
          <w:sz w:val="20"/>
          <w:szCs w:val="20"/>
        </w:rPr>
        <w:t>to</w:t>
      </w:r>
      <w:r w:rsidRPr="00D4547B">
        <w:rPr>
          <w:spacing w:val="-2"/>
          <w:sz w:val="20"/>
          <w:szCs w:val="20"/>
        </w:rPr>
        <w:t xml:space="preserve"> </w:t>
      </w:r>
      <w:r w:rsidRPr="00D4547B">
        <w:rPr>
          <w:sz w:val="20"/>
          <w:szCs w:val="20"/>
        </w:rPr>
        <w:t>significantly</w:t>
      </w:r>
      <w:r w:rsidRPr="00D4547B">
        <w:rPr>
          <w:spacing w:val="-1"/>
          <w:sz w:val="20"/>
          <w:szCs w:val="20"/>
        </w:rPr>
        <w:t xml:space="preserve"> </w:t>
      </w:r>
      <w:r w:rsidRPr="00D4547B">
        <w:rPr>
          <w:sz w:val="20"/>
          <w:szCs w:val="20"/>
        </w:rPr>
        <w:t>reduce</w:t>
      </w:r>
      <w:r w:rsidRPr="00D4547B">
        <w:rPr>
          <w:spacing w:val="-2"/>
          <w:sz w:val="20"/>
          <w:szCs w:val="20"/>
        </w:rPr>
        <w:t xml:space="preserve"> </w:t>
      </w:r>
      <w:r w:rsidRPr="00D4547B">
        <w:rPr>
          <w:sz w:val="20"/>
          <w:szCs w:val="20"/>
        </w:rPr>
        <w:t>both.</w:t>
      </w:r>
    </w:p>
    <w:p w:rsidR="00A60535" w:rsidRPr="00D4547B" w:rsidRDefault="00A60535" w:rsidP="00A60535">
      <w:pPr>
        <w:pStyle w:val="BodyText"/>
        <w:rPr>
          <w:sz w:val="20"/>
          <w:szCs w:val="20"/>
        </w:rPr>
      </w:pPr>
    </w:p>
    <w:p w:rsidR="00A60535" w:rsidRPr="00D4547B" w:rsidRDefault="00A60535" w:rsidP="00A60535">
      <w:pPr>
        <w:pStyle w:val="BodyText"/>
        <w:spacing w:before="6"/>
        <w:rPr>
          <w:sz w:val="20"/>
          <w:szCs w:val="20"/>
        </w:rPr>
      </w:pPr>
    </w:p>
    <w:p w:rsidR="00A60535" w:rsidRPr="00D4547B" w:rsidRDefault="00A60535" w:rsidP="00A60535">
      <w:pPr>
        <w:pStyle w:val="Heading1"/>
        <w:rPr>
          <w:sz w:val="20"/>
          <w:szCs w:val="20"/>
        </w:rPr>
      </w:pPr>
      <w:r w:rsidRPr="00D4547B">
        <w:rPr>
          <w:sz w:val="20"/>
          <w:szCs w:val="20"/>
        </w:rPr>
        <w:t>SOURCES</w:t>
      </w:r>
      <w:r w:rsidRPr="00D4547B">
        <w:rPr>
          <w:spacing w:val="-7"/>
          <w:sz w:val="20"/>
          <w:szCs w:val="20"/>
        </w:rPr>
        <w:t xml:space="preserve"> </w:t>
      </w:r>
      <w:r w:rsidRPr="00D4547B">
        <w:rPr>
          <w:sz w:val="20"/>
          <w:szCs w:val="20"/>
        </w:rPr>
        <w:t>AND</w:t>
      </w:r>
      <w:r w:rsidRPr="00D4547B">
        <w:rPr>
          <w:spacing w:val="-6"/>
          <w:sz w:val="20"/>
          <w:szCs w:val="20"/>
        </w:rPr>
        <w:t xml:space="preserve"> </w:t>
      </w:r>
      <w:r w:rsidRPr="00D4547B">
        <w:rPr>
          <w:sz w:val="20"/>
          <w:szCs w:val="20"/>
        </w:rPr>
        <w:t>REFERENCES</w:t>
      </w:r>
    </w:p>
    <w:p w:rsidR="00A60535" w:rsidRPr="00D4547B" w:rsidRDefault="00A60535" w:rsidP="00A60535">
      <w:pPr>
        <w:pStyle w:val="BodyText"/>
        <w:spacing w:before="6"/>
        <w:rPr>
          <w:b/>
          <w:sz w:val="20"/>
          <w:szCs w:val="20"/>
        </w:rPr>
      </w:pPr>
    </w:p>
    <w:p w:rsidR="00A60535" w:rsidRPr="00D4547B" w:rsidRDefault="00A60535" w:rsidP="00A60535">
      <w:pPr>
        <w:spacing w:line="259" w:lineRule="auto"/>
        <w:ind w:left="500" w:right="188" w:hanging="360"/>
        <w:rPr>
          <w:sz w:val="20"/>
          <w:szCs w:val="20"/>
        </w:rPr>
      </w:pPr>
      <w:r w:rsidRPr="00D4547B">
        <w:rPr>
          <w:sz w:val="20"/>
          <w:szCs w:val="20"/>
        </w:rPr>
        <w:t>Backstrom,</w:t>
      </w:r>
      <w:r w:rsidRPr="00D4547B">
        <w:rPr>
          <w:spacing w:val="-6"/>
          <w:sz w:val="20"/>
          <w:szCs w:val="20"/>
        </w:rPr>
        <w:t xml:space="preserve"> </w:t>
      </w:r>
      <w:r w:rsidRPr="00D4547B">
        <w:rPr>
          <w:sz w:val="20"/>
          <w:szCs w:val="20"/>
        </w:rPr>
        <w:t>Brian,</w:t>
      </w:r>
      <w:r w:rsidRPr="00D4547B">
        <w:rPr>
          <w:spacing w:val="-5"/>
          <w:sz w:val="20"/>
          <w:szCs w:val="20"/>
        </w:rPr>
        <w:t xml:space="preserve"> </w:t>
      </w:r>
      <w:r w:rsidRPr="00D4547B">
        <w:rPr>
          <w:i/>
          <w:sz w:val="20"/>
          <w:szCs w:val="20"/>
        </w:rPr>
        <w:t>A</w:t>
      </w:r>
      <w:r w:rsidRPr="00D4547B">
        <w:rPr>
          <w:i/>
          <w:spacing w:val="-5"/>
          <w:sz w:val="20"/>
          <w:szCs w:val="20"/>
        </w:rPr>
        <w:t xml:space="preserve"> </w:t>
      </w:r>
      <w:r w:rsidRPr="00D4547B">
        <w:rPr>
          <w:i/>
          <w:sz w:val="20"/>
          <w:szCs w:val="20"/>
        </w:rPr>
        <w:t>Deeper</w:t>
      </w:r>
      <w:r w:rsidRPr="00D4547B">
        <w:rPr>
          <w:i/>
          <w:spacing w:val="-5"/>
          <w:sz w:val="20"/>
          <w:szCs w:val="20"/>
        </w:rPr>
        <w:t xml:space="preserve"> </w:t>
      </w:r>
      <w:r w:rsidRPr="00D4547B">
        <w:rPr>
          <w:i/>
          <w:sz w:val="20"/>
          <w:szCs w:val="20"/>
        </w:rPr>
        <w:t>Look</w:t>
      </w:r>
      <w:r w:rsidRPr="00D4547B">
        <w:rPr>
          <w:i/>
          <w:spacing w:val="-5"/>
          <w:sz w:val="20"/>
          <w:szCs w:val="20"/>
        </w:rPr>
        <w:t xml:space="preserve"> </w:t>
      </w:r>
      <w:r w:rsidRPr="00D4547B">
        <w:rPr>
          <w:i/>
          <w:sz w:val="20"/>
          <w:szCs w:val="20"/>
        </w:rPr>
        <w:t>at</w:t>
      </w:r>
      <w:r w:rsidRPr="00D4547B">
        <w:rPr>
          <w:i/>
          <w:spacing w:val="-5"/>
          <w:sz w:val="20"/>
          <w:szCs w:val="20"/>
        </w:rPr>
        <w:t xml:space="preserve"> </w:t>
      </w:r>
      <w:r w:rsidRPr="00D4547B">
        <w:rPr>
          <w:i/>
          <w:sz w:val="20"/>
          <w:szCs w:val="20"/>
        </w:rPr>
        <w:t>Student</w:t>
      </w:r>
      <w:r w:rsidRPr="00D4547B">
        <w:rPr>
          <w:i/>
          <w:spacing w:val="-6"/>
          <w:sz w:val="20"/>
          <w:szCs w:val="20"/>
        </w:rPr>
        <w:t xml:space="preserve"> </w:t>
      </w:r>
      <w:r w:rsidRPr="00D4547B">
        <w:rPr>
          <w:i/>
          <w:sz w:val="20"/>
          <w:szCs w:val="20"/>
        </w:rPr>
        <w:t>Loan</w:t>
      </w:r>
      <w:r w:rsidRPr="00D4547B">
        <w:rPr>
          <w:i/>
          <w:spacing w:val="-5"/>
          <w:sz w:val="20"/>
          <w:szCs w:val="20"/>
        </w:rPr>
        <w:t xml:space="preserve"> </w:t>
      </w:r>
      <w:r w:rsidRPr="00D4547B">
        <w:rPr>
          <w:i/>
          <w:sz w:val="20"/>
          <w:szCs w:val="20"/>
        </w:rPr>
        <w:t>Debt</w:t>
      </w:r>
      <w:r w:rsidRPr="00D4547B">
        <w:rPr>
          <w:i/>
          <w:spacing w:val="-5"/>
          <w:sz w:val="20"/>
          <w:szCs w:val="20"/>
        </w:rPr>
        <w:t xml:space="preserve"> </w:t>
      </w:r>
      <w:r w:rsidRPr="00D4547B">
        <w:rPr>
          <w:i/>
          <w:sz w:val="20"/>
          <w:szCs w:val="20"/>
        </w:rPr>
        <w:t>in</w:t>
      </w:r>
      <w:r w:rsidRPr="00D4547B">
        <w:rPr>
          <w:i/>
          <w:spacing w:val="-5"/>
          <w:sz w:val="20"/>
          <w:szCs w:val="20"/>
        </w:rPr>
        <w:t xml:space="preserve"> </w:t>
      </w:r>
      <w:r w:rsidRPr="00D4547B">
        <w:rPr>
          <w:i/>
          <w:sz w:val="20"/>
          <w:szCs w:val="20"/>
        </w:rPr>
        <w:t>New</w:t>
      </w:r>
      <w:r w:rsidRPr="00D4547B">
        <w:rPr>
          <w:i/>
          <w:spacing w:val="-5"/>
          <w:sz w:val="20"/>
          <w:szCs w:val="20"/>
        </w:rPr>
        <w:t xml:space="preserve"> </w:t>
      </w:r>
      <w:r w:rsidRPr="00D4547B">
        <w:rPr>
          <w:i/>
          <w:sz w:val="20"/>
          <w:szCs w:val="20"/>
        </w:rPr>
        <w:t>York</w:t>
      </w:r>
      <w:r w:rsidRPr="00D4547B">
        <w:rPr>
          <w:i/>
          <w:spacing w:val="-5"/>
          <w:sz w:val="20"/>
          <w:szCs w:val="20"/>
        </w:rPr>
        <w:t xml:space="preserve"> </w:t>
      </w:r>
      <w:r w:rsidRPr="00D4547B">
        <w:rPr>
          <w:i/>
          <w:sz w:val="20"/>
          <w:szCs w:val="20"/>
        </w:rPr>
        <w:t>State</w:t>
      </w:r>
      <w:r w:rsidRPr="00D4547B">
        <w:rPr>
          <w:sz w:val="20"/>
          <w:szCs w:val="20"/>
        </w:rPr>
        <w:t>,</w:t>
      </w:r>
      <w:r w:rsidRPr="00D4547B">
        <w:rPr>
          <w:spacing w:val="-5"/>
          <w:sz w:val="20"/>
          <w:szCs w:val="20"/>
        </w:rPr>
        <w:t xml:space="preserve"> </w:t>
      </w:r>
      <w:r w:rsidRPr="00D4547B">
        <w:rPr>
          <w:sz w:val="20"/>
          <w:szCs w:val="20"/>
        </w:rPr>
        <w:t>Rockefeller</w:t>
      </w:r>
      <w:r w:rsidRPr="00D4547B">
        <w:rPr>
          <w:spacing w:val="-6"/>
          <w:sz w:val="20"/>
          <w:szCs w:val="20"/>
        </w:rPr>
        <w:t xml:space="preserve"> </w:t>
      </w:r>
      <w:r w:rsidRPr="00D4547B">
        <w:rPr>
          <w:sz w:val="20"/>
          <w:szCs w:val="20"/>
        </w:rPr>
        <w:t>Institute</w:t>
      </w:r>
      <w:r w:rsidRPr="00D4547B">
        <w:rPr>
          <w:spacing w:val="1"/>
          <w:sz w:val="20"/>
          <w:szCs w:val="20"/>
        </w:rPr>
        <w:t xml:space="preserve"> </w:t>
      </w:r>
      <w:r w:rsidRPr="00D4547B">
        <w:rPr>
          <w:sz w:val="20"/>
          <w:szCs w:val="20"/>
        </w:rPr>
        <w:t>of</w:t>
      </w:r>
      <w:r w:rsidRPr="00D4547B">
        <w:rPr>
          <w:spacing w:val="-2"/>
          <w:sz w:val="20"/>
          <w:szCs w:val="20"/>
        </w:rPr>
        <w:t xml:space="preserve"> </w:t>
      </w:r>
      <w:r w:rsidRPr="00D4547B">
        <w:rPr>
          <w:sz w:val="20"/>
          <w:szCs w:val="20"/>
        </w:rPr>
        <w:t>Government,</w:t>
      </w:r>
    </w:p>
    <w:p w:rsidR="00A60535" w:rsidRPr="00D4547B" w:rsidRDefault="00A60535" w:rsidP="00A60535">
      <w:pPr>
        <w:pStyle w:val="BodyText"/>
        <w:spacing w:line="259" w:lineRule="auto"/>
        <w:ind w:left="500" w:right="393"/>
        <w:rPr>
          <w:sz w:val="20"/>
          <w:szCs w:val="20"/>
        </w:rPr>
      </w:pPr>
      <w:hyperlink r:id="rId14">
        <w:r w:rsidRPr="00D4547B">
          <w:rPr>
            <w:spacing w:val="-1"/>
            <w:sz w:val="20"/>
            <w:szCs w:val="20"/>
            <w:u w:val="thick"/>
          </w:rPr>
          <w:t>https://rockinst.org/blog/a-deeper-look-at-student-loan-debt-in-new-york-state/</w:t>
        </w:r>
      </w:hyperlink>
      <w:r w:rsidRPr="00D4547B">
        <w:rPr>
          <w:spacing w:val="-1"/>
          <w:sz w:val="20"/>
          <w:szCs w:val="20"/>
        </w:rPr>
        <w:t>,</w:t>
      </w:r>
      <w:r w:rsidRPr="00D4547B">
        <w:rPr>
          <w:sz w:val="20"/>
          <w:szCs w:val="20"/>
        </w:rPr>
        <w:t xml:space="preserve"> November</w:t>
      </w:r>
      <w:r w:rsidRPr="00D4547B">
        <w:rPr>
          <w:spacing w:val="-2"/>
          <w:sz w:val="20"/>
          <w:szCs w:val="20"/>
        </w:rPr>
        <w:t xml:space="preserve"> </w:t>
      </w:r>
      <w:r w:rsidRPr="00D4547B">
        <w:rPr>
          <w:sz w:val="20"/>
          <w:szCs w:val="20"/>
        </w:rPr>
        <w:t>2018.</w:t>
      </w:r>
      <w:r w:rsidRPr="00D4547B">
        <w:rPr>
          <w:spacing w:val="51"/>
          <w:sz w:val="20"/>
          <w:szCs w:val="20"/>
        </w:rPr>
        <w:t xml:space="preserve"> </w:t>
      </w:r>
      <w:r w:rsidRPr="00D4547B">
        <w:rPr>
          <w:sz w:val="20"/>
          <w:szCs w:val="20"/>
        </w:rPr>
        <w:t>Accessed</w:t>
      </w:r>
      <w:r w:rsidRPr="00D4547B">
        <w:rPr>
          <w:spacing w:val="-1"/>
          <w:sz w:val="20"/>
          <w:szCs w:val="20"/>
        </w:rPr>
        <w:t xml:space="preserve"> </w:t>
      </w:r>
      <w:r w:rsidRPr="00D4547B">
        <w:rPr>
          <w:sz w:val="20"/>
          <w:szCs w:val="20"/>
        </w:rPr>
        <w:t>24</w:t>
      </w:r>
      <w:r w:rsidRPr="00D4547B">
        <w:rPr>
          <w:spacing w:val="-2"/>
          <w:sz w:val="20"/>
          <w:szCs w:val="20"/>
        </w:rPr>
        <w:t xml:space="preserve"> </w:t>
      </w:r>
      <w:r w:rsidRPr="00D4547B">
        <w:rPr>
          <w:sz w:val="20"/>
          <w:szCs w:val="20"/>
        </w:rPr>
        <w:t>September</w:t>
      </w:r>
      <w:r w:rsidRPr="00D4547B">
        <w:rPr>
          <w:spacing w:val="-1"/>
          <w:sz w:val="20"/>
          <w:szCs w:val="20"/>
        </w:rPr>
        <w:t xml:space="preserve"> </w:t>
      </w:r>
      <w:r w:rsidRPr="00D4547B">
        <w:rPr>
          <w:sz w:val="20"/>
          <w:szCs w:val="20"/>
        </w:rPr>
        <w:t>2021.</w:t>
      </w:r>
    </w:p>
    <w:p w:rsidR="00A60535" w:rsidRPr="00D4547B" w:rsidRDefault="00A60535" w:rsidP="00A60535">
      <w:pPr>
        <w:spacing w:line="259" w:lineRule="auto"/>
        <w:rPr>
          <w:sz w:val="20"/>
          <w:szCs w:val="20"/>
        </w:rPr>
        <w:sectPr w:rsidR="00A60535" w:rsidRPr="00D4547B">
          <w:pgSz w:w="12240" w:h="15840"/>
          <w:pgMar w:top="1360" w:right="1300" w:bottom="960" w:left="1300" w:header="0" w:footer="767" w:gutter="0"/>
          <w:cols w:space="720"/>
        </w:sectPr>
      </w:pPr>
    </w:p>
    <w:p w:rsidR="00A60535" w:rsidRDefault="00A60535" w:rsidP="00A60535">
      <w:pPr>
        <w:spacing w:before="89" w:line="259" w:lineRule="auto"/>
        <w:ind w:left="500" w:right="393" w:hanging="360"/>
        <w:rPr>
          <w:sz w:val="20"/>
          <w:szCs w:val="20"/>
        </w:rPr>
      </w:pPr>
      <w:r w:rsidRPr="00D4547B">
        <w:rPr>
          <w:sz w:val="20"/>
          <w:szCs w:val="20"/>
        </w:rPr>
        <w:lastRenderedPageBreak/>
        <w:t xml:space="preserve">Clark, John, W. Bruce Leslie, and Kenneth O’Brien, eds., </w:t>
      </w:r>
      <w:r w:rsidRPr="00D4547B">
        <w:rPr>
          <w:i/>
          <w:sz w:val="20"/>
          <w:szCs w:val="20"/>
        </w:rPr>
        <w:t>SUNY at Sixty: The Promise of the</w:t>
      </w:r>
      <w:r w:rsidRPr="00D4547B">
        <w:rPr>
          <w:i/>
          <w:spacing w:val="-51"/>
          <w:sz w:val="20"/>
          <w:szCs w:val="20"/>
        </w:rPr>
        <w:t xml:space="preserve"> </w:t>
      </w:r>
      <w:r w:rsidRPr="00D4547B">
        <w:rPr>
          <w:i/>
          <w:sz w:val="20"/>
          <w:szCs w:val="20"/>
        </w:rPr>
        <w:t>State</w:t>
      </w:r>
      <w:r w:rsidRPr="00D4547B">
        <w:rPr>
          <w:i/>
          <w:spacing w:val="-2"/>
          <w:sz w:val="20"/>
          <w:szCs w:val="20"/>
        </w:rPr>
        <w:t xml:space="preserve"> </w:t>
      </w:r>
      <w:r w:rsidRPr="00D4547B">
        <w:rPr>
          <w:i/>
          <w:sz w:val="20"/>
          <w:szCs w:val="20"/>
        </w:rPr>
        <w:t>University</w:t>
      </w:r>
      <w:r w:rsidRPr="00D4547B">
        <w:rPr>
          <w:i/>
          <w:spacing w:val="-1"/>
          <w:sz w:val="20"/>
          <w:szCs w:val="20"/>
        </w:rPr>
        <w:t xml:space="preserve"> </w:t>
      </w:r>
      <w:r w:rsidRPr="00D4547B">
        <w:rPr>
          <w:i/>
          <w:sz w:val="20"/>
          <w:szCs w:val="20"/>
        </w:rPr>
        <w:t>of</w:t>
      </w:r>
      <w:r w:rsidRPr="00D4547B">
        <w:rPr>
          <w:i/>
          <w:spacing w:val="-2"/>
          <w:sz w:val="20"/>
          <w:szCs w:val="20"/>
        </w:rPr>
        <w:t xml:space="preserve"> </w:t>
      </w:r>
      <w:r w:rsidRPr="00D4547B">
        <w:rPr>
          <w:i/>
          <w:sz w:val="20"/>
          <w:szCs w:val="20"/>
        </w:rPr>
        <w:t>New</w:t>
      </w:r>
      <w:r w:rsidRPr="00D4547B">
        <w:rPr>
          <w:i/>
          <w:spacing w:val="-1"/>
          <w:sz w:val="20"/>
          <w:szCs w:val="20"/>
        </w:rPr>
        <w:t xml:space="preserve"> </w:t>
      </w:r>
      <w:r w:rsidRPr="00D4547B">
        <w:rPr>
          <w:i/>
          <w:sz w:val="20"/>
          <w:szCs w:val="20"/>
        </w:rPr>
        <w:t>York</w:t>
      </w:r>
      <w:r w:rsidRPr="00D4547B">
        <w:rPr>
          <w:i/>
          <w:spacing w:val="-1"/>
          <w:sz w:val="20"/>
          <w:szCs w:val="20"/>
        </w:rPr>
        <w:t xml:space="preserve"> </w:t>
      </w:r>
      <w:r w:rsidRPr="00D4547B">
        <w:rPr>
          <w:sz w:val="20"/>
          <w:szCs w:val="20"/>
        </w:rPr>
        <w:t>(SUNY</w:t>
      </w:r>
      <w:r w:rsidRPr="00D4547B">
        <w:rPr>
          <w:spacing w:val="-2"/>
          <w:sz w:val="20"/>
          <w:szCs w:val="20"/>
        </w:rPr>
        <w:t xml:space="preserve"> </w:t>
      </w:r>
      <w:r w:rsidRPr="00D4547B">
        <w:rPr>
          <w:sz w:val="20"/>
          <w:szCs w:val="20"/>
        </w:rPr>
        <w:t>P,</w:t>
      </w:r>
      <w:r w:rsidRPr="00D4547B">
        <w:rPr>
          <w:spacing w:val="-1"/>
          <w:sz w:val="20"/>
          <w:szCs w:val="20"/>
        </w:rPr>
        <w:t xml:space="preserve"> </w:t>
      </w:r>
      <w:r w:rsidRPr="00D4547B">
        <w:rPr>
          <w:sz w:val="20"/>
          <w:szCs w:val="20"/>
        </w:rPr>
        <w:t>2010).</w:t>
      </w:r>
    </w:p>
    <w:p w:rsidR="00A60535" w:rsidRDefault="00A60535" w:rsidP="00A60535">
      <w:pPr>
        <w:pStyle w:val="BodyText"/>
        <w:ind w:left="140"/>
        <w:rPr>
          <w:sz w:val="20"/>
          <w:szCs w:val="20"/>
        </w:rPr>
      </w:pPr>
      <w:r w:rsidRPr="00D4547B">
        <w:rPr>
          <w:sz w:val="20"/>
          <w:szCs w:val="20"/>
        </w:rPr>
        <w:t>College</w:t>
      </w:r>
      <w:r w:rsidRPr="00D4547B">
        <w:rPr>
          <w:spacing w:val="-9"/>
          <w:sz w:val="20"/>
          <w:szCs w:val="20"/>
        </w:rPr>
        <w:t xml:space="preserve"> </w:t>
      </w:r>
      <w:r w:rsidRPr="00D4547B">
        <w:rPr>
          <w:sz w:val="20"/>
          <w:szCs w:val="20"/>
        </w:rPr>
        <w:t>Insight,</w:t>
      </w:r>
      <w:r w:rsidRPr="00D4547B">
        <w:rPr>
          <w:spacing w:val="-8"/>
          <w:sz w:val="20"/>
          <w:szCs w:val="20"/>
        </w:rPr>
        <w:t xml:space="preserve"> </w:t>
      </w:r>
      <w:hyperlink r:id="rId15">
        <w:r w:rsidRPr="00D4547B">
          <w:rPr>
            <w:sz w:val="20"/>
            <w:szCs w:val="20"/>
            <w:u w:val="thick"/>
          </w:rPr>
          <w:t>https://college-insight.org/</w:t>
        </w:r>
      </w:hyperlink>
      <w:r w:rsidRPr="00D4547B">
        <w:rPr>
          <w:sz w:val="20"/>
          <w:szCs w:val="20"/>
        </w:rPr>
        <w:t>.</w:t>
      </w:r>
      <w:r w:rsidRPr="00D4547B">
        <w:rPr>
          <w:spacing w:val="37"/>
          <w:sz w:val="20"/>
          <w:szCs w:val="20"/>
        </w:rPr>
        <w:t xml:space="preserve"> </w:t>
      </w:r>
      <w:r w:rsidRPr="00D4547B">
        <w:rPr>
          <w:sz w:val="20"/>
          <w:szCs w:val="20"/>
        </w:rPr>
        <w:t>Accessed</w:t>
      </w:r>
      <w:r w:rsidRPr="00D4547B">
        <w:rPr>
          <w:spacing w:val="-8"/>
          <w:sz w:val="20"/>
          <w:szCs w:val="20"/>
        </w:rPr>
        <w:t xml:space="preserve"> </w:t>
      </w:r>
      <w:r w:rsidRPr="00D4547B">
        <w:rPr>
          <w:sz w:val="20"/>
          <w:szCs w:val="20"/>
        </w:rPr>
        <w:t>24</w:t>
      </w:r>
      <w:r w:rsidRPr="00D4547B">
        <w:rPr>
          <w:spacing w:val="-8"/>
          <w:sz w:val="20"/>
          <w:szCs w:val="20"/>
        </w:rPr>
        <w:t xml:space="preserve"> </w:t>
      </w:r>
      <w:r w:rsidRPr="00D4547B">
        <w:rPr>
          <w:sz w:val="20"/>
          <w:szCs w:val="20"/>
        </w:rPr>
        <w:t>September</w:t>
      </w:r>
      <w:r w:rsidRPr="00D4547B">
        <w:rPr>
          <w:spacing w:val="-8"/>
          <w:sz w:val="20"/>
          <w:szCs w:val="20"/>
        </w:rPr>
        <w:t xml:space="preserve"> </w:t>
      </w:r>
      <w:r w:rsidRPr="00D4547B">
        <w:rPr>
          <w:sz w:val="20"/>
          <w:szCs w:val="20"/>
        </w:rPr>
        <w:t>2021.</w:t>
      </w:r>
    </w:p>
    <w:p w:rsidR="00A60535" w:rsidRPr="00D4547B" w:rsidRDefault="00A60535" w:rsidP="00A60535">
      <w:pPr>
        <w:pStyle w:val="BodyText"/>
        <w:ind w:left="140"/>
        <w:rPr>
          <w:sz w:val="20"/>
          <w:szCs w:val="20"/>
        </w:rPr>
      </w:pPr>
    </w:p>
    <w:p w:rsidR="00A60535" w:rsidRDefault="00A60535" w:rsidP="00A60535">
      <w:pPr>
        <w:spacing w:before="20" w:line="259" w:lineRule="auto"/>
        <w:ind w:left="500" w:right="393" w:hanging="360"/>
        <w:rPr>
          <w:sz w:val="20"/>
          <w:szCs w:val="20"/>
        </w:rPr>
      </w:pPr>
      <w:r w:rsidRPr="00D4547B">
        <w:rPr>
          <w:sz w:val="20"/>
          <w:szCs w:val="20"/>
        </w:rPr>
        <w:t>Drescher,</w:t>
      </w:r>
      <w:r w:rsidRPr="00D4547B">
        <w:rPr>
          <w:spacing w:val="-8"/>
          <w:sz w:val="20"/>
          <w:szCs w:val="20"/>
        </w:rPr>
        <w:t xml:space="preserve"> </w:t>
      </w:r>
      <w:r w:rsidRPr="00D4547B">
        <w:rPr>
          <w:sz w:val="20"/>
          <w:szCs w:val="20"/>
        </w:rPr>
        <w:t>Nuala,</w:t>
      </w:r>
      <w:r w:rsidRPr="00D4547B">
        <w:rPr>
          <w:spacing w:val="-7"/>
          <w:sz w:val="20"/>
          <w:szCs w:val="20"/>
        </w:rPr>
        <w:t xml:space="preserve"> </w:t>
      </w:r>
      <w:r w:rsidRPr="00D4547B">
        <w:rPr>
          <w:sz w:val="20"/>
          <w:szCs w:val="20"/>
        </w:rPr>
        <w:t>William</w:t>
      </w:r>
      <w:r w:rsidRPr="00D4547B">
        <w:rPr>
          <w:spacing w:val="-7"/>
          <w:sz w:val="20"/>
          <w:szCs w:val="20"/>
        </w:rPr>
        <w:t xml:space="preserve"> </w:t>
      </w:r>
      <w:r w:rsidRPr="00D4547B">
        <w:rPr>
          <w:sz w:val="20"/>
          <w:szCs w:val="20"/>
        </w:rPr>
        <w:t>Scheuerman,</w:t>
      </w:r>
      <w:r w:rsidRPr="00D4547B">
        <w:rPr>
          <w:spacing w:val="-7"/>
          <w:sz w:val="20"/>
          <w:szCs w:val="20"/>
        </w:rPr>
        <w:t xml:space="preserve"> </w:t>
      </w:r>
      <w:r w:rsidRPr="00D4547B">
        <w:rPr>
          <w:sz w:val="20"/>
          <w:szCs w:val="20"/>
        </w:rPr>
        <w:t>and</w:t>
      </w:r>
      <w:r w:rsidRPr="00D4547B">
        <w:rPr>
          <w:spacing w:val="-7"/>
          <w:sz w:val="20"/>
          <w:szCs w:val="20"/>
        </w:rPr>
        <w:t xml:space="preserve"> </w:t>
      </w:r>
      <w:r w:rsidRPr="00D4547B">
        <w:rPr>
          <w:sz w:val="20"/>
          <w:szCs w:val="20"/>
        </w:rPr>
        <w:t>Ivan</w:t>
      </w:r>
      <w:r w:rsidRPr="00D4547B">
        <w:rPr>
          <w:spacing w:val="-8"/>
          <w:sz w:val="20"/>
          <w:szCs w:val="20"/>
        </w:rPr>
        <w:t xml:space="preserve"> </w:t>
      </w:r>
      <w:r w:rsidRPr="00D4547B">
        <w:rPr>
          <w:sz w:val="20"/>
          <w:szCs w:val="20"/>
        </w:rPr>
        <w:t>Steen,</w:t>
      </w:r>
      <w:r w:rsidRPr="00D4547B">
        <w:rPr>
          <w:spacing w:val="-7"/>
          <w:sz w:val="20"/>
          <w:szCs w:val="20"/>
        </w:rPr>
        <w:t xml:space="preserve"> </w:t>
      </w:r>
      <w:r w:rsidRPr="00D4547B">
        <w:rPr>
          <w:i/>
          <w:sz w:val="20"/>
          <w:szCs w:val="20"/>
        </w:rPr>
        <w:t>United</w:t>
      </w:r>
      <w:r w:rsidRPr="00D4547B">
        <w:rPr>
          <w:i/>
          <w:spacing w:val="-7"/>
          <w:sz w:val="20"/>
          <w:szCs w:val="20"/>
        </w:rPr>
        <w:t xml:space="preserve"> </w:t>
      </w:r>
      <w:r w:rsidRPr="00D4547B">
        <w:rPr>
          <w:i/>
          <w:sz w:val="20"/>
          <w:szCs w:val="20"/>
        </w:rPr>
        <w:t>University</w:t>
      </w:r>
      <w:r w:rsidRPr="00D4547B">
        <w:rPr>
          <w:i/>
          <w:spacing w:val="-7"/>
          <w:sz w:val="20"/>
          <w:szCs w:val="20"/>
        </w:rPr>
        <w:t xml:space="preserve"> </w:t>
      </w:r>
      <w:r w:rsidRPr="00D4547B">
        <w:rPr>
          <w:i/>
          <w:sz w:val="20"/>
          <w:szCs w:val="20"/>
        </w:rPr>
        <w:t>Professions:</w:t>
      </w:r>
      <w:r w:rsidRPr="00D4547B">
        <w:rPr>
          <w:i/>
          <w:spacing w:val="1"/>
          <w:sz w:val="20"/>
          <w:szCs w:val="20"/>
        </w:rPr>
        <w:t xml:space="preserve"> </w:t>
      </w:r>
      <w:r w:rsidRPr="00D4547B">
        <w:rPr>
          <w:i/>
          <w:sz w:val="20"/>
          <w:szCs w:val="20"/>
        </w:rPr>
        <w:t>Pioneering</w:t>
      </w:r>
      <w:r w:rsidRPr="00D4547B">
        <w:rPr>
          <w:i/>
          <w:spacing w:val="-2"/>
          <w:sz w:val="20"/>
          <w:szCs w:val="20"/>
        </w:rPr>
        <w:t xml:space="preserve"> </w:t>
      </w:r>
      <w:r w:rsidRPr="00D4547B">
        <w:rPr>
          <w:i/>
          <w:sz w:val="20"/>
          <w:szCs w:val="20"/>
        </w:rPr>
        <w:t>in</w:t>
      </w:r>
      <w:r w:rsidRPr="00D4547B">
        <w:rPr>
          <w:i/>
          <w:spacing w:val="-2"/>
          <w:sz w:val="20"/>
          <w:szCs w:val="20"/>
        </w:rPr>
        <w:t xml:space="preserve"> </w:t>
      </w:r>
      <w:r w:rsidRPr="00D4547B">
        <w:rPr>
          <w:i/>
          <w:sz w:val="20"/>
          <w:szCs w:val="20"/>
        </w:rPr>
        <w:t>Higher</w:t>
      </w:r>
      <w:r w:rsidRPr="00D4547B">
        <w:rPr>
          <w:i/>
          <w:spacing w:val="-2"/>
          <w:sz w:val="20"/>
          <w:szCs w:val="20"/>
        </w:rPr>
        <w:t xml:space="preserve"> </w:t>
      </w:r>
      <w:r w:rsidRPr="00D4547B">
        <w:rPr>
          <w:i/>
          <w:sz w:val="20"/>
          <w:szCs w:val="20"/>
        </w:rPr>
        <w:t>Education</w:t>
      </w:r>
      <w:r w:rsidRPr="00D4547B">
        <w:rPr>
          <w:i/>
          <w:spacing w:val="-2"/>
          <w:sz w:val="20"/>
          <w:szCs w:val="20"/>
        </w:rPr>
        <w:t xml:space="preserve"> </w:t>
      </w:r>
      <w:r w:rsidRPr="00D4547B">
        <w:rPr>
          <w:i/>
          <w:sz w:val="20"/>
          <w:szCs w:val="20"/>
        </w:rPr>
        <w:t>Unionism</w:t>
      </w:r>
      <w:r w:rsidRPr="00D4547B">
        <w:rPr>
          <w:i/>
          <w:spacing w:val="-1"/>
          <w:sz w:val="20"/>
          <w:szCs w:val="20"/>
        </w:rPr>
        <w:t xml:space="preserve"> </w:t>
      </w:r>
      <w:r w:rsidRPr="00D4547B">
        <w:rPr>
          <w:sz w:val="20"/>
          <w:szCs w:val="20"/>
        </w:rPr>
        <w:t>(SUNY</w:t>
      </w:r>
      <w:r w:rsidRPr="00D4547B">
        <w:rPr>
          <w:spacing w:val="-2"/>
          <w:sz w:val="20"/>
          <w:szCs w:val="20"/>
        </w:rPr>
        <w:t xml:space="preserve"> </w:t>
      </w:r>
      <w:r w:rsidRPr="00D4547B">
        <w:rPr>
          <w:sz w:val="20"/>
          <w:szCs w:val="20"/>
        </w:rPr>
        <w:t>P,</w:t>
      </w:r>
      <w:r w:rsidRPr="00D4547B">
        <w:rPr>
          <w:spacing w:val="-2"/>
          <w:sz w:val="20"/>
          <w:szCs w:val="20"/>
        </w:rPr>
        <w:t xml:space="preserve"> </w:t>
      </w:r>
      <w:r w:rsidRPr="00D4547B">
        <w:rPr>
          <w:sz w:val="20"/>
          <w:szCs w:val="20"/>
        </w:rPr>
        <w:t>2019).</w:t>
      </w:r>
    </w:p>
    <w:p w:rsidR="00A60535" w:rsidRDefault="00A60535" w:rsidP="00A60535">
      <w:pPr>
        <w:pStyle w:val="BodyText"/>
        <w:spacing w:line="259" w:lineRule="auto"/>
        <w:ind w:left="545" w:right="146" w:hanging="405"/>
        <w:rPr>
          <w:sz w:val="20"/>
          <w:szCs w:val="20"/>
        </w:rPr>
      </w:pPr>
      <w:r w:rsidRPr="00D4547B">
        <w:rPr>
          <w:sz w:val="20"/>
          <w:szCs w:val="20"/>
        </w:rPr>
        <w:t>Executive Committees of State University of New York University Faculty Senate, State</w:t>
      </w:r>
      <w:r w:rsidRPr="00D4547B">
        <w:rPr>
          <w:spacing w:val="1"/>
          <w:sz w:val="20"/>
          <w:szCs w:val="20"/>
        </w:rPr>
        <w:t xml:space="preserve"> </w:t>
      </w:r>
      <w:r w:rsidRPr="00D4547B">
        <w:rPr>
          <w:sz w:val="20"/>
          <w:szCs w:val="20"/>
        </w:rPr>
        <w:t>University of New York Faculty Council of Community Colleges, and City University of New</w:t>
      </w:r>
      <w:r w:rsidRPr="00D4547B">
        <w:rPr>
          <w:spacing w:val="1"/>
          <w:sz w:val="20"/>
          <w:szCs w:val="20"/>
        </w:rPr>
        <w:t xml:space="preserve"> </w:t>
      </w:r>
      <w:r w:rsidRPr="00D4547B">
        <w:rPr>
          <w:sz w:val="20"/>
          <w:szCs w:val="20"/>
        </w:rPr>
        <w:t>York University Faculty Senate, “Invest in CUNY and SUNY,”</w:t>
      </w:r>
      <w:r w:rsidRPr="00D4547B">
        <w:rPr>
          <w:spacing w:val="1"/>
          <w:sz w:val="20"/>
          <w:szCs w:val="20"/>
        </w:rPr>
        <w:t xml:space="preserve"> </w:t>
      </w:r>
      <w:hyperlink r:id="rId16">
        <w:r w:rsidRPr="00D4547B">
          <w:rPr>
            <w:spacing w:val="-1"/>
            <w:sz w:val="20"/>
            <w:szCs w:val="20"/>
            <w:u w:val="thick"/>
          </w:rPr>
          <w:t>https://system.suny.edu/media/suny/content-assets/documents/fccc/position-statements/</w:t>
        </w:r>
      </w:hyperlink>
      <w:r w:rsidRPr="00D4547B">
        <w:rPr>
          <w:sz w:val="20"/>
          <w:szCs w:val="20"/>
        </w:rPr>
        <w:t xml:space="preserve"> </w:t>
      </w:r>
      <w:hyperlink r:id="rId17">
        <w:r w:rsidRPr="00D4547B">
          <w:rPr>
            <w:sz w:val="20"/>
            <w:szCs w:val="20"/>
            <w:u w:val="thick"/>
          </w:rPr>
          <w:t>InvestSUNY_CUNY_Jan2016.pdf</w:t>
        </w:r>
      </w:hyperlink>
      <w:r w:rsidRPr="00D4547B">
        <w:rPr>
          <w:sz w:val="20"/>
          <w:szCs w:val="20"/>
        </w:rPr>
        <w:t>,</w:t>
      </w:r>
      <w:r w:rsidRPr="00D4547B">
        <w:rPr>
          <w:spacing w:val="-3"/>
          <w:sz w:val="20"/>
          <w:szCs w:val="20"/>
        </w:rPr>
        <w:t xml:space="preserve"> </w:t>
      </w:r>
      <w:r w:rsidRPr="00D4547B">
        <w:rPr>
          <w:sz w:val="20"/>
          <w:szCs w:val="20"/>
        </w:rPr>
        <w:t>January</w:t>
      </w:r>
      <w:r w:rsidRPr="00D4547B">
        <w:rPr>
          <w:spacing w:val="-3"/>
          <w:sz w:val="20"/>
          <w:szCs w:val="20"/>
        </w:rPr>
        <w:t xml:space="preserve"> </w:t>
      </w:r>
      <w:r w:rsidRPr="00D4547B">
        <w:rPr>
          <w:sz w:val="20"/>
          <w:szCs w:val="20"/>
        </w:rPr>
        <w:t>2016.</w:t>
      </w:r>
      <w:r w:rsidRPr="00D4547B">
        <w:rPr>
          <w:spacing w:val="48"/>
          <w:sz w:val="20"/>
          <w:szCs w:val="20"/>
        </w:rPr>
        <w:t xml:space="preserve"> </w:t>
      </w:r>
      <w:r w:rsidRPr="00D4547B">
        <w:rPr>
          <w:sz w:val="20"/>
          <w:szCs w:val="20"/>
        </w:rPr>
        <w:t>Accessed</w:t>
      </w:r>
      <w:r w:rsidRPr="00D4547B">
        <w:rPr>
          <w:spacing w:val="-3"/>
          <w:sz w:val="20"/>
          <w:szCs w:val="20"/>
        </w:rPr>
        <w:t xml:space="preserve"> </w:t>
      </w:r>
      <w:r w:rsidRPr="00D4547B">
        <w:rPr>
          <w:sz w:val="20"/>
          <w:szCs w:val="20"/>
        </w:rPr>
        <w:t>24</w:t>
      </w:r>
      <w:r w:rsidRPr="00D4547B">
        <w:rPr>
          <w:spacing w:val="-3"/>
          <w:sz w:val="20"/>
          <w:szCs w:val="20"/>
        </w:rPr>
        <w:t xml:space="preserve"> </w:t>
      </w:r>
      <w:r w:rsidRPr="00D4547B">
        <w:rPr>
          <w:sz w:val="20"/>
          <w:szCs w:val="20"/>
        </w:rPr>
        <w:t>September</w:t>
      </w:r>
      <w:r w:rsidRPr="00D4547B">
        <w:rPr>
          <w:spacing w:val="-2"/>
          <w:sz w:val="20"/>
          <w:szCs w:val="20"/>
        </w:rPr>
        <w:t xml:space="preserve"> </w:t>
      </w:r>
      <w:r w:rsidRPr="00D4547B">
        <w:rPr>
          <w:sz w:val="20"/>
          <w:szCs w:val="20"/>
        </w:rPr>
        <w:t>2021.</w:t>
      </w:r>
    </w:p>
    <w:p w:rsidR="00A60535" w:rsidRPr="00D4547B" w:rsidRDefault="00A60535" w:rsidP="00A60535">
      <w:pPr>
        <w:pStyle w:val="BodyText"/>
        <w:spacing w:line="259" w:lineRule="auto"/>
        <w:ind w:left="545" w:right="146" w:hanging="405"/>
        <w:rPr>
          <w:sz w:val="20"/>
          <w:szCs w:val="20"/>
        </w:rPr>
      </w:pPr>
    </w:p>
    <w:p w:rsidR="00A60535" w:rsidRDefault="00A60535" w:rsidP="00A60535">
      <w:pPr>
        <w:pStyle w:val="BodyText"/>
        <w:spacing w:line="259" w:lineRule="auto"/>
        <w:ind w:left="500" w:hanging="360"/>
        <w:rPr>
          <w:sz w:val="20"/>
          <w:szCs w:val="20"/>
        </w:rPr>
      </w:pPr>
      <w:r w:rsidRPr="00D4547B">
        <w:rPr>
          <w:sz w:val="20"/>
          <w:szCs w:val="20"/>
        </w:rPr>
        <w:t xml:space="preserve">Grapevine, Illinois State University, </w:t>
      </w:r>
      <w:hyperlink r:id="rId18">
        <w:r w:rsidRPr="00D4547B">
          <w:rPr>
            <w:sz w:val="20"/>
            <w:szCs w:val="20"/>
            <w:u w:val="thick"/>
          </w:rPr>
          <w:t>https://education.illinoisstate.edu/grapevine/</w:t>
        </w:r>
      </w:hyperlink>
      <w:r w:rsidRPr="00D4547B">
        <w:rPr>
          <w:sz w:val="20"/>
          <w:szCs w:val="20"/>
        </w:rPr>
        <w:t>. Accessed 24</w:t>
      </w:r>
      <w:r w:rsidRPr="00D4547B">
        <w:rPr>
          <w:spacing w:val="-51"/>
          <w:sz w:val="20"/>
          <w:szCs w:val="20"/>
        </w:rPr>
        <w:t xml:space="preserve"> </w:t>
      </w:r>
      <w:r w:rsidRPr="00D4547B">
        <w:rPr>
          <w:sz w:val="20"/>
          <w:szCs w:val="20"/>
        </w:rPr>
        <w:t>September</w:t>
      </w:r>
      <w:r w:rsidRPr="00D4547B">
        <w:rPr>
          <w:spacing w:val="-2"/>
          <w:sz w:val="20"/>
          <w:szCs w:val="20"/>
        </w:rPr>
        <w:t xml:space="preserve"> </w:t>
      </w:r>
      <w:r w:rsidRPr="00D4547B">
        <w:rPr>
          <w:sz w:val="20"/>
          <w:szCs w:val="20"/>
        </w:rPr>
        <w:t>2021.</w:t>
      </w:r>
    </w:p>
    <w:p w:rsidR="00A60535" w:rsidRPr="00D4547B" w:rsidRDefault="00A60535" w:rsidP="00A60535">
      <w:pPr>
        <w:pStyle w:val="BodyText"/>
        <w:spacing w:line="259" w:lineRule="auto"/>
        <w:ind w:left="500" w:hanging="360"/>
        <w:rPr>
          <w:sz w:val="20"/>
          <w:szCs w:val="20"/>
        </w:rPr>
      </w:pPr>
    </w:p>
    <w:p w:rsidR="00A60535" w:rsidRDefault="00A60535" w:rsidP="00A60535">
      <w:pPr>
        <w:spacing w:before="1" w:line="259" w:lineRule="auto"/>
        <w:ind w:left="500" w:right="159" w:hanging="360"/>
        <w:rPr>
          <w:sz w:val="20"/>
          <w:szCs w:val="20"/>
        </w:rPr>
      </w:pPr>
      <w:r w:rsidRPr="00D4547B">
        <w:rPr>
          <w:sz w:val="20"/>
          <w:szCs w:val="20"/>
        </w:rPr>
        <w:t xml:space="preserve">McMahon, Walter, </w:t>
      </w:r>
      <w:r w:rsidRPr="00D4547B">
        <w:rPr>
          <w:i/>
          <w:sz w:val="20"/>
          <w:szCs w:val="20"/>
        </w:rPr>
        <w:t>Higher Learning, Greater Good: The Private and Social Benefits of Higher</w:t>
      </w:r>
      <w:r w:rsidRPr="00D4547B">
        <w:rPr>
          <w:i/>
          <w:spacing w:val="-51"/>
          <w:sz w:val="20"/>
          <w:szCs w:val="20"/>
        </w:rPr>
        <w:t xml:space="preserve"> </w:t>
      </w:r>
      <w:r w:rsidRPr="00D4547B">
        <w:rPr>
          <w:i/>
          <w:sz w:val="20"/>
          <w:szCs w:val="20"/>
        </w:rPr>
        <w:t>Education</w:t>
      </w:r>
      <w:r w:rsidRPr="00D4547B">
        <w:rPr>
          <w:i/>
          <w:spacing w:val="-2"/>
          <w:sz w:val="20"/>
          <w:szCs w:val="20"/>
        </w:rPr>
        <w:t xml:space="preserve"> </w:t>
      </w:r>
      <w:r w:rsidRPr="00D4547B">
        <w:rPr>
          <w:sz w:val="20"/>
          <w:szCs w:val="20"/>
        </w:rPr>
        <w:t>(Johns</w:t>
      </w:r>
      <w:r w:rsidRPr="00D4547B">
        <w:rPr>
          <w:spacing w:val="-1"/>
          <w:sz w:val="20"/>
          <w:szCs w:val="20"/>
        </w:rPr>
        <w:t xml:space="preserve"> </w:t>
      </w:r>
      <w:r w:rsidRPr="00D4547B">
        <w:rPr>
          <w:sz w:val="20"/>
          <w:szCs w:val="20"/>
        </w:rPr>
        <w:t>Hopkins</w:t>
      </w:r>
      <w:r w:rsidRPr="00D4547B">
        <w:rPr>
          <w:spacing w:val="-1"/>
          <w:sz w:val="20"/>
          <w:szCs w:val="20"/>
        </w:rPr>
        <w:t xml:space="preserve"> </w:t>
      </w:r>
      <w:r w:rsidRPr="00D4547B">
        <w:rPr>
          <w:sz w:val="20"/>
          <w:szCs w:val="20"/>
        </w:rPr>
        <w:t>UP,</w:t>
      </w:r>
      <w:r w:rsidRPr="00D4547B">
        <w:rPr>
          <w:spacing w:val="-1"/>
          <w:sz w:val="20"/>
          <w:szCs w:val="20"/>
        </w:rPr>
        <w:t xml:space="preserve"> </w:t>
      </w:r>
      <w:r w:rsidRPr="00D4547B">
        <w:rPr>
          <w:sz w:val="20"/>
          <w:szCs w:val="20"/>
        </w:rPr>
        <w:t>2009).</w:t>
      </w:r>
    </w:p>
    <w:p w:rsidR="00A60535" w:rsidRDefault="00A60535" w:rsidP="00A60535">
      <w:pPr>
        <w:spacing w:line="259" w:lineRule="auto"/>
        <w:ind w:left="500" w:hanging="360"/>
        <w:rPr>
          <w:sz w:val="20"/>
          <w:szCs w:val="20"/>
        </w:rPr>
      </w:pPr>
      <w:r w:rsidRPr="00D4547B">
        <w:rPr>
          <w:sz w:val="20"/>
          <w:szCs w:val="20"/>
        </w:rPr>
        <w:t xml:space="preserve">Newfield, Christopher, </w:t>
      </w:r>
      <w:r w:rsidRPr="00D4547B">
        <w:rPr>
          <w:i/>
          <w:sz w:val="20"/>
          <w:szCs w:val="20"/>
        </w:rPr>
        <w:t>The Great Mistake: How We Wrecked Public Universities and How We</w:t>
      </w:r>
      <w:r w:rsidRPr="00D4547B">
        <w:rPr>
          <w:i/>
          <w:spacing w:val="-51"/>
          <w:sz w:val="20"/>
          <w:szCs w:val="20"/>
        </w:rPr>
        <w:t xml:space="preserve"> </w:t>
      </w:r>
      <w:r w:rsidRPr="00D4547B">
        <w:rPr>
          <w:i/>
          <w:sz w:val="20"/>
          <w:szCs w:val="20"/>
        </w:rPr>
        <w:t>Can</w:t>
      </w:r>
      <w:r w:rsidRPr="00D4547B">
        <w:rPr>
          <w:i/>
          <w:spacing w:val="-2"/>
          <w:sz w:val="20"/>
          <w:szCs w:val="20"/>
        </w:rPr>
        <w:t xml:space="preserve"> </w:t>
      </w:r>
      <w:r w:rsidRPr="00D4547B">
        <w:rPr>
          <w:i/>
          <w:sz w:val="20"/>
          <w:szCs w:val="20"/>
        </w:rPr>
        <w:t>Fix</w:t>
      </w:r>
      <w:r w:rsidRPr="00D4547B">
        <w:rPr>
          <w:i/>
          <w:spacing w:val="-1"/>
          <w:sz w:val="20"/>
          <w:szCs w:val="20"/>
        </w:rPr>
        <w:t xml:space="preserve"> </w:t>
      </w:r>
      <w:r w:rsidRPr="00D4547B">
        <w:rPr>
          <w:i/>
          <w:sz w:val="20"/>
          <w:szCs w:val="20"/>
        </w:rPr>
        <w:t>Them</w:t>
      </w:r>
      <w:r w:rsidRPr="00D4547B">
        <w:rPr>
          <w:i/>
          <w:spacing w:val="-1"/>
          <w:sz w:val="20"/>
          <w:szCs w:val="20"/>
        </w:rPr>
        <w:t xml:space="preserve"> </w:t>
      </w:r>
      <w:r w:rsidRPr="00D4547B">
        <w:rPr>
          <w:sz w:val="20"/>
          <w:szCs w:val="20"/>
        </w:rPr>
        <w:t>(Johns</w:t>
      </w:r>
      <w:r w:rsidRPr="00D4547B">
        <w:rPr>
          <w:spacing w:val="-1"/>
          <w:sz w:val="20"/>
          <w:szCs w:val="20"/>
        </w:rPr>
        <w:t xml:space="preserve"> </w:t>
      </w:r>
      <w:r w:rsidRPr="00D4547B">
        <w:rPr>
          <w:sz w:val="20"/>
          <w:szCs w:val="20"/>
        </w:rPr>
        <w:t>Hopkins</w:t>
      </w:r>
      <w:r w:rsidRPr="00D4547B">
        <w:rPr>
          <w:spacing w:val="-2"/>
          <w:sz w:val="20"/>
          <w:szCs w:val="20"/>
        </w:rPr>
        <w:t xml:space="preserve"> </w:t>
      </w:r>
      <w:r w:rsidRPr="00D4547B">
        <w:rPr>
          <w:sz w:val="20"/>
          <w:szCs w:val="20"/>
        </w:rPr>
        <w:t>UP,</w:t>
      </w:r>
      <w:r w:rsidRPr="00D4547B">
        <w:rPr>
          <w:spacing w:val="-1"/>
          <w:sz w:val="20"/>
          <w:szCs w:val="20"/>
        </w:rPr>
        <w:t xml:space="preserve"> </w:t>
      </w:r>
      <w:r w:rsidRPr="00D4547B">
        <w:rPr>
          <w:sz w:val="20"/>
          <w:szCs w:val="20"/>
        </w:rPr>
        <w:t>2016).</w:t>
      </w:r>
    </w:p>
    <w:p w:rsidR="00A60535" w:rsidRPr="00D4547B" w:rsidRDefault="00A60535" w:rsidP="00A60535">
      <w:pPr>
        <w:spacing w:line="259" w:lineRule="auto"/>
        <w:ind w:left="500" w:right="241" w:hanging="360"/>
        <w:rPr>
          <w:sz w:val="20"/>
          <w:szCs w:val="20"/>
        </w:rPr>
      </w:pPr>
      <w:r w:rsidRPr="00D4547B">
        <w:rPr>
          <w:sz w:val="20"/>
          <w:szCs w:val="20"/>
        </w:rPr>
        <w:t>Schultz,</w:t>
      </w:r>
      <w:r w:rsidRPr="00D4547B">
        <w:rPr>
          <w:spacing w:val="-6"/>
          <w:sz w:val="20"/>
          <w:szCs w:val="20"/>
        </w:rPr>
        <w:t xml:space="preserve"> </w:t>
      </w:r>
      <w:r w:rsidRPr="00D4547B">
        <w:rPr>
          <w:sz w:val="20"/>
          <w:szCs w:val="20"/>
        </w:rPr>
        <w:t>Lara,</w:t>
      </w:r>
      <w:r w:rsidRPr="00D4547B">
        <w:rPr>
          <w:spacing w:val="-6"/>
          <w:sz w:val="20"/>
          <w:szCs w:val="20"/>
        </w:rPr>
        <w:t xml:space="preserve"> </w:t>
      </w:r>
      <w:r w:rsidRPr="00D4547B">
        <w:rPr>
          <w:i/>
          <w:sz w:val="20"/>
          <w:szCs w:val="20"/>
        </w:rPr>
        <w:t>The</w:t>
      </w:r>
      <w:r w:rsidRPr="00D4547B">
        <w:rPr>
          <w:i/>
          <w:spacing w:val="-5"/>
          <w:sz w:val="20"/>
          <w:szCs w:val="20"/>
        </w:rPr>
        <w:t xml:space="preserve"> </w:t>
      </w:r>
      <w:r w:rsidRPr="00D4547B">
        <w:rPr>
          <w:i/>
          <w:sz w:val="20"/>
          <w:szCs w:val="20"/>
        </w:rPr>
        <w:t>Economic</w:t>
      </w:r>
      <w:r w:rsidRPr="00D4547B">
        <w:rPr>
          <w:i/>
          <w:spacing w:val="-6"/>
          <w:sz w:val="20"/>
          <w:szCs w:val="20"/>
        </w:rPr>
        <w:t xml:space="preserve"> </w:t>
      </w:r>
      <w:r w:rsidRPr="00D4547B">
        <w:rPr>
          <w:i/>
          <w:sz w:val="20"/>
          <w:szCs w:val="20"/>
        </w:rPr>
        <w:t>Impact</w:t>
      </w:r>
      <w:r w:rsidRPr="00D4547B">
        <w:rPr>
          <w:i/>
          <w:spacing w:val="-5"/>
          <w:sz w:val="20"/>
          <w:szCs w:val="20"/>
        </w:rPr>
        <w:t xml:space="preserve"> </w:t>
      </w:r>
      <w:r w:rsidRPr="00D4547B">
        <w:rPr>
          <w:i/>
          <w:sz w:val="20"/>
          <w:szCs w:val="20"/>
        </w:rPr>
        <w:t>of</w:t>
      </w:r>
      <w:r w:rsidRPr="00D4547B">
        <w:rPr>
          <w:i/>
          <w:spacing w:val="-6"/>
          <w:sz w:val="20"/>
          <w:szCs w:val="20"/>
        </w:rPr>
        <w:t xml:space="preserve"> </w:t>
      </w:r>
      <w:r w:rsidRPr="00D4547B">
        <w:rPr>
          <w:i/>
          <w:sz w:val="20"/>
          <w:szCs w:val="20"/>
        </w:rPr>
        <w:t>the</w:t>
      </w:r>
      <w:r w:rsidRPr="00D4547B">
        <w:rPr>
          <w:i/>
          <w:spacing w:val="-5"/>
          <w:sz w:val="20"/>
          <w:szCs w:val="20"/>
        </w:rPr>
        <w:t xml:space="preserve"> </w:t>
      </w:r>
      <w:r w:rsidRPr="00D4547B">
        <w:rPr>
          <w:i/>
          <w:sz w:val="20"/>
          <w:szCs w:val="20"/>
        </w:rPr>
        <w:t>State</w:t>
      </w:r>
      <w:r w:rsidRPr="00D4547B">
        <w:rPr>
          <w:i/>
          <w:spacing w:val="-6"/>
          <w:sz w:val="20"/>
          <w:szCs w:val="20"/>
        </w:rPr>
        <w:t xml:space="preserve"> </w:t>
      </w:r>
      <w:r w:rsidRPr="00D4547B">
        <w:rPr>
          <w:i/>
          <w:sz w:val="20"/>
          <w:szCs w:val="20"/>
        </w:rPr>
        <w:t>University</w:t>
      </w:r>
      <w:r w:rsidRPr="00D4547B">
        <w:rPr>
          <w:i/>
          <w:spacing w:val="-6"/>
          <w:sz w:val="20"/>
          <w:szCs w:val="20"/>
        </w:rPr>
        <w:t xml:space="preserve"> </w:t>
      </w:r>
      <w:r w:rsidRPr="00D4547B">
        <w:rPr>
          <w:i/>
          <w:sz w:val="20"/>
          <w:szCs w:val="20"/>
        </w:rPr>
        <w:t>of</w:t>
      </w:r>
      <w:r w:rsidRPr="00D4547B">
        <w:rPr>
          <w:i/>
          <w:spacing w:val="-5"/>
          <w:sz w:val="20"/>
          <w:szCs w:val="20"/>
        </w:rPr>
        <w:t xml:space="preserve"> </w:t>
      </w:r>
      <w:r w:rsidRPr="00D4547B">
        <w:rPr>
          <w:i/>
          <w:sz w:val="20"/>
          <w:szCs w:val="20"/>
        </w:rPr>
        <w:t>New</w:t>
      </w:r>
      <w:r w:rsidRPr="00D4547B">
        <w:rPr>
          <w:i/>
          <w:spacing w:val="-6"/>
          <w:sz w:val="20"/>
          <w:szCs w:val="20"/>
        </w:rPr>
        <w:t xml:space="preserve"> </w:t>
      </w:r>
      <w:r w:rsidRPr="00D4547B">
        <w:rPr>
          <w:i/>
          <w:sz w:val="20"/>
          <w:szCs w:val="20"/>
        </w:rPr>
        <w:t>York</w:t>
      </w:r>
      <w:r w:rsidRPr="00D4547B">
        <w:rPr>
          <w:sz w:val="20"/>
          <w:szCs w:val="20"/>
        </w:rPr>
        <w:t>,</w:t>
      </w:r>
      <w:r w:rsidRPr="00D4547B">
        <w:rPr>
          <w:spacing w:val="-5"/>
          <w:sz w:val="20"/>
          <w:szCs w:val="20"/>
        </w:rPr>
        <w:t xml:space="preserve"> </w:t>
      </w:r>
      <w:r w:rsidRPr="00D4547B">
        <w:rPr>
          <w:sz w:val="20"/>
          <w:szCs w:val="20"/>
        </w:rPr>
        <w:t>Rockefeller</w:t>
      </w:r>
      <w:r w:rsidRPr="00D4547B">
        <w:rPr>
          <w:spacing w:val="-6"/>
          <w:sz w:val="20"/>
          <w:szCs w:val="20"/>
        </w:rPr>
        <w:t xml:space="preserve"> </w:t>
      </w:r>
      <w:r w:rsidRPr="00D4547B">
        <w:rPr>
          <w:sz w:val="20"/>
          <w:szCs w:val="20"/>
        </w:rPr>
        <w:t>Institute</w:t>
      </w:r>
      <w:r w:rsidRPr="00D4547B">
        <w:rPr>
          <w:spacing w:val="1"/>
          <w:sz w:val="20"/>
          <w:szCs w:val="20"/>
        </w:rPr>
        <w:t xml:space="preserve"> </w:t>
      </w:r>
      <w:r w:rsidRPr="00D4547B">
        <w:rPr>
          <w:sz w:val="20"/>
          <w:szCs w:val="20"/>
        </w:rPr>
        <w:t>of</w:t>
      </w:r>
      <w:r w:rsidRPr="00D4547B">
        <w:rPr>
          <w:spacing w:val="-2"/>
          <w:sz w:val="20"/>
          <w:szCs w:val="20"/>
        </w:rPr>
        <w:t xml:space="preserve"> </w:t>
      </w:r>
      <w:r w:rsidRPr="00D4547B">
        <w:rPr>
          <w:sz w:val="20"/>
          <w:szCs w:val="20"/>
        </w:rPr>
        <w:t>Government,</w:t>
      </w:r>
    </w:p>
    <w:p w:rsidR="00A60535" w:rsidRDefault="00A60535" w:rsidP="00A60535">
      <w:pPr>
        <w:pStyle w:val="BodyText"/>
        <w:spacing w:line="259" w:lineRule="auto"/>
        <w:ind w:left="500"/>
        <w:rPr>
          <w:sz w:val="20"/>
          <w:szCs w:val="20"/>
        </w:rPr>
      </w:pPr>
      <w:hyperlink r:id="rId19">
        <w:r w:rsidRPr="00D4547B">
          <w:rPr>
            <w:spacing w:val="-1"/>
            <w:sz w:val="20"/>
            <w:szCs w:val="20"/>
            <w:u w:val="thick"/>
          </w:rPr>
          <w:t>https://rockinst.org/issue-area/the-economic-impact-of-the-state-university-of-new-york/</w:t>
        </w:r>
      </w:hyperlink>
      <w:r w:rsidRPr="00D4547B">
        <w:rPr>
          <w:spacing w:val="-1"/>
          <w:sz w:val="20"/>
          <w:szCs w:val="20"/>
        </w:rPr>
        <w:t>,</w:t>
      </w:r>
      <w:r w:rsidRPr="00D4547B">
        <w:rPr>
          <w:sz w:val="20"/>
          <w:szCs w:val="20"/>
        </w:rPr>
        <w:t xml:space="preserve"> November</w:t>
      </w:r>
      <w:r w:rsidRPr="00D4547B">
        <w:rPr>
          <w:spacing w:val="-2"/>
          <w:sz w:val="20"/>
          <w:szCs w:val="20"/>
        </w:rPr>
        <w:t xml:space="preserve"> </w:t>
      </w:r>
      <w:r w:rsidRPr="00D4547B">
        <w:rPr>
          <w:sz w:val="20"/>
          <w:szCs w:val="20"/>
        </w:rPr>
        <w:t>2018.</w:t>
      </w:r>
    </w:p>
    <w:p w:rsidR="00A60535" w:rsidRPr="00D4547B" w:rsidRDefault="00A60535" w:rsidP="00A60535">
      <w:pPr>
        <w:ind w:left="140"/>
        <w:rPr>
          <w:i/>
          <w:sz w:val="20"/>
          <w:szCs w:val="20"/>
        </w:rPr>
      </w:pPr>
      <w:r w:rsidRPr="00D4547B">
        <w:rPr>
          <w:sz w:val="20"/>
          <w:szCs w:val="20"/>
        </w:rPr>
        <w:t>State</w:t>
      </w:r>
      <w:r w:rsidRPr="00D4547B">
        <w:rPr>
          <w:spacing w:val="-7"/>
          <w:sz w:val="20"/>
          <w:szCs w:val="20"/>
        </w:rPr>
        <w:t xml:space="preserve"> </w:t>
      </w:r>
      <w:r w:rsidRPr="00D4547B">
        <w:rPr>
          <w:sz w:val="20"/>
          <w:szCs w:val="20"/>
        </w:rPr>
        <w:t>Higher</w:t>
      </w:r>
      <w:r w:rsidRPr="00D4547B">
        <w:rPr>
          <w:spacing w:val="-7"/>
          <w:sz w:val="20"/>
          <w:szCs w:val="20"/>
        </w:rPr>
        <w:t xml:space="preserve"> </w:t>
      </w:r>
      <w:r w:rsidRPr="00D4547B">
        <w:rPr>
          <w:sz w:val="20"/>
          <w:szCs w:val="20"/>
        </w:rPr>
        <w:t>Education</w:t>
      </w:r>
      <w:r w:rsidRPr="00D4547B">
        <w:rPr>
          <w:spacing w:val="-6"/>
          <w:sz w:val="20"/>
          <w:szCs w:val="20"/>
        </w:rPr>
        <w:t xml:space="preserve"> </w:t>
      </w:r>
      <w:r w:rsidRPr="00D4547B">
        <w:rPr>
          <w:sz w:val="20"/>
          <w:szCs w:val="20"/>
        </w:rPr>
        <w:t>Executive</w:t>
      </w:r>
      <w:r w:rsidRPr="00D4547B">
        <w:rPr>
          <w:spacing w:val="-7"/>
          <w:sz w:val="20"/>
          <w:szCs w:val="20"/>
        </w:rPr>
        <w:t xml:space="preserve"> </w:t>
      </w:r>
      <w:r w:rsidRPr="00D4547B">
        <w:rPr>
          <w:sz w:val="20"/>
          <w:szCs w:val="20"/>
        </w:rPr>
        <w:t>Officers</w:t>
      </w:r>
      <w:r w:rsidRPr="00D4547B">
        <w:rPr>
          <w:spacing w:val="-7"/>
          <w:sz w:val="20"/>
          <w:szCs w:val="20"/>
        </w:rPr>
        <w:t xml:space="preserve"> </w:t>
      </w:r>
      <w:r w:rsidRPr="00D4547B">
        <w:rPr>
          <w:sz w:val="20"/>
          <w:szCs w:val="20"/>
        </w:rPr>
        <w:t>Association,</w:t>
      </w:r>
      <w:r w:rsidRPr="00D4547B">
        <w:rPr>
          <w:spacing w:val="-6"/>
          <w:sz w:val="20"/>
          <w:szCs w:val="20"/>
        </w:rPr>
        <w:t xml:space="preserve"> </w:t>
      </w:r>
      <w:r w:rsidRPr="00D4547B">
        <w:rPr>
          <w:i/>
          <w:sz w:val="20"/>
          <w:szCs w:val="20"/>
        </w:rPr>
        <w:t>SHEF:</w:t>
      </w:r>
      <w:r w:rsidRPr="00D4547B">
        <w:rPr>
          <w:i/>
          <w:spacing w:val="40"/>
          <w:sz w:val="20"/>
          <w:szCs w:val="20"/>
        </w:rPr>
        <w:t xml:space="preserve"> </w:t>
      </w:r>
      <w:r w:rsidRPr="00D4547B">
        <w:rPr>
          <w:i/>
          <w:sz w:val="20"/>
          <w:szCs w:val="20"/>
        </w:rPr>
        <w:t>State</w:t>
      </w:r>
      <w:r w:rsidRPr="00D4547B">
        <w:rPr>
          <w:i/>
          <w:spacing w:val="-6"/>
          <w:sz w:val="20"/>
          <w:szCs w:val="20"/>
        </w:rPr>
        <w:t xml:space="preserve"> </w:t>
      </w:r>
      <w:r w:rsidRPr="00D4547B">
        <w:rPr>
          <w:i/>
          <w:sz w:val="20"/>
          <w:szCs w:val="20"/>
        </w:rPr>
        <w:t>Higher</w:t>
      </w:r>
      <w:r w:rsidRPr="00D4547B">
        <w:rPr>
          <w:i/>
          <w:spacing w:val="-7"/>
          <w:sz w:val="20"/>
          <w:szCs w:val="20"/>
        </w:rPr>
        <w:t xml:space="preserve"> </w:t>
      </w:r>
      <w:r w:rsidRPr="00D4547B">
        <w:rPr>
          <w:i/>
          <w:sz w:val="20"/>
          <w:szCs w:val="20"/>
        </w:rPr>
        <w:t>Education</w:t>
      </w:r>
      <w:r w:rsidRPr="00D4547B">
        <w:rPr>
          <w:i/>
          <w:spacing w:val="-6"/>
          <w:sz w:val="20"/>
          <w:szCs w:val="20"/>
        </w:rPr>
        <w:t xml:space="preserve"> </w:t>
      </w:r>
      <w:r w:rsidRPr="00D4547B">
        <w:rPr>
          <w:i/>
          <w:sz w:val="20"/>
          <w:szCs w:val="20"/>
        </w:rPr>
        <w:t>Finance</w:t>
      </w:r>
    </w:p>
    <w:p w:rsidR="00A60535" w:rsidRDefault="00A60535" w:rsidP="00A60535">
      <w:pPr>
        <w:pStyle w:val="BodyText"/>
        <w:spacing w:before="20" w:line="259" w:lineRule="auto"/>
        <w:ind w:left="500" w:right="906"/>
        <w:rPr>
          <w:sz w:val="20"/>
          <w:szCs w:val="20"/>
        </w:rPr>
      </w:pPr>
      <w:r w:rsidRPr="00D4547B">
        <w:rPr>
          <w:spacing w:val="-1"/>
          <w:sz w:val="20"/>
          <w:szCs w:val="20"/>
        </w:rPr>
        <w:t xml:space="preserve">Reports, </w:t>
      </w:r>
      <w:hyperlink r:id="rId20">
        <w:r w:rsidRPr="00D4547B">
          <w:rPr>
            <w:spacing w:val="-1"/>
            <w:sz w:val="20"/>
            <w:szCs w:val="20"/>
            <w:u w:val="thick"/>
          </w:rPr>
          <w:t>https://sheeomain.wpengine.com/project/state-higher-education-finance/</w:t>
        </w:r>
      </w:hyperlink>
      <w:r w:rsidRPr="00D4547B">
        <w:rPr>
          <w:spacing w:val="-1"/>
          <w:sz w:val="20"/>
          <w:szCs w:val="20"/>
        </w:rPr>
        <w:t>,</w:t>
      </w:r>
      <w:r w:rsidRPr="00D4547B">
        <w:rPr>
          <w:sz w:val="20"/>
          <w:szCs w:val="20"/>
        </w:rPr>
        <w:t xml:space="preserve"> 2010-2021.</w:t>
      </w:r>
      <w:r w:rsidRPr="00D4547B">
        <w:rPr>
          <w:spacing w:val="51"/>
          <w:sz w:val="20"/>
          <w:szCs w:val="20"/>
        </w:rPr>
        <w:t xml:space="preserve"> </w:t>
      </w:r>
      <w:r w:rsidRPr="00D4547B">
        <w:rPr>
          <w:sz w:val="20"/>
          <w:szCs w:val="20"/>
        </w:rPr>
        <w:t>Accessed</w:t>
      </w:r>
      <w:r w:rsidRPr="00D4547B">
        <w:rPr>
          <w:spacing w:val="-1"/>
          <w:sz w:val="20"/>
          <w:szCs w:val="20"/>
        </w:rPr>
        <w:t xml:space="preserve"> </w:t>
      </w:r>
      <w:r w:rsidRPr="00D4547B">
        <w:rPr>
          <w:sz w:val="20"/>
          <w:szCs w:val="20"/>
        </w:rPr>
        <w:t>29</w:t>
      </w:r>
      <w:r w:rsidRPr="00D4547B">
        <w:rPr>
          <w:spacing w:val="-2"/>
          <w:sz w:val="20"/>
          <w:szCs w:val="20"/>
        </w:rPr>
        <w:t xml:space="preserve"> </w:t>
      </w:r>
      <w:r w:rsidRPr="00D4547B">
        <w:rPr>
          <w:sz w:val="20"/>
          <w:szCs w:val="20"/>
        </w:rPr>
        <w:t>September</w:t>
      </w:r>
      <w:r w:rsidRPr="00D4547B">
        <w:rPr>
          <w:spacing w:val="-1"/>
          <w:sz w:val="20"/>
          <w:szCs w:val="20"/>
        </w:rPr>
        <w:t xml:space="preserve"> </w:t>
      </w:r>
      <w:r w:rsidRPr="00D4547B">
        <w:rPr>
          <w:sz w:val="20"/>
          <w:szCs w:val="20"/>
        </w:rPr>
        <w:t>2021.</w:t>
      </w:r>
    </w:p>
    <w:p w:rsidR="00A60535" w:rsidRPr="00D4547B" w:rsidRDefault="00A60535" w:rsidP="00A60535">
      <w:pPr>
        <w:spacing w:line="259" w:lineRule="auto"/>
        <w:ind w:left="500" w:hanging="360"/>
        <w:rPr>
          <w:sz w:val="20"/>
          <w:szCs w:val="20"/>
        </w:rPr>
      </w:pPr>
      <w:r w:rsidRPr="00D4547B">
        <w:rPr>
          <w:sz w:val="20"/>
          <w:szCs w:val="20"/>
        </w:rPr>
        <w:t xml:space="preserve">State Higher Education Executive Officers Association, </w:t>
      </w:r>
      <w:r w:rsidRPr="00D4547B">
        <w:rPr>
          <w:i/>
          <w:sz w:val="20"/>
          <w:szCs w:val="20"/>
        </w:rPr>
        <w:t>State Effort and Capacity to Support</w:t>
      </w:r>
      <w:r w:rsidRPr="00D4547B">
        <w:rPr>
          <w:i/>
          <w:spacing w:val="1"/>
          <w:sz w:val="20"/>
          <w:szCs w:val="20"/>
        </w:rPr>
        <w:t xml:space="preserve"> </w:t>
      </w:r>
      <w:r w:rsidRPr="00D4547B">
        <w:rPr>
          <w:i/>
          <w:sz w:val="20"/>
          <w:szCs w:val="20"/>
        </w:rPr>
        <w:t>Higher</w:t>
      </w:r>
      <w:r w:rsidRPr="00D4547B">
        <w:rPr>
          <w:i/>
          <w:spacing w:val="-9"/>
          <w:sz w:val="20"/>
          <w:szCs w:val="20"/>
        </w:rPr>
        <w:t xml:space="preserve"> </w:t>
      </w:r>
      <w:r w:rsidRPr="00D4547B">
        <w:rPr>
          <w:i/>
          <w:sz w:val="20"/>
          <w:szCs w:val="20"/>
        </w:rPr>
        <w:t>Education,</w:t>
      </w:r>
      <w:r w:rsidRPr="00D4547B">
        <w:rPr>
          <w:i/>
          <w:spacing w:val="-9"/>
          <w:sz w:val="20"/>
          <w:szCs w:val="20"/>
        </w:rPr>
        <w:t xml:space="preserve"> </w:t>
      </w:r>
      <w:r w:rsidRPr="00D4547B">
        <w:rPr>
          <w:i/>
          <w:sz w:val="20"/>
          <w:szCs w:val="20"/>
        </w:rPr>
        <w:t>FY</w:t>
      </w:r>
      <w:r w:rsidRPr="00D4547B">
        <w:rPr>
          <w:i/>
          <w:spacing w:val="-8"/>
          <w:sz w:val="20"/>
          <w:szCs w:val="20"/>
        </w:rPr>
        <w:t xml:space="preserve"> </w:t>
      </w:r>
      <w:r w:rsidRPr="00D4547B">
        <w:rPr>
          <w:i/>
          <w:sz w:val="20"/>
          <w:szCs w:val="20"/>
        </w:rPr>
        <w:t>2018-2019</w:t>
      </w:r>
      <w:r w:rsidRPr="00D4547B">
        <w:rPr>
          <w:sz w:val="20"/>
          <w:szCs w:val="20"/>
        </w:rPr>
        <w:t>,</w:t>
      </w:r>
      <w:r w:rsidRPr="00D4547B">
        <w:rPr>
          <w:spacing w:val="-9"/>
          <w:sz w:val="20"/>
          <w:szCs w:val="20"/>
        </w:rPr>
        <w:t xml:space="preserve"> </w:t>
      </w:r>
      <w:hyperlink r:id="rId21">
        <w:r w:rsidRPr="00D4547B">
          <w:rPr>
            <w:sz w:val="20"/>
            <w:szCs w:val="20"/>
            <w:u w:val="thick"/>
          </w:rPr>
          <w:t>https://shef.sheeo.org/state-effort/</w:t>
        </w:r>
      </w:hyperlink>
      <w:r w:rsidRPr="00D4547B">
        <w:rPr>
          <w:sz w:val="20"/>
          <w:szCs w:val="20"/>
        </w:rPr>
        <w:t>,</w:t>
      </w:r>
      <w:r w:rsidRPr="00D4547B">
        <w:rPr>
          <w:spacing w:val="-8"/>
          <w:sz w:val="20"/>
          <w:szCs w:val="20"/>
        </w:rPr>
        <w:t xml:space="preserve"> </w:t>
      </w:r>
      <w:r w:rsidRPr="00D4547B">
        <w:rPr>
          <w:sz w:val="20"/>
          <w:szCs w:val="20"/>
        </w:rPr>
        <w:t>2021.</w:t>
      </w:r>
      <w:r w:rsidRPr="00D4547B">
        <w:rPr>
          <w:spacing w:val="36"/>
          <w:sz w:val="20"/>
          <w:szCs w:val="20"/>
        </w:rPr>
        <w:t xml:space="preserve"> </w:t>
      </w:r>
      <w:r w:rsidRPr="00D4547B">
        <w:rPr>
          <w:sz w:val="20"/>
          <w:szCs w:val="20"/>
        </w:rPr>
        <w:t>Accessed</w:t>
      </w:r>
      <w:r w:rsidRPr="00D4547B">
        <w:rPr>
          <w:spacing w:val="-8"/>
          <w:sz w:val="20"/>
          <w:szCs w:val="20"/>
        </w:rPr>
        <w:t xml:space="preserve"> </w:t>
      </w:r>
      <w:r w:rsidRPr="00D4547B">
        <w:rPr>
          <w:sz w:val="20"/>
          <w:szCs w:val="20"/>
        </w:rPr>
        <w:t>29</w:t>
      </w:r>
    </w:p>
    <w:p w:rsidR="00A60535" w:rsidRDefault="00A60535" w:rsidP="00A60535">
      <w:pPr>
        <w:pStyle w:val="BodyText"/>
        <w:ind w:left="500"/>
        <w:rPr>
          <w:sz w:val="20"/>
          <w:szCs w:val="20"/>
        </w:rPr>
      </w:pPr>
      <w:r w:rsidRPr="00D4547B">
        <w:rPr>
          <w:sz w:val="20"/>
          <w:szCs w:val="20"/>
        </w:rPr>
        <w:t>September</w:t>
      </w:r>
      <w:r w:rsidRPr="00D4547B">
        <w:rPr>
          <w:spacing w:val="-6"/>
          <w:sz w:val="20"/>
          <w:szCs w:val="20"/>
        </w:rPr>
        <w:t xml:space="preserve"> </w:t>
      </w:r>
      <w:r w:rsidRPr="00D4547B">
        <w:rPr>
          <w:sz w:val="20"/>
          <w:szCs w:val="20"/>
        </w:rPr>
        <w:t>2021.</w:t>
      </w:r>
    </w:p>
    <w:p w:rsidR="00A60535" w:rsidRPr="00D4547B" w:rsidRDefault="00A60535" w:rsidP="00A60535">
      <w:pPr>
        <w:pStyle w:val="BodyText"/>
        <w:ind w:left="500"/>
        <w:rPr>
          <w:sz w:val="20"/>
          <w:szCs w:val="20"/>
        </w:rPr>
      </w:pPr>
    </w:p>
    <w:p w:rsidR="00A60535" w:rsidRPr="00D4547B" w:rsidRDefault="00A60535" w:rsidP="00A60535">
      <w:pPr>
        <w:pStyle w:val="BodyText"/>
        <w:tabs>
          <w:tab w:val="left" w:pos="9322"/>
        </w:tabs>
        <w:spacing w:before="20" w:line="259" w:lineRule="auto"/>
        <w:ind w:left="500" w:right="238" w:hanging="360"/>
        <w:rPr>
          <w:sz w:val="20"/>
          <w:szCs w:val="20"/>
        </w:rPr>
      </w:pPr>
      <w:r w:rsidRPr="00D4547B">
        <w:rPr>
          <w:sz w:val="20"/>
          <w:szCs w:val="20"/>
        </w:rPr>
        <w:t>State University of New York University Faculty Senate, “New Deal for SUNY and CUNY,”</w:t>
      </w:r>
      <w:r w:rsidRPr="00D4547B">
        <w:rPr>
          <w:spacing w:val="1"/>
          <w:sz w:val="20"/>
          <w:szCs w:val="20"/>
        </w:rPr>
        <w:t xml:space="preserve"> </w:t>
      </w:r>
      <w:hyperlink r:id="rId22">
        <w:r w:rsidRPr="00D4547B">
          <w:rPr>
            <w:sz w:val="20"/>
            <w:szCs w:val="20"/>
            <w:u w:val="thick"/>
          </w:rPr>
          <w:t>http://www.sunyufs.us/uploads/1/1/6/9/116933050/181-03-01-unanimously_executive</w:t>
        </w:r>
        <w:r w:rsidRPr="00D4547B">
          <w:rPr>
            <w:sz w:val="20"/>
            <w:szCs w:val="20"/>
            <w:u w:val="thick"/>
          </w:rPr>
          <w:tab/>
        </w:r>
      </w:hyperlink>
      <w:r w:rsidRPr="00D4547B">
        <w:rPr>
          <w:sz w:val="20"/>
          <w:szCs w:val="20"/>
        </w:rPr>
        <w:t xml:space="preserve"> </w:t>
      </w:r>
      <w:hyperlink r:id="rId23">
        <w:r w:rsidRPr="00D4547B">
          <w:rPr>
            <w:sz w:val="20"/>
            <w:szCs w:val="20"/>
            <w:u w:val="thick"/>
          </w:rPr>
          <w:t>new_deal_resolution_for_suny_and_cuny.pdf</w:t>
        </w:r>
      </w:hyperlink>
      <w:r w:rsidRPr="00D4547B">
        <w:rPr>
          <w:sz w:val="20"/>
          <w:szCs w:val="20"/>
        </w:rPr>
        <w:t>,</w:t>
      </w:r>
      <w:r w:rsidRPr="00D4547B">
        <w:rPr>
          <w:spacing w:val="-6"/>
          <w:sz w:val="20"/>
          <w:szCs w:val="20"/>
        </w:rPr>
        <w:t xml:space="preserve"> </w:t>
      </w:r>
      <w:r w:rsidRPr="00D4547B">
        <w:rPr>
          <w:sz w:val="20"/>
          <w:szCs w:val="20"/>
        </w:rPr>
        <w:t>January</w:t>
      </w:r>
      <w:r w:rsidRPr="00D4547B">
        <w:rPr>
          <w:spacing w:val="-5"/>
          <w:sz w:val="20"/>
          <w:szCs w:val="20"/>
        </w:rPr>
        <w:t xml:space="preserve"> </w:t>
      </w:r>
      <w:r w:rsidRPr="00D4547B">
        <w:rPr>
          <w:sz w:val="20"/>
          <w:szCs w:val="20"/>
        </w:rPr>
        <w:t>2019.</w:t>
      </w:r>
      <w:r w:rsidRPr="00D4547B">
        <w:rPr>
          <w:spacing w:val="43"/>
          <w:sz w:val="20"/>
          <w:szCs w:val="20"/>
        </w:rPr>
        <w:t xml:space="preserve"> </w:t>
      </w:r>
      <w:r w:rsidRPr="00D4547B">
        <w:rPr>
          <w:sz w:val="20"/>
          <w:szCs w:val="20"/>
        </w:rPr>
        <w:t>Accessed</w:t>
      </w:r>
      <w:r w:rsidRPr="00D4547B">
        <w:rPr>
          <w:spacing w:val="-5"/>
          <w:sz w:val="20"/>
          <w:szCs w:val="20"/>
        </w:rPr>
        <w:t xml:space="preserve"> </w:t>
      </w:r>
      <w:r w:rsidRPr="00D4547B">
        <w:rPr>
          <w:sz w:val="20"/>
          <w:szCs w:val="20"/>
        </w:rPr>
        <w:t>24</w:t>
      </w:r>
      <w:r w:rsidRPr="00D4547B">
        <w:rPr>
          <w:spacing w:val="-5"/>
          <w:sz w:val="20"/>
          <w:szCs w:val="20"/>
        </w:rPr>
        <w:t xml:space="preserve"> </w:t>
      </w:r>
      <w:r w:rsidRPr="00D4547B">
        <w:rPr>
          <w:sz w:val="20"/>
          <w:szCs w:val="20"/>
        </w:rPr>
        <w:t>September</w:t>
      </w:r>
    </w:p>
    <w:p w:rsidR="00A60535" w:rsidRDefault="00A60535" w:rsidP="00A60535">
      <w:pPr>
        <w:pStyle w:val="BodyText"/>
        <w:ind w:left="500"/>
        <w:rPr>
          <w:sz w:val="20"/>
          <w:szCs w:val="20"/>
        </w:rPr>
      </w:pPr>
      <w:r w:rsidRPr="00D4547B">
        <w:rPr>
          <w:sz w:val="20"/>
          <w:szCs w:val="20"/>
        </w:rPr>
        <w:t>2021.</w:t>
      </w:r>
    </w:p>
    <w:p w:rsidR="00A60535" w:rsidRPr="00D4547B" w:rsidRDefault="00A60535" w:rsidP="00A60535">
      <w:pPr>
        <w:pStyle w:val="BodyText"/>
        <w:ind w:left="500"/>
        <w:rPr>
          <w:sz w:val="20"/>
          <w:szCs w:val="20"/>
        </w:rPr>
      </w:pPr>
    </w:p>
    <w:p w:rsidR="00A60535" w:rsidRDefault="00A60535" w:rsidP="00A60535">
      <w:pPr>
        <w:pStyle w:val="BodyText"/>
        <w:spacing w:before="20" w:line="259" w:lineRule="auto"/>
        <w:ind w:left="500" w:right="180" w:hanging="360"/>
        <w:rPr>
          <w:sz w:val="20"/>
          <w:szCs w:val="20"/>
        </w:rPr>
      </w:pPr>
      <w:r w:rsidRPr="00D4547B">
        <w:rPr>
          <w:sz w:val="20"/>
          <w:szCs w:val="20"/>
        </w:rPr>
        <w:t>State University of New York University Faculty Senate, “SUNY/CUNY Budget,”</w:t>
      </w:r>
      <w:r w:rsidRPr="00D4547B">
        <w:rPr>
          <w:spacing w:val="1"/>
          <w:sz w:val="20"/>
          <w:szCs w:val="20"/>
        </w:rPr>
        <w:t xml:space="preserve"> </w:t>
      </w:r>
      <w:hyperlink r:id="rId24">
        <w:r w:rsidRPr="00D4547B">
          <w:rPr>
            <w:spacing w:val="-1"/>
            <w:sz w:val="20"/>
            <w:szCs w:val="20"/>
            <w:u w:val="thick"/>
          </w:rPr>
          <w:t>https://system.suny.edu/media/suny/content-assets/documents/faculty-senate/plenary/18</w:t>
        </w:r>
      </w:hyperlink>
      <w:r w:rsidRPr="00D4547B">
        <w:rPr>
          <w:sz w:val="20"/>
          <w:szCs w:val="20"/>
        </w:rPr>
        <w:t xml:space="preserve"> </w:t>
      </w:r>
      <w:hyperlink r:id="rId25">
        <w:r w:rsidRPr="00D4547B">
          <w:rPr>
            <w:sz w:val="20"/>
            <w:szCs w:val="20"/>
            <w:u w:val="thick"/>
          </w:rPr>
          <w:t>4-01-01_exec_suny_cuny_budget.pdf</w:t>
        </w:r>
      </w:hyperlink>
      <w:r w:rsidRPr="00D4547B">
        <w:rPr>
          <w:sz w:val="20"/>
          <w:szCs w:val="20"/>
        </w:rPr>
        <w:t>,</w:t>
      </w:r>
      <w:r w:rsidRPr="00D4547B">
        <w:rPr>
          <w:spacing w:val="-4"/>
          <w:sz w:val="20"/>
          <w:szCs w:val="20"/>
        </w:rPr>
        <w:t xml:space="preserve"> </w:t>
      </w:r>
      <w:r w:rsidRPr="00D4547B">
        <w:rPr>
          <w:sz w:val="20"/>
          <w:szCs w:val="20"/>
        </w:rPr>
        <w:t>January</w:t>
      </w:r>
      <w:r w:rsidRPr="00D4547B">
        <w:rPr>
          <w:spacing w:val="-4"/>
          <w:sz w:val="20"/>
          <w:szCs w:val="20"/>
        </w:rPr>
        <w:t xml:space="preserve"> </w:t>
      </w:r>
      <w:r w:rsidRPr="00D4547B">
        <w:rPr>
          <w:sz w:val="20"/>
          <w:szCs w:val="20"/>
        </w:rPr>
        <w:t>2020.</w:t>
      </w:r>
      <w:r w:rsidRPr="00D4547B">
        <w:rPr>
          <w:spacing w:val="46"/>
          <w:sz w:val="20"/>
          <w:szCs w:val="20"/>
        </w:rPr>
        <w:t xml:space="preserve"> </w:t>
      </w:r>
      <w:r w:rsidRPr="00D4547B">
        <w:rPr>
          <w:sz w:val="20"/>
          <w:szCs w:val="20"/>
        </w:rPr>
        <w:t>Accessed</w:t>
      </w:r>
      <w:r w:rsidRPr="00D4547B">
        <w:rPr>
          <w:spacing w:val="-3"/>
          <w:sz w:val="20"/>
          <w:szCs w:val="20"/>
        </w:rPr>
        <w:t xml:space="preserve"> </w:t>
      </w:r>
      <w:r w:rsidRPr="00D4547B">
        <w:rPr>
          <w:sz w:val="20"/>
          <w:szCs w:val="20"/>
        </w:rPr>
        <w:t>24</w:t>
      </w:r>
      <w:r w:rsidRPr="00D4547B">
        <w:rPr>
          <w:spacing w:val="-4"/>
          <w:sz w:val="20"/>
          <w:szCs w:val="20"/>
        </w:rPr>
        <w:t xml:space="preserve"> </w:t>
      </w:r>
      <w:r w:rsidRPr="00D4547B">
        <w:rPr>
          <w:sz w:val="20"/>
          <w:szCs w:val="20"/>
        </w:rPr>
        <w:t>September</w:t>
      </w:r>
      <w:r w:rsidRPr="00D4547B">
        <w:rPr>
          <w:spacing w:val="-4"/>
          <w:sz w:val="20"/>
          <w:szCs w:val="20"/>
        </w:rPr>
        <w:t xml:space="preserve"> </w:t>
      </w:r>
      <w:r w:rsidRPr="00D4547B">
        <w:rPr>
          <w:sz w:val="20"/>
          <w:szCs w:val="20"/>
        </w:rPr>
        <w:t>2021.</w:t>
      </w:r>
    </w:p>
    <w:p w:rsidR="00A60535" w:rsidRPr="00D4547B" w:rsidRDefault="00A60535" w:rsidP="00A60535">
      <w:pPr>
        <w:pStyle w:val="BodyText"/>
        <w:spacing w:before="20" w:line="259" w:lineRule="auto"/>
        <w:ind w:left="500" w:right="180" w:hanging="360"/>
        <w:rPr>
          <w:sz w:val="20"/>
          <w:szCs w:val="20"/>
        </w:rPr>
      </w:pPr>
    </w:p>
    <w:p w:rsidR="00A60535" w:rsidRDefault="00A60535" w:rsidP="00A60535">
      <w:pPr>
        <w:pStyle w:val="BodyText"/>
        <w:spacing w:line="259" w:lineRule="auto"/>
        <w:ind w:left="500" w:hanging="360"/>
        <w:rPr>
          <w:sz w:val="20"/>
          <w:szCs w:val="20"/>
        </w:rPr>
      </w:pPr>
      <w:r w:rsidRPr="00D4547B">
        <w:rPr>
          <w:sz w:val="20"/>
          <w:szCs w:val="20"/>
        </w:rPr>
        <w:t>United University Professions, “NY25:</w:t>
      </w:r>
      <w:r w:rsidRPr="00D4547B">
        <w:rPr>
          <w:spacing w:val="1"/>
          <w:sz w:val="20"/>
          <w:szCs w:val="20"/>
        </w:rPr>
        <w:t xml:space="preserve"> </w:t>
      </w:r>
      <w:r w:rsidRPr="00D4547B">
        <w:rPr>
          <w:sz w:val="20"/>
          <w:szCs w:val="20"/>
        </w:rPr>
        <w:t>A Vision for SUNY and New York.”</w:t>
      </w:r>
      <w:r w:rsidRPr="00D4547B">
        <w:rPr>
          <w:spacing w:val="1"/>
          <w:sz w:val="20"/>
          <w:szCs w:val="20"/>
        </w:rPr>
        <w:t xml:space="preserve"> </w:t>
      </w:r>
      <w:hyperlink r:id="rId26">
        <w:r w:rsidRPr="00D4547B">
          <w:rPr>
            <w:sz w:val="20"/>
            <w:szCs w:val="20"/>
            <w:u w:val="thick"/>
          </w:rPr>
          <w:t>https://uupinfo.org/NY25/</w:t>
        </w:r>
      </w:hyperlink>
      <w:r w:rsidRPr="00D4547B">
        <w:rPr>
          <w:sz w:val="20"/>
          <w:szCs w:val="20"/>
        </w:rPr>
        <w:t>,</w:t>
      </w:r>
      <w:r w:rsidRPr="00D4547B">
        <w:rPr>
          <w:spacing w:val="-8"/>
          <w:sz w:val="20"/>
          <w:szCs w:val="20"/>
        </w:rPr>
        <w:t xml:space="preserve"> </w:t>
      </w:r>
      <w:r w:rsidRPr="00D4547B">
        <w:rPr>
          <w:sz w:val="20"/>
          <w:szCs w:val="20"/>
        </w:rPr>
        <w:t>December</w:t>
      </w:r>
      <w:r w:rsidRPr="00D4547B">
        <w:rPr>
          <w:spacing w:val="-8"/>
          <w:sz w:val="20"/>
          <w:szCs w:val="20"/>
        </w:rPr>
        <w:t xml:space="preserve"> </w:t>
      </w:r>
      <w:r w:rsidRPr="00D4547B">
        <w:rPr>
          <w:sz w:val="20"/>
          <w:szCs w:val="20"/>
        </w:rPr>
        <w:t>2019.</w:t>
      </w:r>
      <w:r w:rsidRPr="00D4547B">
        <w:rPr>
          <w:spacing w:val="38"/>
          <w:sz w:val="20"/>
          <w:szCs w:val="20"/>
        </w:rPr>
        <w:t xml:space="preserve"> </w:t>
      </w:r>
      <w:r w:rsidRPr="00D4547B">
        <w:rPr>
          <w:sz w:val="20"/>
          <w:szCs w:val="20"/>
        </w:rPr>
        <w:t>Accessed</w:t>
      </w:r>
      <w:r w:rsidRPr="00D4547B">
        <w:rPr>
          <w:spacing w:val="-8"/>
          <w:sz w:val="20"/>
          <w:szCs w:val="20"/>
        </w:rPr>
        <w:t xml:space="preserve"> </w:t>
      </w:r>
      <w:r w:rsidRPr="00D4547B">
        <w:rPr>
          <w:sz w:val="20"/>
          <w:szCs w:val="20"/>
        </w:rPr>
        <w:t>24</w:t>
      </w:r>
      <w:r w:rsidRPr="00D4547B">
        <w:rPr>
          <w:spacing w:val="-8"/>
          <w:sz w:val="20"/>
          <w:szCs w:val="20"/>
        </w:rPr>
        <w:t xml:space="preserve"> </w:t>
      </w:r>
      <w:r w:rsidRPr="00D4547B">
        <w:rPr>
          <w:sz w:val="20"/>
          <w:szCs w:val="20"/>
        </w:rPr>
        <w:t>September</w:t>
      </w:r>
      <w:r w:rsidRPr="00D4547B">
        <w:rPr>
          <w:spacing w:val="-8"/>
          <w:sz w:val="20"/>
          <w:szCs w:val="20"/>
        </w:rPr>
        <w:t xml:space="preserve"> </w:t>
      </w:r>
      <w:r w:rsidRPr="00D4547B">
        <w:rPr>
          <w:sz w:val="20"/>
          <w:szCs w:val="20"/>
        </w:rPr>
        <w:t>2021.</w:t>
      </w:r>
    </w:p>
    <w:p w:rsidR="00A60535" w:rsidRPr="00D4547B" w:rsidRDefault="00A60535" w:rsidP="00A60535">
      <w:pPr>
        <w:pStyle w:val="BodyText"/>
        <w:spacing w:line="259" w:lineRule="auto"/>
        <w:ind w:left="500" w:hanging="360"/>
        <w:rPr>
          <w:sz w:val="20"/>
          <w:szCs w:val="20"/>
        </w:rPr>
      </w:pPr>
    </w:p>
    <w:p w:rsidR="00A60535" w:rsidRPr="00D4547B" w:rsidRDefault="00A60535" w:rsidP="00A60535">
      <w:pPr>
        <w:pStyle w:val="BodyText"/>
        <w:spacing w:line="259" w:lineRule="auto"/>
        <w:ind w:left="500" w:right="393" w:hanging="360"/>
        <w:rPr>
          <w:sz w:val="20"/>
          <w:szCs w:val="20"/>
        </w:rPr>
      </w:pPr>
      <w:r w:rsidRPr="00D4547B">
        <w:rPr>
          <w:sz w:val="20"/>
          <w:szCs w:val="20"/>
        </w:rPr>
        <w:t xml:space="preserve">United University Professions, “NY HEALS.” </w:t>
      </w:r>
      <w:hyperlink r:id="rId27">
        <w:r w:rsidRPr="00D4547B">
          <w:rPr>
            <w:sz w:val="20"/>
            <w:szCs w:val="20"/>
            <w:u w:val="thick"/>
          </w:rPr>
          <w:t>https://uupinfo.org/resources/nyheals/</w:t>
        </w:r>
      </w:hyperlink>
      <w:r w:rsidRPr="00D4547B">
        <w:rPr>
          <w:sz w:val="20"/>
          <w:szCs w:val="20"/>
        </w:rPr>
        <w:t>,</w:t>
      </w:r>
      <w:r w:rsidRPr="00D4547B">
        <w:rPr>
          <w:spacing w:val="-51"/>
          <w:sz w:val="20"/>
          <w:szCs w:val="20"/>
        </w:rPr>
        <w:t xml:space="preserve"> </w:t>
      </w:r>
      <w:r w:rsidRPr="00D4547B">
        <w:rPr>
          <w:sz w:val="20"/>
          <w:szCs w:val="20"/>
        </w:rPr>
        <w:t>December</w:t>
      </w:r>
      <w:r w:rsidRPr="00D4547B">
        <w:rPr>
          <w:spacing w:val="-2"/>
          <w:sz w:val="20"/>
          <w:szCs w:val="20"/>
        </w:rPr>
        <w:t xml:space="preserve"> </w:t>
      </w:r>
      <w:r w:rsidRPr="00D4547B">
        <w:rPr>
          <w:sz w:val="20"/>
          <w:szCs w:val="20"/>
        </w:rPr>
        <w:t>2020.</w:t>
      </w:r>
      <w:r w:rsidRPr="00D4547B">
        <w:rPr>
          <w:spacing w:val="51"/>
          <w:sz w:val="20"/>
          <w:szCs w:val="20"/>
        </w:rPr>
        <w:t xml:space="preserve"> </w:t>
      </w:r>
      <w:r w:rsidRPr="00D4547B">
        <w:rPr>
          <w:sz w:val="20"/>
          <w:szCs w:val="20"/>
        </w:rPr>
        <w:t>Accessed</w:t>
      </w:r>
      <w:r w:rsidRPr="00D4547B">
        <w:rPr>
          <w:spacing w:val="-1"/>
          <w:sz w:val="20"/>
          <w:szCs w:val="20"/>
        </w:rPr>
        <w:t xml:space="preserve"> </w:t>
      </w:r>
      <w:r w:rsidRPr="00D4547B">
        <w:rPr>
          <w:sz w:val="20"/>
          <w:szCs w:val="20"/>
        </w:rPr>
        <w:t>24</w:t>
      </w:r>
      <w:r w:rsidRPr="00D4547B">
        <w:rPr>
          <w:spacing w:val="-2"/>
          <w:sz w:val="20"/>
          <w:szCs w:val="20"/>
        </w:rPr>
        <w:t xml:space="preserve"> </w:t>
      </w:r>
      <w:r w:rsidRPr="00D4547B">
        <w:rPr>
          <w:sz w:val="20"/>
          <w:szCs w:val="20"/>
        </w:rPr>
        <w:t>September</w:t>
      </w:r>
      <w:r w:rsidRPr="00D4547B">
        <w:rPr>
          <w:spacing w:val="-1"/>
          <w:sz w:val="20"/>
          <w:szCs w:val="20"/>
        </w:rPr>
        <w:t xml:space="preserve"> </w:t>
      </w:r>
      <w:r w:rsidRPr="00D4547B">
        <w:rPr>
          <w:sz w:val="20"/>
          <w:szCs w:val="20"/>
        </w:rPr>
        <w:t>2021.</w:t>
      </w:r>
    </w:p>
    <w:p w:rsidR="00A60535" w:rsidRPr="00D4547B" w:rsidRDefault="00A60535" w:rsidP="00A60535">
      <w:pPr>
        <w:rPr>
          <w:sz w:val="20"/>
          <w:szCs w:val="20"/>
        </w:rPr>
      </w:pPr>
    </w:p>
    <w:p w:rsidR="00A60535" w:rsidRPr="00D4547B" w:rsidRDefault="00A60535" w:rsidP="00A60535">
      <w:pPr>
        <w:pStyle w:val="BodyText"/>
        <w:ind w:left="130"/>
        <w:rPr>
          <w:rFonts w:ascii="Times New Roman"/>
          <w:sz w:val="20"/>
          <w:szCs w:val="20"/>
        </w:rPr>
      </w:pPr>
      <w:r w:rsidRPr="00D4547B">
        <w:rPr>
          <w:rFonts w:ascii="Times New Roman"/>
          <w:noProof/>
          <w:sz w:val="20"/>
          <w:szCs w:val="20"/>
        </w:rPr>
        <w:lastRenderedPageBreak/>
        <w:drawing>
          <wp:inline distT="0" distB="0" distL="0" distR="0" wp14:anchorId="5A026161" wp14:editId="285EB38F">
            <wp:extent cx="1375719" cy="511968"/>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375719" cy="511968"/>
                    </a:xfrm>
                    <a:prstGeom prst="rect">
                      <a:avLst/>
                    </a:prstGeom>
                  </pic:spPr>
                </pic:pic>
              </a:graphicData>
            </a:graphic>
          </wp:inline>
        </w:drawing>
      </w:r>
    </w:p>
    <w:p w:rsidR="00A60535" w:rsidRPr="00D4547B" w:rsidRDefault="00A60535" w:rsidP="00A60535">
      <w:pPr>
        <w:pStyle w:val="BodyText"/>
        <w:rPr>
          <w:rFonts w:ascii="Times New Roman"/>
          <w:sz w:val="20"/>
          <w:szCs w:val="20"/>
        </w:rPr>
      </w:pPr>
    </w:p>
    <w:p w:rsidR="00A60535" w:rsidRPr="00D4547B" w:rsidRDefault="00A60535" w:rsidP="00A60535">
      <w:pPr>
        <w:pStyle w:val="BodyText"/>
        <w:rPr>
          <w:rFonts w:ascii="Times New Roman"/>
          <w:sz w:val="20"/>
          <w:szCs w:val="20"/>
        </w:rPr>
      </w:pPr>
    </w:p>
    <w:p w:rsidR="00A60535" w:rsidRPr="00D4547B" w:rsidRDefault="00A60535" w:rsidP="00A60535">
      <w:pPr>
        <w:pStyle w:val="BodyText"/>
        <w:rPr>
          <w:rFonts w:ascii="Times New Roman"/>
          <w:sz w:val="20"/>
          <w:szCs w:val="20"/>
        </w:rPr>
      </w:pPr>
    </w:p>
    <w:p w:rsidR="00A60535" w:rsidRPr="00D4547B" w:rsidRDefault="00A60535" w:rsidP="00A60535">
      <w:pPr>
        <w:pStyle w:val="BodyText"/>
        <w:rPr>
          <w:rFonts w:ascii="Times New Roman"/>
          <w:sz w:val="20"/>
          <w:szCs w:val="20"/>
        </w:rPr>
      </w:pPr>
    </w:p>
    <w:p w:rsidR="00A60535" w:rsidRPr="00D4547B" w:rsidRDefault="00A60535" w:rsidP="00A60535">
      <w:pPr>
        <w:pStyle w:val="BodyText"/>
        <w:spacing w:before="5"/>
        <w:rPr>
          <w:rFonts w:ascii="Times New Roman"/>
          <w:sz w:val="20"/>
          <w:szCs w:val="20"/>
        </w:rPr>
      </w:pPr>
    </w:p>
    <w:p w:rsidR="00A60535" w:rsidRPr="00D4547B" w:rsidRDefault="00A60535" w:rsidP="00A60535">
      <w:pPr>
        <w:pStyle w:val="BodyText"/>
        <w:tabs>
          <w:tab w:val="left" w:pos="2259"/>
        </w:tabs>
        <w:spacing w:before="100"/>
        <w:ind w:left="100"/>
        <w:rPr>
          <w:sz w:val="20"/>
          <w:szCs w:val="20"/>
        </w:rPr>
      </w:pPr>
      <w:r w:rsidRPr="00D4547B">
        <w:rPr>
          <w:b/>
          <w:sz w:val="20"/>
          <w:szCs w:val="20"/>
        </w:rPr>
        <w:t>To:</w:t>
      </w:r>
      <w:r w:rsidRPr="00D4547B">
        <w:rPr>
          <w:b/>
          <w:sz w:val="20"/>
          <w:szCs w:val="20"/>
        </w:rPr>
        <w:tab/>
      </w:r>
      <w:r w:rsidRPr="00D4547B">
        <w:rPr>
          <w:sz w:val="20"/>
          <w:szCs w:val="20"/>
        </w:rPr>
        <w:t>SUNY</w:t>
      </w:r>
      <w:r w:rsidRPr="00D4547B">
        <w:rPr>
          <w:spacing w:val="-7"/>
          <w:sz w:val="20"/>
          <w:szCs w:val="20"/>
        </w:rPr>
        <w:t xml:space="preserve"> </w:t>
      </w:r>
      <w:r w:rsidRPr="00D4547B">
        <w:rPr>
          <w:sz w:val="20"/>
          <w:szCs w:val="20"/>
        </w:rPr>
        <w:t>University</w:t>
      </w:r>
      <w:r w:rsidRPr="00D4547B">
        <w:rPr>
          <w:spacing w:val="-6"/>
          <w:sz w:val="20"/>
          <w:szCs w:val="20"/>
        </w:rPr>
        <w:t xml:space="preserve"> </w:t>
      </w:r>
      <w:r w:rsidRPr="00D4547B">
        <w:rPr>
          <w:sz w:val="20"/>
          <w:szCs w:val="20"/>
        </w:rPr>
        <w:t>Faculty</w:t>
      </w:r>
      <w:r w:rsidRPr="00D4547B">
        <w:rPr>
          <w:spacing w:val="-6"/>
          <w:sz w:val="20"/>
          <w:szCs w:val="20"/>
        </w:rPr>
        <w:t xml:space="preserve"> </w:t>
      </w:r>
      <w:r w:rsidRPr="00D4547B">
        <w:rPr>
          <w:sz w:val="20"/>
          <w:szCs w:val="20"/>
        </w:rPr>
        <w:t>Senate</w:t>
      </w:r>
    </w:p>
    <w:p w:rsidR="00A60535" w:rsidRPr="00D4547B" w:rsidRDefault="00A60535" w:rsidP="00A60535">
      <w:pPr>
        <w:tabs>
          <w:tab w:val="left" w:pos="2259"/>
        </w:tabs>
        <w:ind w:left="100"/>
        <w:rPr>
          <w:sz w:val="20"/>
          <w:szCs w:val="20"/>
        </w:rPr>
      </w:pPr>
      <w:r w:rsidRPr="00D4547B">
        <w:rPr>
          <w:b/>
          <w:sz w:val="20"/>
          <w:szCs w:val="20"/>
        </w:rPr>
        <w:t>From:</w:t>
      </w:r>
      <w:r w:rsidRPr="00D4547B">
        <w:rPr>
          <w:b/>
          <w:sz w:val="20"/>
          <w:szCs w:val="20"/>
        </w:rPr>
        <w:tab/>
      </w:r>
      <w:r w:rsidRPr="00D4547B">
        <w:rPr>
          <w:sz w:val="20"/>
          <w:szCs w:val="20"/>
        </w:rPr>
        <w:t>Operations</w:t>
      </w:r>
      <w:r w:rsidRPr="00D4547B">
        <w:rPr>
          <w:spacing w:val="-9"/>
          <w:sz w:val="20"/>
          <w:szCs w:val="20"/>
        </w:rPr>
        <w:t xml:space="preserve"> </w:t>
      </w:r>
      <w:r w:rsidRPr="00D4547B">
        <w:rPr>
          <w:sz w:val="20"/>
          <w:szCs w:val="20"/>
        </w:rPr>
        <w:t>Committee</w:t>
      </w:r>
    </w:p>
    <w:p w:rsidR="00A60535" w:rsidRPr="00D4547B" w:rsidRDefault="00A60535" w:rsidP="00A60535">
      <w:pPr>
        <w:pStyle w:val="BodyText"/>
        <w:tabs>
          <w:tab w:val="left" w:pos="2259"/>
        </w:tabs>
        <w:ind w:left="100"/>
        <w:rPr>
          <w:sz w:val="20"/>
          <w:szCs w:val="20"/>
        </w:rPr>
      </w:pPr>
      <w:r w:rsidRPr="00D4547B">
        <w:rPr>
          <w:b/>
          <w:sz w:val="20"/>
          <w:szCs w:val="20"/>
        </w:rPr>
        <w:t>RE:</w:t>
      </w:r>
      <w:r w:rsidRPr="00D4547B">
        <w:rPr>
          <w:b/>
          <w:sz w:val="20"/>
          <w:szCs w:val="20"/>
        </w:rPr>
        <w:tab/>
      </w:r>
      <w:r w:rsidRPr="00D4547B">
        <w:rPr>
          <w:sz w:val="20"/>
          <w:szCs w:val="20"/>
        </w:rPr>
        <w:t>Resolution:</w:t>
      </w:r>
      <w:r w:rsidRPr="00D4547B">
        <w:rPr>
          <w:spacing w:val="41"/>
          <w:sz w:val="20"/>
          <w:szCs w:val="20"/>
        </w:rPr>
        <w:t xml:space="preserve"> </w:t>
      </w:r>
      <w:r w:rsidRPr="00D4547B">
        <w:rPr>
          <w:sz w:val="20"/>
          <w:szCs w:val="20"/>
        </w:rPr>
        <w:t>Increase</w:t>
      </w:r>
      <w:r w:rsidRPr="00D4547B">
        <w:rPr>
          <w:spacing w:val="-6"/>
          <w:sz w:val="20"/>
          <w:szCs w:val="20"/>
        </w:rPr>
        <w:t xml:space="preserve"> </w:t>
      </w:r>
      <w:r w:rsidRPr="00D4547B">
        <w:rPr>
          <w:sz w:val="20"/>
          <w:szCs w:val="20"/>
        </w:rPr>
        <w:t>Flexibility</w:t>
      </w:r>
      <w:r w:rsidRPr="00D4547B">
        <w:rPr>
          <w:spacing w:val="-6"/>
          <w:sz w:val="20"/>
          <w:szCs w:val="20"/>
        </w:rPr>
        <w:t xml:space="preserve"> </w:t>
      </w:r>
      <w:r w:rsidRPr="00D4547B">
        <w:rPr>
          <w:sz w:val="20"/>
          <w:szCs w:val="20"/>
        </w:rPr>
        <w:t>in</w:t>
      </w:r>
      <w:r w:rsidRPr="00D4547B">
        <w:rPr>
          <w:spacing w:val="-6"/>
          <w:sz w:val="20"/>
          <w:szCs w:val="20"/>
        </w:rPr>
        <w:t xml:space="preserve"> </w:t>
      </w:r>
      <w:r w:rsidRPr="00D4547B">
        <w:rPr>
          <w:sz w:val="20"/>
          <w:szCs w:val="20"/>
        </w:rPr>
        <w:t>Telecommuting</w:t>
      </w:r>
      <w:r w:rsidRPr="00D4547B">
        <w:rPr>
          <w:spacing w:val="-7"/>
          <w:sz w:val="20"/>
          <w:szCs w:val="20"/>
        </w:rPr>
        <w:t xml:space="preserve"> </w:t>
      </w:r>
      <w:r w:rsidRPr="00D4547B">
        <w:rPr>
          <w:sz w:val="20"/>
          <w:szCs w:val="20"/>
        </w:rPr>
        <w:t>Policy</w:t>
      </w:r>
      <w:r w:rsidRPr="00D4547B">
        <w:rPr>
          <w:spacing w:val="-6"/>
          <w:sz w:val="20"/>
          <w:szCs w:val="20"/>
        </w:rPr>
        <w:t xml:space="preserve"> </w:t>
      </w:r>
      <w:r w:rsidRPr="00D4547B">
        <w:rPr>
          <w:sz w:val="20"/>
          <w:szCs w:val="20"/>
        </w:rPr>
        <w:t>and</w:t>
      </w:r>
      <w:r w:rsidRPr="00D4547B">
        <w:rPr>
          <w:spacing w:val="-6"/>
          <w:sz w:val="20"/>
          <w:szCs w:val="20"/>
        </w:rPr>
        <w:t xml:space="preserve"> </w:t>
      </w:r>
      <w:r w:rsidRPr="00D4547B">
        <w:rPr>
          <w:sz w:val="20"/>
          <w:szCs w:val="20"/>
        </w:rPr>
        <w:t>Work</w:t>
      </w:r>
      <w:r w:rsidRPr="00D4547B">
        <w:rPr>
          <w:spacing w:val="-6"/>
          <w:sz w:val="20"/>
          <w:szCs w:val="20"/>
        </w:rPr>
        <w:t xml:space="preserve"> </w:t>
      </w:r>
      <w:r w:rsidRPr="00D4547B">
        <w:rPr>
          <w:sz w:val="20"/>
          <w:szCs w:val="20"/>
        </w:rPr>
        <w:t>Plans</w:t>
      </w:r>
    </w:p>
    <w:p w:rsidR="00A60535" w:rsidRPr="00D4547B" w:rsidRDefault="00A60535" w:rsidP="00A60535">
      <w:pPr>
        <w:pStyle w:val="BodyText"/>
        <w:tabs>
          <w:tab w:val="left" w:pos="2259"/>
        </w:tabs>
        <w:ind w:left="100"/>
        <w:rPr>
          <w:sz w:val="20"/>
          <w:szCs w:val="20"/>
        </w:rPr>
      </w:pPr>
      <w:r w:rsidRPr="00D4547B">
        <w:rPr>
          <w:b/>
          <w:sz w:val="20"/>
          <w:szCs w:val="20"/>
        </w:rPr>
        <w:t>Date:</w:t>
      </w:r>
      <w:r w:rsidRPr="00D4547B">
        <w:rPr>
          <w:b/>
          <w:sz w:val="20"/>
          <w:szCs w:val="20"/>
        </w:rPr>
        <w:tab/>
      </w:r>
      <w:r w:rsidRPr="00D4547B">
        <w:rPr>
          <w:sz w:val="20"/>
          <w:szCs w:val="20"/>
        </w:rPr>
        <w:t>189th</w:t>
      </w:r>
      <w:r w:rsidRPr="00D4547B">
        <w:rPr>
          <w:spacing w:val="-6"/>
          <w:sz w:val="20"/>
          <w:szCs w:val="20"/>
        </w:rPr>
        <w:t xml:space="preserve"> </w:t>
      </w:r>
      <w:r w:rsidRPr="00D4547B">
        <w:rPr>
          <w:sz w:val="20"/>
          <w:szCs w:val="20"/>
        </w:rPr>
        <w:t>Plenary,</w:t>
      </w:r>
      <w:r w:rsidRPr="00D4547B">
        <w:rPr>
          <w:spacing w:val="-5"/>
          <w:sz w:val="20"/>
          <w:szCs w:val="20"/>
        </w:rPr>
        <w:t xml:space="preserve"> </w:t>
      </w:r>
      <w:r w:rsidRPr="00D4547B">
        <w:rPr>
          <w:sz w:val="20"/>
          <w:szCs w:val="20"/>
        </w:rPr>
        <w:t>October</w:t>
      </w:r>
      <w:r w:rsidRPr="00D4547B">
        <w:rPr>
          <w:spacing w:val="-5"/>
          <w:sz w:val="20"/>
          <w:szCs w:val="20"/>
        </w:rPr>
        <w:t xml:space="preserve"> </w:t>
      </w:r>
      <w:r w:rsidRPr="00D4547B">
        <w:rPr>
          <w:sz w:val="20"/>
          <w:szCs w:val="20"/>
        </w:rPr>
        <w:t>7-9,</w:t>
      </w:r>
      <w:r w:rsidRPr="00D4547B">
        <w:rPr>
          <w:spacing w:val="-6"/>
          <w:sz w:val="20"/>
          <w:szCs w:val="20"/>
        </w:rPr>
        <w:t xml:space="preserve"> </w:t>
      </w:r>
      <w:r w:rsidRPr="00D4547B">
        <w:rPr>
          <w:sz w:val="20"/>
          <w:szCs w:val="20"/>
        </w:rPr>
        <w:t>2021</w:t>
      </w:r>
    </w:p>
    <w:p w:rsidR="00A60535" w:rsidRPr="00D4547B" w:rsidRDefault="00A60535" w:rsidP="00A60535">
      <w:pPr>
        <w:tabs>
          <w:tab w:val="left" w:pos="2259"/>
        </w:tabs>
        <w:ind w:left="100"/>
        <w:rPr>
          <w:sz w:val="20"/>
          <w:szCs w:val="20"/>
        </w:rPr>
      </w:pPr>
      <w:r w:rsidRPr="00D4547B">
        <w:rPr>
          <w:b/>
          <w:sz w:val="20"/>
          <w:szCs w:val="20"/>
        </w:rPr>
        <w:t>Location:</w:t>
      </w:r>
      <w:r w:rsidRPr="00D4547B">
        <w:rPr>
          <w:b/>
          <w:sz w:val="20"/>
          <w:szCs w:val="20"/>
        </w:rPr>
        <w:tab/>
      </w:r>
      <w:r w:rsidRPr="00D4547B">
        <w:rPr>
          <w:sz w:val="20"/>
          <w:szCs w:val="20"/>
        </w:rPr>
        <w:t>Online</w:t>
      </w:r>
    </w:p>
    <w:p w:rsidR="00A60535" w:rsidRPr="00D4547B" w:rsidRDefault="00A60535" w:rsidP="00A60535">
      <w:pPr>
        <w:tabs>
          <w:tab w:val="right" w:pos="3125"/>
        </w:tabs>
        <w:ind w:left="100"/>
        <w:rPr>
          <w:sz w:val="20"/>
          <w:szCs w:val="20"/>
        </w:rPr>
      </w:pPr>
      <w:r w:rsidRPr="00D4547B">
        <w:rPr>
          <w:b/>
          <w:sz w:val="20"/>
          <w:szCs w:val="20"/>
        </w:rPr>
        <w:t>Resolution</w:t>
      </w:r>
      <w:r w:rsidRPr="00D4547B">
        <w:rPr>
          <w:b/>
          <w:spacing w:val="-3"/>
          <w:sz w:val="20"/>
          <w:szCs w:val="20"/>
        </w:rPr>
        <w:t xml:space="preserve"> </w:t>
      </w:r>
      <w:r w:rsidRPr="00D4547B">
        <w:rPr>
          <w:b/>
          <w:sz w:val="20"/>
          <w:szCs w:val="20"/>
        </w:rPr>
        <w:t>#:</w:t>
      </w:r>
      <w:r w:rsidRPr="00D4547B">
        <w:rPr>
          <w:rFonts w:ascii="Times New Roman"/>
          <w:b/>
          <w:sz w:val="20"/>
          <w:szCs w:val="20"/>
        </w:rPr>
        <w:tab/>
      </w:r>
      <w:r w:rsidRPr="00D4547B">
        <w:rPr>
          <w:sz w:val="20"/>
          <w:szCs w:val="20"/>
        </w:rPr>
        <w:t>189-03-1</w:t>
      </w:r>
    </w:p>
    <w:p w:rsidR="00A60535" w:rsidRPr="00D4547B" w:rsidRDefault="00A60535" w:rsidP="00A60535">
      <w:pPr>
        <w:pStyle w:val="BodyText"/>
        <w:tabs>
          <w:tab w:val="left" w:pos="2259"/>
        </w:tabs>
        <w:ind w:left="100"/>
        <w:rPr>
          <w:sz w:val="20"/>
          <w:szCs w:val="20"/>
        </w:rPr>
      </w:pPr>
      <w:r w:rsidRPr="00D4547B">
        <w:rPr>
          <w:b/>
          <w:sz w:val="20"/>
          <w:szCs w:val="20"/>
        </w:rPr>
        <w:t>Vote:</w:t>
      </w:r>
      <w:r w:rsidRPr="00D4547B">
        <w:rPr>
          <w:b/>
          <w:sz w:val="20"/>
          <w:szCs w:val="20"/>
        </w:rPr>
        <w:tab/>
      </w:r>
      <w:r w:rsidRPr="00D4547B">
        <w:rPr>
          <w:sz w:val="20"/>
          <w:szCs w:val="20"/>
        </w:rPr>
        <w:t>For:</w:t>
      </w:r>
      <w:r w:rsidRPr="00D4547B">
        <w:rPr>
          <w:spacing w:val="-4"/>
          <w:sz w:val="20"/>
          <w:szCs w:val="20"/>
        </w:rPr>
        <w:t xml:space="preserve"> </w:t>
      </w:r>
      <w:r w:rsidRPr="00D4547B">
        <w:rPr>
          <w:sz w:val="20"/>
          <w:szCs w:val="20"/>
        </w:rPr>
        <w:t>27</w:t>
      </w:r>
      <w:r w:rsidRPr="00D4547B">
        <w:rPr>
          <w:spacing w:val="-3"/>
          <w:sz w:val="20"/>
          <w:szCs w:val="20"/>
        </w:rPr>
        <w:t xml:space="preserve"> </w:t>
      </w:r>
      <w:r w:rsidRPr="00D4547B">
        <w:rPr>
          <w:sz w:val="20"/>
          <w:szCs w:val="20"/>
        </w:rPr>
        <w:t>/</w:t>
      </w:r>
      <w:r w:rsidRPr="00D4547B">
        <w:rPr>
          <w:spacing w:val="-3"/>
          <w:sz w:val="20"/>
          <w:szCs w:val="20"/>
        </w:rPr>
        <w:t xml:space="preserve"> </w:t>
      </w:r>
      <w:r w:rsidRPr="00D4547B">
        <w:rPr>
          <w:sz w:val="20"/>
          <w:szCs w:val="20"/>
        </w:rPr>
        <w:t>Against:</w:t>
      </w:r>
      <w:r w:rsidRPr="00D4547B">
        <w:rPr>
          <w:spacing w:val="-4"/>
          <w:sz w:val="20"/>
          <w:szCs w:val="20"/>
        </w:rPr>
        <w:t xml:space="preserve"> </w:t>
      </w:r>
      <w:r w:rsidRPr="00D4547B">
        <w:rPr>
          <w:sz w:val="20"/>
          <w:szCs w:val="20"/>
        </w:rPr>
        <w:t>13</w:t>
      </w:r>
      <w:r w:rsidRPr="00D4547B">
        <w:rPr>
          <w:spacing w:val="-3"/>
          <w:sz w:val="20"/>
          <w:szCs w:val="20"/>
        </w:rPr>
        <w:t xml:space="preserve"> </w:t>
      </w:r>
      <w:r w:rsidRPr="00D4547B">
        <w:rPr>
          <w:sz w:val="20"/>
          <w:szCs w:val="20"/>
        </w:rPr>
        <w:t>/</w:t>
      </w:r>
      <w:r w:rsidRPr="00D4547B">
        <w:rPr>
          <w:spacing w:val="-3"/>
          <w:sz w:val="20"/>
          <w:szCs w:val="20"/>
        </w:rPr>
        <w:t xml:space="preserve"> </w:t>
      </w:r>
      <w:r w:rsidRPr="00D4547B">
        <w:rPr>
          <w:sz w:val="20"/>
          <w:szCs w:val="20"/>
        </w:rPr>
        <w:t>Abstain:</w:t>
      </w:r>
      <w:r w:rsidRPr="00D4547B">
        <w:rPr>
          <w:spacing w:val="-3"/>
          <w:sz w:val="20"/>
          <w:szCs w:val="20"/>
        </w:rPr>
        <w:t xml:space="preserve"> </w:t>
      </w:r>
      <w:r w:rsidRPr="00D4547B">
        <w:rPr>
          <w:sz w:val="20"/>
          <w:szCs w:val="20"/>
        </w:rPr>
        <w:t>2</w:t>
      </w: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Heading1"/>
        <w:rPr>
          <w:sz w:val="20"/>
          <w:szCs w:val="20"/>
        </w:rPr>
      </w:pPr>
      <w:r w:rsidRPr="00D4547B">
        <w:rPr>
          <w:color w:val="4A86E7"/>
          <w:sz w:val="20"/>
          <w:szCs w:val="20"/>
        </w:rPr>
        <w:t>RATIONALE:</w:t>
      </w:r>
    </w:p>
    <w:p w:rsidR="00A60535" w:rsidRPr="00D4547B" w:rsidRDefault="00A60535" w:rsidP="00A60535">
      <w:pPr>
        <w:pStyle w:val="BodyText"/>
        <w:rPr>
          <w:b/>
          <w:sz w:val="20"/>
          <w:szCs w:val="20"/>
        </w:rPr>
      </w:pPr>
    </w:p>
    <w:p w:rsidR="00A60535" w:rsidRPr="00D4547B" w:rsidRDefault="00A60535" w:rsidP="00A60535">
      <w:pPr>
        <w:pStyle w:val="BodyText"/>
        <w:ind w:left="100"/>
        <w:rPr>
          <w:sz w:val="20"/>
          <w:szCs w:val="20"/>
        </w:rPr>
      </w:pPr>
      <w:r w:rsidRPr="00D4547B">
        <w:rPr>
          <w:b/>
          <w:spacing w:val="-1"/>
          <w:sz w:val="20"/>
          <w:szCs w:val="20"/>
        </w:rPr>
        <w:t xml:space="preserve">WHEREAS </w:t>
      </w:r>
      <w:r w:rsidRPr="00D4547B">
        <w:rPr>
          <w:spacing w:val="-1"/>
          <w:sz w:val="20"/>
          <w:szCs w:val="20"/>
        </w:rPr>
        <w:t>the SUNY Workplace Flexibility-Telecommuting Work Plan</w:t>
      </w:r>
      <w:r w:rsidRPr="00D4547B">
        <w:rPr>
          <w:spacing w:val="-1"/>
          <w:sz w:val="20"/>
          <w:szCs w:val="20"/>
          <w:vertAlign w:val="superscript"/>
        </w:rPr>
        <w:t>1</w:t>
      </w:r>
      <w:r w:rsidRPr="00D4547B">
        <w:rPr>
          <w:spacing w:val="-1"/>
          <w:sz w:val="20"/>
          <w:szCs w:val="20"/>
        </w:rPr>
        <w:t xml:space="preserve"> developed during </w:t>
      </w:r>
      <w:r w:rsidRPr="00D4547B">
        <w:rPr>
          <w:sz w:val="20"/>
          <w:szCs w:val="20"/>
        </w:rPr>
        <w:t>the</w:t>
      </w:r>
      <w:r w:rsidRPr="00D4547B">
        <w:rPr>
          <w:spacing w:val="-51"/>
          <w:sz w:val="20"/>
          <w:szCs w:val="20"/>
        </w:rPr>
        <w:t xml:space="preserve"> </w:t>
      </w:r>
      <w:r w:rsidRPr="00D4547B">
        <w:rPr>
          <w:sz w:val="20"/>
          <w:szCs w:val="20"/>
        </w:rPr>
        <w:t>pandemic,</w:t>
      </w:r>
      <w:r w:rsidRPr="00D4547B">
        <w:rPr>
          <w:spacing w:val="-5"/>
          <w:sz w:val="20"/>
          <w:szCs w:val="20"/>
        </w:rPr>
        <w:t xml:space="preserve"> </w:t>
      </w:r>
      <w:r w:rsidRPr="00D4547B">
        <w:rPr>
          <w:sz w:val="20"/>
          <w:szCs w:val="20"/>
        </w:rPr>
        <w:t>which</w:t>
      </w:r>
      <w:r w:rsidRPr="00D4547B">
        <w:rPr>
          <w:spacing w:val="-4"/>
          <w:sz w:val="20"/>
          <w:szCs w:val="20"/>
        </w:rPr>
        <w:t xml:space="preserve"> </w:t>
      </w:r>
      <w:r w:rsidRPr="00D4547B">
        <w:rPr>
          <w:sz w:val="20"/>
          <w:szCs w:val="20"/>
        </w:rPr>
        <w:t>was</w:t>
      </w:r>
      <w:r w:rsidRPr="00D4547B">
        <w:rPr>
          <w:spacing w:val="-5"/>
          <w:sz w:val="20"/>
          <w:szCs w:val="20"/>
        </w:rPr>
        <w:t xml:space="preserve"> </w:t>
      </w:r>
      <w:r w:rsidRPr="00D4547B">
        <w:rPr>
          <w:sz w:val="20"/>
          <w:szCs w:val="20"/>
        </w:rPr>
        <w:t>recently</w:t>
      </w:r>
      <w:r w:rsidRPr="00D4547B">
        <w:rPr>
          <w:spacing w:val="-4"/>
          <w:sz w:val="20"/>
          <w:szCs w:val="20"/>
        </w:rPr>
        <w:t xml:space="preserve"> </w:t>
      </w:r>
      <w:r w:rsidRPr="00D4547B">
        <w:rPr>
          <w:sz w:val="20"/>
          <w:szCs w:val="20"/>
        </w:rPr>
        <w:t>amended</w:t>
      </w:r>
      <w:r w:rsidRPr="00D4547B">
        <w:rPr>
          <w:spacing w:val="-4"/>
          <w:sz w:val="20"/>
          <w:szCs w:val="20"/>
        </w:rPr>
        <w:t xml:space="preserve"> </w:t>
      </w:r>
      <w:r w:rsidRPr="00D4547B">
        <w:rPr>
          <w:sz w:val="20"/>
          <w:szCs w:val="20"/>
        </w:rPr>
        <w:t>and</w:t>
      </w:r>
      <w:r w:rsidRPr="00D4547B">
        <w:rPr>
          <w:spacing w:val="-5"/>
          <w:sz w:val="20"/>
          <w:szCs w:val="20"/>
        </w:rPr>
        <w:t xml:space="preserve"> </w:t>
      </w:r>
      <w:r w:rsidRPr="00D4547B">
        <w:rPr>
          <w:sz w:val="20"/>
          <w:szCs w:val="20"/>
        </w:rPr>
        <w:t>extended,</w:t>
      </w:r>
      <w:r w:rsidRPr="00D4547B">
        <w:rPr>
          <w:spacing w:val="-4"/>
          <w:sz w:val="20"/>
          <w:szCs w:val="20"/>
        </w:rPr>
        <w:t xml:space="preserve"> </w:t>
      </w:r>
      <w:r w:rsidRPr="00D4547B">
        <w:rPr>
          <w:sz w:val="20"/>
          <w:szCs w:val="20"/>
        </w:rPr>
        <w:t>will</w:t>
      </w:r>
      <w:r w:rsidRPr="00D4547B">
        <w:rPr>
          <w:spacing w:val="-4"/>
          <w:sz w:val="20"/>
          <w:szCs w:val="20"/>
        </w:rPr>
        <w:t xml:space="preserve"> </w:t>
      </w:r>
      <w:r w:rsidRPr="00D4547B">
        <w:rPr>
          <w:sz w:val="20"/>
          <w:szCs w:val="20"/>
        </w:rPr>
        <w:t>expire</w:t>
      </w:r>
      <w:r w:rsidRPr="00D4547B">
        <w:rPr>
          <w:spacing w:val="-5"/>
          <w:sz w:val="20"/>
          <w:szCs w:val="20"/>
        </w:rPr>
        <w:t xml:space="preserve"> </w:t>
      </w:r>
      <w:r w:rsidRPr="00D4547B">
        <w:rPr>
          <w:sz w:val="20"/>
          <w:szCs w:val="20"/>
        </w:rPr>
        <w:t>on</w:t>
      </w:r>
      <w:r w:rsidRPr="00D4547B">
        <w:rPr>
          <w:spacing w:val="-4"/>
          <w:sz w:val="20"/>
          <w:szCs w:val="20"/>
        </w:rPr>
        <w:t xml:space="preserve"> </w:t>
      </w:r>
      <w:r w:rsidRPr="00D4547B">
        <w:rPr>
          <w:sz w:val="20"/>
          <w:szCs w:val="20"/>
        </w:rPr>
        <w:t>December</w:t>
      </w:r>
      <w:r w:rsidRPr="00D4547B">
        <w:rPr>
          <w:spacing w:val="-5"/>
          <w:sz w:val="20"/>
          <w:szCs w:val="20"/>
        </w:rPr>
        <w:t xml:space="preserve"> </w:t>
      </w:r>
      <w:r w:rsidRPr="00D4547B">
        <w:rPr>
          <w:sz w:val="20"/>
          <w:szCs w:val="20"/>
        </w:rPr>
        <w:t>31,</w:t>
      </w:r>
      <w:r w:rsidRPr="00D4547B">
        <w:rPr>
          <w:spacing w:val="-4"/>
          <w:sz w:val="20"/>
          <w:szCs w:val="20"/>
        </w:rPr>
        <w:t xml:space="preserve"> </w:t>
      </w:r>
      <w:r w:rsidRPr="00D4547B">
        <w:rPr>
          <w:sz w:val="20"/>
          <w:szCs w:val="20"/>
        </w:rPr>
        <w:t>2021;</w:t>
      </w:r>
      <w:r w:rsidRPr="00D4547B">
        <w:rPr>
          <w:spacing w:val="-4"/>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ind w:left="100" w:right="876"/>
        <w:rPr>
          <w:sz w:val="20"/>
          <w:szCs w:val="20"/>
        </w:rPr>
      </w:pPr>
      <w:r w:rsidRPr="00D4547B">
        <w:rPr>
          <w:b/>
          <w:sz w:val="20"/>
          <w:szCs w:val="20"/>
        </w:rPr>
        <w:t>WHEREAS</w:t>
      </w:r>
      <w:r w:rsidRPr="00D4547B">
        <w:rPr>
          <w:b/>
          <w:spacing w:val="-6"/>
          <w:sz w:val="20"/>
          <w:szCs w:val="20"/>
        </w:rPr>
        <w:t xml:space="preserve"> </w:t>
      </w:r>
      <w:r w:rsidRPr="00D4547B">
        <w:rPr>
          <w:sz w:val="20"/>
          <w:szCs w:val="20"/>
        </w:rPr>
        <w:t>a</w:t>
      </w:r>
      <w:r w:rsidRPr="00D4547B">
        <w:rPr>
          <w:spacing w:val="-5"/>
          <w:sz w:val="20"/>
          <w:szCs w:val="20"/>
        </w:rPr>
        <w:t xml:space="preserve"> </w:t>
      </w:r>
      <w:r w:rsidRPr="00D4547B">
        <w:rPr>
          <w:sz w:val="20"/>
          <w:szCs w:val="20"/>
        </w:rPr>
        <w:t>stable</w:t>
      </w:r>
      <w:r w:rsidRPr="00D4547B">
        <w:rPr>
          <w:spacing w:val="-5"/>
          <w:sz w:val="20"/>
          <w:szCs w:val="20"/>
        </w:rPr>
        <w:t xml:space="preserve"> </w:t>
      </w:r>
      <w:r w:rsidRPr="00D4547B">
        <w:rPr>
          <w:sz w:val="20"/>
          <w:szCs w:val="20"/>
        </w:rPr>
        <w:t>faculty</w:t>
      </w:r>
      <w:r w:rsidRPr="00D4547B">
        <w:rPr>
          <w:spacing w:val="-5"/>
          <w:sz w:val="20"/>
          <w:szCs w:val="20"/>
        </w:rPr>
        <w:t xml:space="preserve"> </w:t>
      </w:r>
      <w:r w:rsidRPr="00D4547B">
        <w:rPr>
          <w:sz w:val="20"/>
          <w:szCs w:val="20"/>
        </w:rPr>
        <w:t>and</w:t>
      </w:r>
      <w:r w:rsidRPr="00D4547B">
        <w:rPr>
          <w:spacing w:val="-6"/>
          <w:sz w:val="20"/>
          <w:szCs w:val="20"/>
        </w:rPr>
        <w:t xml:space="preserve"> </w:t>
      </w:r>
      <w:r w:rsidRPr="00D4547B">
        <w:rPr>
          <w:sz w:val="20"/>
          <w:szCs w:val="20"/>
        </w:rPr>
        <w:t>staff</w:t>
      </w:r>
      <w:r w:rsidRPr="00D4547B">
        <w:rPr>
          <w:spacing w:val="-5"/>
          <w:sz w:val="20"/>
          <w:szCs w:val="20"/>
        </w:rPr>
        <w:t xml:space="preserve"> </w:t>
      </w:r>
      <w:r w:rsidRPr="00D4547B">
        <w:rPr>
          <w:sz w:val="20"/>
          <w:szCs w:val="20"/>
        </w:rPr>
        <w:t>is</w:t>
      </w:r>
      <w:r w:rsidRPr="00D4547B">
        <w:rPr>
          <w:spacing w:val="-5"/>
          <w:sz w:val="20"/>
          <w:szCs w:val="20"/>
        </w:rPr>
        <w:t xml:space="preserve"> </w:t>
      </w:r>
      <w:r w:rsidRPr="00D4547B">
        <w:rPr>
          <w:sz w:val="20"/>
          <w:szCs w:val="20"/>
        </w:rPr>
        <w:t>essential</w:t>
      </w:r>
      <w:r w:rsidRPr="00D4547B">
        <w:rPr>
          <w:spacing w:val="-5"/>
          <w:sz w:val="20"/>
          <w:szCs w:val="20"/>
        </w:rPr>
        <w:t xml:space="preserve"> </w:t>
      </w:r>
      <w:r w:rsidRPr="00D4547B">
        <w:rPr>
          <w:sz w:val="20"/>
          <w:szCs w:val="20"/>
        </w:rPr>
        <w:t>to</w:t>
      </w:r>
      <w:r w:rsidRPr="00D4547B">
        <w:rPr>
          <w:spacing w:val="-5"/>
          <w:sz w:val="20"/>
          <w:szCs w:val="20"/>
        </w:rPr>
        <w:t xml:space="preserve"> </w:t>
      </w:r>
      <w:r w:rsidRPr="00D4547B">
        <w:rPr>
          <w:sz w:val="20"/>
          <w:szCs w:val="20"/>
        </w:rPr>
        <w:t>delivering</w:t>
      </w:r>
      <w:r w:rsidRPr="00D4547B">
        <w:rPr>
          <w:spacing w:val="-5"/>
          <w:sz w:val="20"/>
          <w:szCs w:val="20"/>
        </w:rPr>
        <w:t xml:space="preserve"> </w:t>
      </w:r>
      <w:r w:rsidRPr="00D4547B">
        <w:rPr>
          <w:sz w:val="20"/>
          <w:szCs w:val="20"/>
        </w:rPr>
        <w:t>and</w:t>
      </w:r>
      <w:r w:rsidRPr="00D4547B">
        <w:rPr>
          <w:spacing w:val="-6"/>
          <w:sz w:val="20"/>
          <w:szCs w:val="20"/>
        </w:rPr>
        <w:t xml:space="preserve"> </w:t>
      </w:r>
      <w:r w:rsidRPr="00D4547B">
        <w:rPr>
          <w:sz w:val="20"/>
          <w:szCs w:val="20"/>
        </w:rPr>
        <w:t>maintaining</w:t>
      </w:r>
      <w:r w:rsidRPr="00D4547B">
        <w:rPr>
          <w:spacing w:val="-5"/>
          <w:sz w:val="20"/>
          <w:szCs w:val="20"/>
        </w:rPr>
        <w:t xml:space="preserve"> </w:t>
      </w:r>
      <w:r w:rsidRPr="00D4547B">
        <w:rPr>
          <w:sz w:val="20"/>
          <w:szCs w:val="20"/>
        </w:rPr>
        <w:t>a</w:t>
      </w:r>
      <w:r w:rsidRPr="00D4547B">
        <w:rPr>
          <w:spacing w:val="-5"/>
          <w:sz w:val="20"/>
          <w:szCs w:val="20"/>
        </w:rPr>
        <w:t xml:space="preserve"> </w:t>
      </w:r>
      <w:r w:rsidRPr="00D4547B">
        <w:rPr>
          <w:sz w:val="20"/>
          <w:szCs w:val="20"/>
        </w:rPr>
        <w:t>quality</w:t>
      </w:r>
      <w:r w:rsidRPr="00D4547B">
        <w:rPr>
          <w:spacing w:val="1"/>
          <w:sz w:val="20"/>
          <w:szCs w:val="20"/>
        </w:rPr>
        <w:t xml:space="preserve"> </w:t>
      </w:r>
      <w:r w:rsidRPr="00D4547B">
        <w:rPr>
          <w:sz w:val="20"/>
          <w:szCs w:val="20"/>
        </w:rPr>
        <w:t>on-campus</w:t>
      </w:r>
      <w:r w:rsidRPr="00D4547B">
        <w:rPr>
          <w:spacing w:val="-2"/>
          <w:sz w:val="20"/>
          <w:szCs w:val="20"/>
        </w:rPr>
        <w:t xml:space="preserve"> </w:t>
      </w:r>
      <w:r w:rsidRPr="00D4547B">
        <w:rPr>
          <w:sz w:val="20"/>
          <w:szCs w:val="20"/>
        </w:rPr>
        <w:t>student</w:t>
      </w:r>
      <w:r w:rsidRPr="00D4547B">
        <w:rPr>
          <w:spacing w:val="-1"/>
          <w:sz w:val="20"/>
          <w:szCs w:val="20"/>
        </w:rPr>
        <w:t xml:space="preserve"> </w:t>
      </w:r>
      <w:r w:rsidRPr="00D4547B">
        <w:rPr>
          <w:sz w:val="20"/>
          <w:szCs w:val="20"/>
        </w:rPr>
        <w:t>educational</w:t>
      </w:r>
      <w:r w:rsidRPr="00D4547B">
        <w:rPr>
          <w:spacing w:val="-2"/>
          <w:sz w:val="20"/>
          <w:szCs w:val="20"/>
        </w:rPr>
        <w:t xml:space="preserve"> </w:t>
      </w:r>
      <w:r w:rsidRPr="00D4547B">
        <w:rPr>
          <w:sz w:val="20"/>
          <w:szCs w:val="20"/>
        </w:rPr>
        <w:t>experience;</w:t>
      </w:r>
      <w:r w:rsidRPr="00D4547B">
        <w:rPr>
          <w:spacing w:val="-1"/>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ind w:left="100" w:right="514"/>
        <w:rPr>
          <w:sz w:val="20"/>
          <w:szCs w:val="20"/>
        </w:rPr>
      </w:pPr>
      <w:r w:rsidRPr="00D4547B">
        <w:rPr>
          <w:b/>
          <w:sz w:val="20"/>
          <w:szCs w:val="20"/>
        </w:rPr>
        <w:t>WHEREAS</w:t>
      </w:r>
      <w:r w:rsidRPr="00D4547B">
        <w:rPr>
          <w:b/>
          <w:spacing w:val="-6"/>
          <w:sz w:val="20"/>
          <w:szCs w:val="20"/>
        </w:rPr>
        <w:t xml:space="preserve"> </w:t>
      </w:r>
      <w:r w:rsidRPr="00D4547B">
        <w:rPr>
          <w:sz w:val="20"/>
          <w:szCs w:val="20"/>
        </w:rPr>
        <w:t>without</w:t>
      </w:r>
      <w:r w:rsidRPr="00D4547B">
        <w:rPr>
          <w:spacing w:val="-4"/>
          <w:sz w:val="20"/>
          <w:szCs w:val="20"/>
        </w:rPr>
        <w:t xml:space="preserve"> </w:t>
      </w:r>
      <w:r w:rsidRPr="00D4547B">
        <w:rPr>
          <w:sz w:val="20"/>
          <w:szCs w:val="20"/>
        </w:rPr>
        <w:t>the</w:t>
      </w:r>
      <w:r w:rsidRPr="00D4547B">
        <w:rPr>
          <w:spacing w:val="-5"/>
          <w:sz w:val="20"/>
          <w:szCs w:val="20"/>
        </w:rPr>
        <w:t xml:space="preserve"> </w:t>
      </w:r>
      <w:r w:rsidRPr="00D4547B">
        <w:rPr>
          <w:sz w:val="20"/>
          <w:szCs w:val="20"/>
        </w:rPr>
        <w:t>ability</w:t>
      </w:r>
      <w:r w:rsidRPr="00D4547B">
        <w:rPr>
          <w:spacing w:val="-5"/>
          <w:sz w:val="20"/>
          <w:szCs w:val="20"/>
        </w:rPr>
        <w:t xml:space="preserve"> </w:t>
      </w:r>
      <w:r w:rsidRPr="00D4547B">
        <w:rPr>
          <w:sz w:val="20"/>
          <w:szCs w:val="20"/>
        </w:rPr>
        <w:t>to</w:t>
      </w:r>
      <w:r w:rsidRPr="00D4547B">
        <w:rPr>
          <w:spacing w:val="-5"/>
          <w:sz w:val="20"/>
          <w:szCs w:val="20"/>
        </w:rPr>
        <w:t xml:space="preserve"> </w:t>
      </w:r>
      <w:r w:rsidRPr="00D4547B">
        <w:rPr>
          <w:sz w:val="20"/>
          <w:szCs w:val="20"/>
        </w:rPr>
        <w:t>work</w:t>
      </w:r>
      <w:r w:rsidRPr="00D4547B">
        <w:rPr>
          <w:spacing w:val="-5"/>
          <w:sz w:val="20"/>
          <w:szCs w:val="20"/>
        </w:rPr>
        <w:t xml:space="preserve"> </w:t>
      </w:r>
      <w:r w:rsidRPr="00D4547B">
        <w:rPr>
          <w:sz w:val="20"/>
          <w:szCs w:val="20"/>
        </w:rPr>
        <w:t>remotely,</w:t>
      </w:r>
      <w:r w:rsidRPr="00D4547B">
        <w:rPr>
          <w:spacing w:val="-5"/>
          <w:sz w:val="20"/>
          <w:szCs w:val="20"/>
        </w:rPr>
        <w:t xml:space="preserve"> </w:t>
      </w:r>
      <w:r w:rsidRPr="00D4547B">
        <w:rPr>
          <w:sz w:val="20"/>
          <w:szCs w:val="20"/>
        </w:rPr>
        <w:t>there</w:t>
      </w:r>
      <w:r w:rsidRPr="00D4547B">
        <w:rPr>
          <w:spacing w:val="-4"/>
          <w:sz w:val="20"/>
          <w:szCs w:val="20"/>
        </w:rPr>
        <w:t xml:space="preserve"> </w:t>
      </w:r>
      <w:r w:rsidRPr="00D4547B">
        <w:rPr>
          <w:sz w:val="20"/>
          <w:szCs w:val="20"/>
        </w:rPr>
        <w:t>will</w:t>
      </w:r>
      <w:r w:rsidRPr="00D4547B">
        <w:rPr>
          <w:spacing w:val="-5"/>
          <w:sz w:val="20"/>
          <w:szCs w:val="20"/>
        </w:rPr>
        <w:t xml:space="preserve"> </w:t>
      </w:r>
      <w:r w:rsidRPr="00D4547B">
        <w:rPr>
          <w:sz w:val="20"/>
          <w:szCs w:val="20"/>
        </w:rPr>
        <w:t>be</w:t>
      </w:r>
      <w:r w:rsidRPr="00D4547B">
        <w:rPr>
          <w:spacing w:val="-5"/>
          <w:sz w:val="20"/>
          <w:szCs w:val="20"/>
        </w:rPr>
        <w:t xml:space="preserve"> </w:t>
      </w:r>
      <w:r w:rsidRPr="00D4547B">
        <w:rPr>
          <w:sz w:val="20"/>
          <w:szCs w:val="20"/>
        </w:rPr>
        <w:t>a</w:t>
      </w:r>
      <w:r w:rsidRPr="00D4547B">
        <w:rPr>
          <w:spacing w:val="-5"/>
          <w:sz w:val="20"/>
          <w:szCs w:val="20"/>
        </w:rPr>
        <w:t xml:space="preserve"> </w:t>
      </w:r>
      <w:r w:rsidRPr="00D4547B">
        <w:rPr>
          <w:sz w:val="20"/>
          <w:szCs w:val="20"/>
        </w:rPr>
        <w:t>negative</w:t>
      </w:r>
      <w:r w:rsidRPr="00D4547B">
        <w:rPr>
          <w:spacing w:val="-5"/>
          <w:sz w:val="20"/>
          <w:szCs w:val="20"/>
        </w:rPr>
        <w:t xml:space="preserve"> </w:t>
      </w:r>
      <w:r w:rsidRPr="00D4547B">
        <w:rPr>
          <w:sz w:val="20"/>
          <w:szCs w:val="20"/>
        </w:rPr>
        <w:t>impact</w:t>
      </w:r>
      <w:r w:rsidRPr="00D4547B">
        <w:rPr>
          <w:spacing w:val="-5"/>
          <w:sz w:val="20"/>
          <w:szCs w:val="20"/>
        </w:rPr>
        <w:t xml:space="preserve"> </w:t>
      </w:r>
      <w:r w:rsidRPr="00D4547B">
        <w:rPr>
          <w:sz w:val="20"/>
          <w:szCs w:val="20"/>
        </w:rPr>
        <w:t>on</w:t>
      </w:r>
      <w:r w:rsidRPr="00D4547B">
        <w:rPr>
          <w:spacing w:val="-4"/>
          <w:sz w:val="20"/>
          <w:szCs w:val="20"/>
        </w:rPr>
        <w:t xml:space="preserve"> </w:t>
      </w:r>
      <w:r w:rsidRPr="00D4547B">
        <w:rPr>
          <w:sz w:val="20"/>
          <w:szCs w:val="20"/>
        </w:rPr>
        <w:t>morale,</w:t>
      </w:r>
      <w:r w:rsidRPr="00D4547B">
        <w:rPr>
          <w:spacing w:val="1"/>
          <w:sz w:val="20"/>
          <w:szCs w:val="20"/>
        </w:rPr>
        <w:t xml:space="preserve"> </w:t>
      </w:r>
      <w:r w:rsidRPr="00D4547B">
        <w:rPr>
          <w:sz w:val="20"/>
          <w:szCs w:val="20"/>
        </w:rPr>
        <w:t>work-life</w:t>
      </w:r>
      <w:r w:rsidRPr="00D4547B">
        <w:rPr>
          <w:spacing w:val="-3"/>
          <w:sz w:val="20"/>
          <w:szCs w:val="20"/>
        </w:rPr>
        <w:t xml:space="preserve"> </w:t>
      </w:r>
      <w:r w:rsidRPr="00D4547B">
        <w:rPr>
          <w:sz w:val="20"/>
          <w:szCs w:val="20"/>
        </w:rPr>
        <w:t>balance,</w:t>
      </w:r>
      <w:r w:rsidRPr="00D4547B">
        <w:rPr>
          <w:spacing w:val="-3"/>
          <w:sz w:val="20"/>
          <w:szCs w:val="20"/>
        </w:rPr>
        <w:t xml:space="preserve"> </w:t>
      </w:r>
      <w:r w:rsidRPr="00D4547B">
        <w:rPr>
          <w:sz w:val="20"/>
          <w:szCs w:val="20"/>
        </w:rPr>
        <w:t>and</w:t>
      </w:r>
      <w:r w:rsidRPr="00D4547B">
        <w:rPr>
          <w:spacing w:val="-3"/>
          <w:sz w:val="20"/>
          <w:szCs w:val="20"/>
        </w:rPr>
        <w:t xml:space="preserve"> </w:t>
      </w:r>
      <w:r w:rsidRPr="00D4547B">
        <w:rPr>
          <w:sz w:val="20"/>
          <w:szCs w:val="20"/>
        </w:rPr>
        <w:t>the</w:t>
      </w:r>
      <w:r w:rsidRPr="00D4547B">
        <w:rPr>
          <w:spacing w:val="-3"/>
          <w:sz w:val="20"/>
          <w:szCs w:val="20"/>
        </w:rPr>
        <w:t xml:space="preserve"> </w:t>
      </w:r>
      <w:r w:rsidRPr="00D4547B">
        <w:rPr>
          <w:sz w:val="20"/>
          <w:szCs w:val="20"/>
        </w:rPr>
        <w:t>ability</w:t>
      </w:r>
      <w:r w:rsidRPr="00D4547B">
        <w:rPr>
          <w:spacing w:val="-3"/>
          <w:sz w:val="20"/>
          <w:szCs w:val="20"/>
        </w:rPr>
        <w:t xml:space="preserve"> </w:t>
      </w:r>
      <w:r w:rsidRPr="00D4547B">
        <w:rPr>
          <w:sz w:val="20"/>
          <w:szCs w:val="20"/>
        </w:rPr>
        <w:t>to</w:t>
      </w:r>
      <w:r w:rsidRPr="00D4547B">
        <w:rPr>
          <w:spacing w:val="-3"/>
          <w:sz w:val="20"/>
          <w:szCs w:val="20"/>
        </w:rPr>
        <w:t xml:space="preserve"> </w:t>
      </w:r>
      <w:r w:rsidRPr="00D4547B">
        <w:rPr>
          <w:sz w:val="20"/>
          <w:szCs w:val="20"/>
        </w:rPr>
        <w:t>retain</w:t>
      </w:r>
      <w:r w:rsidRPr="00D4547B">
        <w:rPr>
          <w:spacing w:val="-3"/>
          <w:sz w:val="20"/>
          <w:szCs w:val="20"/>
        </w:rPr>
        <w:t xml:space="preserve"> </w:t>
      </w:r>
      <w:r w:rsidRPr="00D4547B">
        <w:rPr>
          <w:sz w:val="20"/>
          <w:szCs w:val="20"/>
        </w:rPr>
        <w:t>and</w:t>
      </w:r>
      <w:r w:rsidRPr="00D4547B">
        <w:rPr>
          <w:spacing w:val="-3"/>
          <w:sz w:val="20"/>
          <w:szCs w:val="20"/>
        </w:rPr>
        <w:t xml:space="preserve"> </w:t>
      </w:r>
      <w:r w:rsidRPr="00D4547B">
        <w:rPr>
          <w:sz w:val="20"/>
          <w:szCs w:val="20"/>
        </w:rPr>
        <w:t>recruit</w:t>
      </w:r>
      <w:r w:rsidRPr="00D4547B">
        <w:rPr>
          <w:spacing w:val="-2"/>
          <w:sz w:val="20"/>
          <w:szCs w:val="20"/>
        </w:rPr>
        <w:t xml:space="preserve"> </w:t>
      </w:r>
      <w:r w:rsidRPr="00D4547B">
        <w:rPr>
          <w:sz w:val="20"/>
          <w:szCs w:val="20"/>
        </w:rPr>
        <w:t>diverse</w:t>
      </w:r>
      <w:r w:rsidRPr="00D4547B">
        <w:rPr>
          <w:spacing w:val="-3"/>
          <w:sz w:val="20"/>
          <w:szCs w:val="20"/>
        </w:rPr>
        <w:t xml:space="preserve"> </w:t>
      </w:r>
      <w:r w:rsidRPr="00D4547B">
        <w:rPr>
          <w:sz w:val="20"/>
          <w:szCs w:val="20"/>
        </w:rPr>
        <w:t>faculty</w:t>
      </w:r>
      <w:r w:rsidRPr="00D4547B">
        <w:rPr>
          <w:spacing w:val="-3"/>
          <w:sz w:val="20"/>
          <w:szCs w:val="20"/>
        </w:rPr>
        <w:t xml:space="preserve"> </w:t>
      </w:r>
      <w:r w:rsidRPr="00D4547B">
        <w:rPr>
          <w:sz w:val="20"/>
          <w:szCs w:val="20"/>
        </w:rPr>
        <w:t>and</w:t>
      </w:r>
      <w:r w:rsidRPr="00D4547B">
        <w:rPr>
          <w:spacing w:val="-3"/>
          <w:sz w:val="20"/>
          <w:szCs w:val="20"/>
        </w:rPr>
        <w:t xml:space="preserve"> </w:t>
      </w:r>
      <w:r w:rsidRPr="00D4547B">
        <w:rPr>
          <w:sz w:val="20"/>
          <w:szCs w:val="20"/>
        </w:rPr>
        <w:t>staff;</w:t>
      </w:r>
      <w:r w:rsidRPr="00D4547B">
        <w:rPr>
          <w:spacing w:val="-3"/>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ind w:left="100"/>
        <w:rPr>
          <w:sz w:val="20"/>
          <w:szCs w:val="20"/>
        </w:rPr>
      </w:pPr>
      <w:r w:rsidRPr="00D4547B">
        <w:rPr>
          <w:b/>
          <w:sz w:val="20"/>
          <w:szCs w:val="20"/>
        </w:rPr>
        <w:t>WHEREAS</w:t>
      </w:r>
      <w:r w:rsidRPr="00D4547B">
        <w:rPr>
          <w:b/>
          <w:spacing w:val="-7"/>
          <w:sz w:val="20"/>
          <w:szCs w:val="20"/>
        </w:rPr>
        <w:t xml:space="preserve"> </w:t>
      </w:r>
      <w:r w:rsidRPr="00D4547B">
        <w:rPr>
          <w:sz w:val="20"/>
          <w:szCs w:val="20"/>
        </w:rPr>
        <w:t>other</w:t>
      </w:r>
      <w:r w:rsidRPr="00D4547B">
        <w:rPr>
          <w:spacing w:val="-7"/>
          <w:sz w:val="20"/>
          <w:szCs w:val="20"/>
        </w:rPr>
        <w:t xml:space="preserve"> </w:t>
      </w:r>
      <w:r w:rsidRPr="00D4547B">
        <w:rPr>
          <w:sz w:val="20"/>
          <w:szCs w:val="20"/>
        </w:rPr>
        <w:t>state-system</w:t>
      </w:r>
      <w:r w:rsidRPr="00D4547B">
        <w:rPr>
          <w:spacing w:val="-7"/>
          <w:sz w:val="20"/>
          <w:szCs w:val="20"/>
        </w:rPr>
        <w:t xml:space="preserve"> </w:t>
      </w:r>
      <w:r w:rsidRPr="00D4547B">
        <w:rPr>
          <w:sz w:val="20"/>
          <w:szCs w:val="20"/>
        </w:rPr>
        <w:t>schools</w:t>
      </w:r>
      <w:r w:rsidRPr="00D4547B">
        <w:rPr>
          <w:spacing w:val="-6"/>
          <w:sz w:val="20"/>
          <w:szCs w:val="20"/>
        </w:rPr>
        <w:t xml:space="preserve"> </w:t>
      </w:r>
      <w:r w:rsidRPr="00D4547B">
        <w:rPr>
          <w:sz w:val="20"/>
          <w:szCs w:val="20"/>
        </w:rPr>
        <w:t>have</w:t>
      </w:r>
      <w:r w:rsidRPr="00D4547B">
        <w:rPr>
          <w:spacing w:val="-7"/>
          <w:sz w:val="20"/>
          <w:szCs w:val="20"/>
        </w:rPr>
        <w:t xml:space="preserve"> </w:t>
      </w:r>
      <w:r w:rsidRPr="00D4547B">
        <w:rPr>
          <w:sz w:val="20"/>
          <w:szCs w:val="20"/>
        </w:rPr>
        <w:t>put</w:t>
      </w:r>
      <w:r w:rsidRPr="00D4547B">
        <w:rPr>
          <w:spacing w:val="-6"/>
          <w:sz w:val="20"/>
          <w:szCs w:val="20"/>
        </w:rPr>
        <w:t xml:space="preserve"> </w:t>
      </w:r>
      <w:r w:rsidRPr="00D4547B">
        <w:rPr>
          <w:sz w:val="20"/>
          <w:szCs w:val="20"/>
        </w:rPr>
        <w:t>forth</w:t>
      </w:r>
      <w:r w:rsidRPr="00D4547B">
        <w:rPr>
          <w:spacing w:val="-7"/>
          <w:sz w:val="20"/>
          <w:szCs w:val="20"/>
        </w:rPr>
        <w:t xml:space="preserve"> </w:t>
      </w:r>
      <w:r w:rsidRPr="00D4547B">
        <w:rPr>
          <w:sz w:val="20"/>
          <w:szCs w:val="20"/>
        </w:rPr>
        <w:t>dynamic</w:t>
      </w:r>
      <w:r w:rsidRPr="00D4547B">
        <w:rPr>
          <w:spacing w:val="-7"/>
          <w:sz w:val="20"/>
          <w:szCs w:val="20"/>
        </w:rPr>
        <w:t xml:space="preserve"> </w:t>
      </w:r>
      <w:r w:rsidRPr="00D4547B">
        <w:rPr>
          <w:sz w:val="20"/>
          <w:szCs w:val="20"/>
        </w:rPr>
        <w:t>and</w:t>
      </w:r>
      <w:r w:rsidRPr="00D4547B">
        <w:rPr>
          <w:spacing w:val="-6"/>
          <w:sz w:val="20"/>
          <w:szCs w:val="20"/>
        </w:rPr>
        <w:t xml:space="preserve"> </w:t>
      </w:r>
      <w:r w:rsidRPr="00D4547B">
        <w:rPr>
          <w:sz w:val="20"/>
          <w:szCs w:val="20"/>
        </w:rPr>
        <w:t>effective</w:t>
      </w:r>
      <w:r w:rsidRPr="00D4547B">
        <w:rPr>
          <w:spacing w:val="-7"/>
          <w:sz w:val="20"/>
          <w:szCs w:val="20"/>
        </w:rPr>
        <w:t xml:space="preserve"> </w:t>
      </w:r>
      <w:r w:rsidRPr="00D4547B">
        <w:rPr>
          <w:sz w:val="20"/>
          <w:szCs w:val="20"/>
        </w:rPr>
        <w:t>telecommuting</w:t>
      </w:r>
      <w:r w:rsidRPr="00D4547B">
        <w:rPr>
          <w:spacing w:val="1"/>
          <w:sz w:val="20"/>
          <w:szCs w:val="20"/>
        </w:rPr>
        <w:t xml:space="preserve"> </w:t>
      </w:r>
      <w:r w:rsidRPr="00D4547B">
        <w:rPr>
          <w:sz w:val="20"/>
          <w:szCs w:val="20"/>
        </w:rPr>
        <w:t>policies</w:t>
      </w:r>
      <w:r w:rsidRPr="00D4547B">
        <w:rPr>
          <w:sz w:val="20"/>
          <w:szCs w:val="20"/>
          <w:vertAlign w:val="superscript"/>
        </w:rPr>
        <w:t>2,3,4,5</w:t>
      </w:r>
      <w:r w:rsidRPr="00D4547B">
        <w:rPr>
          <w:spacing w:val="-4"/>
          <w:sz w:val="20"/>
          <w:szCs w:val="20"/>
        </w:rPr>
        <w:t xml:space="preserve"> </w:t>
      </w:r>
      <w:r w:rsidRPr="00D4547B">
        <w:rPr>
          <w:sz w:val="20"/>
          <w:szCs w:val="20"/>
        </w:rPr>
        <w:t>that</w:t>
      </w:r>
      <w:r w:rsidRPr="00D4547B">
        <w:rPr>
          <w:spacing w:val="-3"/>
          <w:sz w:val="20"/>
          <w:szCs w:val="20"/>
        </w:rPr>
        <w:t xml:space="preserve"> </w:t>
      </w:r>
      <w:r w:rsidRPr="00D4547B">
        <w:rPr>
          <w:sz w:val="20"/>
          <w:szCs w:val="20"/>
        </w:rPr>
        <w:t>benefit</w:t>
      </w:r>
      <w:r w:rsidRPr="00D4547B">
        <w:rPr>
          <w:spacing w:val="-3"/>
          <w:sz w:val="20"/>
          <w:szCs w:val="20"/>
        </w:rPr>
        <w:t xml:space="preserve"> </w:t>
      </w:r>
      <w:r w:rsidRPr="00D4547B">
        <w:rPr>
          <w:sz w:val="20"/>
          <w:szCs w:val="20"/>
        </w:rPr>
        <w:t>employees</w:t>
      </w:r>
      <w:r w:rsidRPr="00D4547B">
        <w:rPr>
          <w:spacing w:val="-3"/>
          <w:sz w:val="20"/>
          <w:szCs w:val="20"/>
        </w:rPr>
        <w:t xml:space="preserve"> </w:t>
      </w:r>
      <w:r w:rsidRPr="00D4547B">
        <w:rPr>
          <w:sz w:val="20"/>
          <w:szCs w:val="20"/>
        </w:rPr>
        <w:t>and</w:t>
      </w:r>
      <w:r w:rsidRPr="00D4547B">
        <w:rPr>
          <w:spacing w:val="-3"/>
          <w:sz w:val="20"/>
          <w:szCs w:val="20"/>
        </w:rPr>
        <w:t xml:space="preserve"> </w:t>
      </w:r>
      <w:r w:rsidRPr="00D4547B">
        <w:rPr>
          <w:sz w:val="20"/>
          <w:szCs w:val="20"/>
        </w:rPr>
        <w:t>have</w:t>
      </w:r>
      <w:r w:rsidRPr="00D4547B">
        <w:rPr>
          <w:spacing w:val="-3"/>
          <w:sz w:val="20"/>
          <w:szCs w:val="20"/>
        </w:rPr>
        <w:t xml:space="preserve"> </w:t>
      </w:r>
      <w:r w:rsidRPr="00D4547B">
        <w:rPr>
          <w:sz w:val="20"/>
          <w:szCs w:val="20"/>
        </w:rPr>
        <w:t>demonstrated</w:t>
      </w:r>
      <w:r w:rsidRPr="00D4547B">
        <w:rPr>
          <w:spacing w:val="-3"/>
          <w:sz w:val="20"/>
          <w:szCs w:val="20"/>
        </w:rPr>
        <w:t xml:space="preserve"> </w:t>
      </w:r>
      <w:r w:rsidRPr="00D4547B">
        <w:rPr>
          <w:sz w:val="20"/>
          <w:szCs w:val="20"/>
        </w:rPr>
        <w:t>cost-savings;</w:t>
      </w:r>
      <w:r w:rsidRPr="00D4547B">
        <w:rPr>
          <w:spacing w:val="-3"/>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ind w:left="100"/>
        <w:rPr>
          <w:sz w:val="20"/>
          <w:szCs w:val="20"/>
        </w:rPr>
      </w:pPr>
      <w:r w:rsidRPr="00D4547B">
        <w:rPr>
          <w:b/>
          <w:sz w:val="20"/>
          <w:szCs w:val="20"/>
        </w:rPr>
        <w:t xml:space="preserve">WHEREAS </w:t>
      </w:r>
      <w:r w:rsidRPr="00D4547B">
        <w:rPr>
          <w:sz w:val="20"/>
          <w:szCs w:val="20"/>
        </w:rPr>
        <w:t>students will benefit from increased access to flexible instruction and campus</w:t>
      </w:r>
      <w:r w:rsidRPr="00D4547B">
        <w:rPr>
          <w:spacing w:val="1"/>
          <w:sz w:val="20"/>
          <w:szCs w:val="20"/>
        </w:rPr>
        <w:t xml:space="preserve"> </w:t>
      </w:r>
      <w:r w:rsidRPr="00D4547B">
        <w:rPr>
          <w:sz w:val="20"/>
          <w:szCs w:val="20"/>
        </w:rPr>
        <w:t>resources</w:t>
      </w:r>
      <w:r w:rsidRPr="00D4547B">
        <w:rPr>
          <w:spacing w:val="-6"/>
          <w:sz w:val="20"/>
          <w:szCs w:val="20"/>
        </w:rPr>
        <w:t xml:space="preserve"> </w:t>
      </w:r>
      <w:r w:rsidRPr="00D4547B">
        <w:rPr>
          <w:sz w:val="20"/>
          <w:szCs w:val="20"/>
        </w:rPr>
        <w:t>and</w:t>
      </w:r>
      <w:r w:rsidRPr="00D4547B">
        <w:rPr>
          <w:spacing w:val="-5"/>
          <w:sz w:val="20"/>
          <w:szCs w:val="20"/>
        </w:rPr>
        <w:t xml:space="preserve"> </w:t>
      </w:r>
      <w:r w:rsidRPr="00D4547B">
        <w:rPr>
          <w:sz w:val="20"/>
          <w:szCs w:val="20"/>
        </w:rPr>
        <w:t>the</w:t>
      </w:r>
      <w:r w:rsidRPr="00D4547B">
        <w:rPr>
          <w:spacing w:val="-5"/>
          <w:sz w:val="20"/>
          <w:szCs w:val="20"/>
        </w:rPr>
        <w:t xml:space="preserve"> </w:t>
      </w:r>
      <w:r w:rsidRPr="00D4547B">
        <w:rPr>
          <w:sz w:val="20"/>
          <w:szCs w:val="20"/>
        </w:rPr>
        <w:t>example</w:t>
      </w:r>
      <w:r w:rsidRPr="00D4547B">
        <w:rPr>
          <w:spacing w:val="-6"/>
          <w:sz w:val="20"/>
          <w:szCs w:val="20"/>
        </w:rPr>
        <w:t xml:space="preserve"> </w:t>
      </w:r>
      <w:r w:rsidRPr="00D4547B">
        <w:rPr>
          <w:sz w:val="20"/>
          <w:szCs w:val="20"/>
        </w:rPr>
        <w:t>set</w:t>
      </w:r>
      <w:r w:rsidRPr="00D4547B">
        <w:rPr>
          <w:spacing w:val="-5"/>
          <w:sz w:val="20"/>
          <w:szCs w:val="20"/>
        </w:rPr>
        <w:t xml:space="preserve"> </w:t>
      </w:r>
      <w:r w:rsidRPr="00D4547B">
        <w:rPr>
          <w:sz w:val="20"/>
          <w:szCs w:val="20"/>
        </w:rPr>
        <w:t>by</w:t>
      </w:r>
      <w:r w:rsidRPr="00D4547B">
        <w:rPr>
          <w:spacing w:val="-5"/>
          <w:sz w:val="20"/>
          <w:szCs w:val="20"/>
        </w:rPr>
        <w:t xml:space="preserve"> </w:t>
      </w:r>
      <w:r w:rsidRPr="00D4547B">
        <w:rPr>
          <w:sz w:val="20"/>
          <w:szCs w:val="20"/>
        </w:rPr>
        <w:t>their</w:t>
      </w:r>
      <w:r w:rsidRPr="00D4547B">
        <w:rPr>
          <w:spacing w:val="-6"/>
          <w:sz w:val="20"/>
          <w:szCs w:val="20"/>
        </w:rPr>
        <w:t xml:space="preserve"> </w:t>
      </w:r>
      <w:r w:rsidRPr="00D4547B">
        <w:rPr>
          <w:sz w:val="20"/>
          <w:szCs w:val="20"/>
        </w:rPr>
        <w:t>educational</w:t>
      </w:r>
      <w:r w:rsidRPr="00D4547B">
        <w:rPr>
          <w:spacing w:val="-5"/>
          <w:sz w:val="20"/>
          <w:szCs w:val="20"/>
        </w:rPr>
        <w:t xml:space="preserve"> </w:t>
      </w:r>
      <w:r w:rsidRPr="00D4547B">
        <w:rPr>
          <w:sz w:val="20"/>
          <w:szCs w:val="20"/>
        </w:rPr>
        <w:t>experiences</w:t>
      </w:r>
      <w:r w:rsidRPr="00D4547B">
        <w:rPr>
          <w:spacing w:val="-5"/>
          <w:sz w:val="20"/>
          <w:szCs w:val="20"/>
        </w:rPr>
        <w:t xml:space="preserve"> </w:t>
      </w:r>
      <w:r w:rsidRPr="00D4547B">
        <w:rPr>
          <w:sz w:val="20"/>
          <w:szCs w:val="20"/>
        </w:rPr>
        <w:t>on</w:t>
      </w:r>
      <w:r w:rsidRPr="00D4547B">
        <w:rPr>
          <w:spacing w:val="-6"/>
          <w:sz w:val="20"/>
          <w:szCs w:val="20"/>
        </w:rPr>
        <w:t xml:space="preserve"> </w:t>
      </w:r>
      <w:r w:rsidRPr="00D4547B">
        <w:rPr>
          <w:sz w:val="20"/>
          <w:szCs w:val="20"/>
        </w:rPr>
        <w:t>SUNY</w:t>
      </w:r>
      <w:r w:rsidRPr="00D4547B">
        <w:rPr>
          <w:spacing w:val="-5"/>
          <w:sz w:val="20"/>
          <w:szCs w:val="20"/>
        </w:rPr>
        <w:t xml:space="preserve"> </w:t>
      </w:r>
      <w:r w:rsidRPr="00D4547B">
        <w:rPr>
          <w:sz w:val="20"/>
          <w:szCs w:val="20"/>
        </w:rPr>
        <w:t>campuses</w:t>
      </w:r>
      <w:r w:rsidRPr="00D4547B">
        <w:rPr>
          <w:spacing w:val="-5"/>
          <w:sz w:val="20"/>
          <w:szCs w:val="20"/>
        </w:rPr>
        <w:t xml:space="preserve"> </w:t>
      </w:r>
      <w:r w:rsidRPr="00D4547B">
        <w:rPr>
          <w:sz w:val="20"/>
          <w:szCs w:val="20"/>
        </w:rPr>
        <w:t>which</w:t>
      </w:r>
      <w:r w:rsidRPr="00D4547B">
        <w:rPr>
          <w:spacing w:val="-6"/>
          <w:sz w:val="20"/>
          <w:szCs w:val="20"/>
        </w:rPr>
        <w:t xml:space="preserve"> </w:t>
      </w:r>
      <w:r w:rsidRPr="00D4547B">
        <w:rPr>
          <w:sz w:val="20"/>
          <w:szCs w:val="20"/>
        </w:rPr>
        <w:t>may</w:t>
      </w:r>
      <w:r w:rsidRPr="00D4547B">
        <w:rPr>
          <w:spacing w:val="1"/>
          <w:sz w:val="20"/>
          <w:szCs w:val="20"/>
        </w:rPr>
        <w:t xml:space="preserve"> </w:t>
      </w:r>
      <w:r w:rsidRPr="00D4547B">
        <w:rPr>
          <w:sz w:val="20"/>
          <w:szCs w:val="20"/>
        </w:rPr>
        <w:t>reflect</w:t>
      </w:r>
      <w:r w:rsidRPr="00D4547B">
        <w:rPr>
          <w:spacing w:val="-2"/>
          <w:sz w:val="20"/>
          <w:szCs w:val="20"/>
        </w:rPr>
        <w:t xml:space="preserve"> </w:t>
      </w:r>
      <w:r w:rsidRPr="00D4547B">
        <w:rPr>
          <w:sz w:val="20"/>
          <w:szCs w:val="20"/>
        </w:rPr>
        <w:t>the</w:t>
      </w:r>
      <w:r w:rsidRPr="00D4547B">
        <w:rPr>
          <w:spacing w:val="-2"/>
          <w:sz w:val="20"/>
          <w:szCs w:val="20"/>
        </w:rPr>
        <w:t xml:space="preserve"> </w:t>
      </w:r>
      <w:r w:rsidRPr="00D4547B">
        <w:rPr>
          <w:sz w:val="20"/>
          <w:szCs w:val="20"/>
        </w:rPr>
        <w:t>workplace</w:t>
      </w:r>
      <w:r w:rsidRPr="00D4547B">
        <w:rPr>
          <w:spacing w:val="-1"/>
          <w:sz w:val="20"/>
          <w:szCs w:val="20"/>
        </w:rPr>
        <w:t xml:space="preserve"> </w:t>
      </w:r>
      <w:r w:rsidRPr="00D4547B">
        <w:rPr>
          <w:sz w:val="20"/>
          <w:szCs w:val="20"/>
        </w:rPr>
        <w:t>of</w:t>
      </w:r>
      <w:r w:rsidRPr="00D4547B">
        <w:rPr>
          <w:spacing w:val="-2"/>
          <w:sz w:val="20"/>
          <w:szCs w:val="20"/>
        </w:rPr>
        <w:t xml:space="preserve"> </w:t>
      </w:r>
      <w:r w:rsidRPr="00D4547B">
        <w:rPr>
          <w:sz w:val="20"/>
          <w:szCs w:val="20"/>
        </w:rPr>
        <w:t>the</w:t>
      </w:r>
      <w:r w:rsidRPr="00D4547B">
        <w:rPr>
          <w:spacing w:val="-2"/>
          <w:sz w:val="20"/>
          <w:szCs w:val="20"/>
        </w:rPr>
        <w:t xml:space="preserve"> </w:t>
      </w:r>
      <w:r w:rsidRPr="00D4547B">
        <w:rPr>
          <w:sz w:val="20"/>
          <w:szCs w:val="20"/>
        </w:rPr>
        <w:t>future</w:t>
      </w:r>
      <w:r w:rsidRPr="00D4547B">
        <w:rPr>
          <w:spacing w:val="-1"/>
          <w:sz w:val="20"/>
          <w:szCs w:val="20"/>
        </w:rPr>
        <w:t xml:space="preserve"> </w:t>
      </w:r>
      <w:r w:rsidRPr="00D4547B">
        <w:rPr>
          <w:sz w:val="20"/>
          <w:szCs w:val="20"/>
        </w:rPr>
        <w:t>they</w:t>
      </w:r>
      <w:r w:rsidRPr="00D4547B">
        <w:rPr>
          <w:spacing w:val="-2"/>
          <w:sz w:val="20"/>
          <w:szCs w:val="20"/>
        </w:rPr>
        <w:t xml:space="preserve"> </w:t>
      </w:r>
      <w:r w:rsidRPr="00D4547B">
        <w:rPr>
          <w:sz w:val="20"/>
          <w:szCs w:val="20"/>
        </w:rPr>
        <w:t>encounter</w:t>
      </w:r>
      <w:r w:rsidRPr="00D4547B">
        <w:rPr>
          <w:spacing w:val="-2"/>
          <w:sz w:val="20"/>
          <w:szCs w:val="20"/>
        </w:rPr>
        <w:t xml:space="preserve"> </w:t>
      </w:r>
      <w:r w:rsidRPr="00D4547B">
        <w:rPr>
          <w:sz w:val="20"/>
          <w:szCs w:val="20"/>
        </w:rPr>
        <w:t>as</w:t>
      </w:r>
      <w:r w:rsidRPr="00D4547B">
        <w:rPr>
          <w:spacing w:val="-1"/>
          <w:sz w:val="20"/>
          <w:szCs w:val="20"/>
        </w:rPr>
        <w:t xml:space="preserve"> </w:t>
      </w:r>
      <w:r w:rsidRPr="00D4547B">
        <w:rPr>
          <w:sz w:val="20"/>
          <w:szCs w:val="20"/>
        </w:rPr>
        <w:t>alumni;</w:t>
      </w:r>
      <w:r w:rsidRPr="00D4547B">
        <w:rPr>
          <w:spacing w:val="-2"/>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ind w:left="100"/>
        <w:rPr>
          <w:sz w:val="20"/>
          <w:szCs w:val="20"/>
        </w:rPr>
      </w:pPr>
      <w:r w:rsidRPr="00D4547B">
        <w:rPr>
          <w:b/>
          <w:sz w:val="20"/>
          <w:szCs w:val="20"/>
        </w:rPr>
        <w:t xml:space="preserve">WHEREAS </w:t>
      </w:r>
      <w:r w:rsidRPr="00D4547B">
        <w:rPr>
          <w:sz w:val="20"/>
          <w:szCs w:val="20"/>
        </w:rPr>
        <w:t>in response to the New York State Climate Leadership and Community Protection</w:t>
      </w:r>
      <w:r w:rsidRPr="00D4547B">
        <w:rPr>
          <w:spacing w:val="1"/>
          <w:sz w:val="20"/>
          <w:szCs w:val="20"/>
        </w:rPr>
        <w:t xml:space="preserve"> </w:t>
      </w:r>
      <w:r w:rsidRPr="00D4547B">
        <w:rPr>
          <w:sz w:val="20"/>
          <w:szCs w:val="20"/>
        </w:rPr>
        <w:t>Act (CLCPA), SUNY has a stated mission and goals to move SUNY campuses towards a</w:t>
      </w:r>
      <w:r w:rsidRPr="00D4547B">
        <w:rPr>
          <w:spacing w:val="1"/>
          <w:sz w:val="20"/>
          <w:szCs w:val="20"/>
        </w:rPr>
        <w:t xml:space="preserve"> </w:t>
      </w:r>
      <w:r w:rsidRPr="00D4547B">
        <w:rPr>
          <w:sz w:val="20"/>
          <w:szCs w:val="20"/>
        </w:rPr>
        <w:t>sustainable</w:t>
      </w:r>
      <w:r w:rsidRPr="00D4547B">
        <w:rPr>
          <w:spacing w:val="-7"/>
          <w:sz w:val="20"/>
          <w:szCs w:val="20"/>
        </w:rPr>
        <w:t xml:space="preserve"> </w:t>
      </w:r>
      <w:r w:rsidRPr="00D4547B">
        <w:rPr>
          <w:sz w:val="20"/>
          <w:szCs w:val="20"/>
        </w:rPr>
        <w:t>future</w:t>
      </w:r>
      <w:r w:rsidRPr="00D4547B">
        <w:rPr>
          <w:sz w:val="20"/>
          <w:szCs w:val="20"/>
          <w:vertAlign w:val="superscript"/>
        </w:rPr>
        <w:t>6,7</w:t>
      </w:r>
      <w:r w:rsidRPr="00D4547B">
        <w:rPr>
          <w:spacing w:val="-7"/>
          <w:sz w:val="20"/>
          <w:szCs w:val="20"/>
        </w:rPr>
        <w:t xml:space="preserve"> </w:t>
      </w:r>
      <w:r w:rsidRPr="00D4547B">
        <w:rPr>
          <w:sz w:val="20"/>
          <w:szCs w:val="20"/>
        </w:rPr>
        <w:t>and</w:t>
      </w:r>
      <w:r w:rsidRPr="00D4547B">
        <w:rPr>
          <w:spacing w:val="-6"/>
          <w:sz w:val="20"/>
          <w:szCs w:val="20"/>
        </w:rPr>
        <w:t xml:space="preserve"> </w:t>
      </w:r>
      <w:r w:rsidRPr="00D4547B">
        <w:rPr>
          <w:sz w:val="20"/>
          <w:szCs w:val="20"/>
        </w:rPr>
        <w:t>allowing</w:t>
      </w:r>
      <w:r w:rsidRPr="00D4547B">
        <w:rPr>
          <w:spacing w:val="-7"/>
          <w:sz w:val="20"/>
          <w:szCs w:val="20"/>
        </w:rPr>
        <w:t xml:space="preserve"> </w:t>
      </w:r>
      <w:r w:rsidRPr="00D4547B">
        <w:rPr>
          <w:sz w:val="20"/>
          <w:szCs w:val="20"/>
        </w:rPr>
        <w:t>flexibility</w:t>
      </w:r>
      <w:r w:rsidRPr="00D4547B">
        <w:rPr>
          <w:spacing w:val="-6"/>
          <w:sz w:val="20"/>
          <w:szCs w:val="20"/>
        </w:rPr>
        <w:t xml:space="preserve"> </w:t>
      </w:r>
      <w:r w:rsidRPr="00D4547B">
        <w:rPr>
          <w:sz w:val="20"/>
          <w:szCs w:val="20"/>
        </w:rPr>
        <w:t>for</w:t>
      </w:r>
      <w:r w:rsidRPr="00D4547B">
        <w:rPr>
          <w:spacing w:val="-7"/>
          <w:sz w:val="20"/>
          <w:szCs w:val="20"/>
        </w:rPr>
        <w:t xml:space="preserve"> </w:t>
      </w:r>
      <w:r w:rsidRPr="00D4547B">
        <w:rPr>
          <w:sz w:val="20"/>
          <w:szCs w:val="20"/>
        </w:rPr>
        <w:t>remote</w:t>
      </w:r>
      <w:r w:rsidRPr="00D4547B">
        <w:rPr>
          <w:spacing w:val="-7"/>
          <w:sz w:val="20"/>
          <w:szCs w:val="20"/>
        </w:rPr>
        <w:t xml:space="preserve"> </w:t>
      </w:r>
      <w:r w:rsidRPr="00D4547B">
        <w:rPr>
          <w:sz w:val="20"/>
          <w:szCs w:val="20"/>
        </w:rPr>
        <w:t>work</w:t>
      </w:r>
      <w:r w:rsidRPr="00D4547B">
        <w:rPr>
          <w:spacing w:val="-6"/>
          <w:sz w:val="20"/>
          <w:szCs w:val="20"/>
        </w:rPr>
        <w:t xml:space="preserve"> </w:t>
      </w:r>
      <w:r w:rsidRPr="00D4547B">
        <w:rPr>
          <w:sz w:val="20"/>
          <w:szCs w:val="20"/>
        </w:rPr>
        <w:t>plans</w:t>
      </w:r>
      <w:r w:rsidRPr="00D4547B">
        <w:rPr>
          <w:spacing w:val="-7"/>
          <w:sz w:val="20"/>
          <w:szCs w:val="20"/>
        </w:rPr>
        <w:t xml:space="preserve"> </w:t>
      </w:r>
      <w:r w:rsidRPr="00D4547B">
        <w:rPr>
          <w:sz w:val="20"/>
          <w:szCs w:val="20"/>
        </w:rPr>
        <w:t>is</w:t>
      </w:r>
      <w:r w:rsidRPr="00D4547B">
        <w:rPr>
          <w:spacing w:val="-6"/>
          <w:sz w:val="20"/>
          <w:szCs w:val="20"/>
        </w:rPr>
        <w:t xml:space="preserve"> </w:t>
      </w:r>
      <w:r w:rsidRPr="00D4547B">
        <w:rPr>
          <w:sz w:val="20"/>
          <w:szCs w:val="20"/>
        </w:rPr>
        <w:t>a</w:t>
      </w:r>
      <w:r w:rsidRPr="00D4547B">
        <w:rPr>
          <w:spacing w:val="-7"/>
          <w:sz w:val="20"/>
          <w:szCs w:val="20"/>
        </w:rPr>
        <w:t xml:space="preserve"> </w:t>
      </w:r>
      <w:r w:rsidRPr="00D4547B">
        <w:rPr>
          <w:sz w:val="20"/>
          <w:szCs w:val="20"/>
        </w:rPr>
        <w:t>potential</w:t>
      </w:r>
      <w:r w:rsidRPr="00D4547B">
        <w:rPr>
          <w:spacing w:val="-6"/>
          <w:sz w:val="20"/>
          <w:szCs w:val="20"/>
        </w:rPr>
        <w:t xml:space="preserve"> </w:t>
      </w:r>
      <w:r w:rsidRPr="00D4547B">
        <w:rPr>
          <w:sz w:val="20"/>
          <w:szCs w:val="20"/>
        </w:rPr>
        <w:t>space-saver;</w:t>
      </w:r>
      <w:r w:rsidRPr="00D4547B">
        <w:rPr>
          <w:spacing w:val="-7"/>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ind w:left="100"/>
        <w:rPr>
          <w:sz w:val="20"/>
          <w:szCs w:val="20"/>
        </w:rPr>
      </w:pPr>
      <w:r w:rsidRPr="00D4547B">
        <w:rPr>
          <w:b/>
          <w:sz w:val="20"/>
          <w:szCs w:val="20"/>
        </w:rPr>
        <w:t>WHEREAS</w:t>
      </w:r>
      <w:r w:rsidRPr="00D4547B">
        <w:rPr>
          <w:b/>
          <w:spacing w:val="-8"/>
          <w:sz w:val="20"/>
          <w:szCs w:val="20"/>
        </w:rPr>
        <w:t xml:space="preserve"> </w:t>
      </w:r>
      <w:r w:rsidRPr="00D4547B">
        <w:rPr>
          <w:sz w:val="20"/>
          <w:szCs w:val="20"/>
        </w:rPr>
        <w:t>the</w:t>
      </w:r>
      <w:r w:rsidRPr="00D4547B">
        <w:rPr>
          <w:spacing w:val="-8"/>
          <w:sz w:val="20"/>
          <w:szCs w:val="20"/>
        </w:rPr>
        <w:t xml:space="preserve"> </w:t>
      </w:r>
      <w:r w:rsidRPr="00D4547B">
        <w:rPr>
          <w:sz w:val="20"/>
          <w:szCs w:val="20"/>
        </w:rPr>
        <w:t>current</w:t>
      </w:r>
      <w:r w:rsidRPr="00D4547B">
        <w:rPr>
          <w:spacing w:val="-7"/>
          <w:sz w:val="20"/>
          <w:szCs w:val="20"/>
        </w:rPr>
        <w:t xml:space="preserve"> </w:t>
      </w:r>
      <w:r w:rsidRPr="00D4547B">
        <w:rPr>
          <w:sz w:val="20"/>
          <w:szCs w:val="20"/>
        </w:rPr>
        <w:t>SUNY</w:t>
      </w:r>
      <w:r w:rsidRPr="00D4547B">
        <w:rPr>
          <w:spacing w:val="-8"/>
          <w:sz w:val="20"/>
          <w:szCs w:val="20"/>
        </w:rPr>
        <w:t xml:space="preserve"> </w:t>
      </w:r>
      <w:r w:rsidRPr="00D4547B">
        <w:rPr>
          <w:sz w:val="20"/>
          <w:szCs w:val="20"/>
        </w:rPr>
        <w:t>Workplace</w:t>
      </w:r>
      <w:r w:rsidRPr="00D4547B">
        <w:rPr>
          <w:spacing w:val="-8"/>
          <w:sz w:val="20"/>
          <w:szCs w:val="20"/>
        </w:rPr>
        <w:t xml:space="preserve"> </w:t>
      </w:r>
      <w:r w:rsidRPr="00D4547B">
        <w:rPr>
          <w:sz w:val="20"/>
          <w:szCs w:val="20"/>
        </w:rPr>
        <w:t>Flexibility-Telecommuting</w:t>
      </w:r>
      <w:r w:rsidRPr="00D4547B">
        <w:rPr>
          <w:spacing w:val="-7"/>
          <w:sz w:val="20"/>
          <w:szCs w:val="20"/>
        </w:rPr>
        <w:t xml:space="preserve"> </w:t>
      </w:r>
      <w:r w:rsidRPr="00D4547B">
        <w:rPr>
          <w:sz w:val="20"/>
          <w:szCs w:val="20"/>
        </w:rPr>
        <w:t>Work</w:t>
      </w:r>
      <w:r w:rsidRPr="00D4547B">
        <w:rPr>
          <w:spacing w:val="-8"/>
          <w:sz w:val="20"/>
          <w:szCs w:val="20"/>
        </w:rPr>
        <w:t xml:space="preserve"> </w:t>
      </w:r>
      <w:r w:rsidRPr="00D4547B">
        <w:rPr>
          <w:sz w:val="20"/>
          <w:szCs w:val="20"/>
        </w:rPr>
        <w:t>Plan</w:t>
      </w:r>
      <w:r w:rsidRPr="00D4547B">
        <w:rPr>
          <w:spacing w:val="-7"/>
          <w:sz w:val="20"/>
          <w:szCs w:val="20"/>
        </w:rPr>
        <w:t xml:space="preserve"> </w:t>
      </w:r>
      <w:r w:rsidRPr="00D4547B">
        <w:rPr>
          <w:sz w:val="20"/>
          <w:szCs w:val="20"/>
        </w:rPr>
        <w:t>creates</w:t>
      </w:r>
      <w:r w:rsidRPr="00D4547B">
        <w:rPr>
          <w:spacing w:val="1"/>
          <w:sz w:val="20"/>
          <w:szCs w:val="20"/>
        </w:rPr>
        <w:t xml:space="preserve"> </w:t>
      </w:r>
      <w:r w:rsidRPr="00D4547B">
        <w:rPr>
          <w:sz w:val="20"/>
          <w:szCs w:val="20"/>
        </w:rPr>
        <w:t>burdensome</w:t>
      </w:r>
      <w:r w:rsidRPr="00D4547B">
        <w:rPr>
          <w:spacing w:val="-2"/>
          <w:sz w:val="20"/>
          <w:szCs w:val="20"/>
        </w:rPr>
        <w:t xml:space="preserve"> </w:t>
      </w:r>
      <w:r w:rsidRPr="00D4547B">
        <w:rPr>
          <w:sz w:val="20"/>
          <w:szCs w:val="20"/>
        </w:rPr>
        <w:t>and</w:t>
      </w:r>
      <w:r w:rsidRPr="00D4547B">
        <w:rPr>
          <w:spacing w:val="-1"/>
          <w:sz w:val="20"/>
          <w:szCs w:val="20"/>
        </w:rPr>
        <w:t xml:space="preserve"> </w:t>
      </w:r>
      <w:r w:rsidRPr="00D4547B">
        <w:rPr>
          <w:sz w:val="20"/>
          <w:szCs w:val="20"/>
        </w:rPr>
        <w:t>inflexible</w:t>
      </w:r>
      <w:r w:rsidRPr="00D4547B">
        <w:rPr>
          <w:spacing w:val="-2"/>
          <w:sz w:val="20"/>
          <w:szCs w:val="20"/>
        </w:rPr>
        <w:t xml:space="preserve"> </w:t>
      </w:r>
      <w:r w:rsidRPr="00D4547B">
        <w:rPr>
          <w:sz w:val="20"/>
          <w:szCs w:val="20"/>
        </w:rPr>
        <w:t>work</w:t>
      </w:r>
      <w:r w:rsidRPr="00D4547B">
        <w:rPr>
          <w:spacing w:val="-1"/>
          <w:sz w:val="20"/>
          <w:szCs w:val="20"/>
        </w:rPr>
        <w:t xml:space="preserve"> </w:t>
      </w:r>
      <w:r w:rsidRPr="00D4547B">
        <w:rPr>
          <w:sz w:val="20"/>
          <w:szCs w:val="20"/>
        </w:rPr>
        <w:t>requirements;</w:t>
      </w:r>
      <w:r w:rsidRPr="00D4547B">
        <w:rPr>
          <w:spacing w:val="-2"/>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ind w:left="100" w:right="76"/>
        <w:rPr>
          <w:sz w:val="20"/>
          <w:szCs w:val="20"/>
        </w:rPr>
      </w:pPr>
      <w:r w:rsidRPr="00D4547B">
        <w:rPr>
          <w:b/>
          <w:sz w:val="20"/>
          <w:szCs w:val="20"/>
        </w:rPr>
        <w:t xml:space="preserve">WHEREAS </w:t>
      </w:r>
      <w:r w:rsidRPr="00D4547B">
        <w:rPr>
          <w:sz w:val="20"/>
          <w:szCs w:val="20"/>
        </w:rPr>
        <w:t>the response to the COVID-19 pandemic was proof of concept that allowing</w:t>
      </w:r>
      <w:r w:rsidRPr="00D4547B">
        <w:rPr>
          <w:spacing w:val="1"/>
          <w:sz w:val="20"/>
          <w:szCs w:val="20"/>
        </w:rPr>
        <w:t xml:space="preserve"> </w:t>
      </w:r>
      <w:r w:rsidRPr="00D4547B">
        <w:rPr>
          <w:sz w:val="20"/>
          <w:szCs w:val="20"/>
        </w:rPr>
        <w:t>flexibility</w:t>
      </w:r>
      <w:r w:rsidRPr="00D4547B">
        <w:rPr>
          <w:spacing w:val="-7"/>
          <w:sz w:val="20"/>
          <w:szCs w:val="20"/>
        </w:rPr>
        <w:t xml:space="preserve"> </w:t>
      </w:r>
      <w:r w:rsidRPr="00D4547B">
        <w:rPr>
          <w:sz w:val="20"/>
          <w:szCs w:val="20"/>
        </w:rPr>
        <w:t>for</w:t>
      </w:r>
      <w:r w:rsidRPr="00D4547B">
        <w:rPr>
          <w:spacing w:val="-6"/>
          <w:sz w:val="20"/>
          <w:szCs w:val="20"/>
        </w:rPr>
        <w:t xml:space="preserve"> </w:t>
      </w:r>
      <w:r w:rsidRPr="00D4547B">
        <w:rPr>
          <w:sz w:val="20"/>
          <w:szCs w:val="20"/>
        </w:rPr>
        <w:t>remote</w:t>
      </w:r>
      <w:r w:rsidRPr="00D4547B">
        <w:rPr>
          <w:spacing w:val="-6"/>
          <w:sz w:val="20"/>
          <w:szCs w:val="20"/>
        </w:rPr>
        <w:t xml:space="preserve"> </w:t>
      </w:r>
      <w:r w:rsidRPr="00D4547B">
        <w:rPr>
          <w:sz w:val="20"/>
          <w:szCs w:val="20"/>
        </w:rPr>
        <w:t>work</w:t>
      </w:r>
      <w:r w:rsidRPr="00D4547B">
        <w:rPr>
          <w:spacing w:val="-6"/>
          <w:sz w:val="20"/>
          <w:szCs w:val="20"/>
        </w:rPr>
        <w:t xml:space="preserve"> </w:t>
      </w:r>
      <w:r w:rsidRPr="00D4547B">
        <w:rPr>
          <w:sz w:val="20"/>
          <w:szCs w:val="20"/>
        </w:rPr>
        <w:t>can</w:t>
      </w:r>
      <w:r w:rsidRPr="00D4547B">
        <w:rPr>
          <w:spacing w:val="-7"/>
          <w:sz w:val="20"/>
          <w:szCs w:val="20"/>
        </w:rPr>
        <w:t xml:space="preserve"> </w:t>
      </w:r>
      <w:r w:rsidRPr="00D4547B">
        <w:rPr>
          <w:sz w:val="20"/>
          <w:szCs w:val="20"/>
        </w:rPr>
        <w:t>be</w:t>
      </w:r>
      <w:r w:rsidRPr="00D4547B">
        <w:rPr>
          <w:spacing w:val="-6"/>
          <w:sz w:val="20"/>
          <w:szCs w:val="20"/>
        </w:rPr>
        <w:t xml:space="preserve"> </w:t>
      </w:r>
      <w:r w:rsidRPr="00D4547B">
        <w:rPr>
          <w:sz w:val="20"/>
          <w:szCs w:val="20"/>
        </w:rPr>
        <w:t>optimized</w:t>
      </w:r>
      <w:r w:rsidRPr="00D4547B">
        <w:rPr>
          <w:spacing w:val="-6"/>
          <w:sz w:val="20"/>
          <w:szCs w:val="20"/>
        </w:rPr>
        <w:t xml:space="preserve"> </w:t>
      </w:r>
      <w:r w:rsidRPr="00D4547B">
        <w:rPr>
          <w:sz w:val="20"/>
          <w:szCs w:val="20"/>
        </w:rPr>
        <w:t>for</w:t>
      </w:r>
      <w:r w:rsidRPr="00D4547B">
        <w:rPr>
          <w:spacing w:val="-6"/>
          <w:sz w:val="20"/>
          <w:szCs w:val="20"/>
        </w:rPr>
        <w:t xml:space="preserve"> </w:t>
      </w:r>
      <w:r w:rsidRPr="00D4547B">
        <w:rPr>
          <w:sz w:val="20"/>
          <w:szCs w:val="20"/>
        </w:rPr>
        <w:t>enhancing</w:t>
      </w:r>
      <w:r w:rsidRPr="00D4547B">
        <w:rPr>
          <w:spacing w:val="-7"/>
          <w:sz w:val="20"/>
          <w:szCs w:val="20"/>
        </w:rPr>
        <w:t xml:space="preserve"> </w:t>
      </w:r>
      <w:r w:rsidRPr="00D4547B">
        <w:rPr>
          <w:sz w:val="20"/>
          <w:szCs w:val="20"/>
        </w:rPr>
        <w:t>instructional</w:t>
      </w:r>
      <w:r w:rsidRPr="00D4547B">
        <w:rPr>
          <w:spacing w:val="-6"/>
          <w:sz w:val="20"/>
          <w:szCs w:val="20"/>
        </w:rPr>
        <w:t xml:space="preserve"> </w:t>
      </w:r>
      <w:r w:rsidRPr="00D4547B">
        <w:rPr>
          <w:sz w:val="20"/>
          <w:szCs w:val="20"/>
        </w:rPr>
        <w:t>delivery</w:t>
      </w:r>
      <w:r w:rsidRPr="00D4547B">
        <w:rPr>
          <w:spacing w:val="-6"/>
          <w:sz w:val="20"/>
          <w:szCs w:val="20"/>
        </w:rPr>
        <w:t xml:space="preserve"> </w:t>
      </w:r>
      <w:r w:rsidRPr="00D4547B">
        <w:rPr>
          <w:sz w:val="20"/>
          <w:szCs w:val="20"/>
        </w:rPr>
        <w:t>using</w:t>
      </w:r>
      <w:r w:rsidRPr="00D4547B">
        <w:rPr>
          <w:spacing w:val="-6"/>
          <w:sz w:val="20"/>
          <w:szCs w:val="20"/>
        </w:rPr>
        <w:t xml:space="preserve"> </w:t>
      </w:r>
      <w:r w:rsidRPr="00D4547B">
        <w:rPr>
          <w:sz w:val="20"/>
          <w:szCs w:val="20"/>
        </w:rPr>
        <w:t>advances</w:t>
      </w:r>
      <w:r w:rsidRPr="00D4547B">
        <w:rPr>
          <w:spacing w:val="1"/>
          <w:sz w:val="20"/>
          <w:szCs w:val="20"/>
        </w:rPr>
        <w:t xml:space="preserve"> </w:t>
      </w:r>
      <w:r w:rsidRPr="00D4547B">
        <w:rPr>
          <w:sz w:val="20"/>
          <w:szCs w:val="20"/>
        </w:rPr>
        <w:t>in</w:t>
      </w:r>
      <w:r w:rsidRPr="00D4547B">
        <w:rPr>
          <w:spacing w:val="-2"/>
          <w:sz w:val="20"/>
          <w:szCs w:val="20"/>
        </w:rPr>
        <w:t xml:space="preserve"> </w:t>
      </w:r>
      <w:r w:rsidRPr="00D4547B">
        <w:rPr>
          <w:sz w:val="20"/>
          <w:szCs w:val="20"/>
        </w:rPr>
        <w:t>educational</w:t>
      </w:r>
      <w:r w:rsidRPr="00D4547B">
        <w:rPr>
          <w:spacing w:val="-1"/>
          <w:sz w:val="20"/>
          <w:szCs w:val="20"/>
        </w:rPr>
        <w:t xml:space="preserve"> </w:t>
      </w:r>
      <w:r w:rsidRPr="00D4547B">
        <w:rPr>
          <w:sz w:val="20"/>
          <w:szCs w:val="20"/>
        </w:rPr>
        <w:t>technology;</w:t>
      </w:r>
    </w:p>
    <w:p w:rsidR="00A60535" w:rsidRPr="00D4547B" w:rsidRDefault="00A60535" w:rsidP="00A60535">
      <w:pPr>
        <w:pStyle w:val="BodyText"/>
        <w:rPr>
          <w:sz w:val="20"/>
          <w:szCs w:val="20"/>
        </w:rPr>
      </w:pPr>
    </w:p>
    <w:p w:rsidR="00A60535" w:rsidRDefault="00A60535" w:rsidP="00A60535">
      <w:pPr>
        <w:pStyle w:val="BodyText"/>
        <w:spacing w:before="11"/>
        <w:rPr>
          <w:sz w:val="20"/>
          <w:szCs w:val="20"/>
        </w:rPr>
      </w:pPr>
    </w:p>
    <w:p w:rsidR="00A60535" w:rsidRDefault="00A60535" w:rsidP="00A60535">
      <w:pPr>
        <w:pStyle w:val="BodyText"/>
        <w:spacing w:before="11"/>
        <w:rPr>
          <w:sz w:val="20"/>
          <w:szCs w:val="20"/>
        </w:rPr>
      </w:pPr>
    </w:p>
    <w:p w:rsidR="00A60535" w:rsidRPr="00D4547B" w:rsidRDefault="00A60535" w:rsidP="00A60535">
      <w:pPr>
        <w:pStyle w:val="Heading1"/>
        <w:ind w:left="0"/>
        <w:rPr>
          <w:sz w:val="20"/>
          <w:szCs w:val="20"/>
        </w:rPr>
        <w:sectPr w:rsidR="00A60535" w:rsidRPr="00D4547B" w:rsidSect="00261916">
          <w:pgSz w:w="12240" w:h="15840"/>
          <w:pgMar w:top="1480" w:right="1340" w:bottom="280" w:left="1340" w:header="720" w:footer="720" w:gutter="0"/>
          <w:cols w:space="720"/>
        </w:sectPr>
      </w:pPr>
      <w:r w:rsidRPr="00D4547B">
        <w:rPr>
          <w:color w:val="4A86E7"/>
          <w:sz w:val="20"/>
          <w:szCs w:val="20"/>
        </w:rPr>
        <w:t>R</w:t>
      </w:r>
      <w:r>
        <w:rPr>
          <w:color w:val="4A86E7"/>
          <w:sz w:val="20"/>
          <w:szCs w:val="20"/>
        </w:rPr>
        <w:t>ESOLUTION</w:t>
      </w:r>
    </w:p>
    <w:p w:rsidR="00A60535" w:rsidRPr="00D4547B" w:rsidRDefault="00A60535" w:rsidP="00A60535">
      <w:pPr>
        <w:pStyle w:val="BodyText"/>
        <w:spacing w:before="80"/>
        <w:rPr>
          <w:sz w:val="20"/>
          <w:szCs w:val="20"/>
        </w:rPr>
      </w:pPr>
      <w:r w:rsidRPr="00D4547B">
        <w:rPr>
          <w:b/>
          <w:sz w:val="20"/>
          <w:szCs w:val="20"/>
        </w:rPr>
        <w:lastRenderedPageBreak/>
        <w:t>THEREFORE</w:t>
      </w:r>
      <w:r w:rsidRPr="00D4547B">
        <w:rPr>
          <w:b/>
          <w:spacing w:val="-6"/>
          <w:sz w:val="20"/>
          <w:szCs w:val="20"/>
        </w:rPr>
        <w:t xml:space="preserve"> </w:t>
      </w:r>
      <w:r w:rsidRPr="00D4547B">
        <w:rPr>
          <w:b/>
          <w:sz w:val="20"/>
          <w:szCs w:val="20"/>
        </w:rPr>
        <w:t>BE</w:t>
      </w:r>
      <w:r w:rsidRPr="00D4547B">
        <w:rPr>
          <w:b/>
          <w:spacing w:val="-6"/>
          <w:sz w:val="20"/>
          <w:szCs w:val="20"/>
        </w:rPr>
        <w:t xml:space="preserve"> </w:t>
      </w:r>
      <w:r w:rsidRPr="00D4547B">
        <w:rPr>
          <w:b/>
          <w:sz w:val="20"/>
          <w:szCs w:val="20"/>
        </w:rPr>
        <w:t>IT</w:t>
      </w:r>
      <w:r w:rsidRPr="00D4547B">
        <w:rPr>
          <w:b/>
          <w:spacing w:val="-5"/>
          <w:sz w:val="20"/>
          <w:szCs w:val="20"/>
        </w:rPr>
        <w:t xml:space="preserve"> </w:t>
      </w:r>
      <w:r w:rsidRPr="00D4547B">
        <w:rPr>
          <w:b/>
          <w:sz w:val="20"/>
          <w:szCs w:val="20"/>
        </w:rPr>
        <w:t>RESOLVED</w:t>
      </w:r>
      <w:r w:rsidRPr="00D4547B">
        <w:rPr>
          <w:b/>
          <w:spacing w:val="-8"/>
          <w:sz w:val="20"/>
          <w:szCs w:val="20"/>
        </w:rPr>
        <w:t xml:space="preserve"> </w:t>
      </w:r>
      <w:r w:rsidRPr="00D4547B">
        <w:rPr>
          <w:sz w:val="20"/>
          <w:szCs w:val="20"/>
        </w:rPr>
        <w:t>that</w:t>
      </w:r>
      <w:r w:rsidRPr="00D4547B">
        <w:rPr>
          <w:spacing w:val="-5"/>
          <w:sz w:val="20"/>
          <w:szCs w:val="20"/>
        </w:rPr>
        <w:t xml:space="preserve"> </w:t>
      </w:r>
      <w:r w:rsidRPr="00D4547B">
        <w:rPr>
          <w:sz w:val="20"/>
          <w:szCs w:val="20"/>
        </w:rPr>
        <w:t>the</w:t>
      </w:r>
      <w:r w:rsidRPr="00D4547B">
        <w:rPr>
          <w:spacing w:val="-6"/>
          <w:sz w:val="20"/>
          <w:szCs w:val="20"/>
        </w:rPr>
        <w:t xml:space="preserve"> </w:t>
      </w:r>
      <w:r w:rsidRPr="00D4547B">
        <w:rPr>
          <w:sz w:val="20"/>
          <w:szCs w:val="20"/>
        </w:rPr>
        <w:t>SUNY</w:t>
      </w:r>
      <w:r w:rsidRPr="00D4547B">
        <w:rPr>
          <w:spacing w:val="-5"/>
          <w:sz w:val="20"/>
          <w:szCs w:val="20"/>
        </w:rPr>
        <w:t xml:space="preserve"> </w:t>
      </w:r>
      <w:r w:rsidRPr="00D4547B">
        <w:rPr>
          <w:sz w:val="20"/>
          <w:szCs w:val="20"/>
        </w:rPr>
        <w:t>University</w:t>
      </w:r>
      <w:r w:rsidRPr="00D4547B">
        <w:rPr>
          <w:spacing w:val="-5"/>
          <w:sz w:val="20"/>
          <w:szCs w:val="20"/>
        </w:rPr>
        <w:t xml:space="preserve"> </w:t>
      </w:r>
      <w:r w:rsidRPr="00D4547B">
        <w:rPr>
          <w:sz w:val="20"/>
          <w:szCs w:val="20"/>
        </w:rPr>
        <w:t>Faculty</w:t>
      </w:r>
      <w:r w:rsidRPr="00D4547B">
        <w:rPr>
          <w:spacing w:val="-6"/>
          <w:sz w:val="20"/>
          <w:szCs w:val="20"/>
        </w:rPr>
        <w:t xml:space="preserve"> </w:t>
      </w:r>
      <w:r w:rsidRPr="00D4547B">
        <w:rPr>
          <w:sz w:val="20"/>
          <w:szCs w:val="20"/>
        </w:rPr>
        <w:t>Senate</w:t>
      </w:r>
      <w:r w:rsidRPr="00D4547B">
        <w:rPr>
          <w:spacing w:val="-5"/>
          <w:sz w:val="20"/>
          <w:szCs w:val="20"/>
        </w:rPr>
        <w:t xml:space="preserve"> </w:t>
      </w:r>
      <w:r w:rsidRPr="00D4547B">
        <w:rPr>
          <w:sz w:val="20"/>
          <w:szCs w:val="20"/>
        </w:rPr>
        <w:t>supports</w:t>
      </w:r>
      <w:r w:rsidRPr="00D4547B">
        <w:rPr>
          <w:spacing w:val="-5"/>
          <w:sz w:val="20"/>
          <w:szCs w:val="20"/>
        </w:rPr>
        <w:t xml:space="preserve"> </w:t>
      </w:r>
      <w:r w:rsidRPr="00D4547B">
        <w:rPr>
          <w:sz w:val="20"/>
          <w:szCs w:val="20"/>
        </w:rPr>
        <w:t>the</w:t>
      </w:r>
      <w:r w:rsidRPr="00D4547B">
        <w:rPr>
          <w:spacing w:val="1"/>
          <w:sz w:val="20"/>
          <w:szCs w:val="20"/>
        </w:rPr>
        <w:t xml:space="preserve"> </w:t>
      </w:r>
      <w:r w:rsidRPr="00D4547B">
        <w:rPr>
          <w:sz w:val="20"/>
          <w:szCs w:val="20"/>
        </w:rPr>
        <w:t>Chancellor’s and the unions’ efforts thus far and urges them to continue to work with the</w:t>
      </w:r>
      <w:r w:rsidRPr="00D4547B">
        <w:rPr>
          <w:spacing w:val="1"/>
          <w:sz w:val="20"/>
          <w:szCs w:val="20"/>
        </w:rPr>
        <w:t xml:space="preserve"> </w:t>
      </w:r>
      <w:r w:rsidRPr="00D4547B">
        <w:rPr>
          <w:sz w:val="20"/>
          <w:szCs w:val="20"/>
        </w:rPr>
        <w:t>Governor’s</w:t>
      </w:r>
      <w:r w:rsidRPr="00D4547B">
        <w:rPr>
          <w:spacing w:val="-2"/>
          <w:sz w:val="20"/>
          <w:szCs w:val="20"/>
        </w:rPr>
        <w:t xml:space="preserve"> </w:t>
      </w:r>
      <w:r w:rsidRPr="00D4547B">
        <w:rPr>
          <w:sz w:val="20"/>
          <w:szCs w:val="20"/>
        </w:rPr>
        <w:t>Office</w:t>
      </w:r>
      <w:r w:rsidRPr="00D4547B">
        <w:rPr>
          <w:spacing w:val="-1"/>
          <w:sz w:val="20"/>
          <w:szCs w:val="20"/>
        </w:rPr>
        <w:t xml:space="preserve"> </w:t>
      </w:r>
      <w:r w:rsidRPr="00D4547B">
        <w:rPr>
          <w:sz w:val="20"/>
          <w:szCs w:val="20"/>
        </w:rPr>
        <w:t>of</w:t>
      </w:r>
      <w:r w:rsidRPr="00D4547B">
        <w:rPr>
          <w:spacing w:val="-1"/>
          <w:sz w:val="20"/>
          <w:szCs w:val="20"/>
        </w:rPr>
        <w:t xml:space="preserve"> </w:t>
      </w:r>
      <w:r w:rsidRPr="00D4547B">
        <w:rPr>
          <w:sz w:val="20"/>
          <w:szCs w:val="20"/>
        </w:rPr>
        <w:t>Employee</w:t>
      </w:r>
      <w:r w:rsidRPr="00D4547B">
        <w:rPr>
          <w:spacing w:val="-2"/>
          <w:sz w:val="20"/>
          <w:szCs w:val="20"/>
        </w:rPr>
        <w:t xml:space="preserve"> </w:t>
      </w:r>
      <w:r w:rsidRPr="00D4547B">
        <w:rPr>
          <w:sz w:val="20"/>
          <w:szCs w:val="20"/>
        </w:rPr>
        <w:t>Relations</w:t>
      </w:r>
      <w:r w:rsidRPr="00D4547B">
        <w:rPr>
          <w:spacing w:val="-1"/>
          <w:sz w:val="20"/>
          <w:szCs w:val="20"/>
        </w:rPr>
        <w:t xml:space="preserve"> </w:t>
      </w:r>
      <w:r w:rsidRPr="00D4547B">
        <w:rPr>
          <w:sz w:val="20"/>
          <w:szCs w:val="20"/>
        </w:rPr>
        <w:t>to</w:t>
      </w:r>
    </w:p>
    <w:p w:rsidR="00A60535" w:rsidRPr="00D4547B" w:rsidRDefault="00A60535" w:rsidP="00A60535">
      <w:pPr>
        <w:pStyle w:val="BodyText"/>
        <w:rPr>
          <w:sz w:val="20"/>
          <w:szCs w:val="20"/>
        </w:rPr>
      </w:pPr>
    </w:p>
    <w:p w:rsidR="00A60535" w:rsidRPr="00D4547B" w:rsidRDefault="00A60535" w:rsidP="00A60535">
      <w:pPr>
        <w:pStyle w:val="ListParagraph"/>
        <w:widowControl w:val="0"/>
        <w:numPr>
          <w:ilvl w:val="0"/>
          <w:numId w:val="14"/>
        </w:numPr>
        <w:tabs>
          <w:tab w:val="left" w:pos="819"/>
          <w:tab w:val="left" w:pos="820"/>
        </w:tabs>
        <w:autoSpaceDE w:val="0"/>
        <w:autoSpaceDN w:val="0"/>
        <w:spacing w:before="0" w:after="0"/>
        <w:contextualSpacing w:val="0"/>
        <w:rPr>
          <w:sz w:val="20"/>
          <w:szCs w:val="20"/>
        </w:rPr>
      </w:pPr>
      <w:r w:rsidRPr="00D4547B">
        <w:rPr>
          <w:sz w:val="20"/>
          <w:szCs w:val="20"/>
        </w:rPr>
        <w:t>develop</w:t>
      </w:r>
      <w:r w:rsidRPr="00D4547B">
        <w:rPr>
          <w:spacing w:val="-6"/>
          <w:sz w:val="20"/>
          <w:szCs w:val="20"/>
        </w:rPr>
        <w:t xml:space="preserve"> </w:t>
      </w:r>
      <w:r w:rsidRPr="00D4547B">
        <w:rPr>
          <w:sz w:val="20"/>
          <w:szCs w:val="20"/>
        </w:rPr>
        <w:t>a</w:t>
      </w:r>
      <w:r w:rsidRPr="00D4547B">
        <w:rPr>
          <w:spacing w:val="-6"/>
          <w:sz w:val="20"/>
          <w:szCs w:val="20"/>
        </w:rPr>
        <w:t xml:space="preserve"> </w:t>
      </w:r>
      <w:r w:rsidRPr="00D4547B">
        <w:rPr>
          <w:sz w:val="20"/>
          <w:szCs w:val="20"/>
        </w:rPr>
        <w:t>more</w:t>
      </w:r>
      <w:r w:rsidRPr="00D4547B">
        <w:rPr>
          <w:spacing w:val="-6"/>
          <w:sz w:val="20"/>
          <w:szCs w:val="20"/>
        </w:rPr>
        <w:t xml:space="preserve"> </w:t>
      </w:r>
      <w:r w:rsidRPr="00D4547B">
        <w:rPr>
          <w:sz w:val="20"/>
          <w:szCs w:val="20"/>
        </w:rPr>
        <w:t>flexible</w:t>
      </w:r>
      <w:r w:rsidRPr="00D4547B">
        <w:rPr>
          <w:spacing w:val="-6"/>
          <w:sz w:val="20"/>
          <w:szCs w:val="20"/>
        </w:rPr>
        <w:t xml:space="preserve"> </w:t>
      </w:r>
      <w:r w:rsidRPr="00D4547B">
        <w:rPr>
          <w:sz w:val="20"/>
          <w:szCs w:val="20"/>
        </w:rPr>
        <w:t>policy</w:t>
      </w:r>
      <w:r w:rsidRPr="00D4547B">
        <w:rPr>
          <w:spacing w:val="-6"/>
          <w:sz w:val="20"/>
          <w:szCs w:val="20"/>
        </w:rPr>
        <w:t xml:space="preserve"> </w:t>
      </w:r>
      <w:r w:rsidRPr="00D4547B">
        <w:rPr>
          <w:sz w:val="20"/>
          <w:szCs w:val="20"/>
        </w:rPr>
        <w:t>designed</w:t>
      </w:r>
      <w:r w:rsidRPr="00D4547B">
        <w:rPr>
          <w:spacing w:val="-6"/>
          <w:sz w:val="20"/>
          <w:szCs w:val="20"/>
        </w:rPr>
        <w:t xml:space="preserve"> </w:t>
      </w:r>
      <w:r w:rsidRPr="00D4547B">
        <w:rPr>
          <w:sz w:val="20"/>
          <w:szCs w:val="20"/>
        </w:rPr>
        <w:t>with</w:t>
      </w:r>
      <w:r w:rsidRPr="00D4547B">
        <w:rPr>
          <w:spacing w:val="-6"/>
          <w:sz w:val="20"/>
          <w:szCs w:val="20"/>
        </w:rPr>
        <w:t xml:space="preserve"> </w:t>
      </w:r>
      <w:r w:rsidRPr="00D4547B">
        <w:rPr>
          <w:sz w:val="20"/>
          <w:szCs w:val="20"/>
        </w:rPr>
        <w:t>stakeholder</w:t>
      </w:r>
      <w:r w:rsidRPr="00D4547B">
        <w:rPr>
          <w:spacing w:val="-6"/>
          <w:sz w:val="20"/>
          <w:szCs w:val="20"/>
        </w:rPr>
        <w:t xml:space="preserve"> </w:t>
      </w:r>
      <w:r w:rsidRPr="00D4547B">
        <w:rPr>
          <w:sz w:val="20"/>
          <w:szCs w:val="20"/>
        </w:rPr>
        <w:t>input;</w:t>
      </w:r>
    </w:p>
    <w:p w:rsidR="00A60535" w:rsidRPr="00D4547B" w:rsidRDefault="00A60535" w:rsidP="00A60535">
      <w:pPr>
        <w:pStyle w:val="ListParagraph"/>
        <w:widowControl w:val="0"/>
        <w:numPr>
          <w:ilvl w:val="0"/>
          <w:numId w:val="14"/>
        </w:numPr>
        <w:tabs>
          <w:tab w:val="left" w:pos="819"/>
          <w:tab w:val="left" w:pos="820"/>
        </w:tabs>
        <w:autoSpaceDE w:val="0"/>
        <w:autoSpaceDN w:val="0"/>
        <w:spacing w:before="0" w:after="0"/>
        <w:ind w:right="1155"/>
        <w:contextualSpacing w:val="0"/>
        <w:rPr>
          <w:sz w:val="20"/>
          <w:szCs w:val="20"/>
        </w:rPr>
      </w:pPr>
      <w:r w:rsidRPr="00D4547B">
        <w:rPr>
          <w:sz w:val="20"/>
          <w:szCs w:val="20"/>
        </w:rPr>
        <w:t>focus</w:t>
      </w:r>
      <w:r w:rsidRPr="00D4547B">
        <w:rPr>
          <w:spacing w:val="-7"/>
          <w:sz w:val="20"/>
          <w:szCs w:val="20"/>
        </w:rPr>
        <w:t xml:space="preserve"> </w:t>
      </w:r>
      <w:r w:rsidRPr="00D4547B">
        <w:rPr>
          <w:sz w:val="20"/>
          <w:szCs w:val="20"/>
        </w:rPr>
        <w:t>on</w:t>
      </w:r>
      <w:r w:rsidRPr="00D4547B">
        <w:rPr>
          <w:spacing w:val="-6"/>
          <w:sz w:val="20"/>
          <w:szCs w:val="20"/>
        </w:rPr>
        <w:t xml:space="preserve"> </w:t>
      </w:r>
      <w:r w:rsidRPr="00D4547B">
        <w:rPr>
          <w:sz w:val="20"/>
          <w:szCs w:val="20"/>
        </w:rPr>
        <w:t>flexibility</w:t>
      </w:r>
      <w:r w:rsidRPr="00D4547B">
        <w:rPr>
          <w:spacing w:val="-7"/>
          <w:sz w:val="20"/>
          <w:szCs w:val="20"/>
        </w:rPr>
        <w:t xml:space="preserve"> </w:t>
      </w:r>
      <w:r w:rsidRPr="00D4547B">
        <w:rPr>
          <w:sz w:val="20"/>
          <w:szCs w:val="20"/>
        </w:rPr>
        <w:t>leading</w:t>
      </w:r>
      <w:r w:rsidRPr="00D4547B">
        <w:rPr>
          <w:spacing w:val="-6"/>
          <w:sz w:val="20"/>
          <w:szCs w:val="20"/>
        </w:rPr>
        <w:t xml:space="preserve"> </w:t>
      </w:r>
      <w:r w:rsidRPr="00D4547B">
        <w:rPr>
          <w:sz w:val="20"/>
          <w:szCs w:val="20"/>
        </w:rPr>
        <w:t>to</w:t>
      </w:r>
      <w:r w:rsidRPr="00D4547B">
        <w:rPr>
          <w:spacing w:val="-6"/>
          <w:sz w:val="20"/>
          <w:szCs w:val="20"/>
        </w:rPr>
        <w:t xml:space="preserve"> </w:t>
      </w:r>
      <w:r w:rsidRPr="00D4547B">
        <w:rPr>
          <w:sz w:val="20"/>
          <w:szCs w:val="20"/>
        </w:rPr>
        <w:t>productivity</w:t>
      </w:r>
      <w:r w:rsidRPr="00D4547B">
        <w:rPr>
          <w:spacing w:val="-7"/>
          <w:sz w:val="20"/>
          <w:szCs w:val="20"/>
        </w:rPr>
        <w:t xml:space="preserve"> </w:t>
      </w:r>
      <w:r w:rsidRPr="00D4547B">
        <w:rPr>
          <w:sz w:val="20"/>
          <w:szCs w:val="20"/>
        </w:rPr>
        <w:t>rather</w:t>
      </w:r>
      <w:r w:rsidRPr="00D4547B">
        <w:rPr>
          <w:spacing w:val="-6"/>
          <w:sz w:val="20"/>
          <w:szCs w:val="20"/>
        </w:rPr>
        <w:t xml:space="preserve"> </w:t>
      </w:r>
      <w:r w:rsidRPr="00D4547B">
        <w:rPr>
          <w:sz w:val="20"/>
          <w:szCs w:val="20"/>
        </w:rPr>
        <w:t>than</w:t>
      </w:r>
      <w:r w:rsidRPr="00D4547B">
        <w:rPr>
          <w:spacing w:val="-7"/>
          <w:sz w:val="20"/>
          <w:szCs w:val="20"/>
        </w:rPr>
        <w:t xml:space="preserve"> </w:t>
      </w:r>
      <w:r w:rsidRPr="00D4547B">
        <w:rPr>
          <w:sz w:val="20"/>
          <w:szCs w:val="20"/>
        </w:rPr>
        <w:t>formalized</w:t>
      </w:r>
      <w:r w:rsidRPr="00D4547B">
        <w:rPr>
          <w:spacing w:val="-6"/>
          <w:sz w:val="20"/>
          <w:szCs w:val="20"/>
        </w:rPr>
        <w:t xml:space="preserve"> </w:t>
      </w:r>
      <w:r w:rsidRPr="00D4547B">
        <w:rPr>
          <w:sz w:val="20"/>
          <w:szCs w:val="20"/>
        </w:rPr>
        <w:t>strictures</w:t>
      </w:r>
      <w:r w:rsidRPr="00D4547B">
        <w:rPr>
          <w:spacing w:val="-6"/>
          <w:sz w:val="20"/>
          <w:szCs w:val="20"/>
        </w:rPr>
        <w:t xml:space="preserve"> </w:t>
      </w:r>
      <w:r w:rsidRPr="00D4547B">
        <w:rPr>
          <w:sz w:val="20"/>
          <w:szCs w:val="20"/>
        </w:rPr>
        <w:t>for</w:t>
      </w:r>
      <w:r w:rsidRPr="00D4547B">
        <w:rPr>
          <w:spacing w:val="1"/>
          <w:sz w:val="20"/>
          <w:szCs w:val="20"/>
        </w:rPr>
        <w:t xml:space="preserve"> </w:t>
      </w:r>
      <w:r w:rsidRPr="00D4547B">
        <w:rPr>
          <w:sz w:val="20"/>
          <w:szCs w:val="20"/>
        </w:rPr>
        <w:t>telecommuting</w:t>
      </w:r>
      <w:r w:rsidRPr="00D4547B">
        <w:rPr>
          <w:spacing w:val="-2"/>
          <w:sz w:val="20"/>
          <w:szCs w:val="20"/>
        </w:rPr>
        <w:t xml:space="preserve"> </w:t>
      </w:r>
      <w:r w:rsidRPr="00D4547B">
        <w:rPr>
          <w:sz w:val="20"/>
          <w:szCs w:val="20"/>
        </w:rPr>
        <w:t>policy;</w:t>
      </w:r>
    </w:p>
    <w:p w:rsidR="00A60535" w:rsidRPr="00D4547B" w:rsidRDefault="00A60535" w:rsidP="00A60535">
      <w:pPr>
        <w:pStyle w:val="ListParagraph"/>
        <w:widowControl w:val="0"/>
        <w:numPr>
          <w:ilvl w:val="0"/>
          <w:numId w:val="14"/>
        </w:numPr>
        <w:tabs>
          <w:tab w:val="left" w:pos="819"/>
          <w:tab w:val="left" w:pos="820"/>
        </w:tabs>
        <w:autoSpaceDE w:val="0"/>
        <w:autoSpaceDN w:val="0"/>
        <w:spacing w:before="0" w:after="0"/>
        <w:ind w:right="116"/>
        <w:contextualSpacing w:val="0"/>
        <w:rPr>
          <w:sz w:val="20"/>
          <w:szCs w:val="20"/>
        </w:rPr>
      </w:pPr>
      <w:r w:rsidRPr="00D4547B">
        <w:rPr>
          <w:sz w:val="20"/>
          <w:szCs w:val="20"/>
        </w:rPr>
        <w:t>extend</w:t>
      </w:r>
      <w:r w:rsidRPr="00D4547B">
        <w:rPr>
          <w:spacing w:val="-8"/>
          <w:sz w:val="20"/>
          <w:szCs w:val="20"/>
        </w:rPr>
        <w:t xml:space="preserve"> </w:t>
      </w:r>
      <w:r w:rsidRPr="00D4547B">
        <w:rPr>
          <w:sz w:val="20"/>
          <w:szCs w:val="20"/>
        </w:rPr>
        <w:t>the</w:t>
      </w:r>
      <w:r w:rsidRPr="00D4547B">
        <w:rPr>
          <w:spacing w:val="-7"/>
          <w:sz w:val="20"/>
          <w:szCs w:val="20"/>
        </w:rPr>
        <w:t xml:space="preserve"> </w:t>
      </w:r>
      <w:r w:rsidRPr="00D4547B">
        <w:rPr>
          <w:sz w:val="20"/>
          <w:szCs w:val="20"/>
        </w:rPr>
        <w:t>SUNY</w:t>
      </w:r>
      <w:r w:rsidRPr="00D4547B">
        <w:rPr>
          <w:spacing w:val="-7"/>
          <w:sz w:val="20"/>
          <w:szCs w:val="20"/>
        </w:rPr>
        <w:t xml:space="preserve"> </w:t>
      </w:r>
      <w:r w:rsidRPr="00D4547B">
        <w:rPr>
          <w:sz w:val="20"/>
          <w:szCs w:val="20"/>
        </w:rPr>
        <w:t>Workplace</w:t>
      </w:r>
      <w:r w:rsidRPr="00D4547B">
        <w:rPr>
          <w:spacing w:val="-7"/>
          <w:sz w:val="20"/>
          <w:szCs w:val="20"/>
        </w:rPr>
        <w:t xml:space="preserve"> </w:t>
      </w:r>
      <w:r w:rsidRPr="00D4547B">
        <w:rPr>
          <w:sz w:val="20"/>
          <w:szCs w:val="20"/>
        </w:rPr>
        <w:t>Flexibility-Telecommuting</w:t>
      </w:r>
      <w:r w:rsidRPr="00D4547B">
        <w:rPr>
          <w:spacing w:val="-7"/>
          <w:sz w:val="20"/>
          <w:szCs w:val="20"/>
        </w:rPr>
        <w:t xml:space="preserve"> </w:t>
      </w:r>
      <w:r w:rsidRPr="00D4547B">
        <w:rPr>
          <w:sz w:val="20"/>
          <w:szCs w:val="20"/>
        </w:rPr>
        <w:t>Work</w:t>
      </w:r>
      <w:r w:rsidRPr="00D4547B">
        <w:rPr>
          <w:spacing w:val="-7"/>
          <w:sz w:val="20"/>
          <w:szCs w:val="20"/>
        </w:rPr>
        <w:t xml:space="preserve"> </w:t>
      </w:r>
      <w:r w:rsidRPr="00D4547B">
        <w:rPr>
          <w:sz w:val="20"/>
          <w:szCs w:val="20"/>
        </w:rPr>
        <w:t>Plan</w:t>
      </w:r>
      <w:r w:rsidRPr="00D4547B">
        <w:rPr>
          <w:spacing w:val="-7"/>
          <w:sz w:val="20"/>
          <w:szCs w:val="20"/>
        </w:rPr>
        <w:t xml:space="preserve"> </w:t>
      </w:r>
      <w:r w:rsidRPr="00D4547B">
        <w:rPr>
          <w:sz w:val="20"/>
          <w:szCs w:val="20"/>
        </w:rPr>
        <w:t>beyond</w:t>
      </w:r>
      <w:r w:rsidRPr="00D4547B">
        <w:rPr>
          <w:spacing w:val="-7"/>
          <w:sz w:val="20"/>
          <w:szCs w:val="20"/>
        </w:rPr>
        <w:t xml:space="preserve"> </w:t>
      </w:r>
      <w:r w:rsidRPr="00D4547B">
        <w:rPr>
          <w:sz w:val="20"/>
          <w:szCs w:val="20"/>
        </w:rPr>
        <w:t>December</w:t>
      </w:r>
      <w:r w:rsidRPr="00D4547B">
        <w:rPr>
          <w:spacing w:val="-7"/>
          <w:sz w:val="20"/>
          <w:szCs w:val="20"/>
        </w:rPr>
        <w:t xml:space="preserve"> </w:t>
      </w:r>
      <w:r w:rsidRPr="00D4547B">
        <w:rPr>
          <w:sz w:val="20"/>
          <w:szCs w:val="20"/>
        </w:rPr>
        <w:t>31,</w:t>
      </w:r>
      <w:r w:rsidRPr="00D4547B">
        <w:rPr>
          <w:spacing w:val="1"/>
          <w:sz w:val="20"/>
          <w:szCs w:val="20"/>
        </w:rPr>
        <w:t xml:space="preserve"> </w:t>
      </w:r>
      <w:r w:rsidRPr="00D4547B">
        <w:rPr>
          <w:sz w:val="20"/>
          <w:szCs w:val="20"/>
        </w:rPr>
        <w:t>2021;</w:t>
      </w:r>
      <w:r w:rsidRPr="00D4547B">
        <w:rPr>
          <w:spacing w:val="-2"/>
          <w:sz w:val="20"/>
          <w:szCs w:val="20"/>
        </w:rPr>
        <w:t xml:space="preserve"> </w:t>
      </w:r>
      <w:r w:rsidRPr="00D4547B">
        <w:rPr>
          <w:sz w:val="20"/>
          <w:szCs w:val="20"/>
        </w:rPr>
        <w:t>and</w:t>
      </w:r>
    </w:p>
    <w:p w:rsidR="00A60535" w:rsidRPr="00D4547B" w:rsidRDefault="00A60535" w:rsidP="00A60535">
      <w:pPr>
        <w:pStyle w:val="ListParagraph"/>
        <w:widowControl w:val="0"/>
        <w:numPr>
          <w:ilvl w:val="0"/>
          <w:numId w:val="14"/>
        </w:numPr>
        <w:tabs>
          <w:tab w:val="left" w:pos="819"/>
          <w:tab w:val="left" w:pos="820"/>
        </w:tabs>
        <w:autoSpaceDE w:val="0"/>
        <w:autoSpaceDN w:val="0"/>
        <w:spacing w:before="0" w:after="0"/>
        <w:contextualSpacing w:val="0"/>
        <w:rPr>
          <w:sz w:val="20"/>
          <w:szCs w:val="20"/>
        </w:rPr>
      </w:pPr>
      <w:r w:rsidRPr="00D4547B">
        <w:rPr>
          <w:sz w:val="20"/>
          <w:szCs w:val="20"/>
        </w:rPr>
        <w:t>pursue</w:t>
      </w:r>
      <w:r w:rsidRPr="00D4547B">
        <w:rPr>
          <w:spacing w:val="-6"/>
          <w:sz w:val="20"/>
          <w:szCs w:val="20"/>
        </w:rPr>
        <w:t xml:space="preserve"> </w:t>
      </w:r>
      <w:r w:rsidRPr="00D4547B">
        <w:rPr>
          <w:sz w:val="20"/>
          <w:szCs w:val="20"/>
        </w:rPr>
        <w:t>a</w:t>
      </w:r>
      <w:r w:rsidRPr="00D4547B">
        <w:rPr>
          <w:spacing w:val="-5"/>
          <w:sz w:val="20"/>
          <w:szCs w:val="20"/>
        </w:rPr>
        <w:t xml:space="preserve"> </w:t>
      </w:r>
      <w:r w:rsidRPr="00D4547B">
        <w:rPr>
          <w:sz w:val="20"/>
          <w:szCs w:val="20"/>
        </w:rPr>
        <w:t>permanent</w:t>
      </w:r>
      <w:r w:rsidRPr="00D4547B">
        <w:rPr>
          <w:spacing w:val="-5"/>
          <w:sz w:val="20"/>
          <w:szCs w:val="20"/>
        </w:rPr>
        <w:t xml:space="preserve"> </w:t>
      </w:r>
      <w:r w:rsidRPr="00D4547B">
        <w:rPr>
          <w:sz w:val="20"/>
          <w:szCs w:val="20"/>
        </w:rPr>
        <w:t>policy.</w:t>
      </w:r>
    </w:p>
    <w:p w:rsidR="00A60535" w:rsidRPr="00D4547B" w:rsidRDefault="00A60535" w:rsidP="00A60535">
      <w:pPr>
        <w:pStyle w:val="BodyText"/>
        <w:rPr>
          <w:sz w:val="20"/>
          <w:szCs w:val="20"/>
        </w:rPr>
      </w:pPr>
    </w:p>
    <w:p w:rsidR="00A60535" w:rsidRPr="00D4547B" w:rsidRDefault="00A60535" w:rsidP="00A60535">
      <w:pPr>
        <w:pStyle w:val="BodyText"/>
        <w:spacing w:before="6"/>
        <w:rPr>
          <w:sz w:val="20"/>
          <w:szCs w:val="20"/>
        </w:rPr>
      </w:pPr>
    </w:p>
    <w:p w:rsidR="00A60535" w:rsidRDefault="00A60535" w:rsidP="00A60535">
      <w:pPr>
        <w:spacing w:before="1"/>
        <w:ind w:left="100"/>
        <w:rPr>
          <w:spacing w:val="-1"/>
          <w:sz w:val="20"/>
          <w:szCs w:val="20"/>
          <w:u w:val="thick"/>
        </w:rPr>
      </w:pPr>
      <w:r w:rsidRPr="00D4547B">
        <w:rPr>
          <w:spacing w:val="-1"/>
          <w:sz w:val="20"/>
          <w:szCs w:val="20"/>
          <w:vertAlign w:val="superscript"/>
        </w:rPr>
        <w:t>1</w:t>
      </w:r>
      <w:r w:rsidRPr="00D4547B">
        <w:rPr>
          <w:spacing w:val="-16"/>
          <w:sz w:val="20"/>
          <w:szCs w:val="20"/>
        </w:rPr>
        <w:t xml:space="preserve"> </w:t>
      </w:r>
      <w:hyperlink r:id="rId28">
        <w:r w:rsidRPr="00D4547B">
          <w:rPr>
            <w:spacing w:val="-1"/>
            <w:sz w:val="20"/>
            <w:szCs w:val="20"/>
            <w:u w:val="thick"/>
          </w:rPr>
          <w:t>https://drive.google.com/file/d/15Qa_Oz17f1d2GgYKVXmZJCFeDRzAQkRO/view</w:t>
        </w:r>
      </w:hyperlink>
    </w:p>
    <w:p w:rsidR="00A60535" w:rsidRPr="00D4547B" w:rsidRDefault="00A60535" w:rsidP="00A60535">
      <w:pPr>
        <w:spacing w:before="1"/>
        <w:ind w:left="100"/>
        <w:rPr>
          <w:sz w:val="20"/>
          <w:szCs w:val="20"/>
        </w:rPr>
      </w:pPr>
    </w:p>
    <w:p w:rsidR="00A60535" w:rsidRDefault="00A60535" w:rsidP="00A60535">
      <w:pPr>
        <w:spacing w:before="22" w:line="264" w:lineRule="auto"/>
        <w:ind w:left="100" w:right="700"/>
        <w:rPr>
          <w:sz w:val="20"/>
          <w:szCs w:val="20"/>
        </w:rPr>
      </w:pPr>
      <w:r w:rsidRPr="00D4547B">
        <w:rPr>
          <w:spacing w:val="-1"/>
          <w:sz w:val="20"/>
          <w:szCs w:val="20"/>
          <w:vertAlign w:val="superscript"/>
        </w:rPr>
        <w:t>2</w:t>
      </w:r>
      <w:r w:rsidRPr="00D4547B">
        <w:rPr>
          <w:spacing w:val="7"/>
          <w:sz w:val="20"/>
          <w:szCs w:val="20"/>
        </w:rPr>
        <w:t xml:space="preserve"> </w:t>
      </w:r>
      <w:hyperlink r:id="rId29">
        <w:r w:rsidRPr="00D4547B">
          <w:rPr>
            <w:spacing w:val="-1"/>
            <w:sz w:val="20"/>
            <w:szCs w:val="20"/>
            <w:u w:val="thick"/>
          </w:rPr>
          <w:t>https://hr.berkeley.edu/policies/policies-procedures/university/telecommuting/policy-statement</w:t>
        </w:r>
      </w:hyperlink>
      <w:r w:rsidRPr="00D4547B">
        <w:rPr>
          <w:sz w:val="20"/>
          <w:szCs w:val="20"/>
        </w:rPr>
        <w:t xml:space="preserve"> </w:t>
      </w:r>
    </w:p>
    <w:p w:rsidR="00A60535" w:rsidRDefault="00A60535" w:rsidP="00A60535">
      <w:pPr>
        <w:spacing w:before="22" w:line="264" w:lineRule="auto"/>
        <w:ind w:left="100" w:right="700"/>
        <w:rPr>
          <w:sz w:val="20"/>
          <w:szCs w:val="20"/>
        </w:rPr>
      </w:pPr>
    </w:p>
    <w:p w:rsidR="00A60535" w:rsidRDefault="00A60535" w:rsidP="00A60535">
      <w:pPr>
        <w:spacing w:before="22" w:line="264" w:lineRule="auto"/>
        <w:ind w:left="100" w:right="700"/>
        <w:rPr>
          <w:sz w:val="20"/>
          <w:szCs w:val="20"/>
          <w:u w:val="thick"/>
        </w:rPr>
      </w:pPr>
      <w:r w:rsidRPr="00D4547B">
        <w:rPr>
          <w:sz w:val="20"/>
          <w:szCs w:val="20"/>
          <w:vertAlign w:val="superscript"/>
        </w:rPr>
        <w:t>3</w:t>
      </w:r>
      <w:r w:rsidRPr="00D4547B">
        <w:rPr>
          <w:spacing w:val="-18"/>
          <w:sz w:val="20"/>
          <w:szCs w:val="20"/>
        </w:rPr>
        <w:t xml:space="preserve"> </w:t>
      </w:r>
      <w:hyperlink r:id="rId30">
        <w:r w:rsidRPr="00D4547B">
          <w:rPr>
            <w:sz w:val="20"/>
            <w:szCs w:val="20"/>
            <w:u w:val="thick"/>
          </w:rPr>
          <w:t>https://hr.uic.edu/telecommuting-policy/</w:t>
        </w:r>
      </w:hyperlink>
    </w:p>
    <w:p w:rsidR="00A60535" w:rsidRPr="00D4547B" w:rsidRDefault="00A60535" w:rsidP="00A60535">
      <w:pPr>
        <w:spacing w:before="22" w:line="264" w:lineRule="auto"/>
        <w:ind w:left="100" w:right="700"/>
        <w:rPr>
          <w:sz w:val="20"/>
          <w:szCs w:val="20"/>
        </w:rPr>
      </w:pPr>
    </w:p>
    <w:p w:rsidR="00A60535" w:rsidRDefault="00A60535" w:rsidP="00A60535">
      <w:pPr>
        <w:spacing w:line="264" w:lineRule="auto"/>
        <w:ind w:left="100" w:right="1124"/>
        <w:rPr>
          <w:sz w:val="20"/>
          <w:szCs w:val="20"/>
        </w:rPr>
      </w:pPr>
      <w:r w:rsidRPr="00D4547B">
        <w:rPr>
          <w:spacing w:val="-1"/>
          <w:sz w:val="20"/>
          <w:szCs w:val="20"/>
          <w:vertAlign w:val="superscript"/>
        </w:rPr>
        <w:t>4</w:t>
      </w:r>
      <w:r w:rsidRPr="00D4547B">
        <w:rPr>
          <w:spacing w:val="3"/>
          <w:sz w:val="20"/>
          <w:szCs w:val="20"/>
        </w:rPr>
        <w:t xml:space="preserve"> </w:t>
      </w:r>
      <w:hyperlink r:id="rId31">
        <w:r w:rsidRPr="00D4547B">
          <w:rPr>
            <w:spacing w:val="-1"/>
            <w:sz w:val="20"/>
            <w:szCs w:val="20"/>
            <w:u w:val="thick"/>
          </w:rPr>
          <w:t>https://www.wisconsin.edu/uw-policies/uw-system-administrative-policies/telecommuting/</w:t>
        </w:r>
      </w:hyperlink>
      <w:r w:rsidRPr="00D4547B">
        <w:rPr>
          <w:sz w:val="20"/>
          <w:szCs w:val="20"/>
        </w:rPr>
        <w:t xml:space="preserve"> </w:t>
      </w:r>
    </w:p>
    <w:p w:rsidR="00A60535" w:rsidRDefault="00A60535" w:rsidP="00A60535">
      <w:pPr>
        <w:spacing w:line="264" w:lineRule="auto"/>
        <w:ind w:left="100" w:right="1124"/>
        <w:rPr>
          <w:sz w:val="20"/>
          <w:szCs w:val="20"/>
        </w:rPr>
      </w:pPr>
    </w:p>
    <w:p w:rsidR="00A60535" w:rsidRDefault="00A60535" w:rsidP="00A60535">
      <w:pPr>
        <w:spacing w:line="264" w:lineRule="auto"/>
        <w:ind w:left="100" w:right="1124"/>
        <w:rPr>
          <w:spacing w:val="-1"/>
          <w:sz w:val="20"/>
          <w:szCs w:val="20"/>
          <w:u w:val="thick"/>
        </w:rPr>
      </w:pPr>
      <w:r w:rsidRPr="00D4547B">
        <w:rPr>
          <w:spacing w:val="-1"/>
          <w:sz w:val="20"/>
          <w:szCs w:val="20"/>
          <w:vertAlign w:val="superscript"/>
        </w:rPr>
        <w:t>5</w:t>
      </w:r>
      <w:r w:rsidRPr="00D4547B">
        <w:rPr>
          <w:spacing w:val="-17"/>
          <w:sz w:val="20"/>
          <w:szCs w:val="20"/>
        </w:rPr>
        <w:t xml:space="preserve"> </w:t>
      </w:r>
      <w:hyperlink r:id="rId32">
        <w:r w:rsidRPr="00D4547B">
          <w:rPr>
            <w:spacing w:val="-1"/>
            <w:sz w:val="20"/>
            <w:szCs w:val="20"/>
            <w:u w:val="thick"/>
          </w:rPr>
          <w:t>https://hr.unc.edu/employees/policies/flexible-work-arrangements/</w:t>
        </w:r>
      </w:hyperlink>
    </w:p>
    <w:p w:rsidR="00A60535" w:rsidRPr="00D4547B" w:rsidRDefault="00A60535" w:rsidP="00A60535">
      <w:pPr>
        <w:spacing w:line="264" w:lineRule="auto"/>
        <w:ind w:left="100" w:right="1124"/>
        <w:rPr>
          <w:sz w:val="20"/>
          <w:szCs w:val="20"/>
        </w:rPr>
      </w:pPr>
    </w:p>
    <w:p w:rsidR="00A60535" w:rsidRDefault="00A60535" w:rsidP="00A60535">
      <w:pPr>
        <w:ind w:left="100"/>
        <w:rPr>
          <w:spacing w:val="-1"/>
          <w:sz w:val="20"/>
          <w:szCs w:val="20"/>
          <w:u w:val="thick"/>
        </w:rPr>
      </w:pPr>
      <w:r w:rsidRPr="00D4547B">
        <w:rPr>
          <w:spacing w:val="-1"/>
          <w:sz w:val="20"/>
          <w:szCs w:val="20"/>
          <w:vertAlign w:val="superscript"/>
        </w:rPr>
        <w:t>6</w:t>
      </w:r>
      <w:r w:rsidRPr="00D4547B">
        <w:rPr>
          <w:spacing w:val="5"/>
          <w:sz w:val="20"/>
          <w:szCs w:val="20"/>
        </w:rPr>
        <w:t xml:space="preserve"> </w:t>
      </w:r>
      <w:hyperlink r:id="rId33">
        <w:r w:rsidRPr="00D4547B">
          <w:rPr>
            <w:spacing w:val="-1"/>
            <w:sz w:val="20"/>
            <w:szCs w:val="20"/>
            <w:u w:val="thick"/>
          </w:rPr>
          <w:t>https://www.suny.edu/sustainability/goals/</w:t>
        </w:r>
      </w:hyperlink>
    </w:p>
    <w:p w:rsidR="00A60535" w:rsidRPr="00D4547B" w:rsidRDefault="00A60535" w:rsidP="00A60535">
      <w:pPr>
        <w:ind w:left="100"/>
        <w:rPr>
          <w:sz w:val="20"/>
          <w:szCs w:val="20"/>
        </w:rPr>
      </w:pPr>
    </w:p>
    <w:p w:rsidR="00A60535" w:rsidRPr="00D4547B" w:rsidRDefault="00A60535" w:rsidP="00A60535">
      <w:pPr>
        <w:spacing w:before="23"/>
        <w:ind w:left="100"/>
        <w:rPr>
          <w:sz w:val="20"/>
          <w:szCs w:val="20"/>
        </w:rPr>
      </w:pPr>
      <w:r w:rsidRPr="00D4547B">
        <w:rPr>
          <w:spacing w:val="-1"/>
          <w:sz w:val="20"/>
          <w:szCs w:val="20"/>
          <w:vertAlign w:val="superscript"/>
        </w:rPr>
        <w:t>7</w:t>
      </w:r>
      <w:r w:rsidRPr="00D4547B">
        <w:rPr>
          <w:spacing w:val="5"/>
          <w:sz w:val="20"/>
          <w:szCs w:val="20"/>
        </w:rPr>
        <w:t xml:space="preserve"> </w:t>
      </w:r>
      <w:hyperlink r:id="rId34">
        <w:r w:rsidRPr="00D4547B">
          <w:rPr>
            <w:spacing w:val="-1"/>
            <w:sz w:val="20"/>
            <w:szCs w:val="20"/>
            <w:u w:val="thick"/>
          </w:rPr>
          <w:t>https://sustainabledevelopment.un.org/partnership/?p=257</w:t>
        </w:r>
      </w:hyperlink>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ind w:left="130"/>
        <w:rPr>
          <w:rFonts w:ascii="Times New Roman"/>
          <w:sz w:val="20"/>
          <w:szCs w:val="20"/>
        </w:rPr>
      </w:pPr>
      <w:r w:rsidRPr="00D4547B">
        <w:rPr>
          <w:rFonts w:ascii="Times New Roman"/>
          <w:noProof/>
          <w:sz w:val="20"/>
          <w:szCs w:val="20"/>
        </w:rPr>
        <w:lastRenderedPageBreak/>
        <w:drawing>
          <wp:inline distT="0" distB="0" distL="0" distR="0" wp14:anchorId="541B4F50" wp14:editId="36BE8C26">
            <wp:extent cx="1375719" cy="511968"/>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375719" cy="511968"/>
                    </a:xfrm>
                    <a:prstGeom prst="rect">
                      <a:avLst/>
                    </a:prstGeom>
                  </pic:spPr>
                </pic:pic>
              </a:graphicData>
            </a:graphic>
          </wp:inline>
        </w:drawing>
      </w:r>
    </w:p>
    <w:p w:rsidR="00A60535" w:rsidRPr="00D4547B" w:rsidRDefault="00A60535" w:rsidP="00A60535">
      <w:pPr>
        <w:pStyle w:val="BodyText"/>
        <w:rPr>
          <w:rFonts w:ascii="Times New Roman"/>
          <w:sz w:val="20"/>
          <w:szCs w:val="20"/>
        </w:rPr>
      </w:pPr>
    </w:p>
    <w:p w:rsidR="00A60535" w:rsidRPr="00D4547B" w:rsidRDefault="00A60535" w:rsidP="00A60535">
      <w:pPr>
        <w:pStyle w:val="BodyText"/>
        <w:spacing w:before="6"/>
        <w:rPr>
          <w:rFonts w:ascii="Times New Roman"/>
          <w:sz w:val="20"/>
          <w:szCs w:val="20"/>
        </w:rPr>
      </w:pPr>
    </w:p>
    <w:p w:rsidR="00A60535" w:rsidRPr="00D4547B" w:rsidRDefault="00A60535" w:rsidP="00A60535">
      <w:pPr>
        <w:pStyle w:val="BodyText"/>
        <w:tabs>
          <w:tab w:val="left" w:pos="2259"/>
        </w:tabs>
        <w:spacing w:before="100"/>
        <w:ind w:left="100"/>
        <w:rPr>
          <w:sz w:val="20"/>
          <w:szCs w:val="20"/>
        </w:rPr>
      </w:pPr>
      <w:r w:rsidRPr="00D4547B">
        <w:rPr>
          <w:b/>
          <w:sz w:val="20"/>
          <w:szCs w:val="20"/>
        </w:rPr>
        <w:t>To:</w:t>
      </w:r>
      <w:r w:rsidRPr="00D4547B">
        <w:rPr>
          <w:b/>
          <w:sz w:val="20"/>
          <w:szCs w:val="20"/>
        </w:rPr>
        <w:tab/>
      </w:r>
      <w:r w:rsidRPr="00D4547B">
        <w:rPr>
          <w:sz w:val="20"/>
          <w:szCs w:val="20"/>
        </w:rPr>
        <w:t>SUNY</w:t>
      </w:r>
      <w:r w:rsidRPr="00D4547B">
        <w:rPr>
          <w:spacing w:val="-7"/>
          <w:sz w:val="20"/>
          <w:szCs w:val="20"/>
        </w:rPr>
        <w:t xml:space="preserve"> </w:t>
      </w:r>
      <w:r w:rsidRPr="00D4547B">
        <w:rPr>
          <w:sz w:val="20"/>
          <w:szCs w:val="20"/>
        </w:rPr>
        <w:t>University</w:t>
      </w:r>
      <w:r w:rsidRPr="00D4547B">
        <w:rPr>
          <w:spacing w:val="-6"/>
          <w:sz w:val="20"/>
          <w:szCs w:val="20"/>
        </w:rPr>
        <w:t xml:space="preserve"> </w:t>
      </w:r>
      <w:r w:rsidRPr="00D4547B">
        <w:rPr>
          <w:sz w:val="20"/>
          <w:szCs w:val="20"/>
        </w:rPr>
        <w:t>Faculty</w:t>
      </w:r>
      <w:r w:rsidRPr="00D4547B">
        <w:rPr>
          <w:spacing w:val="-6"/>
          <w:sz w:val="20"/>
          <w:szCs w:val="20"/>
        </w:rPr>
        <w:t xml:space="preserve"> </w:t>
      </w:r>
      <w:r w:rsidRPr="00D4547B">
        <w:rPr>
          <w:sz w:val="20"/>
          <w:szCs w:val="20"/>
        </w:rPr>
        <w:t>Senate</w:t>
      </w:r>
    </w:p>
    <w:p w:rsidR="00A60535" w:rsidRPr="00D4547B" w:rsidRDefault="00A60535" w:rsidP="00A60535">
      <w:pPr>
        <w:pStyle w:val="BodyText"/>
        <w:tabs>
          <w:tab w:val="left" w:pos="2259"/>
        </w:tabs>
        <w:ind w:left="100"/>
        <w:rPr>
          <w:sz w:val="20"/>
          <w:szCs w:val="20"/>
        </w:rPr>
      </w:pPr>
      <w:r w:rsidRPr="00D4547B">
        <w:rPr>
          <w:b/>
          <w:sz w:val="20"/>
          <w:szCs w:val="20"/>
        </w:rPr>
        <w:t>From:</w:t>
      </w:r>
      <w:r w:rsidRPr="00D4547B">
        <w:rPr>
          <w:b/>
          <w:sz w:val="20"/>
          <w:szCs w:val="20"/>
        </w:rPr>
        <w:tab/>
      </w:r>
      <w:r w:rsidRPr="00D4547B">
        <w:rPr>
          <w:sz w:val="20"/>
          <w:szCs w:val="20"/>
        </w:rPr>
        <w:t>Undergraduate</w:t>
      </w:r>
      <w:r w:rsidRPr="00D4547B">
        <w:rPr>
          <w:spacing w:val="-8"/>
          <w:sz w:val="20"/>
          <w:szCs w:val="20"/>
        </w:rPr>
        <w:t xml:space="preserve"> </w:t>
      </w:r>
      <w:r w:rsidRPr="00D4547B">
        <w:rPr>
          <w:sz w:val="20"/>
          <w:szCs w:val="20"/>
        </w:rPr>
        <w:t>Academic</w:t>
      </w:r>
      <w:r w:rsidRPr="00D4547B">
        <w:rPr>
          <w:spacing w:val="-8"/>
          <w:sz w:val="20"/>
          <w:szCs w:val="20"/>
        </w:rPr>
        <w:t xml:space="preserve"> </w:t>
      </w:r>
      <w:r w:rsidRPr="00D4547B">
        <w:rPr>
          <w:sz w:val="20"/>
          <w:szCs w:val="20"/>
        </w:rPr>
        <w:t>Policies</w:t>
      </w:r>
      <w:r w:rsidRPr="00D4547B">
        <w:rPr>
          <w:spacing w:val="-8"/>
          <w:sz w:val="20"/>
          <w:szCs w:val="20"/>
        </w:rPr>
        <w:t xml:space="preserve"> </w:t>
      </w:r>
      <w:r w:rsidRPr="00D4547B">
        <w:rPr>
          <w:sz w:val="20"/>
          <w:szCs w:val="20"/>
        </w:rPr>
        <w:t>and</w:t>
      </w:r>
      <w:r w:rsidRPr="00D4547B">
        <w:rPr>
          <w:spacing w:val="-7"/>
          <w:sz w:val="20"/>
          <w:szCs w:val="20"/>
        </w:rPr>
        <w:t xml:space="preserve"> </w:t>
      </w:r>
      <w:r w:rsidRPr="00D4547B">
        <w:rPr>
          <w:sz w:val="20"/>
          <w:szCs w:val="20"/>
        </w:rPr>
        <w:t>Programs</w:t>
      </w:r>
      <w:r w:rsidRPr="00D4547B">
        <w:rPr>
          <w:spacing w:val="-8"/>
          <w:sz w:val="20"/>
          <w:szCs w:val="20"/>
        </w:rPr>
        <w:t xml:space="preserve"> </w:t>
      </w:r>
      <w:r w:rsidRPr="00D4547B">
        <w:rPr>
          <w:sz w:val="20"/>
          <w:szCs w:val="20"/>
        </w:rPr>
        <w:t>Committee</w:t>
      </w:r>
    </w:p>
    <w:p w:rsidR="00A60535" w:rsidRPr="00D4547B" w:rsidRDefault="00A60535" w:rsidP="00A60535">
      <w:pPr>
        <w:pStyle w:val="BodyText"/>
        <w:tabs>
          <w:tab w:val="left" w:pos="2259"/>
        </w:tabs>
        <w:ind w:left="100"/>
        <w:rPr>
          <w:sz w:val="20"/>
          <w:szCs w:val="20"/>
        </w:rPr>
      </w:pPr>
      <w:r w:rsidRPr="00D4547B">
        <w:rPr>
          <w:b/>
          <w:sz w:val="20"/>
          <w:szCs w:val="20"/>
        </w:rPr>
        <w:t>RE:</w:t>
      </w:r>
      <w:r w:rsidRPr="00D4547B">
        <w:rPr>
          <w:b/>
          <w:sz w:val="20"/>
          <w:szCs w:val="20"/>
        </w:rPr>
        <w:tab/>
      </w:r>
      <w:r w:rsidRPr="00D4547B">
        <w:rPr>
          <w:sz w:val="20"/>
          <w:szCs w:val="20"/>
        </w:rPr>
        <w:t>Resolution</w:t>
      </w:r>
      <w:r w:rsidRPr="00D4547B">
        <w:rPr>
          <w:spacing w:val="-7"/>
          <w:sz w:val="20"/>
          <w:szCs w:val="20"/>
        </w:rPr>
        <w:t xml:space="preserve"> </w:t>
      </w:r>
      <w:r w:rsidRPr="00D4547B">
        <w:rPr>
          <w:sz w:val="20"/>
          <w:szCs w:val="20"/>
        </w:rPr>
        <w:t>on</w:t>
      </w:r>
      <w:r w:rsidRPr="00D4547B">
        <w:rPr>
          <w:spacing w:val="-6"/>
          <w:sz w:val="20"/>
          <w:szCs w:val="20"/>
        </w:rPr>
        <w:t xml:space="preserve"> </w:t>
      </w:r>
      <w:r w:rsidRPr="00D4547B">
        <w:rPr>
          <w:sz w:val="20"/>
          <w:szCs w:val="20"/>
        </w:rPr>
        <w:t>Contact</w:t>
      </w:r>
      <w:r w:rsidRPr="00D4547B">
        <w:rPr>
          <w:spacing w:val="-6"/>
          <w:sz w:val="20"/>
          <w:szCs w:val="20"/>
        </w:rPr>
        <w:t xml:space="preserve"> </w:t>
      </w:r>
      <w:r w:rsidRPr="00D4547B">
        <w:rPr>
          <w:sz w:val="20"/>
          <w:szCs w:val="20"/>
        </w:rPr>
        <w:t>Hours</w:t>
      </w:r>
      <w:r w:rsidRPr="00D4547B">
        <w:rPr>
          <w:spacing w:val="-7"/>
          <w:sz w:val="20"/>
          <w:szCs w:val="20"/>
        </w:rPr>
        <w:t xml:space="preserve"> </w:t>
      </w:r>
      <w:r w:rsidRPr="00D4547B">
        <w:rPr>
          <w:sz w:val="20"/>
          <w:szCs w:val="20"/>
        </w:rPr>
        <w:t>Policy</w:t>
      </w:r>
      <w:r w:rsidRPr="00D4547B">
        <w:rPr>
          <w:spacing w:val="-6"/>
          <w:sz w:val="20"/>
          <w:szCs w:val="20"/>
        </w:rPr>
        <w:t xml:space="preserve"> </w:t>
      </w:r>
      <w:r w:rsidRPr="00D4547B">
        <w:rPr>
          <w:sz w:val="20"/>
          <w:szCs w:val="20"/>
        </w:rPr>
        <w:t>for</w:t>
      </w:r>
      <w:r w:rsidRPr="00D4547B">
        <w:rPr>
          <w:spacing w:val="-6"/>
          <w:sz w:val="20"/>
          <w:szCs w:val="20"/>
        </w:rPr>
        <w:t xml:space="preserve"> </w:t>
      </w:r>
      <w:r w:rsidRPr="00D4547B">
        <w:rPr>
          <w:sz w:val="20"/>
          <w:szCs w:val="20"/>
        </w:rPr>
        <w:t>Applied</w:t>
      </w:r>
      <w:r w:rsidRPr="00D4547B">
        <w:rPr>
          <w:spacing w:val="-7"/>
          <w:sz w:val="20"/>
          <w:szCs w:val="20"/>
        </w:rPr>
        <w:t xml:space="preserve"> </w:t>
      </w:r>
      <w:r w:rsidRPr="00D4547B">
        <w:rPr>
          <w:sz w:val="20"/>
          <w:szCs w:val="20"/>
        </w:rPr>
        <w:t>Learning</w:t>
      </w:r>
      <w:r w:rsidRPr="00D4547B">
        <w:rPr>
          <w:spacing w:val="-6"/>
          <w:sz w:val="20"/>
          <w:szCs w:val="20"/>
        </w:rPr>
        <w:t xml:space="preserve"> </w:t>
      </w:r>
      <w:r w:rsidRPr="00D4547B">
        <w:rPr>
          <w:sz w:val="20"/>
          <w:szCs w:val="20"/>
        </w:rPr>
        <w:t>Experiences</w:t>
      </w:r>
    </w:p>
    <w:p w:rsidR="00A60535" w:rsidRPr="00D4547B" w:rsidRDefault="00A60535" w:rsidP="00A60535">
      <w:pPr>
        <w:pStyle w:val="BodyText"/>
        <w:tabs>
          <w:tab w:val="left" w:pos="2259"/>
        </w:tabs>
        <w:ind w:left="100"/>
        <w:rPr>
          <w:sz w:val="20"/>
          <w:szCs w:val="20"/>
        </w:rPr>
      </w:pPr>
      <w:r w:rsidRPr="00D4547B">
        <w:rPr>
          <w:b/>
          <w:sz w:val="20"/>
          <w:szCs w:val="20"/>
        </w:rPr>
        <w:t>Date:</w:t>
      </w:r>
      <w:r w:rsidRPr="00D4547B">
        <w:rPr>
          <w:b/>
          <w:sz w:val="20"/>
          <w:szCs w:val="20"/>
        </w:rPr>
        <w:tab/>
      </w:r>
      <w:r w:rsidRPr="00D4547B">
        <w:rPr>
          <w:sz w:val="20"/>
          <w:szCs w:val="20"/>
        </w:rPr>
        <w:t>189th</w:t>
      </w:r>
      <w:r w:rsidRPr="00D4547B">
        <w:rPr>
          <w:spacing w:val="-6"/>
          <w:sz w:val="20"/>
          <w:szCs w:val="20"/>
        </w:rPr>
        <w:t xml:space="preserve"> </w:t>
      </w:r>
      <w:r w:rsidRPr="00D4547B">
        <w:rPr>
          <w:sz w:val="20"/>
          <w:szCs w:val="20"/>
        </w:rPr>
        <w:t>Plenary,</w:t>
      </w:r>
      <w:r w:rsidRPr="00D4547B">
        <w:rPr>
          <w:spacing w:val="-5"/>
          <w:sz w:val="20"/>
          <w:szCs w:val="20"/>
        </w:rPr>
        <w:t xml:space="preserve"> </w:t>
      </w:r>
      <w:r w:rsidRPr="00D4547B">
        <w:rPr>
          <w:sz w:val="20"/>
          <w:szCs w:val="20"/>
        </w:rPr>
        <w:t>October</w:t>
      </w:r>
      <w:r w:rsidRPr="00D4547B">
        <w:rPr>
          <w:spacing w:val="-5"/>
          <w:sz w:val="20"/>
          <w:szCs w:val="20"/>
        </w:rPr>
        <w:t xml:space="preserve"> </w:t>
      </w:r>
      <w:r w:rsidRPr="00D4547B">
        <w:rPr>
          <w:sz w:val="20"/>
          <w:szCs w:val="20"/>
        </w:rPr>
        <w:t>7-9,</w:t>
      </w:r>
      <w:r w:rsidRPr="00D4547B">
        <w:rPr>
          <w:spacing w:val="-6"/>
          <w:sz w:val="20"/>
          <w:szCs w:val="20"/>
        </w:rPr>
        <w:t xml:space="preserve"> </w:t>
      </w:r>
      <w:r w:rsidRPr="00D4547B">
        <w:rPr>
          <w:sz w:val="20"/>
          <w:szCs w:val="20"/>
        </w:rPr>
        <w:t>2021</w:t>
      </w:r>
    </w:p>
    <w:p w:rsidR="00A60535" w:rsidRPr="00D4547B" w:rsidRDefault="00A60535" w:rsidP="00A60535">
      <w:pPr>
        <w:tabs>
          <w:tab w:val="left" w:pos="2259"/>
        </w:tabs>
        <w:ind w:left="100"/>
        <w:rPr>
          <w:sz w:val="20"/>
          <w:szCs w:val="20"/>
        </w:rPr>
      </w:pPr>
      <w:r w:rsidRPr="00D4547B">
        <w:rPr>
          <w:b/>
          <w:sz w:val="20"/>
          <w:szCs w:val="20"/>
        </w:rPr>
        <w:t>Location:</w:t>
      </w:r>
      <w:r w:rsidRPr="00D4547B">
        <w:rPr>
          <w:b/>
          <w:sz w:val="20"/>
          <w:szCs w:val="20"/>
        </w:rPr>
        <w:tab/>
      </w:r>
      <w:r w:rsidRPr="00D4547B">
        <w:rPr>
          <w:sz w:val="20"/>
          <w:szCs w:val="20"/>
        </w:rPr>
        <w:t>Online</w:t>
      </w:r>
    </w:p>
    <w:p w:rsidR="00A60535" w:rsidRPr="00D4547B" w:rsidRDefault="00A60535" w:rsidP="00A60535">
      <w:pPr>
        <w:tabs>
          <w:tab w:val="right" w:pos="3127"/>
        </w:tabs>
        <w:ind w:left="100"/>
        <w:rPr>
          <w:sz w:val="20"/>
          <w:szCs w:val="20"/>
        </w:rPr>
      </w:pPr>
      <w:r w:rsidRPr="00D4547B">
        <w:rPr>
          <w:b/>
          <w:sz w:val="20"/>
          <w:szCs w:val="20"/>
        </w:rPr>
        <w:t>Resolution</w:t>
      </w:r>
      <w:r w:rsidRPr="00D4547B">
        <w:rPr>
          <w:b/>
          <w:spacing w:val="-3"/>
          <w:sz w:val="20"/>
          <w:szCs w:val="20"/>
        </w:rPr>
        <w:t xml:space="preserve"> </w:t>
      </w:r>
      <w:r w:rsidRPr="00D4547B">
        <w:rPr>
          <w:b/>
          <w:sz w:val="20"/>
          <w:szCs w:val="20"/>
        </w:rPr>
        <w:t>#:</w:t>
      </w:r>
      <w:r w:rsidRPr="00D4547B">
        <w:rPr>
          <w:rFonts w:ascii="Times New Roman"/>
          <w:b/>
          <w:sz w:val="20"/>
          <w:szCs w:val="20"/>
        </w:rPr>
        <w:tab/>
      </w:r>
      <w:r w:rsidRPr="00D4547B">
        <w:rPr>
          <w:sz w:val="20"/>
          <w:szCs w:val="20"/>
        </w:rPr>
        <w:t>189-04-1</w:t>
      </w:r>
    </w:p>
    <w:p w:rsidR="00A60535" w:rsidRPr="00D4547B" w:rsidRDefault="00A60535" w:rsidP="00A60535">
      <w:pPr>
        <w:pStyle w:val="BodyText"/>
        <w:tabs>
          <w:tab w:val="left" w:pos="2259"/>
        </w:tabs>
        <w:ind w:left="100"/>
        <w:rPr>
          <w:sz w:val="20"/>
          <w:szCs w:val="20"/>
        </w:rPr>
      </w:pPr>
      <w:r w:rsidRPr="00D4547B">
        <w:rPr>
          <w:b/>
          <w:sz w:val="20"/>
          <w:szCs w:val="20"/>
        </w:rPr>
        <w:t>Vote:</w:t>
      </w:r>
      <w:r w:rsidRPr="00D4547B">
        <w:rPr>
          <w:b/>
          <w:sz w:val="20"/>
          <w:szCs w:val="20"/>
        </w:rPr>
        <w:tab/>
      </w:r>
      <w:r w:rsidRPr="00D4547B">
        <w:rPr>
          <w:sz w:val="20"/>
          <w:szCs w:val="20"/>
        </w:rPr>
        <w:t>For:</w:t>
      </w:r>
      <w:r w:rsidRPr="00D4547B">
        <w:rPr>
          <w:spacing w:val="-4"/>
          <w:sz w:val="20"/>
          <w:szCs w:val="20"/>
        </w:rPr>
        <w:t xml:space="preserve"> </w:t>
      </w:r>
      <w:r w:rsidRPr="00D4547B">
        <w:rPr>
          <w:sz w:val="20"/>
          <w:szCs w:val="20"/>
        </w:rPr>
        <w:t>38</w:t>
      </w:r>
      <w:r w:rsidRPr="00D4547B">
        <w:rPr>
          <w:spacing w:val="-3"/>
          <w:sz w:val="20"/>
          <w:szCs w:val="20"/>
        </w:rPr>
        <w:t xml:space="preserve"> </w:t>
      </w:r>
      <w:r w:rsidRPr="00D4547B">
        <w:rPr>
          <w:sz w:val="20"/>
          <w:szCs w:val="20"/>
        </w:rPr>
        <w:t>/</w:t>
      </w:r>
      <w:r w:rsidRPr="00D4547B">
        <w:rPr>
          <w:spacing w:val="-3"/>
          <w:sz w:val="20"/>
          <w:szCs w:val="20"/>
        </w:rPr>
        <w:t xml:space="preserve"> </w:t>
      </w:r>
      <w:r w:rsidRPr="00D4547B">
        <w:rPr>
          <w:sz w:val="20"/>
          <w:szCs w:val="20"/>
        </w:rPr>
        <w:t>Against:</w:t>
      </w:r>
      <w:r w:rsidRPr="00D4547B">
        <w:rPr>
          <w:spacing w:val="-3"/>
          <w:sz w:val="20"/>
          <w:szCs w:val="20"/>
        </w:rPr>
        <w:t xml:space="preserve"> </w:t>
      </w:r>
      <w:r w:rsidRPr="00D4547B">
        <w:rPr>
          <w:sz w:val="20"/>
          <w:szCs w:val="20"/>
        </w:rPr>
        <w:t>1</w:t>
      </w:r>
      <w:r w:rsidRPr="00D4547B">
        <w:rPr>
          <w:spacing w:val="-3"/>
          <w:sz w:val="20"/>
          <w:szCs w:val="20"/>
        </w:rPr>
        <w:t xml:space="preserve"> </w:t>
      </w:r>
      <w:r w:rsidRPr="00D4547B">
        <w:rPr>
          <w:sz w:val="20"/>
          <w:szCs w:val="20"/>
        </w:rPr>
        <w:t>/</w:t>
      </w:r>
      <w:r w:rsidRPr="00D4547B">
        <w:rPr>
          <w:spacing w:val="-3"/>
          <w:sz w:val="20"/>
          <w:szCs w:val="20"/>
        </w:rPr>
        <w:t xml:space="preserve"> </w:t>
      </w:r>
      <w:r w:rsidRPr="00D4547B">
        <w:rPr>
          <w:sz w:val="20"/>
          <w:szCs w:val="20"/>
        </w:rPr>
        <w:t>Abstain:</w:t>
      </w:r>
      <w:r w:rsidRPr="00D4547B">
        <w:rPr>
          <w:spacing w:val="-3"/>
          <w:sz w:val="20"/>
          <w:szCs w:val="20"/>
        </w:rPr>
        <w:t xml:space="preserve"> </w:t>
      </w:r>
      <w:r w:rsidRPr="00D4547B">
        <w:rPr>
          <w:sz w:val="20"/>
          <w:szCs w:val="20"/>
        </w:rPr>
        <w:t>3</w:t>
      </w: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Heading1"/>
        <w:rPr>
          <w:sz w:val="20"/>
          <w:szCs w:val="20"/>
        </w:rPr>
      </w:pPr>
      <w:r w:rsidRPr="00D4547B">
        <w:rPr>
          <w:color w:val="4A86E7"/>
          <w:sz w:val="20"/>
          <w:szCs w:val="20"/>
        </w:rPr>
        <w:t>RATIONALE:</w:t>
      </w:r>
    </w:p>
    <w:p w:rsidR="00A60535" w:rsidRPr="00D4547B" w:rsidRDefault="00A60535" w:rsidP="00A60535">
      <w:pPr>
        <w:pStyle w:val="BodyText"/>
        <w:spacing w:before="1"/>
        <w:rPr>
          <w:b/>
          <w:sz w:val="20"/>
          <w:szCs w:val="20"/>
        </w:rPr>
      </w:pPr>
    </w:p>
    <w:p w:rsidR="00A60535" w:rsidRPr="00D4547B" w:rsidRDefault="00A60535" w:rsidP="00A60535">
      <w:pPr>
        <w:pStyle w:val="BodyText"/>
        <w:ind w:left="100"/>
        <w:rPr>
          <w:sz w:val="20"/>
          <w:szCs w:val="20"/>
        </w:rPr>
      </w:pPr>
      <w:r w:rsidRPr="00D4547B">
        <w:rPr>
          <w:b/>
          <w:sz w:val="20"/>
          <w:szCs w:val="20"/>
        </w:rPr>
        <w:t>WHEREAS</w:t>
      </w:r>
      <w:r w:rsidRPr="00D4547B">
        <w:rPr>
          <w:b/>
          <w:spacing w:val="-8"/>
          <w:sz w:val="20"/>
          <w:szCs w:val="20"/>
        </w:rPr>
        <w:t xml:space="preserve"> </w:t>
      </w:r>
      <w:r w:rsidRPr="00D4547B">
        <w:rPr>
          <w:sz w:val="20"/>
          <w:szCs w:val="20"/>
        </w:rPr>
        <w:t>since</w:t>
      </w:r>
      <w:r w:rsidRPr="00D4547B">
        <w:rPr>
          <w:spacing w:val="-5"/>
          <w:sz w:val="20"/>
          <w:szCs w:val="20"/>
        </w:rPr>
        <w:t xml:space="preserve"> </w:t>
      </w:r>
      <w:r w:rsidRPr="00D4547B">
        <w:rPr>
          <w:sz w:val="20"/>
          <w:szCs w:val="20"/>
        </w:rPr>
        <w:t>2015</w:t>
      </w:r>
      <w:r w:rsidRPr="00D4547B">
        <w:rPr>
          <w:spacing w:val="-5"/>
          <w:sz w:val="20"/>
          <w:szCs w:val="20"/>
        </w:rPr>
        <w:t xml:space="preserve"> </w:t>
      </w:r>
      <w:r w:rsidRPr="00D4547B">
        <w:rPr>
          <w:sz w:val="20"/>
          <w:szCs w:val="20"/>
        </w:rPr>
        <w:t>the</w:t>
      </w:r>
      <w:r w:rsidRPr="00D4547B">
        <w:rPr>
          <w:spacing w:val="-5"/>
          <w:sz w:val="20"/>
          <w:szCs w:val="20"/>
        </w:rPr>
        <w:t xml:space="preserve"> </w:t>
      </w:r>
      <w:r w:rsidRPr="00D4547B">
        <w:rPr>
          <w:sz w:val="20"/>
          <w:szCs w:val="20"/>
        </w:rPr>
        <w:t>SUNY</w:t>
      </w:r>
      <w:r w:rsidRPr="00D4547B">
        <w:rPr>
          <w:spacing w:val="-5"/>
          <w:sz w:val="20"/>
          <w:szCs w:val="20"/>
        </w:rPr>
        <w:t xml:space="preserve"> </w:t>
      </w:r>
      <w:r w:rsidRPr="00D4547B">
        <w:rPr>
          <w:sz w:val="20"/>
          <w:szCs w:val="20"/>
        </w:rPr>
        <w:t>Board</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Trustees</w:t>
      </w:r>
      <w:r w:rsidRPr="00D4547B">
        <w:rPr>
          <w:spacing w:val="-6"/>
          <w:sz w:val="20"/>
          <w:szCs w:val="20"/>
        </w:rPr>
        <w:t xml:space="preserve"> </w:t>
      </w:r>
      <w:r w:rsidRPr="00D4547B">
        <w:rPr>
          <w:sz w:val="20"/>
          <w:szCs w:val="20"/>
        </w:rPr>
        <w:t>has</w:t>
      </w:r>
      <w:r w:rsidRPr="00D4547B">
        <w:rPr>
          <w:spacing w:val="-5"/>
          <w:sz w:val="20"/>
          <w:szCs w:val="20"/>
        </w:rPr>
        <w:t xml:space="preserve"> </w:t>
      </w:r>
      <w:r w:rsidRPr="00D4547B">
        <w:rPr>
          <w:sz w:val="20"/>
          <w:szCs w:val="20"/>
        </w:rPr>
        <w:t>emphasized</w:t>
      </w:r>
      <w:r w:rsidRPr="00D4547B">
        <w:rPr>
          <w:spacing w:val="-5"/>
          <w:sz w:val="20"/>
          <w:szCs w:val="20"/>
        </w:rPr>
        <w:t xml:space="preserve"> </w:t>
      </w:r>
      <w:r w:rsidRPr="00D4547B">
        <w:rPr>
          <w:sz w:val="20"/>
          <w:szCs w:val="20"/>
        </w:rPr>
        <w:t>the</w:t>
      </w:r>
      <w:r w:rsidRPr="00D4547B">
        <w:rPr>
          <w:spacing w:val="-5"/>
          <w:sz w:val="20"/>
          <w:szCs w:val="20"/>
        </w:rPr>
        <w:t xml:space="preserve"> </w:t>
      </w:r>
      <w:r w:rsidRPr="00D4547B">
        <w:rPr>
          <w:sz w:val="20"/>
          <w:szCs w:val="20"/>
        </w:rPr>
        <w:t>importance</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applied</w:t>
      </w:r>
      <w:r w:rsidRPr="00D4547B">
        <w:rPr>
          <w:spacing w:val="1"/>
          <w:sz w:val="20"/>
          <w:szCs w:val="20"/>
        </w:rPr>
        <w:t xml:space="preserve"> </w:t>
      </w:r>
      <w:r w:rsidRPr="00D4547B">
        <w:rPr>
          <w:sz w:val="20"/>
          <w:szCs w:val="20"/>
        </w:rPr>
        <w:t>learning</w:t>
      </w:r>
      <w:r w:rsidRPr="00D4547B">
        <w:rPr>
          <w:spacing w:val="-2"/>
          <w:sz w:val="20"/>
          <w:szCs w:val="20"/>
        </w:rPr>
        <w:t xml:space="preserve"> </w:t>
      </w:r>
      <w:r w:rsidRPr="00D4547B">
        <w:rPr>
          <w:sz w:val="20"/>
          <w:szCs w:val="20"/>
        </w:rPr>
        <w:t>in</w:t>
      </w:r>
      <w:r w:rsidRPr="00D4547B">
        <w:rPr>
          <w:spacing w:val="-2"/>
          <w:sz w:val="20"/>
          <w:szCs w:val="20"/>
        </w:rPr>
        <w:t xml:space="preserve"> </w:t>
      </w:r>
      <w:r w:rsidRPr="00D4547B">
        <w:rPr>
          <w:sz w:val="20"/>
          <w:szCs w:val="20"/>
        </w:rPr>
        <w:t>the</w:t>
      </w:r>
      <w:r w:rsidRPr="00D4547B">
        <w:rPr>
          <w:spacing w:val="-1"/>
          <w:sz w:val="20"/>
          <w:szCs w:val="20"/>
        </w:rPr>
        <w:t xml:space="preserve"> </w:t>
      </w:r>
      <w:r w:rsidRPr="00D4547B">
        <w:rPr>
          <w:sz w:val="20"/>
          <w:szCs w:val="20"/>
        </w:rPr>
        <w:t>undergraduate</w:t>
      </w:r>
      <w:r w:rsidRPr="00D4547B">
        <w:rPr>
          <w:spacing w:val="-2"/>
          <w:sz w:val="20"/>
          <w:szCs w:val="20"/>
        </w:rPr>
        <w:t xml:space="preserve"> </w:t>
      </w:r>
      <w:r w:rsidRPr="00D4547B">
        <w:rPr>
          <w:sz w:val="20"/>
          <w:szCs w:val="20"/>
        </w:rPr>
        <w:t>educational</w:t>
      </w:r>
      <w:r w:rsidRPr="00D4547B">
        <w:rPr>
          <w:spacing w:val="-1"/>
          <w:sz w:val="20"/>
          <w:szCs w:val="20"/>
        </w:rPr>
        <w:t xml:space="preserve"> </w:t>
      </w:r>
      <w:r w:rsidRPr="00D4547B">
        <w:rPr>
          <w:sz w:val="20"/>
          <w:szCs w:val="20"/>
        </w:rPr>
        <w:t>program;</w:t>
      </w:r>
      <w:r w:rsidRPr="00D4547B">
        <w:rPr>
          <w:spacing w:val="-2"/>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ind w:left="100"/>
        <w:rPr>
          <w:sz w:val="20"/>
          <w:szCs w:val="20"/>
        </w:rPr>
      </w:pPr>
      <w:r w:rsidRPr="00D4547B">
        <w:rPr>
          <w:b/>
          <w:sz w:val="20"/>
          <w:szCs w:val="20"/>
        </w:rPr>
        <w:t>WHEREAS</w:t>
      </w:r>
      <w:r w:rsidRPr="00D4547B">
        <w:rPr>
          <w:b/>
          <w:spacing w:val="-6"/>
          <w:sz w:val="20"/>
          <w:szCs w:val="20"/>
        </w:rPr>
        <w:t xml:space="preserve"> </w:t>
      </w:r>
      <w:r w:rsidRPr="00D4547B">
        <w:rPr>
          <w:sz w:val="20"/>
          <w:szCs w:val="20"/>
        </w:rPr>
        <w:t>the</w:t>
      </w:r>
      <w:r w:rsidRPr="00D4547B">
        <w:rPr>
          <w:spacing w:val="-5"/>
          <w:sz w:val="20"/>
          <w:szCs w:val="20"/>
        </w:rPr>
        <w:t xml:space="preserve"> </w:t>
      </w:r>
      <w:r w:rsidRPr="00D4547B">
        <w:rPr>
          <w:sz w:val="20"/>
          <w:szCs w:val="20"/>
        </w:rPr>
        <w:t>most</w:t>
      </w:r>
      <w:r w:rsidRPr="00D4547B">
        <w:rPr>
          <w:spacing w:val="-5"/>
          <w:sz w:val="20"/>
          <w:szCs w:val="20"/>
        </w:rPr>
        <w:t xml:space="preserve"> </w:t>
      </w:r>
      <w:r w:rsidRPr="00D4547B">
        <w:rPr>
          <w:sz w:val="20"/>
          <w:szCs w:val="20"/>
        </w:rPr>
        <w:t>recent</w:t>
      </w:r>
      <w:r w:rsidRPr="00D4547B">
        <w:rPr>
          <w:spacing w:val="-5"/>
          <w:sz w:val="20"/>
          <w:szCs w:val="20"/>
        </w:rPr>
        <w:t xml:space="preserve"> </w:t>
      </w:r>
      <w:r w:rsidRPr="00D4547B">
        <w:rPr>
          <w:sz w:val="20"/>
          <w:szCs w:val="20"/>
        </w:rPr>
        <w:t>Memorandum</w:t>
      </w:r>
      <w:r w:rsidRPr="00D4547B">
        <w:rPr>
          <w:spacing w:val="-6"/>
          <w:sz w:val="20"/>
          <w:szCs w:val="20"/>
        </w:rPr>
        <w:t xml:space="preserve"> </w:t>
      </w:r>
      <w:r w:rsidRPr="00D4547B">
        <w:rPr>
          <w:sz w:val="20"/>
          <w:szCs w:val="20"/>
        </w:rPr>
        <w:t>to</w:t>
      </w:r>
      <w:r w:rsidRPr="00D4547B">
        <w:rPr>
          <w:spacing w:val="-5"/>
          <w:sz w:val="20"/>
          <w:szCs w:val="20"/>
        </w:rPr>
        <w:t xml:space="preserve"> </w:t>
      </w:r>
      <w:r w:rsidRPr="00D4547B">
        <w:rPr>
          <w:sz w:val="20"/>
          <w:szCs w:val="20"/>
        </w:rPr>
        <w:t>Presidents</w:t>
      </w:r>
      <w:r w:rsidRPr="00D4547B">
        <w:rPr>
          <w:spacing w:val="-5"/>
          <w:sz w:val="20"/>
          <w:szCs w:val="20"/>
        </w:rPr>
        <w:t xml:space="preserve"> </w:t>
      </w:r>
      <w:r w:rsidRPr="00D4547B">
        <w:rPr>
          <w:sz w:val="20"/>
          <w:szCs w:val="20"/>
        </w:rPr>
        <w:t>from</w:t>
      </w:r>
      <w:r w:rsidRPr="00D4547B">
        <w:rPr>
          <w:spacing w:val="-5"/>
          <w:sz w:val="20"/>
          <w:szCs w:val="20"/>
        </w:rPr>
        <w:t xml:space="preserve"> </w:t>
      </w:r>
      <w:r w:rsidRPr="00D4547B">
        <w:rPr>
          <w:sz w:val="20"/>
          <w:szCs w:val="20"/>
        </w:rPr>
        <w:t>the</w:t>
      </w:r>
      <w:r w:rsidRPr="00D4547B">
        <w:rPr>
          <w:spacing w:val="-5"/>
          <w:sz w:val="20"/>
          <w:szCs w:val="20"/>
        </w:rPr>
        <w:t xml:space="preserve"> </w:t>
      </w:r>
      <w:r w:rsidRPr="00D4547B">
        <w:rPr>
          <w:sz w:val="20"/>
          <w:szCs w:val="20"/>
        </w:rPr>
        <w:t>Office</w:t>
      </w:r>
      <w:r w:rsidRPr="00D4547B">
        <w:rPr>
          <w:spacing w:val="-5"/>
          <w:sz w:val="20"/>
          <w:szCs w:val="20"/>
        </w:rPr>
        <w:t xml:space="preserve"> </w:t>
      </w:r>
      <w:r w:rsidRPr="00D4547B">
        <w:rPr>
          <w:sz w:val="20"/>
          <w:szCs w:val="20"/>
        </w:rPr>
        <w:t>of</w:t>
      </w:r>
      <w:r w:rsidRPr="00D4547B">
        <w:rPr>
          <w:spacing w:val="-6"/>
          <w:sz w:val="20"/>
          <w:szCs w:val="20"/>
        </w:rPr>
        <w:t xml:space="preserve"> </w:t>
      </w:r>
      <w:r w:rsidRPr="00D4547B">
        <w:rPr>
          <w:sz w:val="20"/>
          <w:szCs w:val="20"/>
        </w:rPr>
        <w:t>the</w:t>
      </w:r>
      <w:r w:rsidRPr="00D4547B">
        <w:rPr>
          <w:spacing w:val="-5"/>
          <w:sz w:val="20"/>
          <w:szCs w:val="20"/>
        </w:rPr>
        <w:t xml:space="preserve"> </w:t>
      </w:r>
      <w:r w:rsidRPr="00D4547B">
        <w:rPr>
          <w:sz w:val="20"/>
          <w:szCs w:val="20"/>
        </w:rPr>
        <w:t>Vice</w:t>
      </w:r>
      <w:r w:rsidRPr="00D4547B">
        <w:rPr>
          <w:spacing w:val="-5"/>
          <w:sz w:val="20"/>
          <w:szCs w:val="20"/>
        </w:rPr>
        <w:t xml:space="preserve"> </w:t>
      </w:r>
      <w:r w:rsidRPr="00D4547B">
        <w:rPr>
          <w:sz w:val="20"/>
          <w:szCs w:val="20"/>
        </w:rPr>
        <w:t>Chancellor</w:t>
      </w:r>
      <w:r w:rsidRPr="00D4547B">
        <w:rPr>
          <w:spacing w:val="1"/>
          <w:sz w:val="20"/>
          <w:szCs w:val="20"/>
        </w:rPr>
        <w:t xml:space="preserve"> </w:t>
      </w:r>
      <w:r w:rsidRPr="00D4547B">
        <w:rPr>
          <w:sz w:val="20"/>
          <w:szCs w:val="20"/>
        </w:rPr>
        <w:t>for Academic Programs regarding the relationship of credit to contact hours for experiential</w:t>
      </w:r>
      <w:r w:rsidRPr="00D4547B">
        <w:rPr>
          <w:spacing w:val="1"/>
          <w:sz w:val="20"/>
          <w:szCs w:val="20"/>
        </w:rPr>
        <w:t xml:space="preserve"> </w:t>
      </w:r>
      <w:r w:rsidRPr="00D4547B">
        <w:rPr>
          <w:sz w:val="20"/>
          <w:szCs w:val="20"/>
        </w:rPr>
        <w:t>learning</w:t>
      </w:r>
      <w:r w:rsidRPr="00D4547B">
        <w:rPr>
          <w:spacing w:val="-2"/>
          <w:sz w:val="20"/>
          <w:szCs w:val="20"/>
        </w:rPr>
        <w:t xml:space="preserve"> </w:t>
      </w:r>
      <w:r w:rsidRPr="00D4547B">
        <w:rPr>
          <w:sz w:val="20"/>
          <w:szCs w:val="20"/>
        </w:rPr>
        <w:t>is</w:t>
      </w:r>
      <w:r w:rsidRPr="00D4547B">
        <w:rPr>
          <w:spacing w:val="-1"/>
          <w:sz w:val="20"/>
          <w:szCs w:val="20"/>
        </w:rPr>
        <w:t xml:space="preserve"> </w:t>
      </w:r>
      <w:r w:rsidRPr="00D4547B">
        <w:rPr>
          <w:sz w:val="20"/>
          <w:szCs w:val="20"/>
        </w:rPr>
        <w:t>dated</w:t>
      </w:r>
      <w:r w:rsidRPr="00D4547B">
        <w:rPr>
          <w:spacing w:val="-1"/>
          <w:sz w:val="20"/>
          <w:szCs w:val="20"/>
        </w:rPr>
        <w:t xml:space="preserve"> </w:t>
      </w:r>
      <w:r w:rsidRPr="00D4547B">
        <w:rPr>
          <w:sz w:val="20"/>
          <w:szCs w:val="20"/>
        </w:rPr>
        <w:t>June</w:t>
      </w:r>
      <w:r w:rsidRPr="00D4547B">
        <w:rPr>
          <w:spacing w:val="-1"/>
          <w:sz w:val="20"/>
          <w:szCs w:val="20"/>
        </w:rPr>
        <w:t xml:space="preserve"> </w:t>
      </w:r>
      <w:r w:rsidRPr="00D4547B">
        <w:rPr>
          <w:sz w:val="20"/>
          <w:szCs w:val="20"/>
        </w:rPr>
        <w:t>30,</w:t>
      </w:r>
      <w:r w:rsidRPr="00D4547B">
        <w:rPr>
          <w:spacing w:val="-1"/>
          <w:sz w:val="20"/>
          <w:szCs w:val="20"/>
        </w:rPr>
        <w:t xml:space="preserve"> </w:t>
      </w:r>
      <w:r w:rsidRPr="00D4547B">
        <w:rPr>
          <w:sz w:val="20"/>
          <w:szCs w:val="20"/>
        </w:rPr>
        <w:t>1976;</w:t>
      </w:r>
      <w:r w:rsidRPr="00D4547B">
        <w:rPr>
          <w:spacing w:val="-2"/>
          <w:sz w:val="20"/>
          <w:szCs w:val="20"/>
        </w:rPr>
        <w:t xml:space="preserve"> </w:t>
      </w:r>
      <w:r w:rsidRPr="00D4547B">
        <w:rPr>
          <w:sz w:val="20"/>
          <w:szCs w:val="20"/>
        </w:rPr>
        <w:t>and</w:t>
      </w:r>
    </w:p>
    <w:p w:rsidR="00A60535" w:rsidRPr="00D4547B" w:rsidRDefault="00A60535" w:rsidP="00A60535">
      <w:pPr>
        <w:pStyle w:val="BodyText"/>
        <w:spacing w:before="8"/>
        <w:rPr>
          <w:sz w:val="20"/>
          <w:szCs w:val="20"/>
        </w:rPr>
      </w:pPr>
    </w:p>
    <w:p w:rsidR="00A60535" w:rsidRPr="00D4547B" w:rsidRDefault="00A60535" w:rsidP="00A60535">
      <w:pPr>
        <w:pStyle w:val="BodyText"/>
        <w:ind w:left="145" w:right="489" w:hanging="30"/>
        <w:rPr>
          <w:sz w:val="20"/>
          <w:szCs w:val="20"/>
        </w:rPr>
      </w:pPr>
      <w:r w:rsidRPr="00D4547B">
        <w:rPr>
          <w:b/>
          <w:sz w:val="20"/>
          <w:szCs w:val="20"/>
        </w:rPr>
        <w:t xml:space="preserve">WHEREAS </w:t>
      </w:r>
      <w:r w:rsidRPr="00D4547B">
        <w:rPr>
          <w:sz w:val="20"/>
          <w:szCs w:val="20"/>
        </w:rPr>
        <w:t>the 1976 SUNY Memorandum is outdated and does not reflect the actual</w:t>
      </w:r>
      <w:r w:rsidRPr="00D4547B">
        <w:rPr>
          <w:spacing w:val="1"/>
          <w:sz w:val="20"/>
          <w:szCs w:val="20"/>
        </w:rPr>
        <w:t xml:space="preserve"> </w:t>
      </w:r>
      <w:r w:rsidRPr="00D4547B">
        <w:rPr>
          <w:sz w:val="20"/>
          <w:szCs w:val="20"/>
        </w:rPr>
        <w:t>credit/contact</w:t>
      </w:r>
      <w:r w:rsidRPr="00D4547B">
        <w:rPr>
          <w:spacing w:val="-7"/>
          <w:sz w:val="20"/>
          <w:szCs w:val="20"/>
        </w:rPr>
        <w:t xml:space="preserve"> </w:t>
      </w:r>
      <w:r w:rsidRPr="00D4547B">
        <w:rPr>
          <w:sz w:val="20"/>
          <w:szCs w:val="20"/>
        </w:rPr>
        <w:t>hour</w:t>
      </w:r>
      <w:r w:rsidRPr="00D4547B">
        <w:rPr>
          <w:spacing w:val="-7"/>
          <w:sz w:val="20"/>
          <w:szCs w:val="20"/>
        </w:rPr>
        <w:t xml:space="preserve"> </w:t>
      </w:r>
      <w:r w:rsidRPr="00D4547B">
        <w:rPr>
          <w:sz w:val="20"/>
          <w:szCs w:val="20"/>
        </w:rPr>
        <w:t>practices</w:t>
      </w:r>
      <w:r w:rsidRPr="00D4547B">
        <w:rPr>
          <w:spacing w:val="-7"/>
          <w:sz w:val="20"/>
          <w:szCs w:val="20"/>
        </w:rPr>
        <w:t xml:space="preserve"> </w:t>
      </w:r>
      <w:r w:rsidRPr="00D4547B">
        <w:rPr>
          <w:sz w:val="20"/>
          <w:szCs w:val="20"/>
        </w:rPr>
        <w:t>throughout</w:t>
      </w:r>
      <w:r w:rsidRPr="00D4547B">
        <w:rPr>
          <w:spacing w:val="-7"/>
          <w:sz w:val="20"/>
          <w:szCs w:val="20"/>
        </w:rPr>
        <w:t xml:space="preserve"> </w:t>
      </w:r>
      <w:r w:rsidRPr="00D4547B">
        <w:rPr>
          <w:sz w:val="20"/>
          <w:szCs w:val="20"/>
        </w:rPr>
        <w:t>SUNY,</w:t>
      </w:r>
      <w:r w:rsidRPr="00D4547B">
        <w:rPr>
          <w:spacing w:val="-7"/>
          <w:sz w:val="20"/>
          <w:szCs w:val="20"/>
        </w:rPr>
        <w:t xml:space="preserve"> </w:t>
      </w:r>
      <w:r w:rsidRPr="00D4547B">
        <w:rPr>
          <w:sz w:val="20"/>
          <w:szCs w:val="20"/>
        </w:rPr>
        <w:t>including</w:t>
      </w:r>
      <w:r w:rsidRPr="00D4547B">
        <w:rPr>
          <w:spacing w:val="-7"/>
          <w:sz w:val="20"/>
          <w:szCs w:val="20"/>
        </w:rPr>
        <w:t xml:space="preserve"> </w:t>
      </w:r>
      <w:r w:rsidRPr="00D4547B">
        <w:rPr>
          <w:sz w:val="20"/>
          <w:szCs w:val="20"/>
        </w:rPr>
        <w:t>the</w:t>
      </w:r>
      <w:r w:rsidRPr="00D4547B">
        <w:rPr>
          <w:spacing w:val="-7"/>
          <w:sz w:val="20"/>
          <w:szCs w:val="20"/>
        </w:rPr>
        <w:t xml:space="preserve"> </w:t>
      </w:r>
      <w:r w:rsidRPr="00D4547B">
        <w:rPr>
          <w:sz w:val="20"/>
          <w:szCs w:val="20"/>
        </w:rPr>
        <w:t>requirement</w:t>
      </w:r>
      <w:r w:rsidRPr="00D4547B">
        <w:rPr>
          <w:spacing w:val="-7"/>
          <w:sz w:val="20"/>
          <w:szCs w:val="20"/>
        </w:rPr>
        <w:t xml:space="preserve"> </w:t>
      </w:r>
      <w:r w:rsidRPr="00D4547B">
        <w:rPr>
          <w:sz w:val="20"/>
          <w:szCs w:val="20"/>
        </w:rPr>
        <w:t>for</w:t>
      </w:r>
      <w:r w:rsidRPr="00D4547B">
        <w:rPr>
          <w:spacing w:val="-6"/>
          <w:sz w:val="20"/>
          <w:szCs w:val="20"/>
        </w:rPr>
        <w:t xml:space="preserve"> </w:t>
      </w:r>
      <w:r w:rsidRPr="00D4547B">
        <w:rPr>
          <w:sz w:val="20"/>
          <w:szCs w:val="20"/>
        </w:rPr>
        <w:t>the</w:t>
      </w:r>
      <w:r w:rsidRPr="00D4547B">
        <w:rPr>
          <w:spacing w:val="-7"/>
          <w:sz w:val="20"/>
          <w:szCs w:val="20"/>
        </w:rPr>
        <w:t xml:space="preserve"> </w:t>
      </w:r>
      <w:r w:rsidRPr="00D4547B">
        <w:rPr>
          <w:sz w:val="20"/>
          <w:szCs w:val="20"/>
        </w:rPr>
        <w:t>student</w:t>
      </w:r>
      <w:r w:rsidRPr="00D4547B">
        <w:rPr>
          <w:spacing w:val="1"/>
          <w:sz w:val="20"/>
          <w:szCs w:val="20"/>
        </w:rPr>
        <w:t xml:space="preserve"> </w:t>
      </w:r>
      <w:r w:rsidRPr="00D4547B">
        <w:rPr>
          <w:sz w:val="20"/>
          <w:szCs w:val="20"/>
        </w:rPr>
        <w:t>to</w:t>
      </w:r>
      <w:r w:rsidRPr="00D4547B">
        <w:rPr>
          <w:spacing w:val="-3"/>
          <w:sz w:val="20"/>
          <w:szCs w:val="20"/>
        </w:rPr>
        <w:t xml:space="preserve"> </w:t>
      </w:r>
      <w:r w:rsidRPr="00D4547B">
        <w:rPr>
          <w:sz w:val="20"/>
          <w:szCs w:val="20"/>
        </w:rPr>
        <w:t>satisfy</w:t>
      </w:r>
      <w:r w:rsidRPr="00D4547B">
        <w:rPr>
          <w:spacing w:val="-2"/>
          <w:sz w:val="20"/>
          <w:szCs w:val="20"/>
        </w:rPr>
        <w:t xml:space="preserve"> </w:t>
      </w:r>
      <w:r w:rsidRPr="00D4547B">
        <w:rPr>
          <w:sz w:val="20"/>
          <w:szCs w:val="20"/>
        </w:rPr>
        <w:t>clearly</w:t>
      </w:r>
      <w:r w:rsidRPr="00D4547B">
        <w:rPr>
          <w:spacing w:val="-2"/>
          <w:sz w:val="20"/>
          <w:szCs w:val="20"/>
        </w:rPr>
        <w:t xml:space="preserve"> </w:t>
      </w:r>
      <w:r w:rsidRPr="00D4547B">
        <w:rPr>
          <w:sz w:val="20"/>
          <w:szCs w:val="20"/>
        </w:rPr>
        <w:t>stated</w:t>
      </w:r>
      <w:r w:rsidRPr="00D4547B">
        <w:rPr>
          <w:spacing w:val="-2"/>
          <w:sz w:val="20"/>
          <w:szCs w:val="20"/>
        </w:rPr>
        <w:t xml:space="preserve"> </w:t>
      </w:r>
      <w:r w:rsidRPr="00D4547B">
        <w:rPr>
          <w:sz w:val="20"/>
          <w:szCs w:val="20"/>
        </w:rPr>
        <w:t>learning</w:t>
      </w:r>
      <w:r w:rsidRPr="00D4547B">
        <w:rPr>
          <w:spacing w:val="-2"/>
          <w:sz w:val="20"/>
          <w:szCs w:val="20"/>
        </w:rPr>
        <w:t xml:space="preserve"> </w:t>
      </w:r>
      <w:r w:rsidRPr="00D4547B">
        <w:rPr>
          <w:sz w:val="20"/>
          <w:szCs w:val="20"/>
        </w:rPr>
        <w:t>outcomes</w:t>
      </w:r>
      <w:r w:rsidRPr="00D4547B">
        <w:rPr>
          <w:spacing w:val="-2"/>
          <w:sz w:val="20"/>
          <w:szCs w:val="20"/>
        </w:rPr>
        <w:t xml:space="preserve"> </w:t>
      </w:r>
      <w:r w:rsidRPr="00D4547B">
        <w:rPr>
          <w:sz w:val="20"/>
          <w:szCs w:val="20"/>
        </w:rPr>
        <w:t>of</w:t>
      </w:r>
      <w:r w:rsidRPr="00D4547B">
        <w:rPr>
          <w:spacing w:val="-2"/>
          <w:sz w:val="20"/>
          <w:szCs w:val="20"/>
        </w:rPr>
        <w:t xml:space="preserve"> </w:t>
      </w:r>
      <w:r w:rsidRPr="00D4547B">
        <w:rPr>
          <w:sz w:val="20"/>
          <w:szCs w:val="20"/>
        </w:rPr>
        <w:t>college</w:t>
      </w:r>
      <w:r w:rsidRPr="00D4547B">
        <w:rPr>
          <w:spacing w:val="-2"/>
          <w:sz w:val="20"/>
          <w:szCs w:val="20"/>
        </w:rPr>
        <w:t xml:space="preserve"> </w:t>
      </w:r>
      <w:r w:rsidRPr="00D4547B">
        <w:rPr>
          <w:sz w:val="20"/>
          <w:szCs w:val="20"/>
        </w:rPr>
        <w:t>level</w:t>
      </w:r>
      <w:r w:rsidRPr="00D4547B">
        <w:rPr>
          <w:spacing w:val="-3"/>
          <w:sz w:val="20"/>
          <w:szCs w:val="20"/>
        </w:rPr>
        <w:t xml:space="preserve"> </w:t>
      </w:r>
      <w:r w:rsidRPr="00D4547B">
        <w:rPr>
          <w:sz w:val="20"/>
          <w:szCs w:val="20"/>
        </w:rPr>
        <w:t>learning;</w:t>
      </w:r>
      <w:r w:rsidRPr="00D4547B">
        <w:rPr>
          <w:spacing w:val="-2"/>
          <w:sz w:val="20"/>
          <w:szCs w:val="20"/>
        </w:rPr>
        <w:t xml:space="preserve"> </w:t>
      </w:r>
      <w:r w:rsidRPr="00D4547B">
        <w:rPr>
          <w:sz w:val="20"/>
          <w:szCs w:val="20"/>
        </w:rPr>
        <w:t>and</w:t>
      </w:r>
    </w:p>
    <w:p w:rsidR="00A60535" w:rsidRPr="00D4547B" w:rsidRDefault="00A60535" w:rsidP="00A60535">
      <w:pPr>
        <w:pStyle w:val="BodyText"/>
        <w:spacing w:before="9"/>
        <w:rPr>
          <w:sz w:val="20"/>
          <w:szCs w:val="20"/>
        </w:rPr>
      </w:pPr>
    </w:p>
    <w:p w:rsidR="00A60535" w:rsidRPr="00D4547B" w:rsidRDefault="00A60535" w:rsidP="00A60535">
      <w:pPr>
        <w:pStyle w:val="BodyText"/>
        <w:ind w:left="100"/>
        <w:rPr>
          <w:sz w:val="20"/>
          <w:szCs w:val="20"/>
        </w:rPr>
      </w:pPr>
      <w:r w:rsidRPr="00D4547B">
        <w:rPr>
          <w:b/>
          <w:sz w:val="20"/>
          <w:szCs w:val="20"/>
        </w:rPr>
        <w:t>WHEREAS</w:t>
      </w:r>
      <w:r w:rsidRPr="00D4547B">
        <w:rPr>
          <w:b/>
          <w:spacing w:val="-5"/>
          <w:sz w:val="20"/>
          <w:szCs w:val="20"/>
        </w:rPr>
        <w:t xml:space="preserve"> </w:t>
      </w:r>
      <w:r w:rsidRPr="00D4547B">
        <w:rPr>
          <w:sz w:val="20"/>
          <w:szCs w:val="20"/>
        </w:rPr>
        <w:t>the</w:t>
      </w:r>
      <w:r w:rsidRPr="00D4547B">
        <w:rPr>
          <w:spacing w:val="-5"/>
          <w:sz w:val="20"/>
          <w:szCs w:val="20"/>
        </w:rPr>
        <w:t xml:space="preserve"> </w:t>
      </w:r>
      <w:r w:rsidRPr="00D4547B">
        <w:rPr>
          <w:sz w:val="20"/>
          <w:szCs w:val="20"/>
        </w:rPr>
        <w:t>1976</w:t>
      </w:r>
      <w:r w:rsidRPr="00D4547B">
        <w:rPr>
          <w:spacing w:val="-5"/>
          <w:sz w:val="20"/>
          <w:szCs w:val="20"/>
        </w:rPr>
        <w:t xml:space="preserve"> </w:t>
      </w:r>
      <w:r w:rsidRPr="00D4547B">
        <w:rPr>
          <w:sz w:val="20"/>
          <w:szCs w:val="20"/>
        </w:rPr>
        <w:t>SUNY</w:t>
      </w:r>
      <w:r w:rsidRPr="00D4547B">
        <w:rPr>
          <w:spacing w:val="-5"/>
          <w:sz w:val="20"/>
          <w:szCs w:val="20"/>
        </w:rPr>
        <w:t xml:space="preserve"> </w:t>
      </w:r>
      <w:r w:rsidRPr="00D4547B">
        <w:rPr>
          <w:sz w:val="20"/>
          <w:szCs w:val="20"/>
        </w:rPr>
        <w:t>Memorandum</w:t>
      </w:r>
      <w:r w:rsidRPr="00D4547B">
        <w:rPr>
          <w:spacing w:val="-4"/>
          <w:sz w:val="20"/>
          <w:szCs w:val="20"/>
        </w:rPr>
        <w:t xml:space="preserve"> </w:t>
      </w:r>
      <w:r w:rsidRPr="00D4547B">
        <w:rPr>
          <w:sz w:val="20"/>
          <w:szCs w:val="20"/>
        </w:rPr>
        <w:t>specifies</w:t>
      </w:r>
      <w:r w:rsidRPr="00D4547B">
        <w:rPr>
          <w:spacing w:val="-5"/>
          <w:sz w:val="20"/>
          <w:szCs w:val="20"/>
        </w:rPr>
        <w:t xml:space="preserve"> </w:t>
      </w:r>
      <w:r w:rsidRPr="00D4547B">
        <w:rPr>
          <w:sz w:val="20"/>
          <w:szCs w:val="20"/>
        </w:rPr>
        <w:t>that</w:t>
      </w:r>
      <w:r w:rsidRPr="00D4547B">
        <w:rPr>
          <w:spacing w:val="-5"/>
          <w:sz w:val="20"/>
          <w:szCs w:val="20"/>
        </w:rPr>
        <w:t xml:space="preserve"> </w:t>
      </w:r>
      <w:r w:rsidRPr="00D4547B">
        <w:rPr>
          <w:sz w:val="20"/>
          <w:szCs w:val="20"/>
        </w:rPr>
        <w:t>“When</w:t>
      </w:r>
      <w:r w:rsidRPr="00D4547B">
        <w:rPr>
          <w:spacing w:val="-4"/>
          <w:sz w:val="20"/>
          <w:szCs w:val="20"/>
        </w:rPr>
        <w:t xml:space="preserve"> </w:t>
      </w:r>
      <w:r w:rsidRPr="00D4547B">
        <w:rPr>
          <w:sz w:val="20"/>
          <w:szCs w:val="20"/>
        </w:rPr>
        <w:t>life</w:t>
      </w:r>
      <w:r w:rsidRPr="00D4547B">
        <w:rPr>
          <w:spacing w:val="-5"/>
          <w:sz w:val="20"/>
          <w:szCs w:val="20"/>
        </w:rPr>
        <w:t xml:space="preserve"> </w:t>
      </w:r>
      <w:r w:rsidRPr="00D4547B">
        <w:rPr>
          <w:sz w:val="20"/>
          <w:szCs w:val="20"/>
        </w:rPr>
        <w:t>or</w:t>
      </w:r>
      <w:r w:rsidRPr="00D4547B">
        <w:rPr>
          <w:spacing w:val="-5"/>
          <w:sz w:val="20"/>
          <w:szCs w:val="20"/>
        </w:rPr>
        <w:t xml:space="preserve"> </w:t>
      </w:r>
      <w:r w:rsidRPr="00D4547B">
        <w:rPr>
          <w:sz w:val="20"/>
          <w:szCs w:val="20"/>
        </w:rPr>
        <w:t>work</w:t>
      </w:r>
      <w:r w:rsidRPr="00D4547B">
        <w:rPr>
          <w:spacing w:val="-5"/>
          <w:sz w:val="20"/>
          <w:szCs w:val="20"/>
        </w:rPr>
        <w:t xml:space="preserve"> </w:t>
      </w:r>
      <w:r w:rsidRPr="00D4547B">
        <w:rPr>
          <w:sz w:val="20"/>
          <w:szCs w:val="20"/>
        </w:rPr>
        <w:t>experience</w:t>
      </w:r>
      <w:r w:rsidRPr="00D4547B">
        <w:rPr>
          <w:spacing w:val="-4"/>
          <w:sz w:val="20"/>
          <w:szCs w:val="20"/>
        </w:rPr>
        <w:t xml:space="preserve"> </w:t>
      </w:r>
      <w:r w:rsidRPr="00D4547B">
        <w:rPr>
          <w:sz w:val="20"/>
          <w:szCs w:val="20"/>
        </w:rPr>
        <w:t>is</w:t>
      </w:r>
      <w:r w:rsidRPr="00D4547B">
        <w:rPr>
          <w:spacing w:val="-5"/>
          <w:sz w:val="20"/>
          <w:szCs w:val="20"/>
        </w:rPr>
        <w:t xml:space="preserve"> </w:t>
      </w:r>
      <w:r w:rsidRPr="00D4547B">
        <w:rPr>
          <w:sz w:val="20"/>
          <w:szCs w:val="20"/>
        </w:rPr>
        <w:t>to</w:t>
      </w:r>
      <w:r w:rsidRPr="00D4547B">
        <w:rPr>
          <w:spacing w:val="-5"/>
          <w:sz w:val="20"/>
          <w:szCs w:val="20"/>
        </w:rPr>
        <w:t xml:space="preserve"> </w:t>
      </w:r>
      <w:r w:rsidRPr="00D4547B">
        <w:rPr>
          <w:sz w:val="20"/>
          <w:szCs w:val="20"/>
        </w:rPr>
        <w:t>be</w:t>
      </w:r>
      <w:r w:rsidRPr="00D4547B">
        <w:rPr>
          <w:spacing w:val="1"/>
          <w:sz w:val="20"/>
          <w:szCs w:val="20"/>
        </w:rPr>
        <w:t xml:space="preserve"> </w:t>
      </w:r>
      <w:r w:rsidRPr="00D4547B">
        <w:rPr>
          <w:sz w:val="20"/>
          <w:szCs w:val="20"/>
        </w:rPr>
        <w:t>credited as a concurrent portion of an academic program design, as in an internship, one</w:t>
      </w:r>
      <w:r w:rsidRPr="00D4547B">
        <w:rPr>
          <w:spacing w:val="1"/>
          <w:sz w:val="20"/>
          <w:szCs w:val="20"/>
        </w:rPr>
        <w:t xml:space="preserve"> </w:t>
      </w:r>
      <w:r w:rsidRPr="00D4547B">
        <w:rPr>
          <w:sz w:val="20"/>
          <w:szCs w:val="20"/>
        </w:rPr>
        <w:t>semester credit hour will be awarded for each 40-45 clock-hour week of supervised academic</w:t>
      </w:r>
      <w:r w:rsidRPr="00D4547B">
        <w:rPr>
          <w:spacing w:val="1"/>
          <w:sz w:val="20"/>
          <w:szCs w:val="20"/>
        </w:rPr>
        <w:t xml:space="preserve"> </w:t>
      </w:r>
      <w:r w:rsidRPr="00D4547B">
        <w:rPr>
          <w:sz w:val="20"/>
          <w:szCs w:val="20"/>
        </w:rPr>
        <w:t>activity</w:t>
      </w:r>
      <w:r w:rsidRPr="00D4547B">
        <w:rPr>
          <w:spacing w:val="-3"/>
          <w:sz w:val="20"/>
          <w:szCs w:val="20"/>
        </w:rPr>
        <w:t xml:space="preserve"> </w:t>
      </w:r>
      <w:r w:rsidRPr="00D4547B">
        <w:rPr>
          <w:sz w:val="20"/>
          <w:szCs w:val="20"/>
        </w:rPr>
        <w:t>that</w:t>
      </w:r>
      <w:r w:rsidRPr="00D4547B">
        <w:rPr>
          <w:spacing w:val="-2"/>
          <w:sz w:val="20"/>
          <w:szCs w:val="20"/>
        </w:rPr>
        <w:t xml:space="preserve"> </w:t>
      </w:r>
      <w:r w:rsidRPr="00D4547B">
        <w:rPr>
          <w:sz w:val="20"/>
          <w:szCs w:val="20"/>
        </w:rPr>
        <w:t>provides</w:t>
      </w:r>
      <w:r w:rsidRPr="00D4547B">
        <w:rPr>
          <w:spacing w:val="-3"/>
          <w:sz w:val="20"/>
          <w:szCs w:val="20"/>
        </w:rPr>
        <w:t xml:space="preserve"> </w:t>
      </w:r>
      <w:r w:rsidRPr="00D4547B">
        <w:rPr>
          <w:sz w:val="20"/>
          <w:szCs w:val="20"/>
        </w:rPr>
        <w:t>the</w:t>
      </w:r>
      <w:r w:rsidRPr="00D4547B">
        <w:rPr>
          <w:spacing w:val="-2"/>
          <w:sz w:val="20"/>
          <w:szCs w:val="20"/>
        </w:rPr>
        <w:t xml:space="preserve"> </w:t>
      </w:r>
      <w:r w:rsidRPr="00D4547B">
        <w:rPr>
          <w:sz w:val="20"/>
          <w:szCs w:val="20"/>
        </w:rPr>
        <w:t>learning</w:t>
      </w:r>
      <w:r w:rsidRPr="00D4547B">
        <w:rPr>
          <w:spacing w:val="-2"/>
          <w:sz w:val="20"/>
          <w:szCs w:val="20"/>
        </w:rPr>
        <w:t xml:space="preserve"> </w:t>
      </w:r>
      <w:r w:rsidRPr="00D4547B">
        <w:rPr>
          <w:sz w:val="20"/>
          <w:szCs w:val="20"/>
        </w:rPr>
        <w:t>considered</w:t>
      </w:r>
      <w:r w:rsidRPr="00D4547B">
        <w:rPr>
          <w:spacing w:val="-3"/>
          <w:sz w:val="20"/>
          <w:szCs w:val="20"/>
        </w:rPr>
        <w:t xml:space="preserve"> </w:t>
      </w:r>
      <w:r w:rsidRPr="00D4547B">
        <w:rPr>
          <w:sz w:val="20"/>
          <w:szCs w:val="20"/>
        </w:rPr>
        <w:t>necessary</w:t>
      </w:r>
      <w:r w:rsidRPr="00D4547B">
        <w:rPr>
          <w:spacing w:val="-2"/>
          <w:sz w:val="20"/>
          <w:szCs w:val="20"/>
        </w:rPr>
        <w:t xml:space="preserve"> </w:t>
      </w:r>
      <w:r w:rsidRPr="00D4547B">
        <w:rPr>
          <w:sz w:val="20"/>
          <w:szCs w:val="20"/>
        </w:rPr>
        <w:t>to</w:t>
      </w:r>
      <w:r w:rsidRPr="00D4547B">
        <w:rPr>
          <w:spacing w:val="-3"/>
          <w:sz w:val="20"/>
          <w:szCs w:val="20"/>
        </w:rPr>
        <w:t xml:space="preserve"> </w:t>
      </w:r>
      <w:r w:rsidRPr="00D4547B">
        <w:rPr>
          <w:sz w:val="20"/>
          <w:szCs w:val="20"/>
        </w:rPr>
        <w:t>program</w:t>
      </w:r>
      <w:r w:rsidRPr="00D4547B">
        <w:rPr>
          <w:spacing w:val="-2"/>
          <w:sz w:val="20"/>
          <w:szCs w:val="20"/>
        </w:rPr>
        <w:t xml:space="preserve"> </w:t>
      </w:r>
      <w:r w:rsidRPr="00D4547B">
        <w:rPr>
          <w:sz w:val="20"/>
          <w:szCs w:val="20"/>
        </w:rPr>
        <w:t>study”;</w:t>
      </w:r>
      <w:r w:rsidRPr="00D4547B">
        <w:rPr>
          <w:spacing w:val="-2"/>
          <w:sz w:val="20"/>
          <w:szCs w:val="20"/>
        </w:rPr>
        <w:t xml:space="preserve"> </w:t>
      </w:r>
      <w:r w:rsidRPr="00D4547B">
        <w:rPr>
          <w:sz w:val="20"/>
          <w:szCs w:val="20"/>
        </w:rPr>
        <w:t>and</w:t>
      </w:r>
    </w:p>
    <w:p w:rsidR="00A60535" w:rsidRPr="00D4547B" w:rsidRDefault="00A60535" w:rsidP="00A60535">
      <w:pPr>
        <w:pStyle w:val="BodyText"/>
        <w:spacing w:before="9"/>
        <w:rPr>
          <w:sz w:val="20"/>
          <w:szCs w:val="20"/>
        </w:rPr>
      </w:pPr>
    </w:p>
    <w:p w:rsidR="00A60535" w:rsidRPr="00D4547B" w:rsidRDefault="00A60535" w:rsidP="00A60535">
      <w:pPr>
        <w:pStyle w:val="BodyText"/>
        <w:ind w:left="115" w:right="654"/>
        <w:rPr>
          <w:sz w:val="20"/>
          <w:szCs w:val="20"/>
        </w:rPr>
      </w:pPr>
      <w:r w:rsidRPr="00D4547B">
        <w:rPr>
          <w:b/>
          <w:sz w:val="20"/>
          <w:szCs w:val="20"/>
        </w:rPr>
        <w:t xml:space="preserve">WHEREAS </w:t>
      </w:r>
      <w:r w:rsidRPr="00D4547B">
        <w:rPr>
          <w:sz w:val="20"/>
          <w:szCs w:val="20"/>
        </w:rPr>
        <w:t xml:space="preserve">the definitions in New York State, </w:t>
      </w:r>
      <w:r w:rsidRPr="00D4547B">
        <w:rPr>
          <w:sz w:val="20"/>
          <w:szCs w:val="20"/>
          <w:u w:val="thick"/>
        </w:rPr>
        <w:t>Title 8, Chapter II §50.1</w:t>
      </w:r>
      <w:r w:rsidRPr="00D4547B">
        <w:rPr>
          <w:sz w:val="20"/>
          <w:szCs w:val="20"/>
        </w:rPr>
        <w:t>(n) and (o) of the</w:t>
      </w:r>
      <w:r w:rsidRPr="00D4547B">
        <w:rPr>
          <w:spacing w:val="1"/>
          <w:sz w:val="20"/>
          <w:szCs w:val="20"/>
        </w:rPr>
        <w:t xml:space="preserve"> </w:t>
      </w:r>
      <w:r w:rsidRPr="00D4547B">
        <w:rPr>
          <w:sz w:val="20"/>
          <w:szCs w:val="20"/>
        </w:rPr>
        <w:t>Regulations</w:t>
      </w:r>
      <w:r w:rsidRPr="00D4547B">
        <w:rPr>
          <w:spacing w:val="-7"/>
          <w:sz w:val="20"/>
          <w:szCs w:val="20"/>
        </w:rPr>
        <w:t xml:space="preserve"> </w:t>
      </w:r>
      <w:r w:rsidRPr="00D4547B">
        <w:rPr>
          <w:sz w:val="20"/>
          <w:szCs w:val="20"/>
        </w:rPr>
        <w:t>of</w:t>
      </w:r>
      <w:r w:rsidRPr="00D4547B">
        <w:rPr>
          <w:spacing w:val="-6"/>
          <w:sz w:val="20"/>
          <w:szCs w:val="20"/>
        </w:rPr>
        <w:t xml:space="preserve"> </w:t>
      </w:r>
      <w:r w:rsidRPr="00D4547B">
        <w:rPr>
          <w:sz w:val="20"/>
          <w:szCs w:val="20"/>
        </w:rPr>
        <w:t>the</w:t>
      </w:r>
      <w:r w:rsidRPr="00D4547B">
        <w:rPr>
          <w:spacing w:val="-7"/>
          <w:sz w:val="20"/>
          <w:szCs w:val="20"/>
        </w:rPr>
        <w:t xml:space="preserve"> </w:t>
      </w:r>
      <w:r w:rsidRPr="00D4547B">
        <w:rPr>
          <w:sz w:val="20"/>
          <w:szCs w:val="20"/>
        </w:rPr>
        <w:t>Commissioner</w:t>
      </w:r>
      <w:r w:rsidRPr="00D4547B">
        <w:rPr>
          <w:spacing w:val="-6"/>
          <w:sz w:val="20"/>
          <w:szCs w:val="20"/>
        </w:rPr>
        <w:t xml:space="preserve"> </w:t>
      </w:r>
      <w:r w:rsidRPr="00D4547B">
        <w:rPr>
          <w:sz w:val="20"/>
          <w:szCs w:val="20"/>
        </w:rPr>
        <w:t>indicate</w:t>
      </w:r>
      <w:r w:rsidRPr="00D4547B">
        <w:rPr>
          <w:spacing w:val="-7"/>
          <w:sz w:val="20"/>
          <w:szCs w:val="20"/>
        </w:rPr>
        <w:t xml:space="preserve"> </w:t>
      </w:r>
      <w:r w:rsidRPr="00D4547B">
        <w:rPr>
          <w:sz w:val="20"/>
          <w:szCs w:val="20"/>
        </w:rPr>
        <w:t>the</w:t>
      </w:r>
      <w:r w:rsidRPr="00D4547B">
        <w:rPr>
          <w:spacing w:val="-6"/>
          <w:sz w:val="20"/>
          <w:szCs w:val="20"/>
        </w:rPr>
        <w:t xml:space="preserve"> </w:t>
      </w:r>
      <w:r w:rsidRPr="00D4547B">
        <w:rPr>
          <w:b/>
          <w:sz w:val="20"/>
          <w:szCs w:val="20"/>
        </w:rPr>
        <w:t>minimum</w:t>
      </w:r>
      <w:r w:rsidRPr="00D4547B">
        <w:rPr>
          <w:b/>
          <w:spacing w:val="-7"/>
          <w:sz w:val="20"/>
          <w:szCs w:val="20"/>
        </w:rPr>
        <w:t xml:space="preserve"> </w:t>
      </w:r>
      <w:r w:rsidRPr="00D4547B">
        <w:rPr>
          <w:sz w:val="20"/>
          <w:szCs w:val="20"/>
        </w:rPr>
        <w:t>time</w:t>
      </w:r>
      <w:r w:rsidRPr="00D4547B">
        <w:rPr>
          <w:spacing w:val="-6"/>
          <w:sz w:val="20"/>
          <w:szCs w:val="20"/>
        </w:rPr>
        <w:t xml:space="preserve"> </w:t>
      </w:r>
      <w:r w:rsidRPr="00D4547B">
        <w:rPr>
          <w:sz w:val="20"/>
          <w:szCs w:val="20"/>
        </w:rPr>
        <w:t>requirements</w:t>
      </w:r>
      <w:r w:rsidRPr="00D4547B">
        <w:rPr>
          <w:spacing w:val="-7"/>
          <w:sz w:val="20"/>
          <w:szCs w:val="20"/>
        </w:rPr>
        <w:t xml:space="preserve"> </w:t>
      </w:r>
      <w:r w:rsidRPr="00D4547B">
        <w:rPr>
          <w:sz w:val="20"/>
          <w:szCs w:val="20"/>
        </w:rPr>
        <w:t>for</w:t>
      </w:r>
      <w:r w:rsidRPr="00D4547B">
        <w:rPr>
          <w:spacing w:val="-6"/>
          <w:sz w:val="20"/>
          <w:szCs w:val="20"/>
        </w:rPr>
        <w:t xml:space="preserve"> </w:t>
      </w:r>
      <w:r w:rsidRPr="00D4547B">
        <w:rPr>
          <w:sz w:val="20"/>
          <w:szCs w:val="20"/>
        </w:rPr>
        <w:t>awarding</w:t>
      </w:r>
      <w:r w:rsidRPr="00D4547B">
        <w:rPr>
          <w:spacing w:val="1"/>
          <w:sz w:val="20"/>
          <w:szCs w:val="20"/>
        </w:rPr>
        <w:t xml:space="preserve"> </w:t>
      </w:r>
      <w:r w:rsidRPr="00D4547B">
        <w:rPr>
          <w:sz w:val="20"/>
          <w:szCs w:val="20"/>
        </w:rPr>
        <w:t>credit:</w:t>
      </w:r>
    </w:p>
    <w:p w:rsidR="00A60535" w:rsidRPr="00D4547B" w:rsidRDefault="00A60535" w:rsidP="00A60535">
      <w:pPr>
        <w:pStyle w:val="BodyText"/>
        <w:spacing w:before="3"/>
        <w:rPr>
          <w:sz w:val="20"/>
          <w:szCs w:val="20"/>
        </w:rPr>
      </w:pPr>
    </w:p>
    <w:p w:rsidR="00A60535" w:rsidRPr="00D4547B" w:rsidRDefault="00A60535" w:rsidP="00A60535">
      <w:pPr>
        <w:pStyle w:val="BodyText"/>
        <w:ind w:left="820" w:right="654"/>
        <w:rPr>
          <w:sz w:val="20"/>
          <w:szCs w:val="20"/>
        </w:rPr>
      </w:pPr>
      <w:r w:rsidRPr="00D4547B">
        <w:rPr>
          <w:sz w:val="20"/>
          <w:szCs w:val="20"/>
        </w:rPr>
        <w:t>(n) “Credit means a unit of academic award applicable towards a degree offered by</w:t>
      </w:r>
      <w:r w:rsidRPr="00D4547B">
        <w:rPr>
          <w:spacing w:val="-51"/>
          <w:sz w:val="20"/>
          <w:szCs w:val="20"/>
        </w:rPr>
        <w:t xml:space="preserve"> </w:t>
      </w:r>
      <w:r w:rsidRPr="00D4547B">
        <w:rPr>
          <w:sz w:val="20"/>
          <w:szCs w:val="20"/>
        </w:rPr>
        <w:t>the institution.” (o) “Semester hour means a credit, point, or other unit granted for</w:t>
      </w:r>
      <w:r w:rsidRPr="00D4547B">
        <w:rPr>
          <w:spacing w:val="-51"/>
          <w:sz w:val="20"/>
          <w:szCs w:val="20"/>
        </w:rPr>
        <w:t xml:space="preserve"> </w:t>
      </w:r>
      <w:r w:rsidRPr="00D4547B">
        <w:rPr>
          <w:sz w:val="20"/>
          <w:szCs w:val="20"/>
        </w:rPr>
        <w:t xml:space="preserve">the satisfactory completion of a course which requires </w:t>
      </w:r>
      <w:r w:rsidRPr="00D4547B">
        <w:rPr>
          <w:b/>
          <w:sz w:val="20"/>
          <w:szCs w:val="20"/>
        </w:rPr>
        <w:t xml:space="preserve">at least </w:t>
      </w:r>
      <w:r w:rsidRPr="00D4547B">
        <w:rPr>
          <w:sz w:val="20"/>
          <w:szCs w:val="20"/>
        </w:rPr>
        <w:t>15 hours (of 50</w:t>
      </w:r>
      <w:r w:rsidRPr="00D4547B">
        <w:rPr>
          <w:spacing w:val="1"/>
          <w:sz w:val="20"/>
          <w:szCs w:val="20"/>
        </w:rPr>
        <w:t xml:space="preserve"> </w:t>
      </w:r>
      <w:r w:rsidRPr="00D4547B">
        <w:rPr>
          <w:sz w:val="20"/>
          <w:szCs w:val="20"/>
        </w:rPr>
        <w:t>minutes each) of instruction and at least 30 hours of supplementary assignments,</w:t>
      </w:r>
      <w:r w:rsidRPr="00D4547B">
        <w:rPr>
          <w:spacing w:val="1"/>
          <w:sz w:val="20"/>
          <w:szCs w:val="20"/>
        </w:rPr>
        <w:t xml:space="preserve"> </w:t>
      </w:r>
      <w:r w:rsidRPr="00D4547B">
        <w:rPr>
          <w:sz w:val="20"/>
          <w:szCs w:val="20"/>
        </w:rPr>
        <w:t>except as otherwise provided pursuant to section 52.2(c)(4) of this Subchapter.</w:t>
      </w:r>
      <w:r w:rsidRPr="00D4547B">
        <w:rPr>
          <w:spacing w:val="1"/>
          <w:sz w:val="20"/>
          <w:szCs w:val="20"/>
        </w:rPr>
        <w:t xml:space="preserve"> </w:t>
      </w:r>
      <w:r w:rsidRPr="00D4547B">
        <w:rPr>
          <w:sz w:val="20"/>
          <w:szCs w:val="20"/>
        </w:rPr>
        <w:t>This</w:t>
      </w:r>
      <w:r w:rsidRPr="00D4547B">
        <w:rPr>
          <w:spacing w:val="-6"/>
          <w:sz w:val="20"/>
          <w:szCs w:val="20"/>
        </w:rPr>
        <w:t xml:space="preserve"> </w:t>
      </w:r>
      <w:r w:rsidRPr="00D4547B">
        <w:rPr>
          <w:sz w:val="20"/>
          <w:szCs w:val="20"/>
        </w:rPr>
        <w:t>basic</w:t>
      </w:r>
      <w:r w:rsidRPr="00D4547B">
        <w:rPr>
          <w:spacing w:val="-5"/>
          <w:sz w:val="20"/>
          <w:szCs w:val="20"/>
        </w:rPr>
        <w:t xml:space="preserve"> </w:t>
      </w:r>
      <w:r w:rsidRPr="00D4547B">
        <w:rPr>
          <w:sz w:val="20"/>
          <w:szCs w:val="20"/>
        </w:rPr>
        <w:t>measure</w:t>
      </w:r>
      <w:r w:rsidRPr="00D4547B">
        <w:rPr>
          <w:spacing w:val="-6"/>
          <w:sz w:val="20"/>
          <w:szCs w:val="20"/>
        </w:rPr>
        <w:t xml:space="preserve"> </w:t>
      </w:r>
      <w:r w:rsidRPr="00D4547B">
        <w:rPr>
          <w:sz w:val="20"/>
          <w:szCs w:val="20"/>
        </w:rPr>
        <w:t>shall</w:t>
      </w:r>
      <w:r w:rsidRPr="00D4547B">
        <w:rPr>
          <w:spacing w:val="-5"/>
          <w:sz w:val="20"/>
          <w:szCs w:val="20"/>
        </w:rPr>
        <w:t xml:space="preserve"> </w:t>
      </w:r>
      <w:r w:rsidRPr="00D4547B">
        <w:rPr>
          <w:sz w:val="20"/>
          <w:szCs w:val="20"/>
        </w:rPr>
        <w:t>be</w:t>
      </w:r>
      <w:r w:rsidRPr="00D4547B">
        <w:rPr>
          <w:spacing w:val="-6"/>
          <w:sz w:val="20"/>
          <w:szCs w:val="20"/>
        </w:rPr>
        <w:t xml:space="preserve"> </w:t>
      </w:r>
      <w:r w:rsidRPr="00D4547B">
        <w:rPr>
          <w:sz w:val="20"/>
          <w:szCs w:val="20"/>
        </w:rPr>
        <w:t>adjusted</w:t>
      </w:r>
      <w:r w:rsidRPr="00D4547B">
        <w:rPr>
          <w:spacing w:val="-5"/>
          <w:sz w:val="20"/>
          <w:szCs w:val="20"/>
        </w:rPr>
        <w:t xml:space="preserve"> </w:t>
      </w:r>
      <w:r w:rsidRPr="00D4547B">
        <w:rPr>
          <w:sz w:val="20"/>
          <w:szCs w:val="20"/>
        </w:rPr>
        <w:t>proportionately</w:t>
      </w:r>
      <w:r w:rsidRPr="00D4547B">
        <w:rPr>
          <w:spacing w:val="-6"/>
          <w:sz w:val="20"/>
          <w:szCs w:val="20"/>
        </w:rPr>
        <w:t xml:space="preserve"> </w:t>
      </w:r>
      <w:r w:rsidRPr="00D4547B">
        <w:rPr>
          <w:sz w:val="20"/>
          <w:szCs w:val="20"/>
        </w:rPr>
        <w:t>to</w:t>
      </w:r>
      <w:r w:rsidRPr="00D4547B">
        <w:rPr>
          <w:spacing w:val="-5"/>
          <w:sz w:val="20"/>
          <w:szCs w:val="20"/>
        </w:rPr>
        <w:t xml:space="preserve"> </w:t>
      </w:r>
      <w:r w:rsidRPr="00D4547B">
        <w:rPr>
          <w:sz w:val="20"/>
          <w:szCs w:val="20"/>
        </w:rPr>
        <w:t>translate</w:t>
      </w:r>
      <w:r w:rsidRPr="00D4547B">
        <w:rPr>
          <w:spacing w:val="-5"/>
          <w:sz w:val="20"/>
          <w:szCs w:val="20"/>
        </w:rPr>
        <w:t xml:space="preserve"> </w:t>
      </w:r>
      <w:r w:rsidRPr="00D4547B">
        <w:rPr>
          <w:sz w:val="20"/>
          <w:szCs w:val="20"/>
        </w:rPr>
        <w:t>the</w:t>
      </w:r>
      <w:r w:rsidRPr="00D4547B">
        <w:rPr>
          <w:spacing w:val="-6"/>
          <w:sz w:val="20"/>
          <w:szCs w:val="20"/>
        </w:rPr>
        <w:t xml:space="preserve"> </w:t>
      </w:r>
      <w:r w:rsidRPr="00D4547B">
        <w:rPr>
          <w:sz w:val="20"/>
          <w:szCs w:val="20"/>
        </w:rPr>
        <w:t>value</w:t>
      </w:r>
      <w:r w:rsidRPr="00D4547B">
        <w:rPr>
          <w:spacing w:val="-5"/>
          <w:sz w:val="20"/>
          <w:szCs w:val="20"/>
        </w:rPr>
        <w:t xml:space="preserve"> </w:t>
      </w:r>
      <w:r w:rsidRPr="00D4547B">
        <w:rPr>
          <w:sz w:val="20"/>
          <w:szCs w:val="20"/>
        </w:rPr>
        <w:t>of</w:t>
      </w:r>
      <w:r w:rsidRPr="00D4547B">
        <w:rPr>
          <w:spacing w:val="-6"/>
          <w:sz w:val="20"/>
          <w:szCs w:val="20"/>
        </w:rPr>
        <w:t xml:space="preserve"> </w:t>
      </w:r>
      <w:r w:rsidRPr="00D4547B">
        <w:rPr>
          <w:sz w:val="20"/>
          <w:szCs w:val="20"/>
        </w:rPr>
        <w:t>other</w:t>
      </w:r>
      <w:r w:rsidRPr="00D4547B">
        <w:rPr>
          <w:spacing w:val="1"/>
          <w:sz w:val="20"/>
          <w:szCs w:val="20"/>
        </w:rPr>
        <w:t xml:space="preserve"> </w:t>
      </w:r>
      <w:r w:rsidRPr="00D4547B">
        <w:rPr>
          <w:sz w:val="20"/>
          <w:szCs w:val="20"/>
        </w:rPr>
        <w:t>academic calendars and formats of study in relation to the credit granted for study</w:t>
      </w:r>
      <w:r w:rsidRPr="00D4547B">
        <w:rPr>
          <w:spacing w:val="-51"/>
          <w:sz w:val="20"/>
          <w:szCs w:val="20"/>
        </w:rPr>
        <w:t xml:space="preserve"> </w:t>
      </w:r>
      <w:r w:rsidRPr="00D4547B">
        <w:rPr>
          <w:sz w:val="20"/>
          <w:szCs w:val="20"/>
        </w:rPr>
        <w:t>during</w:t>
      </w:r>
      <w:r w:rsidRPr="00D4547B">
        <w:rPr>
          <w:spacing w:val="-2"/>
          <w:sz w:val="20"/>
          <w:szCs w:val="20"/>
        </w:rPr>
        <w:t xml:space="preserve"> </w:t>
      </w:r>
      <w:r w:rsidRPr="00D4547B">
        <w:rPr>
          <w:sz w:val="20"/>
          <w:szCs w:val="20"/>
        </w:rPr>
        <w:t>the</w:t>
      </w:r>
      <w:r w:rsidRPr="00D4547B">
        <w:rPr>
          <w:spacing w:val="-2"/>
          <w:sz w:val="20"/>
          <w:szCs w:val="20"/>
        </w:rPr>
        <w:t xml:space="preserve"> </w:t>
      </w:r>
      <w:r w:rsidRPr="00D4547B">
        <w:rPr>
          <w:sz w:val="20"/>
          <w:szCs w:val="20"/>
        </w:rPr>
        <w:t>two</w:t>
      </w:r>
      <w:r w:rsidRPr="00D4547B">
        <w:rPr>
          <w:spacing w:val="-2"/>
          <w:sz w:val="20"/>
          <w:szCs w:val="20"/>
        </w:rPr>
        <w:t xml:space="preserve"> </w:t>
      </w:r>
      <w:r w:rsidRPr="00D4547B">
        <w:rPr>
          <w:sz w:val="20"/>
          <w:szCs w:val="20"/>
        </w:rPr>
        <w:t>semesters</w:t>
      </w:r>
      <w:r w:rsidRPr="00D4547B">
        <w:rPr>
          <w:spacing w:val="-2"/>
          <w:sz w:val="20"/>
          <w:szCs w:val="20"/>
        </w:rPr>
        <w:t xml:space="preserve"> </w:t>
      </w:r>
      <w:r w:rsidRPr="00D4547B">
        <w:rPr>
          <w:sz w:val="20"/>
          <w:szCs w:val="20"/>
        </w:rPr>
        <w:t>that</w:t>
      </w:r>
      <w:r w:rsidRPr="00D4547B">
        <w:rPr>
          <w:spacing w:val="-1"/>
          <w:sz w:val="20"/>
          <w:szCs w:val="20"/>
        </w:rPr>
        <w:t xml:space="preserve"> </w:t>
      </w:r>
      <w:r w:rsidRPr="00D4547B">
        <w:rPr>
          <w:sz w:val="20"/>
          <w:szCs w:val="20"/>
        </w:rPr>
        <w:t>comprise</w:t>
      </w:r>
      <w:r w:rsidRPr="00D4547B">
        <w:rPr>
          <w:spacing w:val="-2"/>
          <w:sz w:val="20"/>
          <w:szCs w:val="20"/>
        </w:rPr>
        <w:t xml:space="preserve"> </w:t>
      </w:r>
      <w:r w:rsidRPr="00D4547B">
        <w:rPr>
          <w:sz w:val="20"/>
          <w:szCs w:val="20"/>
        </w:rPr>
        <w:t>an</w:t>
      </w:r>
      <w:r w:rsidRPr="00D4547B">
        <w:rPr>
          <w:spacing w:val="-2"/>
          <w:sz w:val="20"/>
          <w:szCs w:val="20"/>
        </w:rPr>
        <w:t xml:space="preserve"> </w:t>
      </w:r>
      <w:r w:rsidRPr="00D4547B">
        <w:rPr>
          <w:sz w:val="20"/>
          <w:szCs w:val="20"/>
        </w:rPr>
        <w:t>academic</w:t>
      </w:r>
      <w:r w:rsidRPr="00D4547B">
        <w:rPr>
          <w:spacing w:val="-2"/>
          <w:sz w:val="20"/>
          <w:szCs w:val="20"/>
        </w:rPr>
        <w:t xml:space="preserve"> </w:t>
      </w:r>
      <w:r w:rsidRPr="00D4547B">
        <w:rPr>
          <w:sz w:val="20"/>
          <w:szCs w:val="20"/>
        </w:rPr>
        <w:t>year”;</w:t>
      </w:r>
    </w:p>
    <w:p w:rsidR="00A60535" w:rsidRPr="00D4547B" w:rsidRDefault="00A60535" w:rsidP="00A60535">
      <w:pPr>
        <w:pStyle w:val="BodyText"/>
        <w:spacing w:before="9"/>
        <w:rPr>
          <w:sz w:val="20"/>
          <w:szCs w:val="20"/>
        </w:rPr>
      </w:pPr>
    </w:p>
    <w:p w:rsidR="00A60535" w:rsidRPr="00D4547B" w:rsidRDefault="00A60535" w:rsidP="00A60535">
      <w:pPr>
        <w:pStyle w:val="BodyText"/>
        <w:ind w:left="115" w:right="654"/>
        <w:rPr>
          <w:sz w:val="20"/>
          <w:szCs w:val="20"/>
        </w:rPr>
      </w:pPr>
      <w:r w:rsidRPr="00D4547B">
        <w:rPr>
          <w:b/>
          <w:sz w:val="20"/>
          <w:szCs w:val="20"/>
        </w:rPr>
        <w:t xml:space="preserve">WHEREAS </w:t>
      </w:r>
      <w:r w:rsidRPr="00D4547B">
        <w:rPr>
          <w:sz w:val="20"/>
          <w:szCs w:val="20"/>
        </w:rPr>
        <w:t>questions and discrepancies have arisen on SUNY campuses regarding the</w:t>
      </w:r>
      <w:r w:rsidRPr="00D4547B">
        <w:rPr>
          <w:spacing w:val="1"/>
          <w:sz w:val="20"/>
          <w:szCs w:val="20"/>
        </w:rPr>
        <w:t xml:space="preserve"> </w:t>
      </w:r>
      <w:r w:rsidRPr="00D4547B">
        <w:rPr>
          <w:sz w:val="20"/>
          <w:szCs w:val="20"/>
        </w:rPr>
        <w:t>appropriate</w:t>
      </w:r>
      <w:r w:rsidRPr="00D4547B">
        <w:rPr>
          <w:spacing w:val="-6"/>
          <w:sz w:val="20"/>
          <w:szCs w:val="20"/>
        </w:rPr>
        <w:t xml:space="preserve"> </w:t>
      </w:r>
      <w:r w:rsidRPr="00D4547B">
        <w:rPr>
          <w:sz w:val="20"/>
          <w:szCs w:val="20"/>
        </w:rPr>
        <w:t>number</w:t>
      </w:r>
      <w:r w:rsidRPr="00D4547B">
        <w:rPr>
          <w:spacing w:val="-6"/>
          <w:sz w:val="20"/>
          <w:szCs w:val="20"/>
        </w:rPr>
        <w:t xml:space="preserve"> </w:t>
      </w:r>
      <w:r w:rsidRPr="00D4547B">
        <w:rPr>
          <w:sz w:val="20"/>
          <w:szCs w:val="20"/>
        </w:rPr>
        <w:t>of</w:t>
      </w:r>
      <w:r w:rsidRPr="00D4547B">
        <w:rPr>
          <w:spacing w:val="-6"/>
          <w:sz w:val="20"/>
          <w:szCs w:val="20"/>
        </w:rPr>
        <w:t xml:space="preserve"> </w:t>
      </w:r>
      <w:r w:rsidRPr="00D4547B">
        <w:rPr>
          <w:sz w:val="20"/>
          <w:szCs w:val="20"/>
        </w:rPr>
        <w:t>credits</w:t>
      </w:r>
      <w:r w:rsidRPr="00D4547B">
        <w:rPr>
          <w:spacing w:val="-5"/>
          <w:sz w:val="20"/>
          <w:szCs w:val="20"/>
        </w:rPr>
        <w:t xml:space="preserve"> </w:t>
      </w:r>
      <w:r w:rsidRPr="00D4547B">
        <w:rPr>
          <w:sz w:val="20"/>
          <w:szCs w:val="20"/>
        </w:rPr>
        <w:t>to</w:t>
      </w:r>
      <w:r w:rsidRPr="00D4547B">
        <w:rPr>
          <w:spacing w:val="-6"/>
          <w:sz w:val="20"/>
          <w:szCs w:val="20"/>
        </w:rPr>
        <w:t xml:space="preserve"> </w:t>
      </w:r>
      <w:r w:rsidRPr="00D4547B">
        <w:rPr>
          <w:sz w:val="20"/>
          <w:szCs w:val="20"/>
        </w:rPr>
        <w:t>award</w:t>
      </w:r>
      <w:r w:rsidRPr="00D4547B">
        <w:rPr>
          <w:spacing w:val="-6"/>
          <w:sz w:val="20"/>
          <w:szCs w:val="20"/>
        </w:rPr>
        <w:t xml:space="preserve"> </w:t>
      </w:r>
      <w:r w:rsidRPr="00D4547B">
        <w:rPr>
          <w:sz w:val="20"/>
          <w:szCs w:val="20"/>
        </w:rPr>
        <w:t>for</w:t>
      </w:r>
      <w:r w:rsidRPr="00D4547B">
        <w:rPr>
          <w:spacing w:val="-5"/>
          <w:sz w:val="20"/>
          <w:szCs w:val="20"/>
        </w:rPr>
        <w:t xml:space="preserve"> </w:t>
      </w:r>
      <w:r w:rsidRPr="00D4547B">
        <w:rPr>
          <w:sz w:val="20"/>
          <w:szCs w:val="20"/>
        </w:rPr>
        <w:t>applied</w:t>
      </w:r>
      <w:r w:rsidRPr="00D4547B">
        <w:rPr>
          <w:spacing w:val="-6"/>
          <w:sz w:val="20"/>
          <w:szCs w:val="20"/>
        </w:rPr>
        <w:t xml:space="preserve"> </w:t>
      </w:r>
      <w:r w:rsidRPr="00D4547B">
        <w:rPr>
          <w:sz w:val="20"/>
          <w:szCs w:val="20"/>
        </w:rPr>
        <w:t>learning</w:t>
      </w:r>
      <w:r w:rsidRPr="00D4547B">
        <w:rPr>
          <w:spacing w:val="-6"/>
          <w:sz w:val="20"/>
          <w:szCs w:val="20"/>
        </w:rPr>
        <w:t xml:space="preserve"> </w:t>
      </w:r>
      <w:r w:rsidRPr="00D4547B">
        <w:rPr>
          <w:sz w:val="20"/>
          <w:szCs w:val="20"/>
        </w:rPr>
        <w:t>experiences</w:t>
      </w:r>
      <w:r w:rsidRPr="00D4547B">
        <w:rPr>
          <w:spacing w:val="-6"/>
          <w:sz w:val="20"/>
          <w:szCs w:val="20"/>
        </w:rPr>
        <w:t xml:space="preserve"> </w:t>
      </w:r>
      <w:r w:rsidRPr="00D4547B">
        <w:rPr>
          <w:sz w:val="20"/>
          <w:szCs w:val="20"/>
        </w:rPr>
        <w:t>when</w:t>
      </w:r>
      <w:r w:rsidRPr="00D4547B">
        <w:rPr>
          <w:spacing w:val="-5"/>
          <w:sz w:val="20"/>
          <w:szCs w:val="20"/>
        </w:rPr>
        <w:t xml:space="preserve"> </w:t>
      </w:r>
      <w:r w:rsidRPr="00D4547B">
        <w:rPr>
          <w:sz w:val="20"/>
          <w:szCs w:val="20"/>
        </w:rPr>
        <w:t>clock</w:t>
      </w:r>
      <w:r w:rsidRPr="00D4547B">
        <w:rPr>
          <w:spacing w:val="-6"/>
          <w:sz w:val="20"/>
          <w:szCs w:val="20"/>
        </w:rPr>
        <w:t xml:space="preserve"> </w:t>
      </w:r>
      <w:r w:rsidRPr="00D4547B">
        <w:rPr>
          <w:sz w:val="20"/>
          <w:szCs w:val="20"/>
        </w:rPr>
        <w:t>hours</w:t>
      </w:r>
      <w:r w:rsidRPr="00D4547B">
        <w:rPr>
          <w:spacing w:val="1"/>
          <w:sz w:val="20"/>
          <w:szCs w:val="20"/>
        </w:rPr>
        <w:t xml:space="preserve"> </w:t>
      </w:r>
      <w:r w:rsidRPr="00D4547B">
        <w:rPr>
          <w:sz w:val="20"/>
          <w:szCs w:val="20"/>
        </w:rPr>
        <w:t>worked</w:t>
      </w:r>
      <w:r w:rsidRPr="00D4547B">
        <w:rPr>
          <w:spacing w:val="-3"/>
          <w:sz w:val="20"/>
          <w:szCs w:val="20"/>
        </w:rPr>
        <w:t xml:space="preserve"> </w:t>
      </w:r>
      <w:r w:rsidRPr="00D4547B">
        <w:rPr>
          <w:sz w:val="20"/>
          <w:szCs w:val="20"/>
        </w:rPr>
        <w:t>do</w:t>
      </w:r>
      <w:r w:rsidRPr="00D4547B">
        <w:rPr>
          <w:spacing w:val="-3"/>
          <w:sz w:val="20"/>
          <w:szCs w:val="20"/>
        </w:rPr>
        <w:t xml:space="preserve"> </w:t>
      </w:r>
      <w:r w:rsidRPr="00D4547B">
        <w:rPr>
          <w:sz w:val="20"/>
          <w:szCs w:val="20"/>
        </w:rPr>
        <w:t>not</w:t>
      </w:r>
      <w:r w:rsidRPr="00D4547B">
        <w:rPr>
          <w:spacing w:val="-3"/>
          <w:sz w:val="20"/>
          <w:szCs w:val="20"/>
        </w:rPr>
        <w:t xml:space="preserve"> </w:t>
      </w:r>
      <w:r w:rsidRPr="00D4547B">
        <w:rPr>
          <w:sz w:val="20"/>
          <w:szCs w:val="20"/>
        </w:rPr>
        <w:t>align</w:t>
      </w:r>
      <w:r w:rsidRPr="00D4547B">
        <w:rPr>
          <w:spacing w:val="-3"/>
          <w:sz w:val="20"/>
          <w:szCs w:val="20"/>
        </w:rPr>
        <w:t xml:space="preserve"> </w:t>
      </w:r>
      <w:r w:rsidRPr="00D4547B">
        <w:rPr>
          <w:sz w:val="20"/>
          <w:szCs w:val="20"/>
        </w:rPr>
        <w:t>with</w:t>
      </w:r>
      <w:r w:rsidRPr="00D4547B">
        <w:rPr>
          <w:spacing w:val="-3"/>
          <w:sz w:val="20"/>
          <w:szCs w:val="20"/>
        </w:rPr>
        <w:t xml:space="preserve"> </w:t>
      </w:r>
      <w:r w:rsidRPr="00D4547B">
        <w:rPr>
          <w:sz w:val="20"/>
          <w:szCs w:val="20"/>
        </w:rPr>
        <w:t>the</w:t>
      </w:r>
      <w:r w:rsidRPr="00D4547B">
        <w:rPr>
          <w:spacing w:val="-2"/>
          <w:sz w:val="20"/>
          <w:szCs w:val="20"/>
        </w:rPr>
        <w:t xml:space="preserve"> </w:t>
      </w:r>
      <w:r w:rsidRPr="00D4547B">
        <w:rPr>
          <w:sz w:val="20"/>
          <w:szCs w:val="20"/>
        </w:rPr>
        <w:t>time</w:t>
      </w:r>
      <w:r w:rsidRPr="00D4547B">
        <w:rPr>
          <w:spacing w:val="-3"/>
          <w:sz w:val="20"/>
          <w:szCs w:val="20"/>
        </w:rPr>
        <w:t xml:space="preserve"> </w:t>
      </w:r>
      <w:r w:rsidRPr="00D4547B">
        <w:rPr>
          <w:sz w:val="20"/>
          <w:szCs w:val="20"/>
        </w:rPr>
        <w:t>necessary</w:t>
      </w:r>
      <w:r w:rsidRPr="00D4547B">
        <w:rPr>
          <w:spacing w:val="-3"/>
          <w:sz w:val="20"/>
          <w:szCs w:val="20"/>
        </w:rPr>
        <w:t xml:space="preserve"> </w:t>
      </w:r>
      <w:r w:rsidRPr="00D4547B">
        <w:rPr>
          <w:sz w:val="20"/>
          <w:szCs w:val="20"/>
        </w:rPr>
        <w:t>to</w:t>
      </w:r>
      <w:r w:rsidRPr="00D4547B">
        <w:rPr>
          <w:spacing w:val="-3"/>
          <w:sz w:val="20"/>
          <w:szCs w:val="20"/>
        </w:rPr>
        <w:t xml:space="preserve"> </w:t>
      </w:r>
      <w:r w:rsidRPr="00D4547B">
        <w:rPr>
          <w:sz w:val="20"/>
          <w:szCs w:val="20"/>
        </w:rPr>
        <w:t>achieve</w:t>
      </w:r>
      <w:r w:rsidRPr="00D4547B">
        <w:rPr>
          <w:spacing w:val="-3"/>
          <w:sz w:val="20"/>
          <w:szCs w:val="20"/>
        </w:rPr>
        <w:t xml:space="preserve"> </w:t>
      </w:r>
      <w:r w:rsidRPr="00D4547B">
        <w:rPr>
          <w:sz w:val="20"/>
          <w:szCs w:val="20"/>
        </w:rPr>
        <w:t>stated</w:t>
      </w:r>
      <w:r w:rsidRPr="00D4547B">
        <w:rPr>
          <w:spacing w:val="-3"/>
          <w:sz w:val="20"/>
          <w:szCs w:val="20"/>
        </w:rPr>
        <w:t xml:space="preserve"> </w:t>
      </w:r>
      <w:r w:rsidRPr="00D4547B">
        <w:rPr>
          <w:sz w:val="20"/>
          <w:szCs w:val="20"/>
        </w:rPr>
        <w:t>learning</w:t>
      </w:r>
      <w:r w:rsidRPr="00D4547B">
        <w:rPr>
          <w:spacing w:val="-2"/>
          <w:sz w:val="20"/>
          <w:szCs w:val="20"/>
        </w:rPr>
        <w:t xml:space="preserve"> </w:t>
      </w:r>
      <w:r w:rsidRPr="00D4547B">
        <w:rPr>
          <w:sz w:val="20"/>
          <w:szCs w:val="20"/>
        </w:rPr>
        <w:t>outcomes;</w:t>
      </w:r>
    </w:p>
    <w:p w:rsidR="00A60535" w:rsidRPr="00D4547B" w:rsidRDefault="00A60535" w:rsidP="00A60535">
      <w:pPr>
        <w:rPr>
          <w:sz w:val="20"/>
          <w:szCs w:val="20"/>
        </w:rPr>
        <w:sectPr w:rsidR="00A60535" w:rsidRPr="00D4547B" w:rsidSect="00261916">
          <w:pgSz w:w="12240" w:h="15840"/>
          <w:pgMar w:top="1480" w:right="1400" w:bottom="280" w:left="1340" w:header="720" w:footer="720" w:gutter="0"/>
          <w:cols w:space="720"/>
        </w:sectPr>
      </w:pPr>
    </w:p>
    <w:p w:rsidR="00A60535" w:rsidRPr="00D4547B" w:rsidRDefault="00A60535" w:rsidP="00A60535">
      <w:pPr>
        <w:pStyle w:val="Heading1"/>
        <w:spacing w:before="75"/>
        <w:rPr>
          <w:sz w:val="20"/>
          <w:szCs w:val="20"/>
        </w:rPr>
      </w:pPr>
      <w:r w:rsidRPr="00D4547B">
        <w:rPr>
          <w:color w:val="4A86E7"/>
          <w:sz w:val="20"/>
          <w:szCs w:val="20"/>
        </w:rPr>
        <w:lastRenderedPageBreak/>
        <w:t>RESOLUTION:</w:t>
      </w:r>
    </w:p>
    <w:p w:rsidR="00A60535" w:rsidRPr="00D4547B" w:rsidRDefault="00A60535" w:rsidP="00A60535">
      <w:pPr>
        <w:pStyle w:val="BodyText"/>
        <w:spacing w:before="8"/>
        <w:rPr>
          <w:b/>
          <w:sz w:val="20"/>
          <w:szCs w:val="20"/>
        </w:rPr>
      </w:pPr>
    </w:p>
    <w:p w:rsidR="00A60535" w:rsidRPr="00D4547B" w:rsidRDefault="00A60535" w:rsidP="00A60535">
      <w:pPr>
        <w:pStyle w:val="BodyText"/>
        <w:ind w:left="100" w:right="233"/>
        <w:rPr>
          <w:sz w:val="20"/>
          <w:szCs w:val="20"/>
        </w:rPr>
      </w:pPr>
      <w:r w:rsidRPr="00D4547B">
        <w:rPr>
          <w:b/>
          <w:sz w:val="20"/>
          <w:szCs w:val="20"/>
        </w:rPr>
        <w:t xml:space="preserve">THEREFORE BE IT RESOLVED </w:t>
      </w:r>
      <w:r w:rsidRPr="00D4547B">
        <w:rPr>
          <w:sz w:val="20"/>
          <w:szCs w:val="20"/>
        </w:rPr>
        <w:t>that the University Faculty Senate recommends to the</w:t>
      </w:r>
      <w:r w:rsidRPr="00D4547B">
        <w:rPr>
          <w:spacing w:val="1"/>
          <w:sz w:val="20"/>
          <w:szCs w:val="20"/>
        </w:rPr>
        <w:t xml:space="preserve"> </w:t>
      </w:r>
      <w:r w:rsidRPr="00D4547B">
        <w:rPr>
          <w:sz w:val="20"/>
          <w:szCs w:val="20"/>
        </w:rPr>
        <w:t>Chancellor</w:t>
      </w:r>
      <w:r w:rsidRPr="00D4547B">
        <w:rPr>
          <w:spacing w:val="-6"/>
          <w:sz w:val="20"/>
          <w:szCs w:val="20"/>
        </w:rPr>
        <w:t xml:space="preserve"> </w:t>
      </w:r>
      <w:r w:rsidRPr="00D4547B">
        <w:rPr>
          <w:sz w:val="20"/>
          <w:szCs w:val="20"/>
        </w:rPr>
        <w:t>that</w:t>
      </w:r>
      <w:r w:rsidRPr="00D4547B">
        <w:rPr>
          <w:spacing w:val="-5"/>
          <w:sz w:val="20"/>
          <w:szCs w:val="20"/>
        </w:rPr>
        <w:t xml:space="preserve"> </w:t>
      </w:r>
      <w:r w:rsidRPr="00D4547B">
        <w:rPr>
          <w:sz w:val="20"/>
          <w:szCs w:val="20"/>
        </w:rPr>
        <w:t>the</w:t>
      </w:r>
      <w:r w:rsidRPr="00D4547B">
        <w:rPr>
          <w:spacing w:val="-5"/>
          <w:sz w:val="20"/>
          <w:szCs w:val="20"/>
        </w:rPr>
        <w:t xml:space="preserve"> </w:t>
      </w:r>
      <w:r w:rsidRPr="00D4547B">
        <w:rPr>
          <w:sz w:val="20"/>
          <w:szCs w:val="20"/>
        </w:rPr>
        <w:t>SUNY</w:t>
      </w:r>
      <w:r w:rsidRPr="00D4547B">
        <w:rPr>
          <w:spacing w:val="-5"/>
          <w:sz w:val="20"/>
          <w:szCs w:val="20"/>
        </w:rPr>
        <w:t xml:space="preserve"> </w:t>
      </w:r>
      <w:r w:rsidRPr="00D4547B">
        <w:rPr>
          <w:sz w:val="20"/>
          <w:szCs w:val="20"/>
        </w:rPr>
        <w:t>Policy</w:t>
      </w:r>
      <w:r w:rsidRPr="00D4547B">
        <w:rPr>
          <w:spacing w:val="-5"/>
          <w:sz w:val="20"/>
          <w:szCs w:val="20"/>
        </w:rPr>
        <w:t xml:space="preserve"> </w:t>
      </w:r>
      <w:r w:rsidRPr="00D4547B">
        <w:rPr>
          <w:sz w:val="20"/>
          <w:szCs w:val="20"/>
        </w:rPr>
        <w:t>on</w:t>
      </w:r>
      <w:r w:rsidRPr="00D4547B">
        <w:rPr>
          <w:spacing w:val="-5"/>
          <w:sz w:val="20"/>
          <w:szCs w:val="20"/>
        </w:rPr>
        <w:t xml:space="preserve"> </w:t>
      </w:r>
      <w:r w:rsidRPr="00D4547B">
        <w:rPr>
          <w:sz w:val="20"/>
          <w:szCs w:val="20"/>
        </w:rPr>
        <w:t>the</w:t>
      </w:r>
      <w:r w:rsidRPr="00D4547B">
        <w:rPr>
          <w:spacing w:val="-5"/>
          <w:sz w:val="20"/>
          <w:szCs w:val="20"/>
        </w:rPr>
        <w:t xml:space="preserve"> </w:t>
      </w:r>
      <w:r w:rsidRPr="00D4547B">
        <w:rPr>
          <w:sz w:val="20"/>
          <w:szCs w:val="20"/>
        </w:rPr>
        <w:t>award</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credit</w:t>
      </w:r>
      <w:r w:rsidRPr="00D4547B">
        <w:rPr>
          <w:spacing w:val="-5"/>
          <w:sz w:val="20"/>
          <w:szCs w:val="20"/>
        </w:rPr>
        <w:t xml:space="preserve"> </w:t>
      </w:r>
      <w:r w:rsidRPr="00D4547B">
        <w:rPr>
          <w:sz w:val="20"/>
          <w:szCs w:val="20"/>
        </w:rPr>
        <w:t>for</w:t>
      </w:r>
      <w:r w:rsidRPr="00D4547B">
        <w:rPr>
          <w:spacing w:val="-5"/>
          <w:sz w:val="20"/>
          <w:szCs w:val="20"/>
        </w:rPr>
        <w:t xml:space="preserve"> </w:t>
      </w:r>
      <w:r w:rsidRPr="00D4547B">
        <w:rPr>
          <w:sz w:val="20"/>
          <w:szCs w:val="20"/>
        </w:rPr>
        <w:t>Experiential</w:t>
      </w:r>
      <w:r w:rsidRPr="00D4547B">
        <w:rPr>
          <w:spacing w:val="-5"/>
          <w:sz w:val="20"/>
          <w:szCs w:val="20"/>
        </w:rPr>
        <w:t xml:space="preserve"> </w:t>
      </w:r>
      <w:r w:rsidRPr="00D4547B">
        <w:rPr>
          <w:sz w:val="20"/>
          <w:szCs w:val="20"/>
        </w:rPr>
        <w:t>Learning</w:t>
      </w:r>
      <w:r w:rsidRPr="00D4547B">
        <w:rPr>
          <w:spacing w:val="-5"/>
          <w:sz w:val="20"/>
          <w:szCs w:val="20"/>
        </w:rPr>
        <w:t xml:space="preserve"> </w:t>
      </w:r>
      <w:r w:rsidRPr="00D4547B">
        <w:rPr>
          <w:sz w:val="20"/>
          <w:szCs w:val="20"/>
        </w:rPr>
        <w:t>be</w:t>
      </w:r>
      <w:r w:rsidRPr="00D4547B">
        <w:rPr>
          <w:spacing w:val="-5"/>
          <w:sz w:val="20"/>
          <w:szCs w:val="20"/>
        </w:rPr>
        <w:t xml:space="preserve"> </w:t>
      </w:r>
      <w:r w:rsidRPr="00D4547B">
        <w:rPr>
          <w:sz w:val="20"/>
          <w:szCs w:val="20"/>
        </w:rPr>
        <w:t>amended</w:t>
      </w:r>
      <w:r w:rsidRPr="00D4547B">
        <w:rPr>
          <w:spacing w:val="1"/>
          <w:sz w:val="20"/>
          <w:szCs w:val="20"/>
        </w:rPr>
        <w:t xml:space="preserve"> </w:t>
      </w:r>
      <w:r w:rsidRPr="00D4547B">
        <w:rPr>
          <w:sz w:val="20"/>
          <w:szCs w:val="20"/>
        </w:rPr>
        <w:t>to make it congruent with the current Commissioner’s and Federal Regulations and state,</w:t>
      </w:r>
      <w:r w:rsidRPr="00D4547B">
        <w:rPr>
          <w:spacing w:val="1"/>
          <w:sz w:val="20"/>
          <w:szCs w:val="20"/>
        </w:rPr>
        <w:t xml:space="preserve"> </w:t>
      </w:r>
      <w:r w:rsidRPr="00D4547B">
        <w:rPr>
          <w:sz w:val="20"/>
          <w:szCs w:val="20"/>
        </w:rPr>
        <w:t>“When life or work experience is to be credited as a concurrent portion of an academic</w:t>
      </w:r>
      <w:r w:rsidRPr="00D4547B">
        <w:rPr>
          <w:spacing w:val="1"/>
          <w:sz w:val="20"/>
          <w:szCs w:val="20"/>
        </w:rPr>
        <w:t xml:space="preserve"> </w:t>
      </w:r>
      <w:r w:rsidRPr="00D4547B">
        <w:rPr>
          <w:sz w:val="20"/>
          <w:szCs w:val="20"/>
        </w:rPr>
        <w:t xml:space="preserve">program design, as in an internship, one semester credit hour will be awarded for </w:t>
      </w:r>
      <w:r w:rsidRPr="00D4547B">
        <w:rPr>
          <w:b/>
          <w:sz w:val="20"/>
          <w:szCs w:val="20"/>
        </w:rPr>
        <w:t>a</w:t>
      </w:r>
      <w:r w:rsidRPr="00D4547B">
        <w:rPr>
          <w:b/>
          <w:spacing w:val="1"/>
          <w:sz w:val="20"/>
          <w:szCs w:val="20"/>
        </w:rPr>
        <w:t xml:space="preserve"> </w:t>
      </w:r>
      <w:r w:rsidRPr="00D4547B">
        <w:rPr>
          <w:b/>
          <w:sz w:val="20"/>
          <w:szCs w:val="20"/>
        </w:rPr>
        <w:t xml:space="preserve">minimum of 40 clock-hours of supervised academic activity </w:t>
      </w:r>
      <w:r w:rsidRPr="00D4547B">
        <w:rPr>
          <w:sz w:val="20"/>
          <w:szCs w:val="20"/>
        </w:rPr>
        <w:t>that provides the</w:t>
      </w:r>
      <w:r w:rsidRPr="00D4547B">
        <w:rPr>
          <w:spacing w:val="1"/>
          <w:sz w:val="20"/>
          <w:szCs w:val="20"/>
        </w:rPr>
        <w:t xml:space="preserve"> </w:t>
      </w:r>
      <w:r w:rsidRPr="00D4547B">
        <w:rPr>
          <w:sz w:val="20"/>
          <w:szCs w:val="20"/>
        </w:rPr>
        <w:t>learning</w:t>
      </w:r>
      <w:r w:rsidRPr="00D4547B">
        <w:rPr>
          <w:spacing w:val="-2"/>
          <w:sz w:val="20"/>
          <w:szCs w:val="20"/>
        </w:rPr>
        <w:t xml:space="preserve"> </w:t>
      </w:r>
      <w:r w:rsidRPr="00D4547B">
        <w:rPr>
          <w:sz w:val="20"/>
          <w:szCs w:val="20"/>
        </w:rPr>
        <w:t>considered</w:t>
      </w:r>
      <w:r w:rsidRPr="00D4547B">
        <w:rPr>
          <w:spacing w:val="-1"/>
          <w:sz w:val="20"/>
          <w:szCs w:val="20"/>
        </w:rPr>
        <w:t xml:space="preserve"> </w:t>
      </w:r>
      <w:r w:rsidRPr="00D4547B">
        <w:rPr>
          <w:sz w:val="20"/>
          <w:szCs w:val="20"/>
        </w:rPr>
        <w:t>necessary</w:t>
      </w:r>
      <w:r w:rsidRPr="00D4547B">
        <w:rPr>
          <w:spacing w:val="-2"/>
          <w:sz w:val="20"/>
          <w:szCs w:val="20"/>
        </w:rPr>
        <w:t xml:space="preserve"> </w:t>
      </w:r>
      <w:r w:rsidRPr="00D4547B">
        <w:rPr>
          <w:sz w:val="20"/>
          <w:szCs w:val="20"/>
        </w:rPr>
        <w:t>to</w:t>
      </w:r>
      <w:r w:rsidRPr="00D4547B">
        <w:rPr>
          <w:spacing w:val="-1"/>
          <w:sz w:val="20"/>
          <w:szCs w:val="20"/>
        </w:rPr>
        <w:t xml:space="preserve"> </w:t>
      </w:r>
      <w:r w:rsidRPr="00D4547B">
        <w:rPr>
          <w:sz w:val="20"/>
          <w:szCs w:val="20"/>
        </w:rPr>
        <w:t>program</w:t>
      </w:r>
      <w:r w:rsidRPr="00D4547B">
        <w:rPr>
          <w:spacing w:val="-2"/>
          <w:sz w:val="20"/>
          <w:szCs w:val="20"/>
        </w:rPr>
        <w:t xml:space="preserve"> </w:t>
      </w:r>
      <w:r w:rsidRPr="00D4547B">
        <w:rPr>
          <w:sz w:val="20"/>
          <w:szCs w:val="20"/>
        </w:rPr>
        <w:t>study.”</w:t>
      </w: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spacing w:before="7"/>
        <w:rPr>
          <w:sz w:val="20"/>
          <w:szCs w:val="20"/>
        </w:rPr>
      </w:pPr>
    </w:p>
    <w:p w:rsidR="00A60535" w:rsidRPr="00D4547B" w:rsidRDefault="00A60535" w:rsidP="00A60535">
      <w:pPr>
        <w:pStyle w:val="BodyText"/>
        <w:ind w:left="130"/>
        <w:rPr>
          <w:rFonts w:ascii="Times New Roman"/>
          <w:sz w:val="20"/>
          <w:szCs w:val="20"/>
        </w:rPr>
      </w:pPr>
      <w:r w:rsidRPr="00D4547B">
        <w:rPr>
          <w:rFonts w:ascii="Times New Roman"/>
          <w:noProof/>
          <w:sz w:val="20"/>
          <w:szCs w:val="20"/>
        </w:rPr>
        <w:lastRenderedPageBreak/>
        <w:drawing>
          <wp:inline distT="0" distB="0" distL="0" distR="0" wp14:anchorId="471370B6" wp14:editId="4FD7C6F7">
            <wp:extent cx="1375719" cy="511968"/>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375719" cy="511968"/>
                    </a:xfrm>
                    <a:prstGeom prst="rect">
                      <a:avLst/>
                    </a:prstGeom>
                  </pic:spPr>
                </pic:pic>
              </a:graphicData>
            </a:graphic>
          </wp:inline>
        </w:drawing>
      </w:r>
    </w:p>
    <w:p w:rsidR="00A60535" w:rsidRPr="00D4547B" w:rsidRDefault="00A60535" w:rsidP="00A60535">
      <w:pPr>
        <w:pStyle w:val="BodyText"/>
        <w:rPr>
          <w:rFonts w:ascii="Times New Roman"/>
          <w:sz w:val="20"/>
          <w:szCs w:val="20"/>
        </w:rPr>
      </w:pPr>
    </w:p>
    <w:p w:rsidR="00A60535" w:rsidRPr="00D4547B" w:rsidRDefault="00A60535" w:rsidP="00A60535">
      <w:pPr>
        <w:pStyle w:val="BodyText"/>
        <w:spacing w:before="6"/>
        <w:rPr>
          <w:rFonts w:ascii="Times New Roman"/>
          <w:sz w:val="20"/>
          <w:szCs w:val="20"/>
        </w:rPr>
      </w:pPr>
    </w:p>
    <w:p w:rsidR="00A60535" w:rsidRPr="00D4547B" w:rsidRDefault="00A60535" w:rsidP="00A60535">
      <w:pPr>
        <w:pStyle w:val="BodyText"/>
        <w:tabs>
          <w:tab w:val="left" w:pos="2259"/>
        </w:tabs>
        <w:spacing w:before="100"/>
        <w:ind w:left="100"/>
        <w:rPr>
          <w:sz w:val="20"/>
          <w:szCs w:val="20"/>
        </w:rPr>
      </w:pPr>
      <w:r w:rsidRPr="00D4547B">
        <w:rPr>
          <w:b/>
          <w:sz w:val="20"/>
          <w:szCs w:val="20"/>
        </w:rPr>
        <w:t>To:</w:t>
      </w:r>
      <w:r w:rsidRPr="00D4547B">
        <w:rPr>
          <w:b/>
          <w:sz w:val="20"/>
          <w:szCs w:val="20"/>
        </w:rPr>
        <w:tab/>
      </w:r>
      <w:r w:rsidRPr="00D4547B">
        <w:rPr>
          <w:sz w:val="20"/>
          <w:szCs w:val="20"/>
        </w:rPr>
        <w:t>SUNY</w:t>
      </w:r>
      <w:r w:rsidRPr="00D4547B">
        <w:rPr>
          <w:spacing w:val="-7"/>
          <w:sz w:val="20"/>
          <w:szCs w:val="20"/>
        </w:rPr>
        <w:t xml:space="preserve"> </w:t>
      </w:r>
      <w:r w:rsidRPr="00D4547B">
        <w:rPr>
          <w:sz w:val="20"/>
          <w:szCs w:val="20"/>
        </w:rPr>
        <w:t>University</w:t>
      </w:r>
      <w:r w:rsidRPr="00D4547B">
        <w:rPr>
          <w:spacing w:val="-6"/>
          <w:sz w:val="20"/>
          <w:szCs w:val="20"/>
        </w:rPr>
        <w:t xml:space="preserve"> </w:t>
      </w:r>
      <w:r w:rsidRPr="00D4547B">
        <w:rPr>
          <w:sz w:val="20"/>
          <w:szCs w:val="20"/>
        </w:rPr>
        <w:t>Faculty</w:t>
      </w:r>
      <w:r w:rsidRPr="00D4547B">
        <w:rPr>
          <w:spacing w:val="-6"/>
          <w:sz w:val="20"/>
          <w:szCs w:val="20"/>
        </w:rPr>
        <w:t xml:space="preserve"> </w:t>
      </w:r>
      <w:r w:rsidRPr="00D4547B">
        <w:rPr>
          <w:sz w:val="20"/>
          <w:szCs w:val="20"/>
        </w:rPr>
        <w:t>Senate</w:t>
      </w:r>
    </w:p>
    <w:p w:rsidR="00A60535" w:rsidRPr="00D4547B" w:rsidRDefault="00A60535" w:rsidP="00A60535">
      <w:pPr>
        <w:pStyle w:val="BodyText"/>
        <w:tabs>
          <w:tab w:val="left" w:pos="2259"/>
        </w:tabs>
        <w:ind w:left="100"/>
        <w:rPr>
          <w:sz w:val="20"/>
          <w:szCs w:val="20"/>
        </w:rPr>
      </w:pPr>
      <w:r w:rsidRPr="00D4547B">
        <w:rPr>
          <w:b/>
          <w:sz w:val="20"/>
          <w:szCs w:val="20"/>
        </w:rPr>
        <w:t>From:</w:t>
      </w:r>
      <w:r w:rsidRPr="00D4547B">
        <w:rPr>
          <w:b/>
          <w:sz w:val="20"/>
          <w:szCs w:val="20"/>
        </w:rPr>
        <w:tab/>
      </w:r>
      <w:r w:rsidRPr="00D4547B">
        <w:rPr>
          <w:sz w:val="20"/>
          <w:szCs w:val="20"/>
        </w:rPr>
        <w:t>Undergraduate</w:t>
      </w:r>
      <w:r w:rsidRPr="00D4547B">
        <w:rPr>
          <w:spacing w:val="-8"/>
          <w:sz w:val="20"/>
          <w:szCs w:val="20"/>
        </w:rPr>
        <w:t xml:space="preserve"> </w:t>
      </w:r>
      <w:r w:rsidRPr="00D4547B">
        <w:rPr>
          <w:sz w:val="20"/>
          <w:szCs w:val="20"/>
        </w:rPr>
        <w:t>Academic</w:t>
      </w:r>
      <w:r w:rsidRPr="00D4547B">
        <w:rPr>
          <w:spacing w:val="-8"/>
          <w:sz w:val="20"/>
          <w:szCs w:val="20"/>
        </w:rPr>
        <w:t xml:space="preserve"> </w:t>
      </w:r>
      <w:r w:rsidRPr="00D4547B">
        <w:rPr>
          <w:sz w:val="20"/>
          <w:szCs w:val="20"/>
        </w:rPr>
        <w:t>Policies</w:t>
      </w:r>
      <w:r w:rsidRPr="00D4547B">
        <w:rPr>
          <w:spacing w:val="-8"/>
          <w:sz w:val="20"/>
          <w:szCs w:val="20"/>
        </w:rPr>
        <w:t xml:space="preserve"> </w:t>
      </w:r>
      <w:r w:rsidRPr="00D4547B">
        <w:rPr>
          <w:sz w:val="20"/>
          <w:szCs w:val="20"/>
        </w:rPr>
        <w:t>and</w:t>
      </w:r>
      <w:r w:rsidRPr="00D4547B">
        <w:rPr>
          <w:spacing w:val="-7"/>
          <w:sz w:val="20"/>
          <w:szCs w:val="20"/>
        </w:rPr>
        <w:t xml:space="preserve"> </w:t>
      </w:r>
      <w:r w:rsidRPr="00D4547B">
        <w:rPr>
          <w:sz w:val="20"/>
          <w:szCs w:val="20"/>
        </w:rPr>
        <w:t>Programs</w:t>
      </w:r>
      <w:r w:rsidRPr="00D4547B">
        <w:rPr>
          <w:spacing w:val="-8"/>
          <w:sz w:val="20"/>
          <w:szCs w:val="20"/>
        </w:rPr>
        <w:t xml:space="preserve"> </w:t>
      </w:r>
      <w:r w:rsidRPr="00D4547B">
        <w:rPr>
          <w:sz w:val="20"/>
          <w:szCs w:val="20"/>
        </w:rPr>
        <w:t>Committee</w:t>
      </w:r>
    </w:p>
    <w:p w:rsidR="00A60535" w:rsidRPr="00D4547B" w:rsidRDefault="00A60535" w:rsidP="00A60535">
      <w:pPr>
        <w:pStyle w:val="BodyText"/>
        <w:tabs>
          <w:tab w:val="left" w:pos="2259"/>
        </w:tabs>
        <w:ind w:left="2260" w:right="180" w:hanging="2160"/>
        <w:rPr>
          <w:sz w:val="20"/>
          <w:szCs w:val="20"/>
        </w:rPr>
      </w:pPr>
      <w:r w:rsidRPr="00D4547B">
        <w:rPr>
          <w:b/>
          <w:sz w:val="20"/>
          <w:szCs w:val="20"/>
        </w:rPr>
        <w:t>RE:</w:t>
      </w:r>
      <w:r w:rsidRPr="00D4547B">
        <w:rPr>
          <w:b/>
          <w:sz w:val="20"/>
          <w:szCs w:val="20"/>
        </w:rPr>
        <w:tab/>
      </w:r>
      <w:r w:rsidRPr="00D4547B">
        <w:rPr>
          <w:sz w:val="20"/>
          <w:szCs w:val="20"/>
        </w:rPr>
        <w:t>A Resolution Reiterating University Faculty Senate Commitment to</w:t>
      </w:r>
      <w:r w:rsidRPr="00D4547B">
        <w:rPr>
          <w:spacing w:val="1"/>
          <w:sz w:val="20"/>
          <w:szCs w:val="20"/>
        </w:rPr>
        <w:t xml:space="preserve"> </w:t>
      </w:r>
      <w:r w:rsidRPr="00D4547B">
        <w:rPr>
          <w:sz w:val="20"/>
          <w:szCs w:val="20"/>
        </w:rPr>
        <w:t>Education about Racism and American History and in Support of the</w:t>
      </w:r>
      <w:r w:rsidRPr="00D4547B">
        <w:rPr>
          <w:spacing w:val="1"/>
          <w:sz w:val="20"/>
          <w:szCs w:val="20"/>
        </w:rPr>
        <w:t xml:space="preserve"> </w:t>
      </w:r>
      <w:r w:rsidRPr="00D4547B">
        <w:rPr>
          <w:sz w:val="20"/>
          <w:szCs w:val="20"/>
        </w:rPr>
        <w:t>“AAUP</w:t>
      </w:r>
      <w:r w:rsidRPr="00D4547B">
        <w:rPr>
          <w:spacing w:val="-7"/>
          <w:sz w:val="20"/>
          <w:szCs w:val="20"/>
        </w:rPr>
        <w:t xml:space="preserve"> </w:t>
      </w:r>
      <w:r w:rsidRPr="00D4547B">
        <w:rPr>
          <w:sz w:val="20"/>
          <w:szCs w:val="20"/>
        </w:rPr>
        <w:t>Joint</w:t>
      </w:r>
      <w:r w:rsidRPr="00D4547B">
        <w:rPr>
          <w:spacing w:val="-6"/>
          <w:sz w:val="20"/>
          <w:szCs w:val="20"/>
        </w:rPr>
        <w:t xml:space="preserve"> </w:t>
      </w:r>
      <w:r w:rsidRPr="00D4547B">
        <w:rPr>
          <w:sz w:val="20"/>
          <w:szCs w:val="20"/>
        </w:rPr>
        <w:t>Statement</w:t>
      </w:r>
      <w:r w:rsidRPr="00D4547B">
        <w:rPr>
          <w:spacing w:val="-6"/>
          <w:sz w:val="20"/>
          <w:szCs w:val="20"/>
        </w:rPr>
        <w:t xml:space="preserve"> </w:t>
      </w:r>
      <w:r w:rsidRPr="00D4547B">
        <w:rPr>
          <w:sz w:val="20"/>
          <w:szCs w:val="20"/>
        </w:rPr>
        <w:t>on</w:t>
      </w:r>
      <w:r w:rsidRPr="00D4547B">
        <w:rPr>
          <w:spacing w:val="-6"/>
          <w:sz w:val="20"/>
          <w:szCs w:val="20"/>
        </w:rPr>
        <w:t xml:space="preserve"> </w:t>
      </w:r>
      <w:r w:rsidRPr="00D4547B">
        <w:rPr>
          <w:sz w:val="20"/>
          <w:szCs w:val="20"/>
        </w:rPr>
        <w:t>Legislative</w:t>
      </w:r>
      <w:r w:rsidRPr="00D4547B">
        <w:rPr>
          <w:spacing w:val="-7"/>
          <w:sz w:val="20"/>
          <w:szCs w:val="20"/>
        </w:rPr>
        <w:t xml:space="preserve"> </w:t>
      </w:r>
      <w:r w:rsidRPr="00D4547B">
        <w:rPr>
          <w:sz w:val="20"/>
          <w:szCs w:val="20"/>
        </w:rPr>
        <w:t>Efforts</w:t>
      </w:r>
      <w:r w:rsidRPr="00D4547B">
        <w:rPr>
          <w:spacing w:val="-6"/>
          <w:sz w:val="20"/>
          <w:szCs w:val="20"/>
        </w:rPr>
        <w:t xml:space="preserve"> </w:t>
      </w:r>
      <w:r w:rsidRPr="00D4547B">
        <w:rPr>
          <w:sz w:val="20"/>
          <w:szCs w:val="20"/>
        </w:rPr>
        <w:t>to</w:t>
      </w:r>
      <w:r w:rsidRPr="00D4547B">
        <w:rPr>
          <w:spacing w:val="-6"/>
          <w:sz w:val="20"/>
          <w:szCs w:val="20"/>
        </w:rPr>
        <w:t xml:space="preserve"> </w:t>
      </w:r>
      <w:r w:rsidRPr="00D4547B">
        <w:rPr>
          <w:sz w:val="20"/>
          <w:szCs w:val="20"/>
        </w:rPr>
        <w:t>Restrict</w:t>
      </w:r>
      <w:r w:rsidRPr="00D4547B">
        <w:rPr>
          <w:spacing w:val="-6"/>
          <w:sz w:val="20"/>
          <w:szCs w:val="20"/>
        </w:rPr>
        <w:t xml:space="preserve"> </w:t>
      </w:r>
      <w:r w:rsidRPr="00D4547B">
        <w:rPr>
          <w:sz w:val="20"/>
          <w:szCs w:val="20"/>
        </w:rPr>
        <w:t>Education</w:t>
      </w:r>
      <w:r w:rsidRPr="00D4547B">
        <w:rPr>
          <w:spacing w:val="-7"/>
          <w:sz w:val="20"/>
          <w:szCs w:val="20"/>
        </w:rPr>
        <w:t xml:space="preserve"> </w:t>
      </w:r>
      <w:r w:rsidRPr="00D4547B">
        <w:rPr>
          <w:sz w:val="20"/>
          <w:szCs w:val="20"/>
        </w:rPr>
        <w:t>about</w:t>
      </w:r>
      <w:r w:rsidRPr="00D4547B">
        <w:rPr>
          <w:spacing w:val="1"/>
          <w:sz w:val="20"/>
          <w:szCs w:val="20"/>
        </w:rPr>
        <w:t xml:space="preserve"> </w:t>
      </w:r>
      <w:r w:rsidRPr="00D4547B">
        <w:rPr>
          <w:sz w:val="20"/>
          <w:szCs w:val="20"/>
        </w:rPr>
        <w:t>Racism</w:t>
      </w:r>
      <w:r w:rsidRPr="00D4547B">
        <w:rPr>
          <w:spacing w:val="-2"/>
          <w:sz w:val="20"/>
          <w:szCs w:val="20"/>
        </w:rPr>
        <w:t xml:space="preserve"> </w:t>
      </w:r>
      <w:r w:rsidRPr="00D4547B">
        <w:rPr>
          <w:sz w:val="20"/>
          <w:szCs w:val="20"/>
        </w:rPr>
        <w:t>and</w:t>
      </w:r>
      <w:r w:rsidRPr="00D4547B">
        <w:rPr>
          <w:spacing w:val="-1"/>
          <w:sz w:val="20"/>
          <w:szCs w:val="20"/>
        </w:rPr>
        <w:t xml:space="preserve"> </w:t>
      </w:r>
      <w:r w:rsidRPr="00D4547B">
        <w:rPr>
          <w:sz w:val="20"/>
          <w:szCs w:val="20"/>
        </w:rPr>
        <w:t>American</w:t>
      </w:r>
      <w:r w:rsidRPr="00D4547B">
        <w:rPr>
          <w:spacing w:val="-1"/>
          <w:sz w:val="20"/>
          <w:szCs w:val="20"/>
        </w:rPr>
        <w:t xml:space="preserve"> </w:t>
      </w:r>
      <w:r w:rsidRPr="00D4547B">
        <w:rPr>
          <w:sz w:val="20"/>
          <w:szCs w:val="20"/>
        </w:rPr>
        <w:t>History”</w:t>
      </w:r>
    </w:p>
    <w:p w:rsidR="00A60535" w:rsidRPr="00D4547B" w:rsidRDefault="00A60535" w:rsidP="00A60535">
      <w:pPr>
        <w:pStyle w:val="BodyText"/>
        <w:tabs>
          <w:tab w:val="left" w:pos="2259"/>
        </w:tabs>
        <w:ind w:left="100"/>
        <w:rPr>
          <w:sz w:val="20"/>
          <w:szCs w:val="20"/>
        </w:rPr>
      </w:pPr>
      <w:r w:rsidRPr="00D4547B">
        <w:rPr>
          <w:b/>
          <w:sz w:val="20"/>
          <w:szCs w:val="20"/>
        </w:rPr>
        <w:t>Date:</w:t>
      </w:r>
      <w:r w:rsidRPr="00D4547B">
        <w:rPr>
          <w:b/>
          <w:sz w:val="20"/>
          <w:szCs w:val="20"/>
        </w:rPr>
        <w:tab/>
      </w:r>
      <w:r w:rsidRPr="00D4547B">
        <w:rPr>
          <w:sz w:val="20"/>
          <w:szCs w:val="20"/>
        </w:rPr>
        <w:t>189th</w:t>
      </w:r>
      <w:r w:rsidRPr="00D4547B">
        <w:rPr>
          <w:spacing w:val="-6"/>
          <w:sz w:val="20"/>
          <w:szCs w:val="20"/>
        </w:rPr>
        <w:t xml:space="preserve"> </w:t>
      </w:r>
      <w:r w:rsidRPr="00D4547B">
        <w:rPr>
          <w:sz w:val="20"/>
          <w:szCs w:val="20"/>
        </w:rPr>
        <w:t>Plenary,</w:t>
      </w:r>
      <w:r w:rsidRPr="00D4547B">
        <w:rPr>
          <w:spacing w:val="-5"/>
          <w:sz w:val="20"/>
          <w:szCs w:val="20"/>
        </w:rPr>
        <w:t xml:space="preserve"> </w:t>
      </w:r>
      <w:r w:rsidRPr="00D4547B">
        <w:rPr>
          <w:sz w:val="20"/>
          <w:szCs w:val="20"/>
        </w:rPr>
        <w:t>October</w:t>
      </w:r>
      <w:r w:rsidRPr="00D4547B">
        <w:rPr>
          <w:spacing w:val="-5"/>
          <w:sz w:val="20"/>
          <w:szCs w:val="20"/>
        </w:rPr>
        <w:t xml:space="preserve"> </w:t>
      </w:r>
      <w:r w:rsidRPr="00D4547B">
        <w:rPr>
          <w:sz w:val="20"/>
          <w:szCs w:val="20"/>
        </w:rPr>
        <w:t>7-9,</w:t>
      </w:r>
      <w:r w:rsidRPr="00D4547B">
        <w:rPr>
          <w:spacing w:val="-6"/>
          <w:sz w:val="20"/>
          <w:szCs w:val="20"/>
        </w:rPr>
        <w:t xml:space="preserve"> </w:t>
      </w:r>
      <w:r w:rsidRPr="00D4547B">
        <w:rPr>
          <w:sz w:val="20"/>
          <w:szCs w:val="20"/>
        </w:rPr>
        <w:t>2021</w:t>
      </w:r>
    </w:p>
    <w:p w:rsidR="00A60535" w:rsidRPr="00D4547B" w:rsidRDefault="00A60535" w:rsidP="00A60535">
      <w:pPr>
        <w:tabs>
          <w:tab w:val="left" w:pos="2259"/>
        </w:tabs>
        <w:ind w:left="100"/>
        <w:rPr>
          <w:sz w:val="20"/>
          <w:szCs w:val="20"/>
        </w:rPr>
      </w:pPr>
      <w:r w:rsidRPr="00D4547B">
        <w:rPr>
          <w:b/>
          <w:sz w:val="20"/>
          <w:szCs w:val="20"/>
        </w:rPr>
        <w:t>Location:</w:t>
      </w:r>
      <w:r w:rsidRPr="00D4547B">
        <w:rPr>
          <w:b/>
          <w:sz w:val="20"/>
          <w:szCs w:val="20"/>
        </w:rPr>
        <w:tab/>
      </w:r>
      <w:r w:rsidRPr="00D4547B">
        <w:rPr>
          <w:sz w:val="20"/>
          <w:szCs w:val="20"/>
        </w:rPr>
        <w:t>Online</w:t>
      </w:r>
    </w:p>
    <w:p w:rsidR="00A60535" w:rsidRPr="00D4547B" w:rsidRDefault="00A60535" w:rsidP="00A60535">
      <w:pPr>
        <w:tabs>
          <w:tab w:val="right" w:pos="3119"/>
        </w:tabs>
        <w:ind w:left="100"/>
        <w:rPr>
          <w:sz w:val="20"/>
          <w:szCs w:val="20"/>
        </w:rPr>
      </w:pPr>
      <w:r w:rsidRPr="00D4547B">
        <w:rPr>
          <w:b/>
          <w:sz w:val="20"/>
          <w:szCs w:val="20"/>
        </w:rPr>
        <w:t>Resolution</w:t>
      </w:r>
      <w:r w:rsidRPr="00D4547B">
        <w:rPr>
          <w:b/>
          <w:spacing w:val="-3"/>
          <w:sz w:val="20"/>
          <w:szCs w:val="20"/>
        </w:rPr>
        <w:t xml:space="preserve"> </w:t>
      </w:r>
      <w:r w:rsidRPr="00D4547B">
        <w:rPr>
          <w:b/>
          <w:sz w:val="20"/>
          <w:szCs w:val="20"/>
        </w:rPr>
        <w:t>#:</w:t>
      </w:r>
      <w:r w:rsidRPr="00D4547B">
        <w:rPr>
          <w:rFonts w:ascii="Times New Roman"/>
          <w:b/>
          <w:sz w:val="20"/>
          <w:szCs w:val="20"/>
        </w:rPr>
        <w:tab/>
      </w:r>
      <w:r w:rsidRPr="00D4547B">
        <w:rPr>
          <w:sz w:val="20"/>
          <w:szCs w:val="20"/>
        </w:rPr>
        <w:t>189-05-1</w:t>
      </w:r>
    </w:p>
    <w:p w:rsidR="00A60535" w:rsidRPr="00D4547B" w:rsidRDefault="00A60535" w:rsidP="00A60535">
      <w:pPr>
        <w:pStyle w:val="BodyText"/>
        <w:tabs>
          <w:tab w:val="left" w:pos="2259"/>
        </w:tabs>
        <w:ind w:left="100"/>
        <w:rPr>
          <w:sz w:val="20"/>
          <w:szCs w:val="20"/>
        </w:rPr>
      </w:pPr>
      <w:r w:rsidRPr="00D4547B">
        <w:rPr>
          <w:b/>
          <w:sz w:val="20"/>
          <w:szCs w:val="20"/>
        </w:rPr>
        <w:t>Vote:</w:t>
      </w:r>
      <w:r w:rsidRPr="00D4547B">
        <w:rPr>
          <w:b/>
          <w:sz w:val="20"/>
          <w:szCs w:val="20"/>
        </w:rPr>
        <w:tab/>
      </w:r>
      <w:r w:rsidRPr="00D4547B">
        <w:rPr>
          <w:sz w:val="20"/>
          <w:szCs w:val="20"/>
        </w:rPr>
        <w:t>For:</w:t>
      </w:r>
      <w:r w:rsidRPr="00D4547B">
        <w:rPr>
          <w:spacing w:val="-4"/>
          <w:sz w:val="20"/>
          <w:szCs w:val="20"/>
        </w:rPr>
        <w:t xml:space="preserve"> </w:t>
      </w:r>
      <w:r w:rsidRPr="00D4547B">
        <w:rPr>
          <w:sz w:val="20"/>
          <w:szCs w:val="20"/>
        </w:rPr>
        <w:t>38</w:t>
      </w:r>
      <w:r w:rsidRPr="00D4547B">
        <w:rPr>
          <w:spacing w:val="-3"/>
          <w:sz w:val="20"/>
          <w:szCs w:val="20"/>
        </w:rPr>
        <w:t xml:space="preserve"> </w:t>
      </w:r>
      <w:r w:rsidRPr="00D4547B">
        <w:rPr>
          <w:sz w:val="20"/>
          <w:szCs w:val="20"/>
        </w:rPr>
        <w:t>/</w:t>
      </w:r>
      <w:r w:rsidRPr="00D4547B">
        <w:rPr>
          <w:spacing w:val="-3"/>
          <w:sz w:val="20"/>
          <w:szCs w:val="20"/>
        </w:rPr>
        <w:t xml:space="preserve"> </w:t>
      </w:r>
      <w:r w:rsidRPr="00D4547B">
        <w:rPr>
          <w:sz w:val="20"/>
          <w:szCs w:val="20"/>
        </w:rPr>
        <w:t>Against:</w:t>
      </w:r>
      <w:r w:rsidRPr="00D4547B">
        <w:rPr>
          <w:spacing w:val="-3"/>
          <w:sz w:val="20"/>
          <w:szCs w:val="20"/>
        </w:rPr>
        <w:t xml:space="preserve"> </w:t>
      </w:r>
      <w:r w:rsidRPr="00D4547B">
        <w:rPr>
          <w:sz w:val="20"/>
          <w:szCs w:val="20"/>
        </w:rPr>
        <w:t>0</w:t>
      </w:r>
      <w:r w:rsidRPr="00D4547B">
        <w:rPr>
          <w:spacing w:val="-3"/>
          <w:sz w:val="20"/>
          <w:szCs w:val="20"/>
        </w:rPr>
        <w:t xml:space="preserve"> </w:t>
      </w:r>
      <w:r w:rsidRPr="00D4547B">
        <w:rPr>
          <w:sz w:val="20"/>
          <w:szCs w:val="20"/>
        </w:rPr>
        <w:t>/</w:t>
      </w:r>
      <w:r w:rsidRPr="00D4547B">
        <w:rPr>
          <w:spacing w:val="-3"/>
          <w:sz w:val="20"/>
          <w:szCs w:val="20"/>
        </w:rPr>
        <w:t xml:space="preserve"> </w:t>
      </w:r>
      <w:r w:rsidRPr="00D4547B">
        <w:rPr>
          <w:sz w:val="20"/>
          <w:szCs w:val="20"/>
        </w:rPr>
        <w:t>Abstain:</w:t>
      </w:r>
      <w:r w:rsidRPr="00D4547B">
        <w:rPr>
          <w:spacing w:val="-3"/>
          <w:sz w:val="20"/>
          <w:szCs w:val="20"/>
        </w:rPr>
        <w:t xml:space="preserve"> </w:t>
      </w:r>
      <w:r w:rsidRPr="00D4547B">
        <w:rPr>
          <w:sz w:val="20"/>
          <w:szCs w:val="20"/>
        </w:rPr>
        <w:t>1</w:t>
      </w: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Heading1"/>
        <w:rPr>
          <w:sz w:val="20"/>
          <w:szCs w:val="20"/>
        </w:rPr>
      </w:pPr>
      <w:r w:rsidRPr="00D4547B">
        <w:rPr>
          <w:color w:val="4A86E7"/>
          <w:sz w:val="20"/>
          <w:szCs w:val="20"/>
        </w:rPr>
        <w:t>RATIONALE:</w:t>
      </w:r>
    </w:p>
    <w:p w:rsidR="00A60535" w:rsidRPr="00D4547B" w:rsidRDefault="00A60535" w:rsidP="00A60535">
      <w:pPr>
        <w:pStyle w:val="BodyText"/>
        <w:rPr>
          <w:b/>
          <w:sz w:val="20"/>
          <w:szCs w:val="20"/>
        </w:rPr>
      </w:pPr>
    </w:p>
    <w:p w:rsidR="00A60535" w:rsidRPr="00D4547B" w:rsidRDefault="00A60535" w:rsidP="00A60535">
      <w:pPr>
        <w:pStyle w:val="BodyText"/>
        <w:ind w:left="100" w:right="69"/>
        <w:rPr>
          <w:sz w:val="20"/>
          <w:szCs w:val="20"/>
        </w:rPr>
      </w:pPr>
      <w:r w:rsidRPr="00D4547B">
        <w:rPr>
          <w:b/>
          <w:sz w:val="20"/>
          <w:szCs w:val="20"/>
        </w:rPr>
        <w:t xml:space="preserve">WHEREAS </w:t>
      </w:r>
      <w:r w:rsidRPr="00D4547B">
        <w:rPr>
          <w:sz w:val="20"/>
          <w:szCs w:val="20"/>
        </w:rPr>
        <w:t>the American Association of University Professors (AAUP) issued a June 16, 2021,</w:t>
      </w:r>
      <w:r w:rsidRPr="00D4547B">
        <w:rPr>
          <w:spacing w:val="1"/>
          <w:sz w:val="20"/>
          <w:szCs w:val="20"/>
        </w:rPr>
        <w:t xml:space="preserve"> </w:t>
      </w:r>
      <w:r w:rsidRPr="00D4547B">
        <w:rPr>
          <w:sz w:val="20"/>
          <w:szCs w:val="20"/>
        </w:rPr>
        <w:t>statement</w:t>
      </w:r>
      <w:r w:rsidRPr="00D4547B">
        <w:rPr>
          <w:spacing w:val="-7"/>
          <w:sz w:val="20"/>
          <w:szCs w:val="20"/>
        </w:rPr>
        <w:t xml:space="preserve"> </w:t>
      </w:r>
      <w:r w:rsidRPr="00D4547B">
        <w:rPr>
          <w:sz w:val="20"/>
          <w:szCs w:val="20"/>
        </w:rPr>
        <w:t>jointly</w:t>
      </w:r>
      <w:r w:rsidRPr="00D4547B">
        <w:rPr>
          <w:spacing w:val="-6"/>
          <w:sz w:val="20"/>
          <w:szCs w:val="20"/>
        </w:rPr>
        <w:t xml:space="preserve"> </w:t>
      </w:r>
      <w:r w:rsidRPr="00D4547B">
        <w:rPr>
          <w:sz w:val="20"/>
          <w:szCs w:val="20"/>
        </w:rPr>
        <w:t>with</w:t>
      </w:r>
      <w:r w:rsidRPr="00D4547B">
        <w:rPr>
          <w:spacing w:val="-6"/>
          <w:sz w:val="20"/>
          <w:szCs w:val="20"/>
        </w:rPr>
        <w:t xml:space="preserve"> </w:t>
      </w:r>
      <w:r w:rsidRPr="00D4547B">
        <w:rPr>
          <w:sz w:val="20"/>
          <w:szCs w:val="20"/>
        </w:rPr>
        <w:t>more</w:t>
      </w:r>
      <w:r w:rsidRPr="00D4547B">
        <w:rPr>
          <w:spacing w:val="-7"/>
          <w:sz w:val="20"/>
          <w:szCs w:val="20"/>
        </w:rPr>
        <w:t xml:space="preserve"> </w:t>
      </w:r>
      <w:r w:rsidRPr="00D4547B">
        <w:rPr>
          <w:sz w:val="20"/>
          <w:szCs w:val="20"/>
        </w:rPr>
        <w:t>than</w:t>
      </w:r>
      <w:r w:rsidRPr="00D4547B">
        <w:rPr>
          <w:spacing w:val="-6"/>
          <w:sz w:val="20"/>
          <w:szCs w:val="20"/>
        </w:rPr>
        <w:t xml:space="preserve"> </w:t>
      </w:r>
      <w:r w:rsidRPr="00D4547B">
        <w:rPr>
          <w:sz w:val="20"/>
          <w:szCs w:val="20"/>
        </w:rPr>
        <w:t>100</w:t>
      </w:r>
      <w:r w:rsidRPr="00D4547B">
        <w:rPr>
          <w:spacing w:val="-6"/>
          <w:sz w:val="20"/>
          <w:szCs w:val="20"/>
        </w:rPr>
        <w:t xml:space="preserve"> </w:t>
      </w:r>
      <w:r w:rsidRPr="00D4547B">
        <w:rPr>
          <w:sz w:val="20"/>
          <w:szCs w:val="20"/>
        </w:rPr>
        <w:t>scholarly</w:t>
      </w:r>
      <w:r w:rsidRPr="00D4547B">
        <w:rPr>
          <w:spacing w:val="-7"/>
          <w:sz w:val="20"/>
          <w:szCs w:val="20"/>
        </w:rPr>
        <w:t xml:space="preserve"> </w:t>
      </w:r>
      <w:r w:rsidRPr="00D4547B">
        <w:rPr>
          <w:sz w:val="20"/>
          <w:szCs w:val="20"/>
        </w:rPr>
        <w:t>associations</w:t>
      </w:r>
      <w:r w:rsidRPr="00D4547B">
        <w:rPr>
          <w:spacing w:val="-6"/>
          <w:sz w:val="20"/>
          <w:szCs w:val="20"/>
        </w:rPr>
        <w:t xml:space="preserve"> </w:t>
      </w:r>
      <w:r w:rsidRPr="00D4547B">
        <w:rPr>
          <w:sz w:val="20"/>
          <w:szCs w:val="20"/>
        </w:rPr>
        <w:t>and</w:t>
      </w:r>
      <w:r w:rsidRPr="00D4547B">
        <w:rPr>
          <w:spacing w:val="-6"/>
          <w:sz w:val="20"/>
          <w:szCs w:val="20"/>
        </w:rPr>
        <w:t xml:space="preserve"> </w:t>
      </w:r>
      <w:r w:rsidRPr="00D4547B">
        <w:rPr>
          <w:sz w:val="20"/>
          <w:szCs w:val="20"/>
        </w:rPr>
        <w:t>organizations</w:t>
      </w:r>
      <w:r w:rsidRPr="00D4547B">
        <w:rPr>
          <w:spacing w:val="-7"/>
          <w:sz w:val="20"/>
          <w:szCs w:val="20"/>
        </w:rPr>
        <w:t xml:space="preserve"> </w:t>
      </w:r>
      <w:r w:rsidRPr="00D4547B">
        <w:rPr>
          <w:sz w:val="20"/>
          <w:szCs w:val="20"/>
        </w:rPr>
        <w:t>stating</w:t>
      </w:r>
      <w:r w:rsidRPr="00D4547B">
        <w:rPr>
          <w:spacing w:val="-6"/>
          <w:sz w:val="20"/>
          <w:szCs w:val="20"/>
        </w:rPr>
        <w:t xml:space="preserve"> </w:t>
      </w:r>
      <w:r w:rsidRPr="00D4547B">
        <w:rPr>
          <w:sz w:val="20"/>
          <w:szCs w:val="20"/>
        </w:rPr>
        <w:t>their</w:t>
      </w:r>
      <w:r w:rsidRPr="00D4547B">
        <w:rPr>
          <w:spacing w:val="-6"/>
          <w:sz w:val="20"/>
          <w:szCs w:val="20"/>
        </w:rPr>
        <w:t xml:space="preserve"> </w:t>
      </w:r>
      <w:r w:rsidRPr="00D4547B">
        <w:rPr>
          <w:sz w:val="20"/>
          <w:szCs w:val="20"/>
        </w:rPr>
        <w:t>“firm</w:t>
      </w:r>
      <w:r w:rsidRPr="00D4547B">
        <w:rPr>
          <w:spacing w:val="1"/>
          <w:sz w:val="20"/>
          <w:szCs w:val="20"/>
        </w:rPr>
        <w:t xml:space="preserve"> </w:t>
      </w:r>
      <w:r w:rsidRPr="00D4547B">
        <w:rPr>
          <w:sz w:val="20"/>
          <w:szCs w:val="20"/>
        </w:rPr>
        <w:t>opposition to a spate of legislative proposals being introduced across the country that target</w:t>
      </w:r>
      <w:r w:rsidRPr="00D4547B">
        <w:rPr>
          <w:spacing w:val="1"/>
          <w:sz w:val="20"/>
          <w:szCs w:val="20"/>
        </w:rPr>
        <w:t xml:space="preserve"> </w:t>
      </w:r>
      <w:r w:rsidRPr="00D4547B">
        <w:rPr>
          <w:sz w:val="20"/>
          <w:szCs w:val="20"/>
        </w:rPr>
        <w:t>academic lessons, presentations, and discussions of racism and related issues in American</w:t>
      </w:r>
      <w:r w:rsidRPr="00D4547B">
        <w:rPr>
          <w:spacing w:val="1"/>
          <w:sz w:val="20"/>
          <w:szCs w:val="20"/>
        </w:rPr>
        <w:t xml:space="preserve"> </w:t>
      </w:r>
      <w:r w:rsidRPr="00D4547B">
        <w:rPr>
          <w:sz w:val="20"/>
          <w:szCs w:val="20"/>
        </w:rPr>
        <w:t>history</w:t>
      </w:r>
      <w:r w:rsidRPr="00D4547B">
        <w:rPr>
          <w:spacing w:val="-2"/>
          <w:sz w:val="20"/>
          <w:szCs w:val="20"/>
        </w:rPr>
        <w:t xml:space="preserve"> </w:t>
      </w:r>
      <w:r w:rsidRPr="00D4547B">
        <w:rPr>
          <w:sz w:val="20"/>
          <w:szCs w:val="20"/>
        </w:rPr>
        <w:t>in</w:t>
      </w:r>
      <w:r w:rsidRPr="00D4547B">
        <w:rPr>
          <w:spacing w:val="-1"/>
          <w:sz w:val="20"/>
          <w:szCs w:val="20"/>
        </w:rPr>
        <w:t xml:space="preserve"> </w:t>
      </w:r>
      <w:r w:rsidRPr="00D4547B">
        <w:rPr>
          <w:sz w:val="20"/>
          <w:szCs w:val="20"/>
        </w:rPr>
        <w:t>schools,</w:t>
      </w:r>
      <w:r w:rsidRPr="00D4547B">
        <w:rPr>
          <w:spacing w:val="-2"/>
          <w:sz w:val="20"/>
          <w:szCs w:val="20"/>
        </w:rPr>
        <w:t xml:space="preserve"> </w:t>
      </w:r>
      <w:r w:rsidRPr="00D4547B">
        <w:rPr>
          <w:sz w:val="20"/>
          <w:szCs w:val="20"/>
        </w:rPr>
        <w:t>colleges</w:t>
      </w:r>
      <w:r w:rsidRPr="00D4547B">
        <w:rPr>
          <w:spacing w:val="-1"/>
          <w:sz w:val="20"/>
          <w:szCs w:val="20"/>
        </w:rPr>
        <w:t xml:space="preserve"> </w:t>
      </w:r>
      <w:r w:rsidRPr="00D4547B">
        <w:rPr>
          <w:sz w:val="20"/>
          <w:szCs w:val="20"/>
        </w:rPr>
        <w:t>and</w:t>
      </w:r>
      <w:r w:rsidRPr="00D4547B">
        <w:rPr>
          <w:spacing w:val="-1"/>
          <w:sz w:val="20"/>
          <w:szCs w:val="20"/>
        </w:rPr>
        <w:t xml:space="preserve"> </w:t>
      </w:r>
      <w:r w:rsidRPr="00D4547B">
        <w:rPr>
          <w:sz w:val="20"/>
          <w:szCs w:val="20"/>
        </w:rPr>
        <w:t>universities”;</w:t>
      </w:r>
      <w:r w:rsidRPr="00D4547B">
        <w:rPr>
          <w:spacing w:val="-2"/>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ind w:left="100"/>
        <w:rPr>
          <w:sz w:val="20"/>
          <w:szCs w:val="20"/>
        </w:rPr>
      </w:pPr>
      <w:r w:rsidRPr="00D4547B">
        <w:rPr>
          <w:b/>
          <w:sz w:val="20"/>
          <w:szCs w:val="20"/>
        </w:rPr>
        <w:t>WHEREAS</w:t>
      </w:r>
      <w:r w:rsidRPr="00D4547B">
        <w:rPr>
          <w:b/>
          <w:spacing w:val="-8"/>
          <w:sz w:val="20"/>
          <w:szCs w:val="20"/>
        </w:rPr>
        <w:t xml:space="preserve"> </w:t>
      </w:r>
      <w:r w:rsidRPr="00D4547B">
        <w:rPr>
          <w:sz w:val="20"/>
          <w:szCs w:val="20"/>
        </w:rPr>
        <w:t>the</w:t>
      </w:r>
      <w:r w:rsidRPr="00D4547B">
        <w:rPr>
          <w:spacing w:val="-5"/>
          <w:sz w:val="20"/>
          <w:szCs w:val="20"/>
        </w:rPr>
        <w:t xml:space="preserve"> </w:t>
      </w:r>
      <w:r w:rsidRPr="00D4547B">
        <w:rPr>
          <w:sz w:val="20"/>
          <w:szCs w:val="20"/>
        </w:rPr>
        <w:t>SUNY</w:t>
      </w:r>
      <w:r w:rsidRPr="00D4547B">
        <w:rPr>
          <w:spacing w:val="-5"/>
          <w:sz w:val="20"/>
          <w:szCs w:val="20"/>
        </w:rPr>
        <w:t xml:space="preserve"> </w:t>
      </w:r>
      <w:r w:rsidRPr="00D4547B">
        <w:rPr>
          <w:sz w:val="20"/>
          <w:szCs w:val="20"/>
        </w:rPr>
        <w:t>University</w:t>
      </w:r>
      <w:r w:rsidRPr="00D4547B">
        <w:rPr>
          <w:spacing w:val="-5"/>
          <w:sz w:val="20"/>
          <w:szCs w:val="20"/>
        </w:rPr>
        <w:t xml:space="preserve"> </w:t>
      </w:r>
      <w:r w:rsidRPr="00D4547B">
        <w:rPr>
          <w:sz w:val="20"/>
          <w:szCs w:val="20"/>
        </w:rPr>
        <w:t>Faculty</w:t>
      </w:r>
      <w:r w:rsidRPr="00D4547B">
        <w:rPr>
          <w:spacing w:val="-5"/>
          <w:sz w:val="20"/>
          <w:szCs w:val="20"/>
        </w:rPr>
        <w:t xml:space="preserve"> </w:t>
      </w:r>
      <w:r w:rsidRPr="00D4547B">
        <w:rPr>
          <w:sz w:val="20"/>
          <w:szCs w:val="20"/>
        </w:rPr>
        <w:t>Senate</w:t>
      </w:r>
      <w:r w:rsidRPr="00D4547B">
        <w:rPr>
          <w:spacing w:val="-5"/>
          <w:sz w:val="20"/>
          <w:szCs w:val="20"/>
        </w:rPr>
        <w:t xml:space="preserve"> </w:t>
      </w:r>
      <w:r w:rsidRPr="00D4547B">
        <w:rPr>
          <w:sz w:val="20"/>
          <w:szCs w:val="20"/>
        </w:rPr>
        <w:t>(SUNY</w:t>
      </w:r>
      <w:r w:rsidRPr="00D4547B">
        <w:rPr>
          <w:spacing w:val="-5"/>
          <w:sz w:val="20"/>
          <w:szCs w:val="20"/>
        </w:rPr>
        <w:t xml:space="preserve"> </w:t>
      </w:r>
      <w:r w:rsidRPr="00D4547B">
        <w:rPr>
          <w:sz w:val="20"/>
          <w:szCs w:val="20"/>
        </w:rPr>
        <w:t>UFS)</w:t>
      </w:r>
      <w:r w:rsidRPr="00D4547B">
        <w:rPr>
          <w:spacing w:val="-6"/>
          <w:sz w:val="20"/>
          <w:szCs w:val="20"/>
        </w:rPr>
        <w:t xml:space="preserve"> </w:t>
      </w:r>
      <w:r w:rsidRPr="00D4547B">
        <w:rPr>
          <w:sz w:val="20"/>
          <w:szCs w:val="20"/>
        </w:rPr>
        <w:t>has</w:t>
      </w:r>
      <w:r w:rsidRPr="00D4547B">
        <w:rPr>
          <w:spacing w:val="-5"/>
          <w:sz w:val="20"/>
          <w:szCs w:val="20"/>
        </w:rPr>
        <w:t xml:space="preserve"> </w:t>
      </w:r>
      <w:r w:rsidRPr="00D4547B">
        <w:rPr>
          <w:sz w:val="20"/>
          <w:szCs w:val="20"/>
        </w:rPr>
        <w:t>a</w:t>
      </w:r>
      <w:r w:rsidRPr="00D4547B">
        <w:rPr>
          <w:spacing w:val="-5"/>
          <w:sz w:val="20"/>
          <w:szCs w:val="20"/>
        </w:rPr>
        <w:t xml:space="preserve"> </w:t>
      </w:r>
      <w:r w:rsidRPr="00D4547B">
        <w:rPr>
          <w:sz w:val="20"/>
          <w:szCs w:val="20"/>
        </w:rPr>
        <w:t>long</w:t>
      </w:r>
      <w:r w:rsidRPr="00D4547B">
        <w:rPr>
          <w:spacing w:val="-5"/>
          <w:sz w:val="20"/>
          <w:szCs w:val="20"/>
        </w:rPr>
        <w:t xml:space="preserve"> </w:t>
      </w:r>
      <w:r w:rsidRPr="00D4547B">
        <w:rPr>
          <w:sz w:val="20"/>
          <w:szCs w:val="20"/>
        </w:rPr>
        <w:t>history</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supporting</w:t>
      </w:r>
      <w:r w:rsidRPr="00D4547B">
        <w:rPr>
          <w:spacing w:val="1"/>
          <w:sz w:val="20"/>
          <w:szCs w:val="20"/>
        </w:rPr>
        <w:t xml:space="preserve"> </w:t>
      </w:r>
      <w:r w:rsidRPr="00D4547B">
        <w:rPr>
          <w:sz w:val="20"/>
          <w:szCs w:val="20"/>
        </w:rPr>
        <w:t>academic</w:t>
      </w:r>
      <w:r w:rsidRPr="00D4547B">
        <w:rPr>
          <w:spacing w:val="-2"/>
          <w:sz w:val="20"/>
          <w:szCs w:val="20"/>
        </w:rPr>
        <w:t xml:space="preserve"> </w:t>
      </w:r>
      <w:r w:rsidRPr="00D4547B">
        <w:rPr>
          <w:sz w:val="20"/>
          <w:szCs w:val="20"/>
        </w:rPr>
        <w:t>freedom,</w:t>
      </w:r>
      <w:r w:rsidRPr="00D4547B">
        <w:rPr>
          <w:spacing w:val="-2"/>
          <w:sz w:val="20"/>
          <w:szCs w:val="20"/>
        </w:rPr>
        <w:t xml:space="preserve"> </w:t>
      </w:r>
      <w:r w:rsidRPr="00D4547B">
        <w:rPr>
          <w:sz w:val="20"/>
          <w:szCs w:val="20"/>
        </w:rPr>
        <w:t>including</w:t>
      </w:r>
      <w:r w:rsidRPr="00D4547B">
        <w:rPr>
          <w:spacing w:val="-2"/>
          <w:sz w:val="20"/>
          <w:szCs w:val="20"/>
        </w:rPr>
        <w:t xml:space="preserve"> </w:t>
      </w:r>
      <w:r w:rsidRPr="00D4547B">
        <w:rPr>
          <w:sz w:val="20"/>
          <w:szCs w:val="20"/>
        </w:rPr>
        <w:t>critical</w:t>
      </w:r>
      <w:r w:rsidRPr="00D4547B">
        <w:rPr>
          <w:spacing w:val="-2"/>
          <w:sz w:val="20"/>
          <w:szCs w:val="20"/>
        </w:rPr>
        <w:t xml:space="preserve"> </w:t>
      </w:r>
      <w:r w:rsidRPr="00D4547B">
        <w:rPr>
          <w:sz w:val="20"/>
          <w:szCs w:val="20"/>
        </w:rPr>
        <w:t>examination</w:t>
      </w:r>
      <w:r w:rsidRPr="00D4547B">
        <w:rPr>
          <w:spacing w:val="-1"/>
          <w:sz w:val="20"/>
          <w:szCs w:val="20"/>
        </w:rPr>
        <w:t xml:space="preserve"> </w:t>
      </w:r>
      <w:r w:rsidRPr="00D4547B">
        <w:rPr>
          <w:sz w:val="20"/>
          <w:szCs w:val="20"/>
        </w:rPr>
        <w:t>of</w:t>
      </w:r>
      <w:r w:rsidRPr="00D4547B">
        <w:rPr>
          <w:spacing w:val="-2"/>
          <w:sz w:val="20"/>
          <w:szCs w:val="20"/>
        </w:rPr>
        <w:t xml:space="preserve"> </w:t>
      </w:r>
      <w:r w:rsidRPr="00D4547B">
        <w:rPr>
          <w:sz w:val="20"/>
          <w:szCs w:val="20"/>
        </w:rPr>
        <w:t>history;</w:t>
      </w:r>
      <w:r w:rsidRPr="00D4547B">
        <w:rPr>
          <w:spacing w:val="-2"/>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ind w:left="100"/>
        <w:rPr>
          <w:sz w:val="20"/>
          <w:szCs w:val="20"/>
        </w:rPr>
      </w:pPr>
      <w:r w:rsidRPr="00D4547B">
        <w:rPr>
          <w:b/>
          <w:sz w:val="20"/>
          <w:szCs w:val="20"/>
        </w:rPr>
        <w:t xml:space="preserve">WHEREAS </w:t>
      </w:r>
      <w:r w:rsidRPr="00D4547B">
        <w:rPr>
          <w:sz w:val="20"/>
          <w:szCs w:val="20"/>
        </w:rPr>
        <w:t>as Faculty of the University we are obliged to “participate significantly in the</w:t>
      </w:r>
      <w:r w:rsidRPr="00D4547B">
        <w:rPr>
          <w:spacing w:val="1"/>
          <w:sz w:val="20"/>
          <w:szCs w:val="20"/>
        </w:rPr>
        <w:t xml:space="preserve"> </w:t>
      </w:r>
      <w:r w:rsidRPr="00D4547B">
        <w:rPr>
          <w:sz w:val="20"/>
          <w:szCs w:val="20"/>
        </w:rPr>
        <w:t>initiation, development and implementation of the educational program,” and we seek to</w:t>
      </w:r>
      <w:r w:rsidRPr="00D4547B">
        <w:rPr>
          <w:spacing w:val="1"/>
          <w:sz w:val="20"/>
          <w:szCs w:val="20"/>
        </w:rPr>
        <w:t xml:space="preserve"> </w:t>
      </w:r>
      <w:r w:rsidRPr="00D4547B">
        <w:rPr>
          <w:sz w:val="20"/>
          <w:szCs w:val="20"/>
        </w:rPr>
        <w:t>encourage</w:t>
      </w:r>
      <w:r w:rsidRPr="00D4547B">
        <w:rPr>
          <w:spacing w:val="-6"/>
          <w:sz w:val="20"/>
          <w:szCs w:val="20"/>
        </w:rPr>
        <w:t xml:space="preserve"> </w:t>
      </w:r>
      <w:r w:rsidRPr="00D4547B">
        <w:rPr>
          <w:sz w:val="20"/>
          <w:szCs w:val="20"/>
        </w:rPr>
        <w:t>the</w:t>
      </w:r>
      <w:r w:rsidRPr="00D4547B">
        <w:rPr>
          <w:spacing w:val="-5"/>
          <w:sz w:val="20"/>
          <w:szCs w:val="20"/>
        </w:rPr>
        <w:t xml:space="preserve"> </w:t>
      </w:r>
      <w:r w:rsidRPr="00D4547B">
        <w:rPr>
          <w:sz w:val="20"/>
          <w:szCs w:val="20"/>
        </w:rPr>
        <w:t>exchange</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ideas</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develop</w:t>
      </w:r>
      <w:r w:rsidRPr="00D4547B">
        <w:rPr>
          <w:spacing w:val="-6"/>
          <w:sz w:val="20"/>
          <w:szCs w:val="20"/>
        </w:rPr>
        <w:t xml:space="preserve"> </w:t>
      </w:r>
      <w:r w:rsidRPr="00D4547B">
        <w:rPr>
          <w:sz w:val="20"/>
          <w:szCs w:val="20"/>
        </w:rPr>
        <w:t>the</w:t>
      </w:r>
      <w:r w:rsidRPr="00D4547B">
        <w:rPr>
          <w:spacing w:val="-5"/>
          <w:sz w:val="20"/>
          <w:szCs w:val="20"/>
        </w:rPr>
        <w:t xml:space="preserve"> </w:t>
      </w:r>
      <w:r w:rsidRPr="00D4547B">
        <w:rPr>
          <w:sz w:val="20"/>
          <w:szCs w:val="20"/>
        </w:rPr>
        <w:t>critical</w:t>
      </w:r>
      <w:r w:rsidRPr="00D4547B">
        <w:rPr>
          <w:spacing w:val="-5"/>
          <w:sz w:val="20"/>
          <w:szCs w:val="20"/>
        </w:rPr>
        <w:t xml:space="preserve"> </w:t>
      </w:r>
      <w:r w:rsidRPr="00D4547B">
        <w:rPr>
          <w:sz w:val="20"/>
          <w:szCs w:val="20"/>
        </w:rPr>
        <w:t>thinking</w:t>
      </w:r>
      <w:r w:rsidRPr="00D4547B">
        <w:rPr>
          <w:spacing w:val="-5"/>
          <w:sz w:val="20"/>
          <w:szCs w:val="20"/>
        </w:rPr>
        <w:t xml:space="preserve"> </w:t>
      </w:r>
      <w:r w:rsidRPr="00D4547B">
        <w:rPr>
          <w:sz w:val="20"/>
          <w:szCs w:val="20"/>
        </w:rPr>
        <w:t>skills</w:t>
      </w:r>
      <w:r w:rsidRPr="00D4547B">
        <w:rPr>
          <w:spacing w:val="-5"/>
          <w:sz w:val="20"/>
          <w:szCs w:val="20"/>
        </w:rPr>
        <w:t xml:space="preserve"> </w:t>
      </w:r>
      <w:r w:rsidRPr="00D4547B">
        <w:rPr>
          <w:sz w:val="20"/>
          <w:szCs w:val="20"/>
        </w:rPr>
        <w:t>of</w:t>
      </w:r>
      <w:r w:rsidRPr="00D4547B">
        <w:rPr>
          <w:spacing w:val="-5"/>
          <w:sz w:val="20"/>
          <w:szCs w:val="20"/>
        </w:rPr>
        <w:t xml:space="preserve"> </w:t>
      </w:r>
      <w:r w:rsidRPr="00D4547B">
        <w:rPr>
          <w:sz w:val="20"/>
          <w:szCs w:val="20"/>
        </w:rPr>
        <w:t>our</w:t>
      </w:r>
      <w:r w:rsidRPr="00D4547B">
        <w:rPr>
          <w:spacing w:val="-5"/>
          <w:sz w:val="20"/>
          <w:szCs w:val="20"/>
        </w:rPr>
        <w:t xml:space="preserve"> </w:t>
      </w:r>
      <w:r w:rsidRPr="00D4547B">
        <w:rPr>
          <w:sz w:val="20"/>
          <w:szCs w:val="20"/>
        </w:rPr>
        <w:t>students;</w:t>
      </w:r>
      <w:r w:rsidRPr="00D4547B">
        <w:rPr>
          <w:spacing w:val="-6"/>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ind w:left="100" w:right="285"/>
        <w:jc w:val="both"/>
        <w:rPr>
          <w:sz w:val="20"/>
          <w:szCs w:val="20"/>
        </w:rPr>
      </w:pPr>
      <w:r w:rsidRPr="00D4547B">
        <w:rPr>
          <w:b/>
          <w:sz w:val="20"/>
          <w:szCs w:val="20"/>
        </w:rPr>
        <w:t xml:space="preserve">WHEREAS </w:t>
      </w:r>
      <w:r w:rsidRPr="00D4547B">
        <w:rPr>
          <w:sz w:val="20"/>
          <w:szCs w:val="20"/>
        </w:rPr>
        <w:t>equity and inclusion in higher education, including an unflinching look at racism</w:t>
      </w:r>
      <w:r w:rsidRPr="00D4547B">
        <w:rPr>
          <w:spacing w:val="-51"/>
          <w:sz w:val="20"/>
          <w:szCs w:val="20"/>
        </w:rPr>
        <w:t xml:space="preserve"> </w:t>
      </w:r>
      <w:r w:rsidRPr="00D4547B">
        <w:rPr>
          <w:sz w:val="20"/>
          <w:szCs w:val="20"/>
        </w:rPr>
        <w:t>in</w:t>
      </w:r>
      <w:r w:rsidRPr="00D4547B">
        <w:rPr>
          <w:spacing w:val="-5"/>
          <w:sz w:val="20"/>
          <w:szCs w:val="20"/>
        </w:rPr>
        <w:t xml:space="preserve"> </w:t>
      </w:r>
      <w:r w:rsidRPr="00D4547B">
        <w:rPr>
          <w:sz w:val="20"/>
          <w:szCs w:val="20"/>
        </w:rPr>
        <w:t>the</w:t>
      </w:r>
      <w:r w:rsidRPr="00D4547B">
        <w:rPr>
          <w:spacing w:val="-4"/>
          <w:sz w:val="20"/>
          <w:szCs w:val="20"/>
        </w:rPr>
        <w:t xml:space="preserve"> </w:t>
      </w:r>
      <w:r w:rsidRPr="00D4547B">
        <w:rPr>
          <w:sz w:val="20"/>
          <w:szCs w:val="20"/>
        </w:rPr>
        <w:t>American</w:t>
      </w:r>
      <w:r w:rsidRPr="00D4547B">
        <w:rPr>
          <w:spacing w:val="-4"/>
          <w:sz w:val="20"/>
          <w:szCs w:val="20"/>
        </w:rPr>
        <w:t xml:space="preserve"> </w:t>
      </w:r>
      <w:r w:rsidRPr="00D4547B">
        <w:rPr>
          <w:sz w:val="20"/>
          <w:szCs w:val="20"/>
        </w:rPr>
        <w:t>past</w:t>
      </w:r>
      <w:r w:rsidRPr="00D4547B">
        <w:rPr>
          <w:spacing w:val="-5"/>
          <w:sz w:val="20"/>
          <w:szCs w:val="20"/>
        </w:rPr>
        <w:t xml:space="preserve"> </w:t>
      </w:r>
      <w:r w:rsidRPr="00D4547B">
        <w:rPr>
          <w:sz w:val="20"/>
          <w:szCs w:val="20"/>
        </w:rPr>
        <w:t>and</w:t>
      </w:r>
      <w:r w:rsidRPr="00D4547B">
        <w:rPr>
          <w:spacing w:val="-4"/>
          <w:sz w:val="20"/>
          <w:szCs w:val="20"/>
        </w:rPr>
        <w:t xml:space="preserve"> </w:t>
      </w:r>
      <w:r w:rsidRPr="00D4547B">
        <w:rPr>
          <w:sz w:val="20"/>
          <w:szCs w:val="20"/>
        </w:rPr>
        <w:t>present,</w:t>
      </w:r>
      <w:r w:rsidRPr="00D4547B">
        <w:rPr>
          <w:spacing w:val="-4"/>
          <w:sz w:val="20"/>
          <w:szCs w:val="20"/>
        </w:rPr>
        <w:t xml:space="preserve"> </w:t>
      </w:r>
      <w:r w:rsidRPr="00D4547B">
        <w:rPr>
          <w:sz w:val="20"/>
          <w:szCs w:val="20"/>
        </w:rPr>
        <w:t>is</w:t>
      </w:r>
      <w:r w:rsidRPr="00D4547B">
        <w:rPr>
          <w:spacing w:val="-4"/>
          <w:sz w:val="20"/>
          <w:szCs w:val="20"/>
        </w:rPr>
        <w:t xml:space="preserve"> </w:t>
      </w:r>
      <w:r w:rsidRPr="00D4547B">
        <w:rPr>
          <w:sz w:val="20"/>
          <w:szCs w:val="20"/>
        </w:rPr>
        <w:t>a</w:t>
      </w:r>
      <w:r w:rsidRPr="00D4547B">
        <w:rPr>
          <w:spacing w:val="-5"/>
          <w:sz w:val="20"/>
          <w:szCs w:val="20"/>
        </w:rPr>
        <w:t xml:space="preserve"> </w:t>
      </w:r>
      <w:r w:rsidRPr="00D4547B">
        <w:rPr>
          <w:sz w:val="20"/>
          <w:szCs w:val="20"/>
        </w:rPr>
        <w:t>crucial</w:t>
      </w:r>
      <w:r w:rsidRPr="00D4547B">
        <w:rPr>
          <w:spacing w:val="-4"/>
          <w:sz w:val="20"/>
          <w:szCs w:val="20"/>
        </w:rPr>
        <w:t xml:space="preserve"> </w:t>
      </w:r>
      <w:r w:rsidRPr="00D4547B">
        <w:rPr>
          <w:sz w:val="20"/>
          <w:szCs w:val="20"/>
        </w:rPr>
        <w:t>element</w:t>
      </w:r>
      <w:r w:rsidRPr="00D4547B">
        <w:rPr>
          <w:spacing w:val="-4"/>
          <w:sz w:val="20"/>
          <w:szCs w:val="20"/>
        </w:rPr>
        <w:t xml:space="preserve"> </w:t>
      </w:r>
      <w:r w:rsidRPr="00D4547B">
        <w:rPr>
          <w:sz w:val="20"/>
          <w:szCs w:val="20"/>
        </w:rPr>
        <w:t>of</w:t>
      </w:r>
      <w:r w:rsidRPr="00D4547B">
        <w:rPr>
          <w:spacing w:val="-4"/>
          <w:sz w:val="20"/>
          <w:szCs w:val="20"/>
        </w:rPr>
        <w:t xml:space="preserve"> </w:t>
      </w:r>
      <w:r w:rsidRPr="00D4547B">
        <w:rPr>
          <w:sz w:val="20"/>
          <w:szCs w:val="20"/>
        </w:rPr>
        <w:t>UFS’s</w:t>
      </w:r>
      <w:r w:rsidRPr="00D4547B">
        <w:rPr>
          <w:spacing w:val="-5"/>
          <w:sz w:val="20"/>
          <w:szCs w:val="20"/>
        </w:rPr>
        <w:t xml:space="preserve"> </w:t>
      </w:r>
      <w:r w:rsidRPr="00D4547B">
        <w:rPr>
          <w:sz w:val="20"/>
          <w:szCs w:val="20"/>
        </w:rPr>
        <w:t>mission</w:t>
      </w:r>
      <w:r w:rsidRPr="00D4547B">
        <w:rPr>
          <w:spacing w:val="-4"/>
          <w:sz w:val="20"/>
          <w:szCs w:val="20"/>
        </w:rPr>
        <w:t xml:space="preserve"> </w:t>
      </w:r>
      <w:r w:rsidRPr="00D4547B">
        <w:rPr>
          <w:sz w:val="20"/>
          <w:szCs w:val="20"/>
        </w:rPr>
        <w:t>for</w:t>
      </w:r>
      <w:r w:rsidRPr="00D4547B">
        <w:rPr>
          <w:spacing w:val="-4"/>
          <w:sz w:val="20"/>
          <w:szCs w:val="20"/>
        </w:rPr>
        <w:t xml:space="preserve"> </w:t>
      </w:r>
      <w:r w:rsidRPr="00D4547B">
        <w:rPr>
          <w:sz w:val="20"/>
          <w:szCs w:val="20"/>
        </w:rPr>
        <w:t>the</w:t>
      </w:r>
      <w:r w:rsidRPr="00D4547B">
        <w:rPr>
          <w:spacing w:val="-4"/>
          <w:sz w:val="20"/>
          <w:szCs w:val="20"/>
        </w:rPr>
        <w:t xml:space="preserve"> </w:t>
      </w:r>
      <w:r w:rsidRPr="00D4547B">
        <w:rPr>
          <w:sz w:val="20"/>
          <w:szCs w:val="20"/>
        </w:rPr>
        <w:t>future</w:t>
      </w:r>
      <w:r w:rsidRPr="00D4547B">
        <w:rPr>
          <w:spacing w:val="-5"/>
          <w:sz w:val="20"/>
          <w:szCs w:val="20"/>
        </w:rPr>
        <w:t xml:space="preserve"> </w:t>
      </w:r>
      <w:r w:rsidRPr="00D4547B">
        <w:rPr>
          <w:sz w:val="20"/>
          <w:szCs w:val="20"/>
        </w:rPr>
        <w:t>of</w:t>
      </w:r>
      <w:r w:rsidRPr="00D4547B">
        <w:rPr>
          <w:spacing w:val="-4"/>
          <w:sz w:val="20"/>
          <w:szCs w:val="20"/>
        </w:rPr>
        <w:t xml:space="preserve"> </w:t>
      </w:r>
      <w:r w:rsidRPr="00D4547B">
        <w:rPr>
          <w:sz w:val="20"/>
          <w:szCs w:val="20"/>
        </w:rPr>
        <w:t>SUNY;</w:t>
      </w:r>
      <w:r w:rsidRPr="00D4547B">
        <w:rPr>
          <w:spacing w:val="1"/>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ind w:left="100" w:right="180"/>
        <w:rPr>
          <w:sz w:val="20"/>
          <w:szCs w:val="20"/>
        </w:rPr>
      </w:pPr>
      <w:r w:rsidRPr="00D4547B">
        <w:rPr>
          <w:b/>
          <w:sz w:val="20"/>
          <w:szCs w:val="20"/>
        </w:rPr>
        <w:t>WHEREAS</w:t>
      </w:r>
      <w:r w:rsidRPr="00D4547B">
        <w:rPr>
          <w:b/>
          <w:spacing w:val="-7"/>
          <w:sz w:val="20"/>
          <w:szCs w:val="20"/>
        </w:rPr>
        <w:t xml:space="preserve"> </w:t>
      </w:r>
      <w:r w:rsidRPr="00D4547B">
        <w:rPr>
          <w:sz w:val="20"/>
          <w:szCs w:val="20"/>
        </w:rPr>
        <w:t>in</w:t>
      </w:r>
      <w:r w:rsidRPr="00D4547B">
        <w:rPr>
          <w:spacing w:val="-5"/>
          <w:sz w:val="20"/>
          <w:szCs w:val="20"/>
        </w:rPr>
        <w:t xml:space="preserve"> </w:t>
      </w:r>
      <w:r w:rsidRPr="00D4547B">
        <w:rPr>
          <w:sz w:val="20"/>
          <w:szCs w:val="20"/>
        </w:rPr>
        <w:t>the</w:t>
      </w:r>
      <w:r w:rsidRPr="00D4547B">
        <w:rPr>
          <w:spacing w:val="-4"/>
          <w:sz w:val="20"/>
          <w:szCs w:val="20"/>
        </w:rPr>
        <w:t xml:space="preserve"> </w:t>
      </w:r>
      <w:r w:rsidRPr="00D4547B">
        <w:rPr>
          <w:sz w:val="20"/>
          <w:szCs w:val="20"/>
        </w:rPr>
        <w:t>past</w:t>
      </w:r>
      <w:r w:rsidRPr="00D4547B">
        <w:rPr>
          <w:spacing w:val="-5"/>
          <w:sz w:val="20"/>
          <w:szCs w:val="20"/>
        </w:rPr>
        <w:t xml:space="preserve"> </w:t>
      </w:r>
      <w:r w:rsidRPr="00D4547B">
        <w:rPr>
          <w:sz w:val="20"/>
          <w:szCs w:val="20"/>
        </w:rPr>
        <w:t>24</w:t>
      </w:r>
      <w:r w:rsidRPr="00D4547B">
        <w:rPr>
          <w:spacing w:val="-5"/>
          <w:sz w:val="20"/>
          <w:szCs w:val="20"/>
        </w:rPr>
        <w:t xml:space="preserve"> </w:t>
      </w:r>
      <w:r w:rsidRPr="00D4547B">
        <w:rPr>
          <w:sz w:val="20"/>
          <w:szCs w:val="20"/>
        </w:rPr>
        <w:t>months</w:t>
      </w:r>
      <w:r w:rsidRPr="00D4547B">
        <w:rPr>
          <w:spacing w:val="-4"/>
          <w:sz w:val="20"/>
          <w:szCs w:val="20"/>
        </w:rPr>
        <w:t xml:space="preserve"> </w:t>
      </w:r>
      <w:r w:rsidRPr="00D4547B">
        <w:rPr>
          <w:sz w:val="20"/>
          <w:szCs w:val="20"/>
        </w:rPr>
        <w:t>SUNY</w:t>
      </w:r>
      <w:r w:rsidRPr="00D4547B">
        <w:rPr>
          <w:spacing w:val="-5"/>
          <w:sz w:val="20"/>
          <w:szCs w:val="20"/>
        </w:rPr>
        <w:t xml:space="preserve"> </w:t>
      </w:r>
      <w:r w:rsidRPr="00D4547B">
        <w:rPr>
          <w:sz w:val="20"/>
          <w:szCs w:val="20"/>
        </w:rPr>
        <w:t>UFS</w:t>
      </w:r>
      <w:r w:rsidRPr="00D4547B">
        <w:rPr>
          <w:spacing w:val="-4"/>
          <w:sz w:val="20"/>
          <w:szCs w:val="20"/>
        </w:rPr>
        <w:t xml:space="preserve"> </w:t>
      </w:r>
      <w:r w:rsidRPr="00D4547B">
        <w:rPr>
          <w:sz w:val="20"/>
          <w:szCs w:val="20"/>
        </w:rPr>
        <w:t>has</w:t>
      </w:r>
      <w:r w:rsidRPr="00D4547B">
        <w:rPr>
          <w:spacing w:val="-5"/>
          <w:sz w:val="20"/>
          <w:szCs w:val="20"/>
        </w:rPr>
        <w:t xml:space="preserve"> </w:t>
      </w:r>
      <w:r w:rsidRPr="00D4547B">
        <w:rPr>
          <w:sz w:val="20"/>
          <w:szCs w:val="20"/>
        </w:rPr>
        <w:t>passed</w:t>
      </w:r>
      <w:r w:rsidRPr="00D4547B">
        <w:rPr>
          <w:spacing w:val="-5"/>
          <w:sz w:val="20"/>
          <w:szCs w:val="20"/>
        </w:rPr>
        <w:t xml:space="preserve"> </w:t>
      </w:r>
      <w:r w:rsidRPr="00D4547B">
        <w:rPr>
          <w:sz w:val="20"/>
          <w:szCs w:val="20"/>
        </w:rPr>
        <w:t>multiple</w:t>
      </w:r>
      <w:r w:rsidRPr="00D4547B">
        <w:rPr>
          <w:spacing w:val="-4"/>
          <w:sz w:val="20"/>
          <w:szCs w:val="20"/>
        </w:rPr>
        <w:t xml:space="preserve"> </w:t>
      </w:r>
      <w:r w:rsidRPr="00D4547B">
        <w:rPr>
          <w:sz w:val="20"/>
          <w:szCs w:val="20"/>
        </w:rPr>
        <w:t>resolutions</w:t>
      </w:r>
      <w:r w:rsidRPr="00D4547B">
        <w:rPr>
          <w:spacing w:val="-5"/>
          <w:sz w:val="20"/>
          <w:szCs w:val="20"/>
        </w:rPr>
        <w:t xml:space="preserve"> </w:t>
      </w:r>
      <w:r w:rsidRPr="00D4547B">
        <w:rPr>
          <w:sz w:val="20"/>
          <w:szCs w:val="20"/>
        </w:rPr>
        <w:t>in</w:t>
      </w:r>
      <w:r w:rsidRPr="00D4547B">
        <w:rPr>
          <w:spacing w:val="-4"/>
          <w:sz w:val="20"/>
          <w:szCs w:val="20"/>
        </w:rPr>
        <w:t xml:space="preserve"> </w:t>
      </w:r>
      <w:r w:rsidRPr="00D4547B">
        <w:rPr>
          <w:sz w:val="20"/>
          <w:szCs w:val="20"/>
        </w:rPr>
        <w:t>support</w:t>
      </w:r>
      <w:r w:rsidRPr="00D4547B">
        <w:rPr>
          <w:spacing w:val="-5"/>
          <w:sz w:val="20"/>
          <w:szCs w:val="20"/>
        </w:rPr>
        <w:t xml:space="preserve"> </w:t>
      </w:r>
      <w:r w:rsidRPr="00D4547B">
        <w:rPr>
          <w:sz w:val="20"/>
          <w:szCs w:val="20"/>
        </w:rPr>
        <w:t>of</w:t>
      </w:r>
      <w:r w:rsidRPr="00D4547B">
        <w:rPr>
          <w:spacing w:val="1"/>
          <w:sz w:val="20"/>
          <w:szCs w:val="20"/>
        </w:rPr>
        <w:t xml:space="preserve"> </w:t>
      </w:r>
      <w:r w:rsidRPr="00D4547B">
        <w:rPr>
          <w:sz w:val="20"/>
          <w:szCs w:val="20"/>
        </w:rPr>
        <w:t>racial equity on college campuses and in college classrooms, including Resolution 186-01-1,</w:t>
      </w:r>
      <w:r w:rsidRPr="00D4547B">
        <w:rPr>
          <w:spacing w:val="1"/>
          <w:sz w:val="20"/>
          <w:szCs w:val="20"/>
        </w:rPr>
        <w:t xml:space="preserve"> </w:t>
      </w:r>
      <w:r w:rsidRPr="00D4547B">
        <w:rPr>
          <w:sz w:val="20"/>
          <w:szCs w:val="20"/>
        </w:rPr>
        <w:t>Resolution</w:t>
      </w:r>
      <w:r w:rsidRPr="00D4547B">
        <w:rPr>
          <w:spacing w:val="-2"/>
          <w:sz w:val="20"/>
          <w:szCs w:val="20"/>
        </w:rPr>
        <w:t xml:space="preserve"> </w:t>
      </w:r>
      <w:r w:rsidRPr="00D4547B">
        <w:rPr>
          <w:sz w:val="20"/>
          <w:szCs w:val="20"/>
        </w:rPr>
        <w:t>187-03-01,</w:t>
      </w:r>
      <w:r w:rsidRPr="00D4547B">
        <w:rPr>
          <w:spacing w:val="-1"/>
          <w:sz w:val="20"/>
          <w:szCs w:val="20"/>
        </w:rPr>
        <w:t xml:space="preserve"> </w:t>
      </w:r>
      <w:r w:rsidRPr="00D4547B">
        <w:rPr>
          <w:sz w:val="20"/>
          <w:szCs w:val="20"/>
        </w:rPr>
        <w:t>and</w:t>
      </w:r>
      <w:r w:rsidRPr="00D4547B">
        <w:rPr>
          <w:spacing w:val="-2"/>
          <w:sz w:val="20"/>
          <w:szCs w:val="20"/>
        </w:rPr>
        <w:t xml:space="preserve"> </w:t>
      </w:r>
      <w:r w:rsidRPr="00D4547B">
        <w:rPr>
          <w:sz w:val="20"/>
          <w:szCs w:val="20"/>
        </w:rPr>
        <w:t>Resolution</w:t>
      </w:r>
      <w:r w:rsidRPr="00D4547B">
        <w:rPr>
          <w:spacing w:val="-1"/>
          <w:sz w:val="20"/>
          <w:szCs w:val="20"/>
        </w:rPr>
        <w:t xml:space="preserve"> </w:t>
      </w:r>
      <w:r w:rsidRPr="00D4547B">
        <w:rPr>
          <w:sz w:val="20"/>
          <w:szCs w:val="20"/>
        </w:rPr>
        <w:t>187-04-01;</w:t>
      </w: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Heading1"/>
        <w:rPr>
          <w:sz w:val="20"/>
          <w:szCs w:val="20"/>
        </w:rPr>
      </w:pPr>
      <w:r w:rsidRPr="00D4547B">
        <w:rPr>
          <w:color w:val="4A86E7"/>
          <w:sz w:val="20"/>
          <w:szCs w:val="20"/>
        </w:rPr>
        <w:t>RESOLUTION:</w:t>
      </w:r>
    </w:p>
    <w:p w:rsidR="00A60535" w:rsidRPr="00D4547B" w:rsidRDefault="00A60535" w:rsidP="00A60535">
      <w:pPr>
        <w:pStyle w:val="BodyText"/>
        <w:rPr>
          <w:b/>
          <w:sz w:val="20"/>
          <w:szCs w:val="20"/>
        </w:rPr>
      </w:pPr>
    </w:p>
    <w:p w:rsidR="00A60535" w:rsidRPr="00D4547B" w:rsidRDefault="00A60535" w:rsidP="00A60535">
      <w:pPr>
        <w:pStyle w:val="BodyText"/>
        <w:ind w:left="100"/>
        <w:rPr>
          <w:sz w:val="20"/>
          <w:szCs w:val="20"/>
        </w:rPr>
      </w:pPr>
      <w:r w:rsidRPr="00D4547B">
        <w:rPr>
          <w:b/>
          <w:sz w:val="20"/>
          <w:szCs w:val="20"/>
        </w:rPr>
        <w:t xml:space="preserve">THEREFORE BE IT RESOLVED </w:t>
      </w:r>
      <w:r w:rsidRPr="00D4547B">
        <w:rPr>
          <w:sz w:val="20"/>
          <w:szCs w:val="20"/>
        </w:rPr>
        <w:t>that the SUNY University Faculty Senate, supporting the</w:t>
      </w:r>
      <w:r w:rsidRPr="00D4547B">
        <w:rPr>
          <w:spacing w:val="1"/>
          <w:sz w:val="20"/>
          <w:szCs w:val="20"/>
        </w:rPr>
        <w:t xml:space="preserve"> </w:t>
      </w:r>
      <w:r w:rsidRPr="00D4547B">
        <w:rPr>
          <w:sz w:val="20"/>
          <w:szCs w:val="20"/>
        </w:rPr>
        <w:t>letter</w:t>
      </w:r>
      <w:r w:rsidRPr="00D4547B">
        <w:rPr>
          <w:spacing w:val="-6"/>
          <w:sz w:val="20"/>
          <w:szCs w:val="20"/>
        </w:rPr>
        <w:t xml:space="preserve"> </w:t>
      </w:r>
      <w:r w:rsidRPr="00D4547B">
        <w:rPr>
          <w:sz w:val="20"/>
          <w:szCs w:val="20"/>
        </w:rPr>
        <w:t>and</w:t>
      </w:r>
      <w:r w:rsidRPr="00D4547B">
        <w:rPr>
          <w:spacing w:val="-5"/>
          <w:sz w:val="20"/>
          <w:szCs w:val="20"/>
        </w:rPr>
        <w:t xml:space="preserve"> </w:t>
      </w:r>
      <w:r w:rsidRPr="00D4547B">
        <w:rPr>
          <w:sz w:val="20"/>
          <w:szCs w:val="20"/>
        </w:rPr>
        <w:t>spirit</w:t>
      </w:r>
      <w:r w:rsidRPr="00D4547B">
        <w:rPr>
          <w:spacing w:val="-6"/>
          <w:sz w:val="20"/>
          <w:szCs w:val="20"/>
        </w:rPr>
        <w:t xml:space="preserve"> </w:t>
      </w:r>
      <w:r w:rsidRPr="00D4547B">
        <w:rPr>
          <w:sz w:val="20"/>
          <w:szCs w:val="20"/>
        </w:rPr>
        <w:t>of</w:t>
      </w:r>
      <w:r w:rsidRPr="00D4547B">
        <w:rPr>
          <w:spacing w:val="-5"/>
          <w:sz w:val="20"/>
          <w:szCs w:val="20"/>
        </w:rPr>
        <w:t xml:space="preserve"> </w:t>
      </w:r>
      <w:r w:rsidRPr="00D4547B">
        <w:rPr>
          <w:sz w:val="20"/>
          <w:szCs w:val="20"/>
        </w:rPr>
        <w:t>the</w:t>
      </w:r>
      <w:r w:rsidRPr="00D4547B">
        <w:rPr>
          <w:spacing w:val="-5"/>
          <w:sz w:val="20"/>
          <w:szCs w:val="20"/>
        </w:rPr>
        <w:t xml:space="preserve"> </w:t>
      </w:r>
      <w:r w:rsidRPr="00D4547B">
        <w:rPr>
          <w:sz w:val="20"/>
          <w:szCs w:val="20"/>
        </w:rPr>
        <w:t>“AAUP</w:t>
      </w:r>
      <w:r w:rsidRPr="00D4547B">
        <w:rPr>
          <w:spacing w:val="-6"/>
          <w:sz w:val="20"/>
          <w:szCs w:val="20"/>
        </w:rPr>
        <w:t xml:space="preserve"> </w:t>
      </w:r>
      <w:r w:rsidRPr="00D4547B">
        <w:rPr>
          <w:sz w:val="20"/>
          <w:szCs w:val="20"/>
        </w:rPr>
        <w:t>Joint</w:t>
      </w:r>
      <w:r w:rsidRPr="00D4547B">
        <w:rPr>
          <w:spacing w:val="-5"/>
          <w:sz w:val="20"/>
          <w:szCs w:val="20"/>
        </w:rPr>
        <w:t xml:space="preserve"> </w:t>
      </w:r>
      <w:r w:rsidRPr="00D4547B">
        <w:rPr>
          <w:sz w:val="20"/>
          <w:szCs w:val="20"/>
        </w:rPr>
        <w:t>Statement</w:t>
      </w:r>
      <w:r w:rsidRPr="00D4547B">
        <w:rPr>
          <w:spacing w:val="-6"/>
          <w:sz w:val="20"/>
          <w:szCs w:val="20"/>
        </w:rPr>
        <w:t xml:space="preserve"> </w:t>
      </w:r>
      <w:r w:rsidRPr="00D4547B">
        <w:rPr>
          <w:sz w:val="20"/>
          <w:szCs w:val="20"/>
        </w:rPr>
        <w:t>on</w:t>
      </w:r>
      <w:r w:rsidRPr="00D4547B">
        <w:rPr>
          <w:spacing w:val="-5"/>
          <w:sz w:val="20"/>
          <w:szCs w:val="20"/>
        </w:rPr>
        <w:t xml:space="preserve"> </w:t>
      </w:r>
      <w:r w:rsidRPr="00D4547B">
        <w:rPr>
          <w:sz w:val="20"/>
          <w:szCs w:val="20"/>
        </w:rPr>
        <w:t>Legislative</w:t>
      </w:r>
      <w:r w:rsidRPr="00D4547B">
        <w:rPr>
          <w:spacing w:val="-5"/>
          <w:sz w:val="20"/>
          <w:szCs w:val="20"/>
        </w:rPr>
        <w:t xml:space="preserve"> </w:t>
      </w:r>
      <w:r w:rsidRPr="00D4547B">
        <w:rPr>
          <w:sz w:val="20"/>
          <w:szCs w:val="20"/>
        </w:rPr>
        <w:t>Efforts</w:t>
      </w:r>
      <w:r w:rsidRPr="00D4547B">
        <w:rPr>
          <w:spacing w:val="-6"/>
          <w:sz w:val="20"/>
          <w:szCs w:val="20"/>
        </w:rPr>
        <w:t xml:space="preserve"> </w:t>
      </w:r>
      <w:r w:rsidRPr="00D4547B">
        <w:rPr>
          <w:sz w:val="20"/>
          <w:szCs w:val="20"/>
        </w:rPr>
        <w:t>to</w:t>
      </w:r>
      <w:r w:rsidRPr="00D4547B">
        <w:rPr>
          <w:spacing w:val="-5"/>
          <w:sz w:val="20"/>
          <w:szCs w:val="20"/>
        </w:rPr>
        <w:t xml:space="preserve"> </w:t>
      </w:r>
      <w:r w:rsidRPr="00D4547B">
        <w:rPr>
          <w:sz w:val="20"/>
          <w:szCs w:val="20"/>
        </w:rPr>
        <w:t>Restrict</w:t>
      </w:r>
      <w:r w:rsidRPr="00D4547B">
        <w:rPr>
          <w:spacing w:val="-6"/>
          <w:sz w:val="20"/>
          <w:szCs w:val="20"/>
        </w:rPr>
        <w:t xml:space="preserve"> </w:t>
      </w:r>
      <w:r w:rsidRPr="00D4547B">
        <w:rPr>
          <w:sz w:val="20"/>
          <w:szCs w:val="20"/>
        </w:rPr>
        <w:t>Education</w:t>
      </w:r>
      <w:r w:rsidRPr="00D4547B">
        <w:rPr>
          <w:spacing w:val="-5"/>
          <w:sz w:val="20"/>
          <w:szCs w:val="20"/>
        </w:rPr>
        <w:t xml:space="preserve"> </w:t>
      </w:r>
      <w:r w:rsidRPr="00D4547B">
        <w:rPr>
          <w:sz w:val="20"/>
          <w:szCs w:val="20"/>
        </w:rPr>
        <w:t>about</w:t>
      </w:r>
      <w:r w:rsidRPr="00D4547B">
        <w:rPr>
          <w:spacing w:val="1"/>
          <w:sz w:val="20"/>
          <w:szCs w:val="20"/>
        </w:rPr>
        <w:t xml:space="preserve"> </w:t>
      </w:r>
      <w:r w:rsidRPr="00D4547B">
        <w:rPr>
          <w:sz w:val="20"/>
          <w:szCs w:val="20"/>
        </w:rPr>
        <w:t>Racism</w:t>
      </w:r>
      <w:r w:rsidRPr="00D4547B">
        <w:rPr>
          <w:spacing w:val="-5"/>
          <w:sz w:val="20"/>
          <w:szCs w:val="20"/>
        </w:rPr>
        <w:t xml:space="preserve"> </w:t>
      </w:r>
      <w:r w:rsidRPr="00D4547B">
        <w:rPr>
          <w:sz w:val="20"/>
          <w:szCs w:val="20"/>
        </w:rPr>
        <w:t>and</w:t>
      </w:r>
      <w:r w:rsidRPr="00D4547B">
        <w:rPr>
          <w:spacing w:val="-5"/>
          <w:sz w:val="20"/>
          <w:szCs w:val="20"/>
        </w:rPr>
        <w:t xml:space="preserve"> </w:t>
      </w:r>
      <w:r w:rsidRPr="00D4547B">
        <w:rPr>
          <w:sz w:val="20"/>
          <w:szCs w:val="20"/>
        </w:rPr>
        <w:t>American</w:t>
      </w:r>
      <w:r w:rsidRPr="00D4547B">
        <w:rPr>
          <w:spacing w:val="-5"/>
          <w:sz w:val="20"/>
          <w:szCs w:val="20"/>
        </w:rPr>
        <w:t xml:space="preserve"> </w:t>
      </w:r>
      <w:r w:rsidRPr="00D4547B">
        <w:rPr>
          <w:sz w:val="20"/>
          <w:szCs w:val="20"/>
        </w:rPr>
        <w:t>History,”</w:t>
      </w:r>
      <w:r w:rsidRPr="00D4547B">
        <w:rPr>
          <w:spacing w:val="-4"/>
          <w:sz w:val="20"/>
          <w:szCs w:val="20"/>
        </w:rPr>
        <w:t xml:space="preserve"> </w:t>
      </w:r>
      <w:r w:rsidRPr="00D4547B">
        <w:rPr>
          <w:sz w:val="20"/>
          <w:szCs w:val="20"/>
        </w:rPr>
        <w:t>will</w:t>
      </w:r>
      <w:r w:rsidRPr="00D4547B">
        <w:rPr>
          <w:spacing w:val="-5"/>
          <w:sz w:val="20"/>
          <w:szCs w:val="20"/>
        </w:rPr>
        <w:t xml:space="preserve"> </w:t>
      </w:r>
      <w:r w:rsidRPr="00D4547B">
        <w:rPr>
          <w:sz w:val="20"/>
          <w:szCs w:val="20"/>
        </w:rPr>
        <w:t>add</w:t>
      </w:r>
      <w:r w:rsidRPr="00D4547B">
        <w:rPr>
          <w:spacing w:val="-5"/>
          <w:sz w:val="20"/>
          <w:szCs w:val="20"/>
        </w:rPr>
        <w:t xml:space="preserve"> </w:t>
      </w:r>
      <w:r w:rsidRPr="00D4547B">
        <w:rPr>
          <w:sz w:val="20"/>
          <w:szCs w:val="20"/>
        </w:rPr>
        <w:t>their</w:t>
      </w:r>
      <w:r w:rsidRPr="00D4547B">
        <w:rPr>
          <w:spacing w:val="-5"/>
          <w:sz w:val="20"/>
          <w:szCs w:val="20"/>
        </w:rPr>
        <w:t xml:space="preserve"> </w:t>
      </w:r>
      <w:r w:rsidRPr="00D4547B">
        <w:rPr>
          <w:sz w:val="20"/>
          <w:szCs w:val="20"/>
        </w:rPr>
        <w:t>name</w:t>
      </w:r>
      <w:r w:rsidRPr="00D4547B">
        <w:rPr>
          <w:spacing w:val="-4"/>
          <w:sz w:val="20"/>
          <w:szCs w:val="20"/>
        </w:rPr>
        <w:t xml:space="preserve"> </w:t>
      </w:r>
      <w:r w:rsidRPr="00D4547B">
        <w:rPr>
          <w:sz w:val="20"/>
          <w:szCs w:val="20"/>
        </w:rPr>
        <w:t>as</w:t>
      </w:r>
      <w:r w:rsidRPr="00D4547B">
        <w:rPr>
          <w:spacing w:val="-5"/>
          <w:sz w:val="20"/>
          <w:szCs w:val="20"/>
        </w:rPr>
        <w:t xml:space="preserve"> </w:t>
      </w:r>
      <w:r w:rsidRPr="00D4547B">
        <w:rPr>
          <w:sz w:val="20"/>
          <w:szCs w:val="20"/>
        </w:rPr>
        <w:t>formal</w:t>
      </w:r>
      <w:r w:rsidRPr="00D4547B">
        <w:rPr>
          <w:spacing w:val="-5"/>
          <w:sz w:val="20"/>
          <w:szCs w:val="20"/>
        </w:rPr>
        <w:t xml:space="preserve"> </w:t>
      </w:r>
      <w:r w:rsidRPr="00D4547B">
        <w:rPr>
          <w:sz w:val="20"/>
          <w:szCs w:val="20"/>
        </w:rPr>
        <w:t>signatories</w:t>
      </w:r>
      <w:r w:rsidRPr="00D4547B">
        <w:rPr>
          <w:spacing w:val="-4"/>
          <w:sz w:val="20"/>
          <w:szCs w:val="20"/>
        </w:rPr>
        <w:t xml:space="preserve"> </w:t>
      </w:r>
      <w:r w:rsidRPr="00D4547B">
        <w:rPr>
          <w:sz w:val="20"/>
          <w:szCs w:val="20"/>
        </w:rPr>
        <w:t>to</w:t>
      </w:r>
      <w:r w:rsidRPr="00D4547B">
        <w:rPr>
          <w:spacing w:val="-5"/>
          <w:sz w:val="20"/>
          <w:szCs w:val="20"/>
        </w:rPr>
        <w:t xml:space="preserve"> </w:t>
      </w:r>
      <w:r w:rsidRPr="00D4547B">
        <w:rPr>
          <w:sz w:val="20"/>
          <w:szCs w:val="20"/>
        </w:rPr>
        <w:t>the</w:t>
      </w:r>
      <w:r w:rsidRPr="00D4547B">
        <w:rPr>
          <w:spacing w:val="-5"/>
          <w:sz w:val="20"/>
          <w:szCs w:val="20"/>
        </w:rPr>
        <w:t xml:space="preserve"> </w:t>
      </w:r>
      <w:r w:rsidRPr="00D4547B">
        <w:rPr>
          <w:sz w:val="20"/>
          <w:szCs w:val="20"/>
        </w:rPr>
        <w:t>statement;</w:t>
      </w:r>
      <w:r w:rsidRPr="00D4547B">
        <w:rPr>
          <w:spacing w:val="-5"/>
          <w:sz w:val="20"/>
          <w:szCs w:val="20"/>
        </w:rPr>
        <w:t xml:space="preserve"> </w:t>
      </w:r>
      <w:r w:rsidRPr="00D4547B">
        <w:rPr>
          <w:sz w:val="20"/>
          <w:szCs w:val="20"/>
        </w:rPr>
        <w:t>and</w:t>
      </w:r>
    </w:p>
    <w:p w:rsidR="00A60535" w:rsidRPr="00D4547B" w:rsidRDefault="00A60535" w:rsidP="00A60535">
      <w:pPr>
        <w:pStyle w:val="BodyText"/>
        <w:rPr>
          <w:sz w:val="20"/>
          <w:szCs w:val="20"/>
        </w:rPr>
      </w:pPr>
    </w:p>
    <w:p w:rsidR="00A60535" w:rsidRPr="00D4547B" w:rsidRDefault="00A60535" w:rsidP="00A60535">
      <w:pPr>
        <w:pStyle w:val="BodyText"/>
        <w:ind w:left="100" w:right="189"/>
        <w:jc w:val="both"/>
        <w:rPr>
          <w:sz w:val="20"/>
          <w:szCs w:val="20"/>
        </w:rPr>
      </w:pPr>
      <w:r w:rsidRPr="00D4547B">
        <w:rPr>
          <w:b/>
          <w:sz w:val="20"/>
          <w:szCs w:val="20"/>
        </w:rPr>
        <w:t>FURTHER</w:t>
      </w:r>
      <w:r w:rsidRPr="00D4547B">
        <w:rPr>
          <w:b/>
          <w:spacing w:val="-5"/>
          <w:sz w:val="20"/>
          <w:szCs w:val="20"/>
        </w:rPr>
        <w:t xml:space="preserve"> </w:t>
      </w:r>
      <w:r w:rsidRPr="00D4547B">
        <w:rPr>
          <w:b/>
          <w:sz w:val="20"/>
          <w:szCs w:val="20"/>
        </w:rPr>
        <w:t>BE</w:t>
      </w:r>
      <w:r w:rsidRPr="00D4547B">
        <w:rPr>
          <w:b/>
          <w:spacing w:val="-5"/>
          <w:sz w:val="20"/>
          <w:szCs w:val="20"/>
        </w:rPr>
        <w:t xml:space="preserve"> </w:t>
      </w:r>
      <w:r w:rsidRPr="00D4547B">
        <w:rPr>
          <w:b/>
          <w:sz w:val="20"/>
          <w:szCs w:val="20"/>
        </w:rPr>
        <w:t>IT</w:t>
      </w:r>
      <w:r w:rsidRPr="00D4547B">
        <w:rPr>
          <w:b/>
          <w:spacing w:val="-5"/>
          <w:sz w:val="20"/>
          <w:szCs w:val="20"/>
        </w:rPr>
        <w:t xml:space="preserve"> </w:t>
      </w:r>
      <w:r w:rsidRPr="00D4547B">
        <w:rPr>
          <w:b/>
          <w:sz w:val="20"/>
          <w:szCs w:val="20"/>
        </w:rPr>
        <w:t>RESOLVED</w:t>
      </w:r>
      <w:r w:rsidRPr="00D4547B">
        <w:rPr>
          <w:b/>
          <w:spacing w:val="-5"/>
          <w:sz w:val="20"/>
          <w:szCs w:val="20"/>
        </w:rPr>
        <w:t xml:space="preserve"> </w:t>
      </w:r>
      <w:r w:rsidRPr="00D4547B">
        <w:rPr>
          <w:sz w:val="20"/>
          <w:szCs w:val="20"/>
        </w:rPr>
        <w:t>that</w:t>
      </w:r>
      <w:r w:rsidRPr="00D4547B">
        <w:rPr>
          <w:spacing w:val="-4"/>
          <w:sz w:val="20"/>
          <w:szCs w:val="20"/>
        </w:rPr>
        <w:t xml:space="preserve"> </w:t>
      </w:r>
      <w:r w:rsidRPr="00D4547B">
        <w:rPr>
          <w:sz w:val="20"/>
          <w:szCs w:val="20"/>
        </w:rPr>
        <w:t>the</w:t>
      </w:r>
      <w:r w:rsidRPr="00D4547B">
        <w:rPr>
          <w:spacing w:val="-5"/>
          <w:sz w:val="20"/>
          <w:szCs w:val="20"/>
        </w:rPr>
        <w:t xml:space="preserve"> </w:t>
      </w:r>
      <w:r w:rsidRPr="00D4547B">
        <w:rPr>
          <w:sz w:val="20"/>
          <w:szCs w:val="20"/>
        </w:rPr>
        <w:t>SUNY</w:t>
      </w:r>
      <w:r w:rsidRPr="00D4547B">
        <w:rPr>
          <w:spacing w:val="-5"/>
          <w:sz w:val="20"/>
          <w:szCs w:val="20"/>
        </w:rPr>
        <w:t xml:space="preserve"> </w:t>
      </w:r>
      <w:r w:rsidRPr="00D4547B">
        <w:rPr>
          <w:sz w:val="20"/>
          <w:szCs w:val="20"/>
        </w:rPr>
        <w:t>UFS</w:t>
      </w:r>
      <w:r w:rsidRPr="00D4547B">
        <w:rPr>
          <w:spacing w:val="-4"/>
          <w:sz w:val="20"/>
          <w:szCs w:val="20"/>
        </w:rPr>
        <w:t xml:space="preserve"> </w:t>
      </w:r>
      <w:r w:rsidRPr="00D4547B">
        <w:rPr>
          <w:sz w:val="20"/>
          <w:szCs w:val="20"/>
        </w:rPr>
        <w:t>calls</w:t>
      </w:r>
      <w:r w:rsidRPr="00D4547B">
        <w:rPr>
          <w:spacing w:val="-5"/>
          <w:sz w:val="20"/>
          <w:szCs w:val="20"/>
        </w:rPr>
        <w:t xml:space="preserve"> </w:t>
      </w:r>
      <w:r w:rsidRPr="00D4547B">
        <w:rPr>
          <w:sz w:val="20"/>
          <w:szCs w:val="20"/>
        </w:rPr>
        <w:t>on</w:t>
      </w:r>
      <w:r w:rsidRPr="00D4547B">
        <w:rPr>
          <w:spacing w:val="-4"/>
          <w:sz w:val="20"/>
          <w:szCs w:val="20"/>
        </w:rPr>
        <w:t xml:space="preserve"> </w:t>
      </w:r>
      <w:r w:rsidRPr="00D4547B">
        <w:rPr>
          <w:sz w:val="20"/>
          <w:szCs w:val="20"/>
        </w:rPr>
        <w:t>SUNY</w:t>
      </w:r>
      <w:r w:rsidRPr="00D4547B">
        <w:rPr>
          <w:spacing w:val="-5"/>
          <w:sz w:val="20"/>
          <w:szCs w:val="20"/>
        </w:rPr>
        <w:t xml:space="preserve"> </w:t>
      </w:r>
      <w:r w:rsidRPr="00D4547B">
        <w:rPr>
          <w:sz w:val="20"/>
          <w:szCs w:val="20"/>
        </w:rPr>
        <w:t>campus</w:t>
      </w:r>
      <w:r w:rsidRPr="00D4547B">
        <w:rPr>
          <w:spacing w:val="-5"/>
          <w:sz w:val="20"/>
          <w:szCs w:val="20"/>
        </w:rPr>
        <w:t xml:space="preserve"> </w:t>
      </w:r>
      <w:r w:rsidRPr="00D4547B">
        <w:rPr>
          <w:sz w:val="20"/>
          <w:szCs w:val="20"/>
        </w:rPr>
        <w:t>governance</w:t>
      </w:r>
      <w:r w:rsidRPr="00D4547B">
        <w:rPr>
          <w:spacing w:val="-4"/>
          <w:sz w:val="20"/>
          <w:szCs w:val="20"/>
        </w:rPr>
        <w:t xml:space="preserve"> </w:t>
      </w:r>
      <w:r w:rsidRPr="00D4547B">
        <w:rPr>
          <w:sz w:val="20"/>
          <w:szCs w:val="20"/>
        </w:rPr>
        <w:t>bodies</w:t>
      </w:r>
      <w:r w:rsidRPr="00D4547B">
        <w:rPr>
          <w:spacing w:val="1"/>
          <w:sz w:val="20"/>
          <w:szCs w:val="20"/>
        </w:rPr>
        <w:t xml:space="preserve"> </w:t>
      </w:r>
      <w:r w:rsidRPr="00D4547B">
        <w:rPr>
          <w:sz w:val="20"/>
          <w:szCs w:val="20"/>
        </w:rPr>
        <w:t>to</w:t>
      </w:r>
      <w:r w:rsidRPr="00D4547B">
        <w:rPr>
          <w:spacing w:val="-2"/>
          <w:sz w:val="20"/>
          <w:szCs w:val="20"/>
        </w:rPr>
        <w:t xml:space="preserve"> </w:t>
      </w:r>
      <w:r w:rsidRPr="00D4547B">
        <w:rPr>
          <w:sz w:val="20"/>
          <w:szCs w:val="20"/>
        </w:rPr>
        <w:t>individually</w:t>
      </w:r>
      <w:r w:rsidRPr="00D4547B">
        <w:rPr>
          <w:spacing w:val="-1"/>
          <w:sz w:val="20"/>
          <w:szCs w:val="20"/>
        </w:rPr>
        <w:t xml:space="preserve"> </w:t>
      </w:r>
      <w:r w:rsidRPr="00D4547B">
        <w:rPr>
          <w:sz w:val="20"/>
          <w:szCs w:val="20"/>
        </w:rPr>
        <w:t>endorse</w:t>
      </w:r>
      <w:r w:rsidRPr="00D4547B">
        <w:rPr>
          <w:spacing w:val="-2"/>
          <w:sz w:val="20"/>
          <w:szCs w:val="20"/>
        </w:rPr>
        <w:t xml:space="preserve"> </w:t>
      </w:r>
      <w:r w:rsidRPr="00D4547B">
        <w:rPr>
          <w:sz w:val="20"/>
          <w:szCs w:val="20"/>
        </w:rPr>
        <w:t>the</w:t>
      </w:r>
      <w:r w:rsidRPr="00D4547B">
        <w:rPr>
          <w:spacing w:val="-1"/>
          <w:sz w:val="20"/>
          <w:szCs w:val="20"/>
        </w:rPr>
        <w:t xml:space="preserve"> </w:t>
      </w:r>
      <w:r w:rsidRPr="00D4547B">
        <w:rPr>
          <w:sz w:val="20"/>
          <w:szCs w:val="20"/>
        </w:rPr>
        <w:t>AAUP</w:t>
      </w:r>
      <w:r w:rsidRPr="00D4547B">
        <w:rPr>
          <w:spacing w:val="-2"/>
          <w:sz w:val="20"/>
          <w:szCs w:val="20"/>
        </w:rPr>
        <w:t xml:space="preserve"> </w:t>
      </w:r>
      <w:r w:rsidRPr="00D4547B">
        <w:rPr>
          <w:sz w:val="20"/>
          <w:szCs w:val="20"/>
        </w:rPr>
        <w:t>Joint</w:t>
      </w:r>
      <w:r w:rsidRPr="00D4547B">
        <w:rPr>
          <w:spacing w:val="-1"/>
          <w:sz w:val="20"/>
          <w:szCs w:val="20"/>
        </w:rPr>
        <w:t xml:space="preserve"> </w:t>
      </w:r>
      <w:r w:rsidRPr="00D4547B">
        <w:rPr>
          <w:sz w:val="20"/>
          <w:szCs w:val="20"/>
        </w:rPr>
        <w:t>Statement;</w:t>
      </w:r>
      <w:r w:rsidRPr="00D4547B">
        <w:rPr>
          <w:spacing w:val="-2"/>
          <w:sz w:val="20"/>
          <w:szCs w:val="20"/>
        </w:rPr>
        <w:t xml:space="preserve"> </w:t>
      </w:r>
      <w:r w:rsidRPr="00D4547B">
        <w:rPr>
          <w:sz w:val="20"/>
          <w:szCs w:val="20"/>
        </w:rPr>
        <w:t>and</w:t>
      </w:r>
    </w:p>
    <w:p w:rsidR="00A60535" w:rsidRPr="00D4547B" w:rsidRDefault="00A60535" w:rsidP="00A60535">
      <w:pPr>
        <w:jc w:val="both"/>
        <w:rPr>
          <w:sz w:val="20"/>
          <w:szCs w:val="20"/>
        </w:rPr>
        <w:sectPr w:rsidR="00A60535" w:rsidRPr="00D4547B" w:rsidSect="00261916">
          <w:pgSz w:w="12240" w:h="15840"/>
          <w:pgMar w:top="1480" w:right="1340" w:bottom="280" w:left="1340" w:header="720" w:footer="720" w:gutter="0"/>
          <w:cols w:space="720"/>
        </w:sectPr>
      </w:pPr>
    </w:p>
    <w:p w:rsidR="00A60535" w:rsidRPr="00D4547B" w:rsidRDefault="00A60535" w:rsidP="00A60535">
      <w:pPr>
        <w:pStyle w:val="BodyText"/>
        <w:spacing w:before="80"/>
        <w:ind w:left="100"/>
        <w:rPr>
          <w:sz w:val="20"/>
          <w:szCs w:val="20"/>
        </w:rPr>
      </w:pPr>
      <w:r w:rsidRPr="00D4547B">
        <w:rPr>
          <w:b/>
          <w:sz w:val="20"/>
          <w:szCs w:val="20"/>
        </w:rPr>
        <w:lastRenderedPageBreak/>
        <w:t xml:space="preserve">FURTHER BE IT RESOLVED </w:t>
      </w:r>
      <w:r w:rsidRPr="00D4547B">
        <w:rPr>
          <w:sz w:val="20"/>
          <w:szCs w:val="20"/>
        </w:rPr>
        <w:t>that the SUNY UFS calls on its President, Officers, Executive</w:t>
      </w:r>
      <w:r w:rsidRPr="00D4547B">
        <w:rPr>
          <w:spacing w:val="1"/>
          <w:sz w:val="20"/>
          <w:szCs w:val="20"/>
        </w:rPr>
        <w:t xml:space="preserve"> </w:t>
      </w:r>
      <w:r w:rsidRPr="00D4547B">
        <w:rPr>
          <w:sz w:val="20"/>
          <w:szCs w:val="20"/>
        </w:rPr>
        <w:t>Committee, campus governance leaders (CGLs), and Senators to use their positions as higher</w:t>
      </w:r>
      <w:r w:rsidRPr="00D4547B">
        <w:rPr>
          <w:spacing w:val="1"/>
          <w:sz w:val="20"/>
          <w:szCs w:val="20"/>
        </w:rPr>
        <w:t xml:space="preserve"> </w:t>
      </w:r>
      <w:r w:rsidRPr="00D4547B">
        <w:rPr>
          <w:sz w:val="20"/>
          <w:szCs w:val="20"/>
        </w:rPr>
        <w:t>education</w:t>
      </w:r>
      <w:r w:rsidRPr="00D4547B">
        <w:rPr>
          <w:spacing w:val="-6"/>
          <w:sz w:val="20"/>
          <w:szCs w:val="20"/>
        </w:rPr>
        <w:t xml:space="preserve"> </w:t>
      </w:r>
      <w:r w:rsidRPr="00D4547B">
        <w:rPr>
          <w:sz w:val="20"/>
          <w:szCs w:val="20"/>
        </w:rPr>
        <w:t>leaders</w:t>
      </w:r>
      <w:r w:rsidRPr="00D4547B">
        <w:rPr>
          <w:spacing w:val="-6"/>
          <w:sz w:val="20"/>
          <w:szCs w:val="20"/>
        </w:rPr>
        <w:t xml:space="preserve"> </w:t>
      </w:r>
      <w:r w:rsidRPr="00D4547B">
        <w:rPr>
          <w:sz w:val="20"/>
          <w:szCs w:val="20"/>
        </w:rPr>
        <w:t>to</w:t>
      </w:r>
      <w:r w:rsidRPr="00D4547B">
        <w:rPr>
          <w:spacing w:val="-6"/>
          <w:sz w:val="20"/>
          <w:szCs w:val="20"/>
        </w:rPr>
        <w:t xml:space="preserve"> </w:t>
      </w:r>
      <w:r w:rsidRPr="00D4547B">
        <w:rPr>
          <w:sz w:val="20"/>
          <w:szCs w:val="20"/>
        </w:rPr>
        <w:t>educate</w:t>
      </w:r>
      <w:r w:rsidRPr="00D4547B">
        <w:rPr>
          <w:spacing w:val="-5"/>
          <w:sz w:val="20"/>
          <w:szCs w:val="20"/>
        </w:rPr>
        <w:t xml:space="preserve"> </w:t>
      </w:r>
      <w:r w:rsidRPr="00D4547B">
        <w:rPr>
          <w:sz w:val="20"/>
          <w:szCs w:val="20"/>
        </w:rPr>
        <w:t>their</w:t>
      </w:r>
      <w:r w:rsidRPr="00D4547B">
        <w:rPr>
          <w:spacing w:val="-6"/>
          <w:sz w:val="20"/>
          <w:szCs w:val="20"/>
        </w:rPr>
        <w:t xml:space="preserve"> </w:t>
      </w:r>
      <w:r w:rsidRPr="00D4547B">
        <w:rPr>
          <w:sz w:val="20"/>
          <w:szCs w:val="20"/>
        </w:rPr>
        <w:t>communities</w:t>
      </w:r>
      <w:r w:rsidRPr="00D4547B">
        <w:rPr>
          <w:spacing w:val="-6"/>
          <w:sz w:val="20"/>
          <w:szCs w:val="20"/>
        </w:rPr>
        <w:t xml:space="preserve"> </w:t>
      </w:r>
      <w:r w:rsidRPr="00D4547B">
        <w:rPr>
          <w:sz w:val="20"/>
          <w:szCs w:val="20"/>
        </w:rPr>
        <w:t>on</w:t>
      </w:r>
      <w:r w:rsidRPr="00D4547B">
        <w:rPr>
          <w:spacing w:val="-5"/>
          <w:sz w:val="20"/>
          <w:szCs w:val="20"/>
        </w:rPr>
        <w:t xml:space="preserve"> </w:t>
      </w:r>
      <w:r w:rsidRPr="00D4547B">
        <w:rPr>
          <w:sz w:val="20"/>
          <w:szCs w:val="20"/>
        </w:rPr>
        <w:t>the</w:t>
      </w:r>
      <w:r w:rsidRPr="00D4547B">
        <w:rPr>
          <w:spacing w:val="-6"/>
          <w:sz w:val="20"/>
          <w:szCs w:val="20"/>
        </w:rPr>
        <w:t xml:space="preserve"> </w:t>
      </w:r>
      <w:r w:rsidRPr="00D4547B">
        <w:rPr>
          <w:sz w:val="20"/>
          <w:szCs w:val="20"/>
        </w:rPr>
        <w:t>dangers</w:t>
      </w:r>
      <w:r w:rsidRPr="00D4547B">
        <w:rPr>
          <w:spacing w:val="-6"/>
          <w:sz w:val="20"/>
          <w:szCs w:val="20"/>
        </w:rPr>
        <w:t xml:space="preserve"> </w:t>
      </w:r>
      <w:r w:rsidRPr="00D4547B">
        <w:rPr>
          <w:sz w:val="20"/>
          <w:szCs w:val="20"/>
        </w:rPr>
        <w:t>of</w:t>
      </w:r>
      <w:r w:rsidRPr="00D4547B">
        <w:rPr>
          <w:spacing w:val="-5"/>
          <w:sz w:val="20"/>
          <w:szCs w:val="20"/>
        </w:rPr>
        <w:t xml:space="preserve"> </w:t>
      </w:r>
      <w:r w:rsidRPr="00D4547B">
        <w:rPr>
          <w:sz w:val="20"/>
          <w:szCs w:val="20"/>
        </w:rPr>
        <w:t>such</w:t>
      </w:r>
      <w:r w:rsidRPr="00D4547B">
        <w:rPr>
          <w:spacing w:val="-6"/>
          <w:sz w:val="20"/>
          <w:szCs w:val="20"/>
        </w:rPr>
        <w:t xml:space="preserve"> </w:t>
      </w:r>
      <w:r w:rsidRPr="00D4547B">
        <w:rPr>
          <w:sz w:val="20"/>
          <w:szCs w:val="20"/>
        </w:rPr>
        <w:t>described</w:t>
      </w:r>
      <w:r w:rsidRPr="00D4547B">
        <w:rPr>
          <w:spacing w:val="-6"/>
          <w:sz w:val="20"/>
          <w:szCs w:val="20"/>
        </w:rPr>
        <w:t xml:space="preserve"> </w:t>
      </w:r>
      <w:r w:rsidRPr="00D4547B">
        <w:rPr>
          <w:sz w:val="20"/>
          <w:szCs w:val="20"/>
        </w:rPr>
        <w:t>legislation</w:t>
      </w:r>
      <w:r w:rsidRPr="00D4547B">
        <w:rPr>
          <w:spacing w:val="-6"/>
          <w:sz w:val="20"/>
          <w:szCs w:val="20"/>
        </w:rPr>
        <w:t xml:space="preserve"> </w:t>
      </w:r>
      <w:r w:rsidRPr="00D4547B">
        <w:rPr>
          <w:sz w:val="20"/>
          <w:szCs w:val="20"/>
        </w:rPr>
        <w:t>and</w:t>
      </w:r>
      <w:r w:rsidRPr="00D4547B">
        <w:rPr>
          <w:spacing w:val="1"/>
          <w:sz w:val="20"/>
          <w:szCs w:val="20"/>
        </w:rPr>
        <w:t xml:space="preserve"> </w:t>
      </w:r>
      <w:r w:rsidRPr="00D4547B">
        <w:rPr>
          <w:sz w:val="20"/>
          <w:szCs w:val="20"/>
        </w:rPr>
        <w:t>the</w:t>
      </w:r>
      <w:r w:rsidRPr="00D4547B">
        <w:rPr>
          <w:spacing w:val="-2"/>
          <w:sz w:val="20"/>
          <w:szCs w:val="20"/>
        </w:rPr>
        <w:t xml:space="preserve"> </w:t>
      </w:r>
      <w:r w:rsidRPr="00D4547B">
        <w:rPr>
          <w:sz w:val="20"/>
          <w:szCs w:val="20"/>
        </w:rPr>
        <w:t>importance</w:t>
      </w:r>
      <w:r w:rsidRPr="00D4547B">
        <w:rPr>
          <w:spacing w:val="-1"/>
          <w:sz w:val="20"/>
          <w:szCs w:val="20"/>
        </w:rPr>
        <w:t xml:space="preserve"> </w:t>
      </w:r>
      <w:r w:rsidRPr="00D4547B">
        <w:rPr>
          <w:sz w:val="20"/>
          <w:szCs w:val="20"/>
        </w:rPr>
        <w:t>of</w:t>
      </w:r>
      <w:r w:rsidRPr="00D4547B">
        <w:rPr>
          <w:spacing w:val="-2"/>
          <w:sz w:val="20"/>
          <w:szCs w:val="20"/>
        </w:rPr>
        <w:t xml:space="preserve"> </w:t>
      </w:r>
      <w:r w:rsidRPr="00D4547B">
        <w:rPr>
          <w:sz w:val="20"/>
          <w:szCs w:val="20"/>
        </w:rPr>
        <w:t>racial</w:t>
      </w:r>
      <w:r w:rsidRPr="00D4547B">
        <w:rPr>
          <w:spacing w:val="-1"/>
          <w:sz w:val="20"/>
          <w:szCs w:val="20"/>
        </w:rPr>
        <w:t xml:space="preserve"> </w:t>
      </w:r>
      <w:r w:rsidRPr="00D4547B">
        <w:rPr>
          <w:sz w:val="20"/>
          <w:szCs w:val="20"/>
        </w:rPr>
        <w:t>equity</w:t>
      </w:r>
      <w:r w:rsidRPr="00D4547B">
        <w:rPr>
          <w:spacing w:val="-2"/>
          <w:sz w:val="20"/>
          <w:szCs w:val="20"/>
        </w:rPr>
        <w:t xml:space="preserve"> </w:t>
      </w:r>
      <w:r w:rsidRPr="00D4547B">
        <w:rPr>
          <w:sz w:val="20"/>
          <w:szCs w:val="20"/>
        </w:rPr>
        <w:t>and</w:t>
      </w:r>
      <w:r w:rsidRPr="00D4547B">
        <w:rPr>
          <w:spacing w:val="-1"/>
          <w:sz w:val="20"/>
          <w:szCs w:val="20"/>
        </w:rPr>
        <w:t xml:space="preserve"> </w:t>
      </w:r>
      <w:r w:rsidRPr="00D4547B">
        <w:rPr>
          <w:sz w:val="20"/>
          <w:szCs w:val="20"/>
        </w:rPr>
        <w:t>academic</w:t>
      </w:r>
      <w:r w:rsidRPr="00D4547B">
        <w:rPr>
          <w:spacing w:val="-2"/>
          <w:sz w:val="20"/>
          <w:szCs w:val="20"/>
        </w:rPr>
        <w:t xml:space="preserve"> </w:t>
      </w:r>
      <w:r w:rsidRPr="00D4547B">
        <w:rPr>
          <w:sz w:val="20"/>
          <w:szCs w:val="20"/>
        </w:rPr>
        <w:t>freedom.</w:t>
      </w: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Heading1"/>
        <w:rPr>
          <w:sz w:val="20"/>
          <w:szCs w:val="20"/>
        </w:rPr>
      </w:pPr>
      <w:r w:rsidRPr="00D4547B">
        <w:rPr>
          <w:color w:val="4A86E7"/>
          <w:sz w:val="20"/>
          <w:szCs w:val="20"/>
        </w:rPr>
        <w:t>BACKGROUND:</w:t>
      </w:r>
    </w:p>
    <w:p w:rsidR="00A60535" w:rsidRPr="00D4547B" w:rsidRDefault="00A60535" w:rsidP="00A60535">
      <w:pPr>
        <w:pStyle w:val="BodyText"/>
        <w:rPr>
          <w:b/>
          <w:sz w:val="20"/>
          <w:szCs w:val="20"/>
        </w:rPr>
      </w:pPr>
    </w:p>
    <w:p w:rsidR="00A60535" w:rsidRDefault="00A60535" w:rsidP="00A60535">
      <w:pPr>
        <w:pStyle w:val="BodyText"/>
        <w:ind w:left="460" w:right="815" w:hanging="360"/>
        <w:rPr>
          <w:spacing w:val="-1"/>
          <w:sz w:val="20"/>
          <w:szCs w:val="20"/>
          <w:u w:val="thick"/>
        </w:rPr>
      </w:pPr>
      <w:r w:rsidRPr="00D4547B">
        <w:rPr>
          <w:sz w:val="20"/>
          <w:szCs w:val="20"/>
        </w:rPr>
        <w:t>AAUP Joint Statement on Efforts to Restrict Education about Racism:</w:t>
      </w:r>
      <w:r w:rsidRPr="00D4547B">
        <w:rPr>
          <w:spacing w:val="1"/>
          <w:sz w:val="20"/>
          <w:szCs w:val="20"/>
        </w:rPr>
        <w:t xml:space="preserve"> </w:t>
      </w:r>
      <w:hyperlink r:id="rId35">
        <w:r w:rsidRPr="00D4547B">
          <w:rPr>
            <w:spacing w:val="-1"/>
            <w:sz w:val="20"/>
            <w:szCs w:val="20"/>
            <w:u w:val="thick"/>
          </w:rPr>
          <w:t>https://www.aaup.org/news/joint-statement-efforts-restrict-education-about-racism</w:t>
        </w:r>
      </w:hyperlink>
    </w:p>
    <w:p w:rsidR="00A60535" w:rsidRPr="00D4547B" w:rsidRDefault="00A60535" w:rsidP="00A60535">
      <w:pPr>
        <w:pStyle w:val="BodyText"/>
        <w:ind w:left="460" w:right="815" w:hanging="360"/>
        <w:rPr>
          <w:sz w:val="20"/>
          <w:szCs w:val="20"/>
        </w:rPr>
      </w:pPr>
    </w:p>
    <w:p w:rsidR="00A60535" w:rsidRDefault="00A60535" w:rsidP="00A60535">
      <w:pPr>
        <w:pStyle w:val="BodyText"/>
        <w:ind w:left="460" w:right="180" w:hanging="360"/>
        <w:rPr>
          <w:sz w:val="20"/>
          <w:szCs w:val="20"/>
          <w:u w:val="thick"/>
        </w:rPr>
      </w:pPr>
      <w:r w:rsidRPr="00D4547B">
        <w:rPr>
          <w:sz w:val="20"/>
          <w:szCs w:val="20"/>
        </w:rPr>
        <w:t>SUNY Policies of the Board of Trustees Art. X. § 4., 2021</w:t>
      </w:r>
      <w:r w:rsidRPr="00D4547B">
        <w:rPr>
          <w:spacing w:val="1"/>
          <w:sz w:val="20"/>
          <w:szCs w:val="20"/>
        </w:rPr>
        <w:t xml:space="preserve"> </w:t>
      </w:r>
      <w:hyperlink r:id="rId36">
        <w:r w:rsidRPr="00D4547B">
          <w:rPr>
            <w:spacing w:val="-1"/>
            <w:sz w:val="20"/>
            <w:szCs w:val="20"/>
            <w:u w:val="thick"/>
          </w:rPr>
          <w:t>https://www.suny.edu/media/suny/content-assets/documents/boardoftrustees/SUNY_BO</w:t>
        </w:r>
      </w:hyperlink>
      <w:r w:rsidRPr="00D4547B">
        <w:rPr>
          <w:sz w:val="20"/>
          <w:szCs w:val="20"/>
        </w:rPr>
        <w:t xml:space="preserve"> </w:t>
      </w:r>
      <w:hyperlink r:id="rId37">
        <w:r w:rsidRPr="00D4547B">
          <w:rPr>
            <w:sz w:val="20"/>
            <w:szCs w:val="20"/>
            <w:u w:val="thick"/>
          </w:rPr>
          <w:t>T_Policies_August2021.pdf</w:t>
        </w:r>
      </w:hyperlink>
    </w:p>
    <w:p w:rsidR="00A60535" w:rsidRPr="00D4547B" w:rsidRDefault="00A60535" w:rsidP="00A60535">
      <w:pPr>
        <w:pStyle w:val="BodyText"/>
        <w:ind w:left="460" w:right="180" w:hanging="360"/>
        <w:rPr>
          <w:sz w:val="20"/>
          <w:szCs w:val="20"/>
        </w:rPr>
      </w:pPr>
    </w:p>
    <w:p w:rsidR="00A60535" w:rsidRPr="00D4547B" w:rsidRDefault="00A60535" w:rsidP="00A60535">
      <w:pPr>
        <w:pStyle w:val="BodyText"/>
        <w:ind w:left="100"/>
        <w:rPr>
          <w:sz w:val="20"/>
          <w:szCs w:val="20"/>
        </w:rPr>
      </w:pPr>
      <w:r w:rsidRPr="00D4547B">
        <w:rPr>
          <w:sz w:val="20"/>
          <w:szCs w:val="20"/>
        </w:rPr>
        <w:t>SUNY</w:t>
      </w:r>
      <w:r w:rsidRPr="00D4547B">
        <w:rPr>
          <w:spacing w:val="-8"/>
          <w:sz w:val="20"/>
          <w:szCs w:val="20"/>
        </w:rPr>
        <w:t xml:space="preserve"> </w:t>
      </w:r>
      <w:r w:rsidRPr="00D4547B">
        <w:rPr>
          <w:sz w:val="20"/>
          <w:szCs w:val="20"/>
        </w:rPr>
        <w:t>UFS</w:t>
      </w:r>
      <w:r w:rsidRPr="00D4547B">
        <w:rPr>
          <w:spacing w:val="-8"/>
          <w:sz w:val="20"/>
          <w:szCs w:val="20"/>
        </w:rPr>
        <w:t xml:space="preserve"> </w:t>
      </w:r>
      <w:r w:rsidRPr="00D4547B">
        <w:rPr>
          <w:sz w:val="20"/>
          <w:szCs w:val="20"/>
        </w:rPr>
        <w:t>Resolution</w:t>
      </w:r>
      <w:r w:rsidRPr="00D4547B">
        <w:rPr>
          <w:spacing w:val="-8"/>
          <w:sz w:val="20"/>
          <w:szCs w:val="20"/>
        </w:rPr>
        <w:t xml:space="preserve"> </w:t>
      </w:r>
      <w:r w:rsidRPr="00D4547B">
        <w:rPr>
          <w:sz w:val="20"/>
          <w:szCs w:val="20"/>
        </w:rPr>
        <w:t>186-01-1</w:t>
      </w:r>
    </w:p>
    <w:p w:rsidR="00A60535" w:rsidRDefault="00A60535" w:rsidP="00A60535">
      <w:pPr>
        <w:pStyle w:val="BodyText"/>
        <w:ind w:left="460" w:right="140"/>
        <w:rPr>
          <w:sz w:val="20"/>
          <w:szCs w:val="20"/>
          <w:u w:val="thick"/>
        </w:rPr>
      </w:pPr>
      <w:hyperlink r:id="rId38">
        <w:r w:rsidRPr="00D4547B">
          <w:rPr>
            <w:spacing w:val="-1"/>
            <w:sz w:val="20"/>
            <w:szCs w:val="20"/>
            <w:u w:val="thick"/>
          </w:rPr>
          <w:t>https://system.suny.edu/media/suny/content-assets/documents/faculty-senate/plenary/18</w:t>
        </w:r>
      </w:hyperlink>
      <w:r w:rsidRPr="00D4547B">
        <w:rPr>
          <w:sz w:val="20"/>
          <w:szCs w:val="20"/>
        </w:rPr>
        <w:t xml:space="preserve"> </w:t>
      </w:r>
      <w:hyperlink r:id="rId39">
        <w:r w:rsidRPr="00D4547B">
          <w:rPr>
            <w:sz w:val="20"/>
            <w:szCs w:val="20"/>
            <w:u w:val="thick"/>
          </w:rPr>
          <w:t>6-01-1_eid_racial_equity_and_social_justice_curriculum.pdf</w:t>
        </w:r>
      </w:hyperlink>
    </w:p>
    <w:p w:rsidR="00A60535" w:rsidRPr="00D4547B" w:rsidRDefault="00A60535" w:rsidP="00A60535">
      <w:pPr>
        <w:pStyle w:val="BodyText"/>
        <w:ind w:left="460" w:right="140"/>
        <w:rPr>
          <w:sz w:val="20"/>
          <w:szCs w:val="20"/>
        </w:rPr>
      </w:pPr>
    </w:p>
    <w:p w:rsidR="00A60535" w:rsidRPr="00D4547B" w:rsidRDefault="00A60535" w:rsidP="00A60535">
      <w:pPr>
        <w:pStyle w:val="BodyText"/>
        <w:ind w:left="100"/>
        <w:rPr>
          <w:sz w:val="20"/>
          <w:szCs w:val="20"/>
        </w:rPr>
      </w:pPr>
      <w:r w:rsidRPr="00D4547B">
        <w:rPr>
          <w:sz w:val="20"/>
          <w:szCs w:val="20"/>
        </w:rPr>
        <w:t>SUNY</w:t>
      </w:r>
      <w:r w:rsidRPr="00D4547B">
        <w:rPr>
          <w:spacing w:val="-6"/>
          <w:sz w:val="20"/>
          <w:szCs w:val="20"/>
        </w:rPr>
        <w:t xml:space="preserve"> </w:t>
      </w:r>
      <w:r w:rsidRPr="00D4547B">
        <w:rPr>
          <w:sz w:val="20"/>
          <w:szCs w:val="20"/>
        </w:rPr>
        <w:t>UFS</w:t>
      </w:r>
      <w:r w:rsidRPr="00D4547B">
        <w:rPr>
          <w:spacing w:val="-6"/>
          <w:sz w:val="20"/>
          <w:szCs w:val="20"/>
        </w:rPr>
        <w:t xml:space="preserve"> </w:t>
      </w:r>
      <w:r w:rsidRPr="00D4547B">
        <w:rPr>
          <w:sz w:val="20"/>
          <w:szCs w:val="20"/>
        </w:rPr>
        <w:t>Resolution</w:t>
      </w:r>
      <w:r w:rsidRPr="00D4547B">
        <w:rPr>
          <w:spacing w:val="-6"/>
          <w:sz w:val="20"/>
          <w:szCs w:val="20"/>
        </w:rPr>
        <w:t xml:space="preserve"> </w:t>
      </w:r>
      <w:r w:rsidRPr="00D4547B">
        <w:rPr>
          <w:sz w:val="20"/>
          <w:szCs w:val="20"/>
        </w:rPr>
        <w:t>187-03-1</w:t>
      </w:r>
    </w:p>
    <w:p w:rsidR="00A60535" w:rsidRDefault="00A60535" w:rsidP="00A60535">
      <w:pPr>
        <w:pStyle w:val="BodyText"/>
        <w:ind w:left="460"/>
        <w:rPr>
          <w:sz w:val="20"/>
          <w:szCs w:val="20"/>
          <w:u w:val="thick"/>
        </w:rPr>
      </w:pPr>
      <w:hyperlink r:id="rId40">
        <w:r w:rsidRPr="00D4547B">
          <w:rPr>
            <w:spacing w:val="-1"/>
            <w:sz w:val="20"/>
            <w:szCs w:val="20"/>
            <w:u w:val="thick"/>
          </w:rPr>
          <w:t>http://www.sunyufs.us/uploads/1/1/6/9/116933050/187-03-1_blm_board_of_trustees_bl</w:t>
        </w:r>
      </w:hyperlink>
      <w:r w:rsidRPr="00D4547B">
        <w:rPr>
          <w:sz w:val="20"/>
          <w:szCs w:val="20"/>
        </w:rPr>
        <w:t xml:space="preserve"> </w:t>
      </w:r>
      <w:hyperlink r:id="rId41">
        <w:r w:rsidRPr="00D4547B">
          <w:rPr>
            <w:sz w:val="20"/>
            <w:szCs w:val="20"/>
            <w:u w:val="thick"/>
          </w:rPr>
          <w:t>ack_lives_matter.pdf</w:t>
        </w:r>
      </w:hyperlink>
    </w:p>
    <w:p w:rsidR="00A60535" w:rsidRPr="00D4547B" w:rsidRDefault="00A60535" w:rsidP="00A60535">
      <w:pPr>
        <w:pStyle w:val="BodyText"/>
        <w:ind w:left="460"/>
        <w:rPr>
          <w:sz w:val="20"/>
          <w:szCs w:val="20"/>
        </w:rPr>
      </w:pPr>
    </w:p>
    <w:p w:rsidR="00A60535" w:rsidRPr="00D4547B" w:rsidRDefault="00A60535" w:rsidP="00A60535">
      <w:pPr>
        <w:pStyle w:val="BodyText"/>
        <w:ind w:left="100"/>
        <w:rPr>
          <w:sz w:val="20"/>
          <w:szCs w:val="20"/>
        </w:rPr>
      </w:pPr>
      <w:r w:rsidRPr="00D4547B">
        <w:rPr>
          <w:sz w:val="20"/>
          <w:szCs w:val="20"/>
        </w:rPr>
        <w:t>SUNY</w:t>
      </w:r>
      <w:r w:rsidRPr="00D4547B">
        <w:rPr>
          <w:spacing w:val="-6"/>
          <w:sz w:val="20"/>
          <w:szCs w:val="20"/>
        </w:rPr>
        <w:t xml:space="preserve"> </w:t>
      </w:r>
      <w:r w:rsidRPr="00D4547B">
        <w:rPr>
          <w:sz w:val="20"/>
          <w:szCs w:val="20"/>
        </w:rPr>
        <w:t>UFS</w:t>
      </w:r>
      <w:r w:rsidRPr="00D4547B">
        <w:rPr>
          <w:spacing w:val="-6"/>
          <w:sz w:val="20"/>
          <w:szCs w:val="20"/>
        </w:rPr>
        <w:t xml:space="preserve"> </w:t>
      </w:r>
      <w:r w:rsidRPr="00D4547B">
        <w:rPr>
          <w:sz w:val="20"/>
          <w:szCs w:val="20"/>
        </w:rPr>
        <w:t>Resolution</w:t>
      </w:r>
      <w:r w:rsidRPr="00D4547B">
        <w:rPr>
          <w:spacing w:val="-6"/>
          <w:sz w:val="20"/>
          <w:szCs w:val="20"/>
        </w:rPr>
        <w:t xml:space="preserve"> </w:t>
      </w:r>
      <w:r w:rsidRPr="00D4547B">
        <w:rPr>
          <w:sz w:val="20"/>
          <w:szCs w:val="20"/>
        </w:rPr>
        <w:t>187-04-1</w:t>
      </w:r>
    </w:p>
    <w:p w:rsidR="00A60535" w:rsidRPr="00D4547B" w:rsidRDefault="00A60535" w:rsidP="00A60535">
      <w:pPr>
        <w:pStyle w:val="BodyText"/>
        <w:ind w:left="460"/>
        <w:rPr>
          <w:sz w:val="20"/>
          <w:szCs w:val="20"/>
        </w:rPr>
      </w:pPr>
      <w:hyperlink r:id="rId42">
        <w:r w:rsidRPr="00D4547B">
          <w:rPr>
            <w:spacing w:val="-1"/>
            <w:sz w:val="20"/>
            <w:szCs w:val="20"/>
            <w:u w:val="thick"/>
          </w:rPr>
          <w:t>http://www.sunyufs.us/uploads/1/1/6/9/116933050/187-04-1_university_faculty_senate_</w:t>
        </w:r>
      </w:hyperlink>
      <w:r w:rsidRPr="00D4547B">
        <w:rPr>
          <w:sz w:val="20"/>
          <w:szCs w:val="20"/>
        </w:rPr>
        <w:t xml:space="preserve"> </w:t>
      </w:r>
      <w:hyperlink r:id="rId43">
        <w:r w:rsidRPr="00D4547B">
          <w:rPr>
            <w:sz w:val="20"/>
            <w:szCs w:val="20"/>
            <w:u w:val="thick"/>
          </w:rPr>
          <w:t>black_lives_matter.pdf</w:t>
        </w:r>
      </w:hyperlink>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Default="00A60535" w:rsidP="00A60535">
      <w:pPr>
        <w:pStyle w:val="BodyText"/>
        <w:rPr>
          <w:sz w:val="20"/>
          <w:szCs w:val="20"/>
        </w:rPr>
      </w:pPr>
    </w:p>
    <w:p w:rsidR="00A60535"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Default="00A60535" w:rsidP="00A60535">
      <w:pPr>
        <w:pStyle w:val="BodyText"/>
        <w:rPr>
          <w:sz w:val="20"/>
          <w:szCs w:val="20"/>
        </w:rPr>
      </w:pPr>
    </w:p>
    <w:p w:rsidR="00560C45" w:rsidRDefault="00560C45" w:rsidP="00A60535">
      <w:pPr>
        <w:pStyle w:val="BodyText"/>
        <w:rPr>
          <w:sz w:val="20"/>
          <w:szCs w:val="20"/>
        </w:rPr>
      </w:pPr>
    </w:p>
    <w:p w:rsidR="00560C45" w:rsidRDefault="00560C45" w:rsidP="00A60535">
      <w:pPr>
        <w:pStyle w:val="BodyText"/>
        <w:rPr>
          <w:sz w:val="20"/>
          <w:szCs w:val="20"/>
        </w:rPr>
      </w:pPr>
    </w:p>
    <w:p w:rsidR="00560C45" w:rsidRPr="00D4547B" w:rsidRDefault="00560C45" w:rsidP="00A60535">
      <w:pPr>
        <w:pStyle w:val="BodyText"/>
        <w:rPr>
          <w:sz w:val="20"/>
          <w:szCs w:val="20"/>
        </w:rPr>
      </w:pPr>
    </w:p>
    <w:p w:rsidR="00A60535" w:rsidRDefault="00A60535" w:rsidP="00A60535">
      <w:pPr>
        <w:pStyle w:val="BodyText"/>
        <w:ind w:left="242"/>
        <w:rPr>
          <w:rFonts w:ascii="Times New Roman"/>
          <w:sz w:val="20"/>
        </w:rPr>
      </w:pPr>
      <w:r>
        <w:rPr>
          <w:rFonts w:ascii="Times New Roman"/>
          <w:noProof/>
          <w:sz w:val="20"/>
        </w:rPr>
        <w:drawing>
          <wp:inline distT="0" distB="0" distL="0" distR="0" wp14:anchorId="23F8CB32" wp14:editId="1A98125C">
            <wp:extent cx="1368536" cy="51435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4" cstate="print"/>
                    <a:stretch>
                      <a:fillRect/>
                    </a:stretch>
                  </pic:blipFill>
                  <pic:spPr>
                    <a:xfrm>
                      <a:off x="0" y="0"/>
                      <a:ext cx="1368536" cy="514350"/>
                    </a:xfrm>
                    <a:prstGeom prst="rect">
                      <a:avLst/>
                    </a:prstGeom>
                  </pic:spPr>
                </pic:pic>
              </a:graphicData>
            </a:graphic>
          </wp:inline>
        </w:drawing>
      </w:r>
    </w:p>
    <w:p w:rsidR="00A60535" w:rsidRDefault="00A60535" w:rsidP="00A60535">
      <w:pPr>
        <w:pStyle w:val="BodyText"/>
        <w:rPr>
          <w:rFonts w:ascii="Times New Roman"/>
          <w:sz w:val="20"/>
        </w:rPr>
      </w:pPr>
    </w:p>
    <w:p w:rsidR="00A60535" w:rsidRDefault="00A60535" w:rsidP="00A60535">
      <w:pPr>
        <w:pStyle w:val="BodyText"/>
        <w:rPr>
          <w:rFonts w:ascii="Times New Roman"/>
          <w:sz w:val="20"/>
        </w:rPr>
      </w:pPr>
    </w:p>
    <w:p w:rsidR="00A60535" w:rsidRDefault="00A60535" w:rsidP="00A60535">
      <w:pPr>
        <w:pStyle w:val="BodyText"/>
        <w:spacing w:before="1" w:after="1"/>
        <w:rPr>
          <w:rFonts w:ascii="Times New Roman"/>
          <w:sz w:val="20"/>
        </w:rPr>
      </w:pPr>
    </w:p>
    <w:tbl>
      <w:tblPr>
        <w:tblW w:w="0" w:type="auto"/>
        <w:tblInd w:w="108" w:type="dxa"/>
        <w:tblLayout w:type="fixed"/>
        <w:tblCellMar>
          <w:left w:w="0" w:type="dxa"/>
          <w:right w:w="0" w:type="dxa"/>
        </w:tblCellMar>
        <w:tblLook w:val="01E0" w:firstRow="1" w:lastRow="1" w:firstColumn="1" w:lastColumn="1" w:noHBand="0" w:noVBand="0"/>
      </w:tblPr>
      <w:tblGrid>
        <w:gridCol w:w="1597"/>
        <w:gridCol w:w="7472"/>
      </w:tblGrid>
      <w:tr w:rsidR="00A60535" w:rsidTr="00261916">
        <w:trPr>
          <w:trHeight w:val="267"/>
        </w:trPr>
        <w:tc>
          <w:tcPr>
            <w:tcW w:w="1597" w:type="dxa"/>
          </w:tcPr>
          <w:p w:rsidR="00A60535" w:rsidRDefault="00A60535" w:rsidP="00261916">
            <w:pPr>
              <w:pStyle w:val="TableParagraph"/>
              <w:spacing w:line="246" w:lineRule="exact"/>
              <w:rPr>
                <w:b/>
              </w:rPr>
            </w:pPr>
            <w:r>
              <w:rPr>
                <w:b/>
              </w:rPr>
              <w:t>TO:</w:t>
            </w:r>
          </w:p>
        </w:tc>
        <w:tc>
          <w:tcPr>
            <w:tcW w:w="7472" w:type="dxa"/>
          </w:tcPr>
          <w:p w:rsidR="00A60535" w:rsidRDefault="00A60535" w:rsidP="00261916">
            <w:pPr>
              <w:pStyle w:val="TableParagraph"/>
              <w:spacing w:line="246" w:lineRule="exact"/>
              <w:ind w:left="674"/>
            </w:pPr>
            <w:r>
              <w:rPr>
                <w:w w:val="80"/>
              </w:rPr>
              <w:t>SUNY</w:t>
            </w:r>
            <w:r>
              <w:rPr>
                <w:spacing w:val="24"/>
                <w:w w:val="80"/>
              </w:rPr>
              <w:t xml:space="preserve"> </w:t>
            </w:r>
            <w:r>
              <w:rPr>
                <w:w w:val="80"/>
              </w:rPr>
              <w:t>University</w:t>
            </w:r>
            <w:r>
              <w:rPr>
                <w:spacing w:val="33"/>
                <w:w w:val="80"/>
              </w:rPr>
              <w:t xml:space="preserve"> </w:t>
            </w:r>
            <w:r>
              <w:rPr>
                <w:w w:val="80"/>
              </w:rPr>
              <w:t>Faculty</w:t>
            </w:r>
            <w:r>
              <w:rPr>
                <w:spacing w:val="34"/>
                <w:w w:val="80"/>
              </w:rPr>
              <w:t xml:space="preserve"> </w:t>
            </w:r>
            <w:r>
              <w:rPr>
                <w:w w:val="80"/>
              </w:rPr>
              <w:t>Senate</w:t>
            </w:r>
          </w:p>
        </w:tc>
      </w:tr>
      <w:tr w:rsidR="00A60535" w:rsidTr="00261916">
        <w:trPr>
          <w:trHeight w:val="285"/>
        </w:trPr>
        <w:tc>
          <w:tcPr>
            <w:tcW w:w="1597" w:type="dxa"/>
          </w:tcPr>
          <w:p w:rsidR="00A60535" w:rsidRDefault="00A60535" w:rsidP="00261916">
            <w:pPr>
              <w:pStyle w:val="TableParagraph"/>
              <w:spacing w:before="15" w:line="250" w:lineRule="exact"/>
              <w:rPr>
                <w:b/>
              </w:rPr>
            </w:pPr>
            <w:r>
              <w:rPr>
                <w:b/>
              </w:rPr>
              <w:t>FROM:</w:t>
            </w:r>
          </w:p>
        </w:tc>
        <w:tc>
          <w:tcPr>
            <w:tcW w:w="7472" w:type="dxa"/>
          </w:tcPr>
          <w:p w:rsidR="00A60535" w:rsidRDefault="00A60535" w:rsidP="00261916">
            <w:pPr>
              <w:pStyle w:val="TableParagraph"/>
              <w:spacing w:before="15" w:line="250" w:lineRule="exact"/>
              <w:ind w:left="674"/>
            </w:pPr>
            <w:r>
              <w:t>Executive</w:t>
            </w:r>
            <w:r>
              <w:rPr>
                <w:spacing w:val="-3"/>
              </w:rPr>
              <w:t xml:space="preserve"> </w:t>
            </w:r>
            <w:r>
              <w:t>Committee</w:t>
            </w:r>
          </w:p>
        </w:tc>
      </w:tr>
      <w:tr w:rsidR="00A60535" w:rsidTr="00261916">
        <w:trPr>
          <w:trHeight w:val="282"/>
        </w:trPr>
        <w:tc>
          <w:tcPr>
            <w:tcW w:w="1597" w:type="dxa"/>
          </w:tcPr>
          <w:p w:rsidR="00A60535" w:rsidRDefault="00A60535" w:rsidP="00261916">
            <w:pPr>
              <w:pStyle w:val="TableParagraph"/>
              <w:spacing w:before="10" w:line="253" w:lineRule="exact"/>
              <w:rPr>
                <w:b/>
              </w:rPr>
            </w:pPr>
            <w:r>
              <w:rPr>
                <w:b/>
              </w:rPr>
              <w:t>RE:</w:t>
            </w:r>
          </w:p>
        </w:tc>
        <w:tc>
          <w:tcPr>
            <w:tcW w:w="7472" w:type="dxa"/>
          </w:tcPr>
          <w:p w:rsidR="00A60535" w:rsidRDefault="00A60535" w:rsidP="00261916">
            <w:pPr>
              <w:pStyle w:val="TableParagraph"/>
              <w:spacing w:before="10" w:line="253" w:lineRule="exact"/>
              <w:ind w:left="674"/>
            </w:pPr>
            <w:r>
              <w:rPr>
                <w:w w:val="85"/>
              </w:rPr>
              <w:t>Resolution:</w:t>
            </w:r>
            <w:r>
              <w:rPr>
                <w:spacing w:val="-7"/>
                <w:w w:val="85"/>
              </w:rPr>
              <w:t xml:space="preserve"> </w:t>
            </w:r>
            <w:r>
              <w:rPr>
                <w:w w:val="85"/>
              </w:rPr>
              <w:t>Ram</w:t>
            </w:r>
            <w:r>
              <w:rPr>
                <w:spacing w:val="-5"/>
                <w:w w:val="85"/>
              </w:rPr>
              <w:t xml:space="preserve"> </w:t>
            </w:r>
            <w:r>
              <w:rPr>
                <w:w w:val="85"/>
              </w:rPr>
              <w:t>Chugh</w:t>
            </w:r>
            <w:r>
              <w:rPr>
                <w:spacing w:val="1"/>
                <w:w w:val="85"/>
              </w:rPr>
              <w:t xml:space="preserve"> </w:t>
            </w:r>
            <w:r>
              <w:rPr>
                <w:w w:val="85"/>
              </w:rPr>
              <w:t>Senate</w:t>
            </w:r>
            <w:r>
              <w:rPr>
                <w:spacing w:val="-4"/>
                <w:w w:val="85"/>
              </w:rPr>
              <w:t xml:space="preserve"> </w:t>
            </w:r>
            <w:r>
              <w:rPr>
                <w:w w:val="85"/>
              </w:rPr>
              <w:t>Outstanding</w:t>
            </w:r>
            <w:r>
              <w:rPr>
                <w:spacing w:val="-4"/>
                <w:w w:val="85"/>
              </w:rPr>
              <w:t xml:space="preserve"> </w:t>
            </w:r>
            <w:r>
              <w:rPr>
                <w:w w:val="85"/>
              </w:rPr>
              <w:t>Service</w:t>
            </w:r>
            <w:r>
              <w:rPr>
                <w:spacing w:val="-5"/>
                <w:w w:val="85"/>
              </w:rPr>
              <w:t xml:space="preserve"> </w:t>
            </w:r>
            <w:r>
              <w:rPr>
                <w:w w:val="85"/>
              </w:rPr>
              <w:t>Award</w:t>
            </w:r>
            <w:r>
              <w:rPr>
                <w:spacing w:val="-4"/>
                <w:w w:val="85"/>
              </w:rPr>
              <w:t xml:space="preserve"> </w:t>
            </w:r>
            <w:r>
              <w:rPr>
                <w:w w:val="85"/>
              </w:rPr>
              <w:t>for</w:t>
            </w:r>
            <w:r>
              <w:rPr>
                <w:spacing w:val="-2"/>
                <w:w w:val="85"/>
              </w:rPr>
              <w:t xml:space="preserve"> </w:t>
            </w:r>
            <w:r>
              <w:rPr>
                <w:w w:val="85"/>
              </w:rPr>
              <w:t>Norm</w:t>
            </w:r>
            <w:r>
              <w:rPr>
                <w:spacing w:val="-5"/>
                <w:w w:val="85"/>
              </w:rPr>
              <w:t xml:space="preserve"> </w:t>
            </w:r>
            <w:r>
              <w:rPr>
                <w:w w:val="85"/>
              </w:rPr>
              <w:t>Goodman</w:t>
            </w:r>
          </w:p>
        </w:tc>
      </w:tr>
      <w:tr w:rsidR="00A60535" w:rsidTr="00261916">
        <w:trPr>
          <w:trHeight w:val="265"/>
        </w:trPr>
        <w:tc>
          <w:tcPr>
            <w:tcW w:w="1597" w:type="dxa"/>
          </w:tcPr>
          <w:p w:rsidR="00A60535" w:rsidRDefault="00A60535" w:rsidP="00261916">
            <w:pPr>
              <w:pStyle w:val="TableParagraph"/>
              <w:spacing w:before="12" w:line="233" w:lineRule="exact"/>
              <w:rPr>
                <w:b/>
              </w:rPr>
            </w:pPr>
            <w:r>
              <w:rPr>
                <w:b/>
              </w:rPr>
              <w:t>DATE:</w:t>
            </w:r>
          </w:p>
        </w:tc>
        <w:tc>
          <w:tcPr>
            <w:tcW w:w="7472" w:type="dxa"/>
          </w:tcPr>
          <w:p w:rsidR="00A60535" w:rsidRDefault="00A60535" w:rsidP="00261916">
            <w:pPr>
              <w:pStyle w:val="TableParagraph"/>
              <w:spacing w:before="12" w:line="233" w:lineRule="exact"/>
              <w:ind w:left="674"/>
            </w:pPr>
            <w:r>
              <w:rPr>
                <w:w w:val="85"/>
              </w:rPr>
              <w:t>August</w:t>
            </w:r>
            <w:r>
              <w:rPr>
                <w:spacing w:val="-5"/>
                <w:w w:val="85"/>
              </w:rPr>
              <w:t xml:space="preserve"> </w:t>
            </w:r>
            <w:r>
              <w:rPr>
                <w:w w:val="85"/>
              </w:rPr>
              <w:t>18,</w:t>
            </w:r>
            <w:r>
              <w:rPr>
                <w:spacing w:val="-4"/>
                <w:w w:val="85"/>
              </w:rPr>
              <w:t xml:space="preserve"> </w:t>
            </w:r>
            <w:r>
              <w:rPr>
                <w:w w:val="85"/>
              </w:rPr>
              <w:t>2021</w:t>
            </w:r>
          </w:p>
        </w:tc>
      </w:tr>
    </w:tbl>
    <w:p w:rsidR="00A60535" w:rsidRDefault="00A60535" w:rsidP="00A60535">
      <w:pPr>
        <w:pStyle w:val="BodyText"/>
        <w:rPr>
          <w:rFonts w:ascii="Times New Roman"/>
          <w:sz w:val="20"/>
        </w:rPr>
      </w:pPr>
    </w:p>
    <w:p w:rsidR="00A60535" w:rsidRDefault="00A60535" w:rsidP="00A60535">
      <w:pPr>
        <w:pStyle w:val="Heading1"/>
        <w:spacing w:before="188"/>
      </w:pPr>
      <w:bookmarkStart w:id="0" w:name="RATIONALE:"/>
      <w:bookmarkEnd w:id="0"/>
      <w:r>
        <w:rPr>
          <w:b w:val="0"/>
          <w:color w:val="2D74B5"/>
        </w:rPr>
        <w:t>RATIONALE:</w:t>
      </w:r>
    </w:p>
    <w:p w:rsidR="00A60535" w:rsidRDefault="00A60535" w:rsidP="00A60535">
      <w:pPr>
        <w:pStyle w:val="BodyText"/>
        <w:spacing w:before="7"/>
        <w:rPr>
          <w:rFonts w:ascii="Calibri Light"/>
        </w:rPr>
      </w:pPr>
    </w:p>
    <w:tbl>
      <w:tblPr>
        <w:tblW w:w="0" w:type="auto"/>
        <w:tblInd w:w="123" w:type="dxa"/>
        <w:tblLayout w:type="fixed"/>
        <w:tblCellMar>
          <w:left w:w="0" w:type="dxa"/>
          <w:right w:w="0" w:type="dxa"/>
        </w:tblCellMar>
        <w:tblLook w:val="01E0" w:firstRow="1" w:lastRow="1" w:firstColumn="1" w:lastColumn="1" w:noHBand="0" w:noVBand="0"/>
      </w:tblPr>
      <w:tblGrid>
        <w:gridCol w:w="10318"/>
      </w:tblGrid>
      <w:tr w:rsidR="00A60535" w:rsidTr="00261916">
        <w:trPr>
          <w:trHeight w:val="627"/>
        </w:trPr>
        <w:tc>
          <w:tcPr>
            <w:tcW w:w="10318" w:type="dxa"/>
          </w:tcPr>
          <w:p w:rsidR="00A60535" w:rsidRDefault="00A60535" w:rsidP="00261916">
            <w:pPr>
              <w:pStyle w:val="TableParagraph"/>
              <w:spacing w:line="237" w:lineRule="auto"/>
              <w:ind w:right="401"/>
            </w:pPr>
            <w:r>
              <w:rPr>
                <w:b/>
              </w:rPr>
              <w:t xml:space="preserve">WHEREAS </w:t>
            </w:r>
            <w:r>
              <w:t>Norm Goodman has served the University Faculty Senate as Senator from Stony Brook</w:t>
            </w:r>
            <w:r>
              <w:rPr>
                <w:spacing w:val="-59"/>
              </w:rPr>
              <w:t xml:space="preserve"> </w:t>
            </w:r>
            <w:r>
              <w:t>University,</w:t>
            </w:r>
            <w:r>
              <w:rPr>
                <w:spacing w:val="-4"/>
              </w:rPr>
              <w:t xml:space="preserve"> </w:t>
            </w:r>
            <w:r>
              <w:t>with</w:t>
            </w:r>
            <w:r>
              <w:rPr>
                <w:spacing w:val="1"/>
              </w:rPr>
              <w:t xml:space="preserve"> </w:t>
            </w:r>
            <w:r>
              <w:t>terms</w:t>
            </w:r>
            <w:r>
              <w:rPr>
                <w:spacing w:val="1"/>
              </w:rPr>
              <w:t xml:space="preserve"> </w:t>
            </w:r>
            <w:r>
              <w:t>spanning</w:t>
            </w:r>
            <w:r>
              <w:rPr>
                <w:spacing w:val="-4"/>
              </w:rPr>
              <w:t xml:space="preserve"> </w:t>
            </w:r>
            <w:r>
              <w:t>parts</w:t>
            </w:r>
            <w:r>
              <w:rPr>
                <w:spacing w:val="-2"/>
              </w:rPr>
              <w:t xml:space="preserve"> </w:t>
            </w:r>
            <w:r>
              <w:t>of</w:t>
            </w:r>
            <w:r>
              <w:rPr>
                <w:spacing w:val="-4"/>
              </w:rPr>
              <w:t xml:space="preserve"> </w:t>
            </w:r>
            <w:r>
              <w:t>three</w:t>
            </w:r>
            <w:r>
              <w:rPr>
                <w:spacing w:val="1"/>
              </w:rPr>
              <w:t xml:space="preserve"> </w:t>
            </w:r>
            <w:r>
              <w:t>decades;</w:t>
            </w:r>
            <w:r>
              <w:rPr>
                <w:spacing w:val="-38"/>
              </w:rPr>
              <w:t xml:space="preserve"> </w:t>
            </w:r>
            <w:r>
              <w:t>and</w:t>
            </w:r>
          </w:p>
        </w:tc>
      </w:tr>
      <w:tr w:rsidR="00A60535" w:rsidTr="00261916">
        <w:trPr>
          <w:trHeight w:val="1012"/>
        </w:trPr>
        <w:tc>
          <w:tcPr>
            <w:tcW w:w="10318" w:type="dxa"/>
          </w:tcPr>
          <w:p w:rsidR="00A60535" w:rsidRDefault="00A60535" w:rsidP="00261916">
            <w:pPr>
              <w:pStyle w:val="TableParagraph"/>
              <w:spacing w:before="125"/>
              <w:ind w:right="388"/>
            </w:pPr>
            <w:r>
              <w:rPr>
                <w:b/>
              </w:rPr>
              <w:t xml:space="preserve">WHEREAS </w:t>
            </w:r>
            <w:r>
              <w:t>he chaired the SUNY General Education Implementation Committee in the late 1990s,</w:t>
            </w:r>
            <w:r>
              <w:rPr>
                <w:spacing w:val="1"/>
              </w:rPr>
              <w:t xml:space="preserve"> </w:t>
            </w:r>
            <w:r>
              <w:t>returning faculty control of the curriculum following a Board of Trustees directed implementation of a</w:t>
            </w:r>
            <w:r>
              <w:rPr>
                <w:spacing w:val="-59"/>
              </w:rPr>
              <w:t xml:space="preserve"> </w:t>
            </w:r>
            <w:r>
              <w:t>new</w:t>
            </w:r>
            <w:r>
              <w:rPr>
                <w:spacing w:val="-2"/>
              </w:rPr>
              <w:t xml:space="preserve"> </w:t>
            </w:r>
            <w:r>
              <w:t>General</w:t>
            </w:r>
            <w:r>
              <w:rPr>
                <w:spacing w:val="-1"/>
              </w:rPr>
              <w:t xml:space="preserve"> </w:t>
            </w:r>
            <w:r>
              <w:t>Education</w:t>
            </w:r>
            <w:r>
              <w:rPr>
                <w:spacing w:val="1"/>
              </w:rPr>
              <w:t xml:space="preserve"> </w:t>
            </w:r>
            <w:r w:rsidR="00EE744C">
              <w:t>framework; and</w:t>
            </w:r>
          </w:p>
        </w:tc>
      </w:tr>
      <w:tr w:rsidR="00A60535" w:rsidTr="00261916">
        <w:trPr>
          <w:trHeight w:val="760"/>
        </w:trPr>
        <w:tc>
          <w:tcPr>
            <w:tcW w:w="10318" w:type="dxa"/>
          </w:tcPr>
          <w:p w:rsidR="00A60535" w:rsidRDefault="00A60535" w:rsidP="00261916">
            <w:pPr>
              <w:pStyle w:val="TableParagraph"/>
              <w:spacing w:before="122" w:line="242" w:lineRule="auto"/>
              <w:ind w:right="180"/>
            </w:pPr>
            <w:r>
              <w:rPr>
                <w:b/>
              </w:rPr>
              <w:t xml:space="preserve">WHEREAS </w:t>
            </w:r>
            <w:r>
              <w:t>he chaired the task force on Campus Governance Leaders, leading to the current practice</w:t>
            </w:r>
            <w:r>
              <w:rPr>
                <w:spacing w:val="-60"/>
              </w:rPr>
              <w:t xml:space="preserve"> </w:t>
            </w:r>
            <w:r>
              <w:rPr>
                <w:spacing w:val="-1"/>
              </w:rPr>
              <w:t>of</w:t>
            </w:r>
            <w:r>
              <w:rPr>
                <w:spacing w:val="-3"/>
              </w:rPr>
              <w:t xml:space="preserve"> </w:t>
            </w:r>
            <w:r>
              <w:rPr>
                <w:spacing w:val="-1"/>
              </w:rPr>
              <w:t>campus</w:t>
            </w:r>
            <w:r>
              <w:rPr>
                <w:spacing w:val="-2"/>
              </w:rPr>
              <w:t xml:space="preserve"> </w:t>
            </w:r>
            <w:r>
              <w:rPr>
                <w:spacing w:val="-1"/>
              </w:rPr>
              <w:t>governance</w:t>
            </w:r>
            <w:r>
              <w:rPr>
                <w:spacing w:val="1"/>
              </w:rPr>
              <w:t xml:space="preserve"> </w:t>
            </w:r>
            <w:r>
              <w:rPr>
                <w:spacing w:val="-1"/>
              </w:rPr>
              <w:t>leader</w:t>
            </w:r>
            <w:r>
              <w:rPr>
                <w:spacing w:val="-5"/>
              </w:rPr>
              <w:t xml:space="preserve"> </w:t>
            </w:r>
            <w:r>
              <w:rPr>
                <w:spacing w:val="-1"/>
              </w:rPr>
              <w:t>participation</w:t>
            </w:r>
            <w:r>
              <w:rPr>
                <w:spacing w:val="1"/>
              </w:rPr>
              <w:t xml:space="preserve"> </w:t>
            </w:r>
            <w:r>
              <w:t>in</w:t>
            </w:r>
            <w:r>
              <w:rPr>
                <w:spacing w:val="1"/>
              </w:rPr>
              <w:t xml:space="preserve"> </w:t>
            </w:r>
            <w:r>
              <w:t>University</w:t>
            </w:r>
            <w:r>
              <w:rPr>
                <w:spacing w:val="-2"/>
              </w:rPr>
              <w:t xml:space="preserve"> </w:t>
            </w:r>
            <w:r>
              <w:t>Faculty</w:t>
            </w:r>
            <w:r>
              <w:rPr>
                <w:spacing w:val="-2"/>
              </w:rPr>
              <w:t xml:space="preserve"> </w:t>
            </w:r>
            <w:r>
              <w:t>Senate</w:t>
            </w:r>
            <w:r>
              <w:rPr>
                <w:spacing w:val="-4"/>
              </w:rPr>
              <w:t xml:space="preserve"> </w:t>
            </w:r>
            <w:r>
              <w:t>plenaries;</w:t>
            </w:r>
            <w:r>
              <w:rPr>
                <w:spacing w:val="-27"/>
              </w:rPr>
              <w:t xml:space="preserve"> </w:t>
            </w:r>
            <w:r>
              <w:t>and</w:t>
            </w:r>
          </w:p>
        </w:tc>
      </w:tr>
      <w:tr w:rsidR="00A60535" w:rsidTr="00261916">
        <w:trPr>
          <w:trHeight w:val="1265"/>
        </w:trPr>
        <w:tc>
          <w:tcPr>
            <w:tcW w:w="10318" w:type="dxa"/>
          </w:tcPr>
          <w:p w:rsidR="00A60535" w:rsidRDefault="00A60535" w:rsidP="00261916">
            <w:pPr>
              <w:pStyle w:val="TableParagraph"/>
              <w:spacing w:before="124" w:line="237" w:lineRule="auto"/>
              <w:ind w:right="437"/>
            </w:pPr>
            <w:r>
              <w:rPr>
                <w:b/>
              </w:rPr>
              <w:t xml:space="preserve">WHEREAS </w:t>
            </w:r>
            <w:r>
              <w:t>he provided lengthy, engaged, and productive service as the Editor of the UFS Bulletin;</w:t>
            </w:r>
            <w:r>
              <w:rPr>
                <w:spacing w:val="-60"/>
              </w:rPr>
              <w:t xml:space="preserve"> </w:t>
            </w:r>
            <w:r>
              <w:t>and</w:t>
            </w:r>
          </w:p>
          <w:p w:rsidR="00A60535" w:rsidRDefault="00A60535" w:rsidP="00261916">
            <w:pPr>
              <w:pStyle w:val="TableParagraph"/>
              <w:spacing w:before="1"/>
              <w:ind w:left="0"/>
              <w:rPr>
                <w:rFonts w:ascii="Calibri Light"/>
                <w:sz w:val="21"/>
              </w:rPr>
            </w:pPr>
          </w:p>
          <w:p w:rsidR="00A60535" w:rsidRDefault="00A60535" w:rsidP="00261916">
            <w:pPr>
              <w:pStyle w:val="TableParagraph"/>
            </w:pPr>
            <w:r>
              <w:rPr>
                <w:b/>
              </w:rPr>
              <w:t>WHEREAS</w:t>
            </w:r>
            <w:r>
              <w:rPr>
                <w:b/>
                <w:spacing w:val="-5"/>
              </w:rPr>
              <w:t xml:space="preserve"> </w:t>
            </w:r>
            <w:r>
              <w:t>he</w:t>
            </w:r>
            <w:r>
              <w:rPr>
                <w:spacing w:val="-1"/>
              </w:rPr>
              <w:t xml:space="preserve"> </w:t>
            </w:r>
            <w:r>
              <w:t>chaired</w:t>
            </w:r>
            <w:r>
              <w:rPr>
                <w:spacing w:val="-2"/>
              </w:rPr>
              <w:t xml:space="preserve"> </w:t>
            </w:r>
            <w:r>
              <w:t>the</w:t>
            </w:r>
            <w:r>
              <w:rPr>
                <w:spacing w:val="-1"/>
              </w:rPr>
              <w:t xml:space="preserve"> </w:t>
            </w:r>
            <w:r>
              <w:t>Undergraduate</w:t>
            </w:r>
            <w:r>
              <w:rPr>
                <w:spacing w:val="-2"/>
              </w:rPr>
              <w:t xml:space="preserve"> </w:t>
            </w:r>
            <w:r w:rsidR="00EE744C">
              <w:t>Committee</w:t>
            </w:r>
            <w:bookmarkStart w:id="1" w:name="_GoBack"/>
            <w:bookmarkEnd w:id="1"/>
            <w:r>
              <w:rPr>
                <w:spacing w:val="4"/>
              </w:rPr>
              <w:t xml:space="preserve"> </w:t>
            </w:r>
            <w:r>
              <w:t>for</w:t>
            </w:r>
            <w:r>
              <w:rPr>
                <w:spacing w:val="-7"/>
              </w:rPr>
              <w:t xml:space="preserve"> </w:t>
            </w:r>
            <w:r>
              <w:t>many</w:t>
            </w:r>
            <w:r>
              <w:rPr>
                <w:spacing w:val="-4"/>
              </w:rPr>
              <w:t xml:space="preserve"> </w:t>
            </w:r>
            <w:r>
              <w:t>years;</w:t>
            </w:r>
            <w:r>
              <w:rPr>
                <w:spacing w:val="-6"/>
              </w:rPr>
              <w:t xml:space="preserve"> </w:t>
            </w:r>
            <w:r>
              <w:t>and</w:t>
            </w:r>
          </w:p>
        </w:tc>
      </w:tr>
      <w:tr w:rsidR="00A60535" w:rsidTr="00261916">
        <w:trPr>
          <w:trHeight w:val="505"/>
        </w:trPr>
        <w:tc>
          <w:tcPr>
            <w:tcW w:w="10318" w:type="dxa"/>
          </w:tcPr>
          <w:p w:rsidR="00A60535" w:rsidRDefault="00A60535" w:rsidP="00261916">
            <w:pPr>
              <w:pStyle w:val="TableParagraph"/>
              <w:spacing w:before="122"/>
            </w:pPr>
            <w:r>
              <w:rPr>
                <w:b/>
                <w:spacing w:val="-1"/>
              </w:rPr>
              <w:t>WHEREAS</w:t>
            </w:r>
            <w:r>
              <w:rPr>
                <w:b/>
                <w:spacing w:val="-2"/>
              </w:rPr>
              <w:t xml:space="preserve"> </w:t>
            </w:r>
            <w:r>
              <w:rPr>
                <w:spacing w:val="-1"/>
              </w:rPr>
              <w:t>he</w:t>
            </w:r>
            <w:r>
              <w:rPr>
                <w:spacing w:val="1"/>
              </w:rPr>
              <w:t xml:space="preserve"> </w:t>
            </w:r>
            <w:r>
              <w:rPr>
                <w:spacing w:val="-1"/>
              </w:rPr>
              <w:t>served</w:t>
            </w:r>
            <w:r>
              <w:rPr>
                <w:spacing w:val="1"/>
              </w:rPr>
              <w:t xml:space="preserve"> </w:t>
            </w:r>
            <w:r>
              <w:t>a</w:t>
            </w:r>
            <w:r>
              <w:rPr>
                <w:spacing w:val="1"/>
              </w:rPr>
              <w:t xml:space="preserve"> </w:t>
            </w:r>
            <w:r>
              <w:t>term as</w:t>
            </w:r>
            <w:r>
              <w:rPr>
                <w:spacing w:val="-2"/>
              </w:rPr>
              <w:t xml:space="preserve"> </w:t>
            </w:r>
            <w:r>
              <w:t>UFS</w:t>
            </w:r>
            <w:r>
              <w:rPr>
                <w:spacing w:val="-3"/>
              </w:rPr>
              <w:t xml:space="preserve"> </w:t>
            </w:r>
            <w:r>
              <w:t>Vice</w:t>
            </w:r>
            <w:r>
              <w:rPr>
                <w:spacing w:val="1"/>
              </w:rPr>
              <w:t xml:space="preserve"> </w:t>
            </w:r>
            <w:r>
              <w:t>President</w:t>
            </w:r>
            <w:r>
              <w:rPr>
                <w:spacing w:val="-8"/>
              </w:rPr>
              <w:t xml:space="preserve"> </w:t>
            </w:r>
            <w:r>
              <w:t>/</w:t>
            </w:r>
            <w:r>
              <w:rPr>
                <w:spacing w:val="-3"/>
              </w:rPr>
              <w:t xml:space="preserve"> </w:t>
            </w:r>
            <w:r>
              <w:t>Secretary;</w:t>
            </w:r>
            <w:r>
              <w:rPr>
                <w:spacing w:val="-28"/>
              </w:rPr>
              <w:t xml:space="preserve"> </w:t>
            </w:r>
            <w:r>
              <w:t>and</w:t>
            </w:r>
          </w:p>
        </w:tc>
      </w:tr>
      <w:tr w:rsidR="00A60535" w:rsidTr="00261916">
        <w:trPr>
          <w:trHeight w:val="1265"/>
        </w:trPr>
        <w:tc>
          <w:tcPr>
            <w:tcW w:w="10318" w:type="dxa"/>
          </w:tcPr>
          <w:p w:rsidR="00A60535" w:rsidRDefault="00A60535" w:rsidP="00261916">
            <w:pPr>
              <w:pStyle w:val="TableParagraph"/>
              <w:spacing w:before="122"/>
            </w:pPr>
            <w:r>
              <w:rPr>
                <w:b/>
                <w:spacing w:val="-1"/>
              </w:rPr>
              <w:t>WHEREAS</w:t>
            </w:r>
            <w:r>
              <w:rPr>
                <w:b/>
                <w:spacing w:val="-2"/>
              </w:rPr>
              <w:t xml:space="preserve"> </w:t>
            </w:r>
            <w:r>
              <w:rPr>
                <w:spacing w:val="-1"/>
              </w:rPr>
              <w:t>he</w:t>
            </w:r>
            <w:r>
              <w:rPr>
                <w:spacing w:val="1"/>
              </w:rPr>
              <w:t xml:space="preserve"> </w:t>
            </w:r>
            <w:r>
              <w:rPr>
                <w:spacing w:val="-1"/>
              </w:rPr>
              <w:t>led</w:t>
            </w:r>
            <w:r>
              <w:rPr>
                <w:spacing w:val="1"/>
              </w:rPr>
              <w:t xml:space="preserve"> </w:t>
            </w:r>
            <w:r>
              <w:rPr>
                <w:spacing w:val="-1"/>
              </w:rPr>
              <w:t>a</w:t>
            </w:r>
            <w:r>
              <w:rPr>
                <w:spacing w:val="1"/>
              </w:rPr>
              <w:t xml:space="preserve"> </w:t>
            </w:r>
            <w:r>
              <w:rPr>
                <w:spacing w:val="-1"/>
              </w:rPr>
              <w:t>UFS</w:t>
            </w:r>
            <w:r>
              <w:rPr>
                <w:spacing w:val="-2"/>
              </w:rPr>
              <w:t xml:space="preserve"> </w:t>
            </w:r>
            <w:r>
              <w:rPr>
                <w:spacing w:val="-1"/>
              </w:rPr>
              <w:t>visitation</w:t>
            </w:r>
            <w:r>
              <w:rPr>
                <w:spacing w:val="1"/>
              </w:rPr>
              <w:t xml:space="preserve"> </w:t>
            </w:r>
            <w:r>
              <w:rPr>
                <w:spacing w:val="-1"/>
              </w:rPr>
              <w:t>team</w:t>
            </w:r>
            <w:r>
              <w:t xml:space="preserve"> </w:t>
            </w:r>
            <w:r>
              <w:rPr>
                <w:spacing w:val="-1"/>
              </w:rPr>
              <w:t>for</w:t>
            </w:r>
            <w:r>
              <w:t xml:space="preserve"> Alfred</w:t>
            </w:r>
            <w:r>
              <w:rPr>
                <w:spacing w:val="1"/>
              </w:rPr>
              <w:t xml:space="preserve"> </w:t>
            </w:r>
            <w:r>
              <w:t>State</w:t>
            </w:r>
            <w:r>
              <w:rPr>
                <w:spacing w:val="2"/>
              </w:rPr>
              <w:t xml:space="preserve"> </w:t>
            </w:r>
            <w:r>
              <w:t>College;</w:t>
            </w:r>
            <w:r>
              <w:rPr>
                <w:spacing w:val="-28"/>
              </w:rPr>
              <w:t xml:space="preserve"> </w:t>
            </w:r>
            <w:r>
              <w:t>and</w:t>
            </w:r>
          </w:p>
          <w:p w:rsidR="00A60535" w:rsidRDefault="00A60535" w:rsidP="00261916">
            <w:pPr>
              <w:pStyle w:val="TableParagraph"/>
              <w:spacing w:before="8"/>
              <w:ind w:left="0"/>
              <w:rPr>
                <w:rFonts w:ascii="Calibri Light"/>
                <w:sz w:val="20"/>
              </w:rPr>
            </w:pPr>
          </w:p>
          <w:p w:rsidR="00A60535" w:rsidRDefault="00A60535" w:rsidP="00261916">
            <w:pPr>
              <w:pStyle w:val="TableParagraph"/>
              <w:spacing w:line="242" w:lineRule="auto"/>
              <w:ind w:right="487"/>
            </w:pPr>
            <w:r>
              <w:rPr>
                <w:b/>
              </w:rPr>
              <w:t xml:space="preserve">WHEREAS </w:t>
            </w:r>
            <w:r>
              <w:t>Norm served on the faculty of Stony Brook University for 56 years (Go Seawolves!), as</w:t>
            </w:r>
            <w:r>
              <w:rPr>
                <w:spacing w:val="-59"/>
              </w:rPr>
              <w:t xml:space="preserve"> </w:t>
            </w:r>
            <w:r>
              <w:t>member</w:t>
            </w:r>
            <w:r>
              <w:rPr>
                <w:spacing w:val="-1"/>
              </w:rPr>
              <w:t xml:space="preserve"> </w:t>
            </w:r>
            <w:r>
              <w:t>and</w:t>
            </w:r>
            <w:r>
              <w:rPr>
                <w:spacing w:val="1"/>
              </w:rPr>
              <w:t xml:space="preserve"> </w:t>
            </w:r>
            <w:r>
              <w:t>Chair of</w:t>
            </w:r>
            <w:r>
              <w:rPr>
                <w:spacing w:val="-3"/>
              </w:rPr>
              <w:t xml:space="preserve"> </w:t>
            </w:r>
            <w:r>
              <w:t>the</w:t>
            </w:r>
            <w:r>
              <w:rPr>
                <w:spacing w:val="1"/>
              </w:rPr>
              <w:t xml:space="preserve"> </w:t>
            </w:r>
            <w:r>
              <w:t>Department</w:t>
            </w:r>
            <w:r>
              <w:rPr>
                <w:spacing w:val="-8"/>
              </w:rPr>
              <w:t xml:space="preserve"> </w:t>
            </w:r>
            <w:r>
              <w:t>of</w:t>
            </w:r>
            <w:r>
              <w:rPr>
                <w:spacing w:val="-4"/>
              </w:rPr>
              <w:t xml:space="preserve"> </w:t>
            </w:r>
            <w:r>
              <w:t>Sociology;</w:t>
            </w:r>
            <w:r>
              <w:rPr>
                <w:spacing w:val="-3"/>
              </w:rPr>
              <w:t xml:space="preserve"> </w:t>
            </w:r>
            <w:r>
              <w:t>and</w:t>
            </w:r>
          </w:p>
        </w:tc>
      </w:tr>
      <w:tr w:rsidR="00A60535" w:rsidTr="00261916">
        <w:trPr>
          <w:trHeight w:val="760"/>
        </w:trPr>
        <w:tc>
          <w:tcPr>
            <w:tcW w:w="10318" w:type="dxa"/>
          </w:tcPr>
          <w:p w:rsidR="00A60535" w:rsidRDefault="00A60535" w:rsidP="00261916">
            <w:pPr>
              <w:pStyle w:val="TableParagraph"/>
              <w:spacing w:before="122" w:line="242" w:lineRule="auto"/>
              <w:ind w:right="401"/>
            </w:pPr>
            <w:r>
              <w:rPr>
                <w:b/>
              </w:rPr>
              <w:t>WHEREAS</w:t>
            </w:r>
            <w:r>
              <w:rPr>
                <w:b/>
                <w:spacing w:val="-4"/>
              </w:rPr>
              <w:t xml:space="preserve"> </w:t>
            </w:r>
            <w:r>
              <w:t>he</w:t>
            </w:r>
            <w:r>
              <w:rPr>
                <w:spacing w:val="-1"/>
              </w:rPr>
              <w:t xml:space="preserve"> </w:t>
            </w:r>
            <w:r>
              <w:t>served</w:t>
            </w:r>
            <w:r>
              <w:rPr>
                <w:spacing w:val="-1"/>
              </w:rPr>
              <w:t xml:space="preserve"> </w:t>
            </w:r>
            <w:r>
              <w:t>as</w:t>
            </w:r>
            <w:r>
              <w:rPr>
                <w:spacing w:val="-3"/>
              </w:rPr>
              <w:t xml:space="preserve"> </w:t>
            </w:r>
            <w:r>
              <w:t>President</w:t>
            </w:r>
            <w:r>
              <w:rPr>
                <w:spacing w:val="-5"/>
              </w:rPr>
              <w:t xml:space="preserve"> </w:t>
            </w:r>
            <w:r>
              <w:t>of</w:t>
            </w:r>
            <w:r>
              <w:rPr>
                <w:spacing w:val="-5"/>
              </w:rPr>
              <w:t xml:space="preserve"> </w:t>
            </w:r>
            <w:r>
              <w:t>the</w:t>
            </w:r>
            <w:r>
              <w:rPr>
                <w:spacing w:val="-1"/>
              </w:rPr>
              <w:t xml:space="preserve"> </w:t>
            </w:r>
            <w:r>
              <w:t>Senate for</w:t>
            </w:r>
            <w:r>
              <w:rPr>
                <w:spacing w:val="-2"/>
              </w:rPr>
              <w:t xml:space="preserve"> </w:t>
            </w:r>
            <w:r>
              <w:t>the</w:t>
            </w:r>
            <w:r>
              <w:rPr>
                <w:spacing w:val="-1"/>
              </w:rPr>
              <w:t xml:space="preserve"> </w:t>
            </w:r>
            <w:r>
              <w:t>College</w:t>
            </w:r>
            <w:r>
              <w:rPr>
                <w:spacing w:val="-1"/>
              </w:rPr>
              <w:t xml:space="preserve"> </w:t>
            </w:r>
            <w:r>
              <w:t>of</w:t>
            </w:r>
            <w:r>
              <w:rPr>
                <w:spacing w:val="-4"/>
              </w:rPr>
              <w:t xml:space="preserve"> </w:t>
            </w:r>
            <w:r>
              <w:t>Arts</w:t>
            </w:r>
            <w:r>
              <w:rPr>
                <w:spacing w:val="-4"/>
              </w:rPr>
              <w:t xml:space="preserve"> </w:t>
            </w:r>
            <w:r>
              <w:t>and</w:t>
            </w:r>
            <w:r>
              <w:rPr>
                <w:spacing w:val="-1"/>
              </w:rPr>
              <w:t xml:space="preserve"> </w:t>
            </w:r>
            <w:r>
              <w:t>Sciences,</w:t>
            </w:r>
            <w:r>
              <w:rPr>
                <w:spacing w:val="-5"/>
              </w:rPr>
              <w:t xml:space="preserve"> </w:t>
            </w:r>
            <w:r>
              <w:t>and as</w:t>
            </w:r>
            <w:r>
              <w:rPr>
                <w:spacing w:val="-59"/>
              </w:rPr>
              <w:t xml:space="preserve"> </w:t>
            </w:r>
            <w:r>
              <w:t>President</w:t>
            </w:r>
            <w:r>
              <w:rPr>
                <w:spacing w:val="-4"/>
              </w:rPr>
              <w:t xml:space="preserve"> </w:t>
            </w:r>
            <w:r>
              <w:t>of</w:t>
            </w:r>
            <w:r>
              <w:rPr>
                <w:spacing w:val="-3"/>
              </w:rPr>
              <w:t xml:space="preserve"> </w:t>
            </w:r>
            <w:r>
              <w:t>the</w:t>
            </w:r>
            <w:r>
              <w:rPr>
                <w:spacing w:val="1"/>
              </w:rPr>
              <w:t xml:space="preserve"> </w:t>
            </w:r>
            <w:r>
              <w:t>Stony</w:t>
            </w:r>
            <w:r>
              <w:rPr>
                <w:spacing w:val="-3"/>
              </w:rPr>
              <w:t xml:space="preserve"> </w:t>
            </w:r>
            <w:r>
              <w:t>Brook</w:t>
            </w:r>
            <w:r>
              <w:rPr>
                <w:spacing w:val="-2"/>
              </w:rPr>
              <w:t xml:space="preserve"> </w:t>
            </w:r>
            <w:r>
              <w:t>University</w:t>
            </w:r>
            <w:r>
              <w:rPr>
                <w:spacing w:val="-2"/>
              </w:rPr>
              <w:t xml:space="preserve"> </w:t>
            </w:r>
            <w:r>
              <w:t>Faculty</w:t>
            </w:r>
            <w:r>
              <w:rPr>
                <w:spacing w:val="-2"/>
              </w:rPr>
              <w:t xml:space="preserve"> </w:t>
            </w:r>
            <w:r>
              <w:t>Senate;</w:t>
            </w:r>
            <w:r>
              <w:rPr>
                <w:spacing w:val="-29"/>
              </w:rPr>
              <w:t xml:space="preserve"> </w:t>
            </w:r>
            <w:r>
              <w:t>and</w:t>
            </w:r>
          </w:p>
        </w:tc>
      </w:tr>
      <w:tr w:rsidR="00A60535" w:rsidTr="00261916">
        <w:trPr>
          <w:trHeight w:val="625"/>
        </w:trPr>
        <w:tc>
          <w:tcPr>
            <w:tcW w:w="10318" w:type="dxa"/>
          </w:tcPr>
          <w:p w:rsidR="00A60535" w:rsidRDefault="00A60535" w:rsidP="00261916">
            <w:pPr>
              <w:pStyle w:val="TableParagraph"/>
              <w:spacing w:before="105" w:line="250" w:lineRule="exact"/>
              <w:ind w:right="401"/>
            </w:pPr>
            <w:r>
              <w:rPr>
                <w:b/>
              </w:rPr>
              <w:t>WHEREAS</w:t>
            </w:r>
            <w:r>
              <w:rPr>
                <w:b/>
                <w:spacing w:val="-5"/>
              </w:rPr>
              <w:t xml:space="preserve"> </w:t>
            </w:r>
            <w:r>
              <w:t>he</w:t>
            </w:r>
            <w:r>
              <w:rPr>
                <w:spacing w:val="-2"/>
              </w:rPr>
              <w:t xml:space="preserve"> </w:t>
            </w:r>
            <w:r>
              <w:t>is</w:t>
            </w:r>
            <w:r>
              <w:rPr>
                <w:spacing w:val="-5"/>
              </w:rPr>
              <w:t xml:space="preserve"> </w:t>
            </w:r>
            <w:r>
              <w:t>recipient</w:t>
            </w:r>
            <w:r>
              <w:rPr>
                <w:spacing w:val="-6"/>
              </w:rPr>
              <w:t xml:space="preserve"> </w:t>
            </w:r>
            <w:r>
              <w:t>of</w:t>
            </w:r>
            <w:r>
              <w:rPr>
                <w:spacing w:val="-6"/>
              </w:rPr>
              <w:t xml:space="preserve"> </w:t>
            </w:r>
            <w:r>
              <w:t>both</w:t>
            </w:r>
            <w:r>
              <w:rPr>
                <w:spacing w:val="-2"/>
              </w:rPr>
              <w:t xml:space="preserve"> </w:t>
            </w:r>
            <w:r>
              <w:t>the</w:t>
            </w:r>
            <w:r>
              <w:rPr>
                <w:spacing w:val="2"/>
              </w:rPr>
              <w:t xml:space="preserve"> </w:t>
            </w:r>
            <w:r>
              <w:t>Distinguished</w:t>
            </w:r>
            <w:r>
              <w:rPr>
                <w:spacing w:val="-6"/>
              </w:rPr>
              <w:t xml:space="preserve"> </w:t>
            </w:r>
            <w:r>
              <w:t>Teaching</w:t>
            </w:r>
            <w:r>
              <w:rPr>
                <w:spacing w:val="-7"/>
              </w:rPr>
              <w:t xml:space="preserve"> </w:t>
            </w:r>
            <w:r>
              <w:t>Professor</w:t>
            </w:r>
            <w:r>
              <w:rPr>
                <w:spacing w:val="-8"/>
              </w:rPr>
              <w:t xml:space="preserve"> </w:t>
            </w:r>
            <w:r>
              <w:t>and</w:t>
            </w:r>
            <w:r>
              <w:rPr>
                <w:spacing w:val="-2"/>
              </w:rPr>
              <w:t xml:space="preserve"> </w:t>
            </w:r>
            <w:r>
              <w:t>Distinguished</w:t>
            </w:r>
            <w:r>
              <w:rPr>
                <w:spacing w:val="-2"/>
              </w:rPr>
              <w:t xml:space="preserve"> </w:t>
            </w:r>
            <w:r>
              <w:t>Service</w:t>
            </w:r>
            <w:r>
              <w:rPr>
                <w:spacing w:val="-58"/>
              </w:rPr>
              <w:t xml:space="preserve"> </w:t>
            </w:r>
            <w:r>
              <w:t>Professor</w:t>
            </w:r>
            <w:r>
              <w:rPr>
                <w:spacing w:val="-1"/>
              </w:rPr>
              <w:t xml:space="preserve"> </w:t>
            </w:r>
            <w:r>
              <w:t>awards:</w:t>
            </w:r>
          </w:p>
        </w:tc>
      </w:tr>
    </w:tbl>
    <w:p w:rsidR="00A60535" w:rsidRDefault="00A60535" w:rsidP="00A60535">
      <w:pPr>
        <w:pStyle w:val="BodyText"/>
        <w:spacing w:before="1"/>
        <w:rPr>
          <w:rFonts w:ascii="Calibri Light"/>
          <w:sz w:val="24"/>
        </w:rPr>
      </w:pPr>
    </w:p>
    <w:p w:rsidR="00A60535" w:rsidRDefault="00A60535" w:rsidP="00A60535">
      <w:pPr>
        <w:ind w:left="100"/>
        <w:rPr>
          <w:rFonts w:ascii="Calibri Light"/>
          <w:sz w:val="26"/>
        </w:rPr>
      </w:pPr>
      <w:bookmarkStart w:id="2" w:name="RESOLUTION:"/>
      <w:bookmarkEnd w:id="2"/>
      <w:r>
        <w:rPr>
          <w:rFonts w:ascii="Calibri Light"/>
          <w:color w:val="2D74B5"/>
          <w:sz w:val="26"/>
        </w:rPr>
        <w:t>RESOLUTION:</w:t>
      </w:r>
    </w:p>
    <w:p w:rsidR="00A60535" w:rsidRDefault="00A60535" w:rsidP="00A60535">
      <w:pPr>
        <w:pStyle w:val="BodyText"/>
        <w:spacing w:before="3"/>
        <w:rPr>
          <w:rFonts w:ascii="Calibri Light"/>
          <w:sz w:val="21"/>
        </w:rPr>
      </w:pPr>
    </w:p>
    <w:p w:rsidR="00A60535" w:rsidRDefault="00A60535" w:rsidP="00A60535">
      <w:pPr>
        <w:pStyle w:val="BodyText"/>
        <w:ind w:left="315" w:right="498"/>
      </w:pPr>
      <w:r>
        <w:rPr>
          <w:b/>
          <w:w w:val="85"/>
        </w:rPr>
        <w:t>THEREFORE</w:t>
      </w:r>
      <w:r>
        <w:rPr>
          <w:b/>
          <w:spacing w:val="41"/>
          <w:w w:val="85"/>
        </w:rPr>
        <w:t xml:space="preserve"> </w:t>
      </w:r>
      <w:r>
        <w:rPr>
          <w:b/>
          <w:w w:val="85"/>
        </w:rPr>
        <w:t>BE</w:t>
      </w:r>
      <w:r>
        <w:rPr>
          <w:b/>
          <w:spacing w:val="35"/>
          <w:w w:val="85"/>
        </w:rPr>
        <w:t xml:space="preserve"> </w:t>
      </w:r>
      <w:r>
        <w:rPr>
          <w:b/>
          <w:w w:val="85"/>
        </w:rPr>
        <w:t>IT</w:t>
      </w:r>
      <w:r>
        <w:rPr>
          <w:b/>
          <w:spacing w:val="43"/>
          <w:w w:val="85"/>
        </w:rPr>
        <w:t xml:space="preserve"> </w:t>
      </w:r>
      <w:r>
        <w:rPr>
          <w:b/>
          <w:w w:val="85"/>
        </w:rPr>
        <w:t>RESOLVED</w:t>
      </w:r>
      <w:r>
        <w:rPr>
          <w:b/>
          <w:spacing w:val="44"/>
          <w:w w:val="85"/>
        </w:rPr>
        <w:t xml:space="preserve"> </w:t>
      </w:r>
      <w:r>
        <w:rPr>
          <w:w w:val="85"/>
        </w:rPr>
        <w:t>that</w:t>
      </w:r>
      <w:r>
        <w:rPr>
          <w:spacing w:val="31"/>
          <w:w w:val="85"/>
        </w:rPr>
        <w:t xml:space="preserve"> </w:t>
      </w:r>
      <w:r>
        <w:rPr>
          <w:w w:val="85"/>
        </w:rPr>
        <w:t>the</w:t>
      </w:r>
      <w:r>
        <w:rPr>
          <w:spacing w:val="38"/>
          <w:w w:val="85"/>
        </w:rPr>
        <w:t xml:space="preserve"> </w:t>
      </w:r>
      <w:r>
        <w:rPr>
          <w:w w:val="85"/>
        </w:rPr>
        <w:t>Executive</w:t>
      </w:r>
      <w:r>
        <w:rPr>
          <w:spacing w:val="30"/>
          <w:w w:val="85"/>
        </w:rPr>
        <w:t xml:space="preserve"> </w:t>
      </w:r>
      <w:r>
        <w:rPr>
          <w:w w:val="85"/>
        </w:rPr>
        <w:t>Committee</w:t>
      </w:r>
      <w:r>
        <w:rPr>
          <w:spacing w:val="30"/>
          <w:w w:val="85"/>
        </w:rPr>
        <w:t xml:space="preserve"> </w:t>
      </w:r>
      <w:r>
        <w:rPr>
          <w:w w:val="85"/>
        </w:rPr>
        <w:t>of</w:t>
      </w:r>
      <w:r>
        <w:rPr>
          <w:spacing w:val="30"/>
          <w:w w:val="85"/>
        </w:rPr>
        <w:t xml:space="preserve"> </w:t>
      </w:r>
      <w:r>
        <w:rPr>
          <w:w w:val="85"/>
        </w:rPr>
        <w:t>the</w:t>
      </w:r>
      <w:r>
        <w:rPr>
          <w:spacing w:val="36"/>
          <w:w w:val="85"/>
        </w:rPr>
        <w:t xml:space="preserve"> </w:t>
      </w:r>
      <w:r>
        <w:rPr>
          <w:w w:val="85"/>
        </w:rPr>
        <w:t>University</w:t>
      </w:r>
      <w:r>
        <w:rPr>
          <w:spacing w:val="30"/>
          <w:w w:val="85"/>
        </w:rPr>
        <w:t xml:space="preserve"> </w:t>
      </w:r>
      <w:r>
        <w:rPr>
          <w:w w:val="85"/>
        </w:rPr>
        <w:t>Faculty</w:t>
      </w:r>
      <w:r>
        <w:rPr>
          <w:spacing w:val="31"/>
          <w:w w:val="85"/>
        </w:rPr>
        <w:t xml:space="preserve"> </w:t>
      </w:r>
      <w:r>
        <w:rPr>
          <w:w w:val="85"/>
        </w:rPr>
        <w:t>Senate</w:t>
      </w:r>
      <w:r>
        <w:rPr>
          <w:spacing w:val="34"/>
          <w:w w:val="85"/>
        </w:rPr>
        <w:t xml:space="preserve"> </w:t>
      </w:r>
      <w:r>
        <w:rPr>
          <w:w w:val="85"/>
        </w:rPr>
        <w:t>bestows</w:t>
      </w:r>
      <w:r>
        <w:rPr>
          <w:spacing w:val="30"/>
          <w:w w:val="85"/>
        </w:rPr>
        <w:t xml:space="preserve"> </w:t>
      </w:r>
      <w:r>
        <w:rPr>
          <w:w w:val="85"/>
        </w:rPr>
        <w:t>upon</w:t>
      </w:r>
      <w:r>
        <w:rPr>
          <w:spacing w:val="1"/>
          <w:w w:val="85"/>
        </w:rPr>
        <w:t xml:space="preserve"> </w:t>
      </w:r>
      <w:r>
        <w:rPr>
          <w:w w:val="90"/>
        </w:rPr>
        <w:t>Norm Goodman the Ram Chugh Senate Outstanding Service Award, with all the recognition and privileges</w:t>
      </w:r>
      <w:r>
        <w:rPr>
          <w:spacing w:val="1"/>
          <w:w w:val="90"/>
        </w:rPr>
        <w:t xml:space="preserve"> </w:t>
      </w:r>
      <w:r>
        <w:t>therein.</w:t>
      </w:r>
    </w:p>
    <w:p w:rsidR="00A60535" w:rsidRDefault="00A60535" w:rsidP="00A60535">
      <w:pPr>
        <w:sectPr w:rsidR="00A60535" w:rsidSect="00261916">
          <w:footerReference w:type="default" r:id="rId45"/>
          <w:pgSz w:w="12240" w:h="15840"/>
          <w:pgMar w:top="720" w:right="760" w:bottom="1200" w:left="620" w:header="0" w:footer="1017" w:gutter="0"/>
          <w:pgNumType w:start="1"/>
          <w:cols w:space="720"/>
        </w:sectPr>
      </w:pPr>
    </w:p>
    <w:p w:rsidR="00A60535" w:rsidRDefault="00A60535" w:rsidP="00A60535">
      <w:pPr>
        <w:pStyle w:val="Heading1"/>
        <w:spacing w:before="18"/>
      </w:pPr>
      <w:bookmarkStart w:id="3" w:name="BACKGROUND:"/>
      <w:bookmarkEnd w:id="3"/>
      <w:r>
        <w:rPr>
          <w:b w:val="0"/>
          <w:color w:val="2D74B5"/>
        </w:rPr>
        <w:lastRenderedPageBreak/>
        <w:t>BACKGROUND:</w:t>
      </w:r>
    </w:p>
    <w:p w:rsidR="00A60535" w:rsidRDefault="00A60535" w:rsidP="00A60535">
      <w:pPr>
        <w:pStyle w:val="BodyText"/>
        <w:spacing w:before="2"/>
        <w:rPr>
          <w:rFonts w:ascii="Calibri Light"/>
          <w:sz w:val="21"/>
        </w:rPr>
      </w:pPr>
    </w:p>
    <w:p w:rsidR="00A60535" w:rsidRDefault="00A60535" w:rsidP="00A60535">
      <w:pPr>
        <w:pStyle w:val="BodyText"/>
        <w:ind w:left="205"/>
      </w:pPr>
      <w:r>
        <w:t>PURPOSE</w:t>
      </w:r>
      <w:r>
        <w:rPr>
          <w:spacing w:val="-2"/>
        </w:rPr>
        <w:t xml:space="preserve"> </w:t>
      </w:r>
      <w:r>
        <w:t>OF</w:t>
      </w:r>
      <w:r>
        <w:rPr>
          <w:spacing w:val="-3"/>
        </w:rPr>
        <w:t xml:space="preserve"> </w:t>
      </w:r>
      <w:r>
        <w:t>THE</w:t>
      </w:r>
      <w:r>
        <w:rPr>
          <w:spacing w:val="-6"/>
        </w:rPr>
        <w:t xml:space="preserve"> </w:t>
      </w:r>
      <w:r>
        <w:t>AWARD</w:t>
      </w:r>
    </w:p>
    <w:p w:rsidR="00A60535" w:rsidRDefault="00A60535" w:rsidP="00A60535">
      <w:pPr>
        <w:pStyle w:val="BodyText"/>
        <w:spacing w:before="11"/>
        <w:rPr>
          <w:sz w:val="21"/>
        </w:rPr>
      </w:pPr>
    </w:p>
    <w:p w:rsidR="00A60535" w:rsidRDefault="00A60535" w:rsidP="00A60535">
      <w:pPr>
        <w:pStyle w:val="BodyText"/>
        <w:ind w:left="205" w:right="94"/>
      </w:pPr>
      <w:r>
        <w:t>The Ram Chugh/Senate Outstanding Service Award is conferred by the University Faculty Senate Executive</w:t>
      </w:r>
      <w:r>
        <w:rPr>
          <w:spacing w:val="-59"/>
        </w:rPr>
        <w:t xml:space="preserve"> </w:t>
      </w:r>
      <w:r>
        <w:t>Committee. Nominees for the award must have achieved a reputation for outstanding service in the area of</w:t>
      </w:r>
      <w:r>
        <w:rPr>
          <w:spacing w:val="1"/>
        </w:rPr>
        <w:t xml:space="preserve"> </w:t>
      </w:r>
      <w:r>
        <w:t>faculty governance at the System and Campus levels. Consideration will be given for a sustained level of</w:t>
      </w:r>
      <w:r>
        <w:rPr>
          <w:spacing w:val="1"/>
        </w:rPr>
        <w:t xml:space="preserve"> </w:t>
      </w:r>
      <w:r>
        <w:t>commitment</w:t>
      </w:r>
      <w:r>
        <w:rPr>
          <w:spacing w:val="-4"/>
        </w:rPr>
        <w:t xml:space="preserve"> </w:t>
      </w:r>
      <w:r>
        <w:t>for a</w:t>
      </w:r>
      <w:r>
        <w:rPr>
          <w:spacing w:val="1"/>
        </w:rPr>
        <w:t xml:space="preserve"> </w:t>
      </w:r>
      <w:r>
        <w:t>minimum</w:t>
      </w:r>
      <w:r>
        <w:rPr>
          <w:spacing w:val="-5"/>
        </w:rPr>
        <w:t xml:space="preserve"> </w:t>
      </w:r>
      <w:r>
        <w:t>of</w:t>
      </w:r>
      <w:r>
        <w:rPr>
          <w:spacing w:val="-3"/>
        </w:rPr>
        <w:t xml:space="preserve"> </w:t>
      </w:r>
      <w:r>
        <w:t>five</w:t>
      </w:r>
      <w:r>
        <w:rPr>
          <w:spacing w:val="1"/>
        </w:rPr>
        <w:t xml:space="preserve"> </w:t>
      </w:r>
      <w:r>
        <w:t>(5) years.</w:t>
      </w:r>
    </w:p>
    <w:p w:rsidR="00A60535" w:rsidRDefault="00A60535" w:rsidP="00A60535">
      <w:pPr>
        <w:pStyle w:val="BodyText"/>
      </w:pPr>
    </w:p>
    <w:p w:rsidR="00A60535" w:rsidRDefault="00A60535" w:rsidP="00A60535">
      <w:pPr>
        <w:pStyle w:val="BodyText"/>
        <w:ind w:left="205"/>
      </w:pPr>
      <w:hyperlink r:id="rId46">
        <w:r>
          <w:rPr>
            <w:color w:val="0462C1"/>
            <w:u w:val="single" w:color="0462C1"/>
          </w:rPr>
          <w:t>https://system.suny.edu/facultysenate/awards/chugh-award/</w:t>
        </w:r>
      </w:hyperlink>
    </w:p>
    <w:p w:rsidR="00A60535" w:rsidRPr="00D4547B" w:rsidRDefault="00A60535" w:rsidP="00A60535">
      <w:pPr>
        <w:pStyle w:val="BodyText"/>
        <w:rPr>
          <w:sz w:val="20"/>
          <w:szCs w:val="20"/>
        </w:rPr>
      </w:pPr>
    </w:p>
    <w:p w:rsidR="00A60535" w:rsidRPr="00D4547B" w:rsidRDefault="00A60535" w:rsidP="00A60535">
      <w:pPr>
        <w:pStyle w:val="BodyText"/>
        <w:rPr>
          <w:sz w:val="20"/>
          <w:szCs w:val="20"/>
        </w:rPr>
      </w:pPr>
    </w:p>
    <w:p w:rsidR="00A60535" w:rsidRPr="00D4547B" w:rsidRDefault="00A60535" w:rsidP="00A60535">
      <w:pPr>
        <w:rPr>
          <w:rFonts w:ascii="Times New Roman"/>
          <w:sz w:val="20"/>
          <w:szCs w:val="20"/>
        </w:rPr>
      </w:pPr>
    </w:p>
    <w:p w:rsidR="004162F5" w:rsidRPr="00BF67C9" w:rsidRDefault="004162F5" w:rsidP="004162F5">
      <w:pPr>
        <w:rPr>
          <w:rFonts w:ascii="Times New Roman" w:hAnsi="Times New Roman" w:cs="Times New Roman"/>
          <w:b/>
          <w:sz w:val="24"/>
          <w:szCs w:val="24"/>
        </w:rPr>
      </w:pPr>
    </w:p>
    <w:sectPr w:rsidR="004162F5" w:rsidRPr="00BF67C9" w:rsidSect="00CF2F2F">
      <w:footerReference w:type="default" r:id="rId47"/>
      <w:pgSz w:w="12240" w:h="15840"/>
      <w:pgMar w:top="1480" w:right="1300" w:bottom="960" w:left="1300" w:header="0" w:footer="7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24D" w:rsidRDefault="0086024D" w:rsidP="007B6841">
      <w:pPr>
        <w:spacing w:before="0" w:after="0"/>
      </w:pPr>
      <w:r>
        <w:separator/>
      </w:r>
    </w:p>
  </w:endnote>
  <w:endnote w:type="continuationSeparator" w:id="0">
    <w:p w:rsidR="0086024D" w:rsidRDefault="0086024D" w:rsidP="007B684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374961"/>
      <w:docPartObj>
        <w:docPartGallery w:val="Page Numbers (Bottom of Page)"/>
        <w:docPartUnique/>
      </w:docPartObj>
    </w:sdtPr>
    <w:sdtEndPr>
      <w:rPr>
        <w:noProof/>
      </w:rPr>
    </w:sdtEndPr>
    <w:sdtContent>
      <w:p w:rsidR="007575AB" w:rsidRDefault="007575AB">
        <w:pPr>
          <w:pStyle w:val="Footer"/>
          <w:jc w:val="center"/>
        </w:pPr>
        <w:r>
          <w:fldChar w:fldCharType="begin"/>
        </w:r>
        <w:r>
          <w:instrText xml:space="preserve"> PAGE   \* MERGEFORMAT </w:instrText>
        </w:r>
        <w:r>
          <w:fldChar w:fldCharType="separate"/>
        </w:r>
        <w:r w:rsidR="00EE744C">
          <w:rPr>
            <w:noProof/>
          </w:rPr>
          <w:t>20</w:t>
        </w:r>
        <w:r>
          <w:rPr>
            <w:noProof/>
          </w:rPr>
          <w:fldChar w:fldCharType="end"/>
        </w:r>
      </w:p>
    </w:sdtContent>
  </w:sdt>
  <w:p w:rsidR="007575AB" w:rsidRDefault="007575AB">
    <w:pPr>
      <w:pStyle w:val="BodyText"/>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284812"/>
      <w:docPartObj>
        <w:docPartGallery w:val="Page Numbers (Bottom of Page)"/>
        <w:docPartUnique/>
      </w:docPartObj>
    </w:sdtPr>
    <w:sdtEndPr>
      <w:rPr>
        <w:noProof/>
      </w:rPr>
    </w:sdtEndPr>
    <w:sdtContent>
      <w:p w:rsidR="007575AB" w:rsidRDefault="007575AB">
        <w:pPr>
          <w:pStyle w:val="Footer"/>
          <w:jc w:val="center"/>
        </w:pPr>
        <w:r>
          <w:fldChar w:fldCharType="begin"/>
        </w:r>
        <w:r>
          <w:instrText xml:space="preserve"> PAGE   \* MERGEFORMAT </w:instrText>
        </w:r>
        <w:r>
          <w:fldChar w:fldCharType="separate"/>
        </w:r>
        <w:r w:rsidR="00EE744C">
          <w:rPr>
            <w:noProof/>
          </w:rPr>
          <w:t>2</w:t>
        </w:r>
        <w:r>
          <w:rPr>
            <w:noProof/>
          </w:rPr>
          <w:fldChar w:fldCharType="end"/>
        </w:r>
      </w:p>
    </w:sdtContent>
  </w:sdt>
  <w:p w:rsidR="007575AB" w:rsidRDefault="007575AB">
    <w:pPr>
      <w:pStyle w:val="BodyText"/>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968174"/>
      <w:docPartObj>
        <w:docPartGallery w:val="Page Numbers (Bottom of Page)"/>
        <w:docPartUnique/>
      </w:docPartObj>
    </w:sdtPr>
    <w:sdtEndPr>
      <w:rPr>
        <w:noProof/>
      </w:rPr>
    </w:sdtEndPr>
    <w:sdtContent>
      <w:p w:rsidR="007575AB" w:rsidRDefault="007575AB">
        <w:pPr>
          <w:pStyle w:val="Footer"/>
          <w:jc w:val="center"/>
        </w:pPr>
        <w:r>
          <w:fldChar w:fldCharType="begin"/>
        </w:r>
        <w:r>
          <w:instrText xml:space="preserve"> PAGE   \* MERGEFORMAT </w:instrText>
        </w:r>
        <w:r>
          <w:fldChar w:fldCharType="separate"/>
        </w:r>
        <w:r w:rsidR="00EE744C">
          <w:rPr>
            <w:noProof/>
          </w:rPr>
          <w:t>1</w:t>
        </w:r>
        <w:r>
          <w:rPr>
            <w:noProof/>
          </w:rPr>
          <w:fldChar w:fldCharType="end"/>
        </w:r>
      </w:p>
    </w:sdtContent>
  </w:sdt>
  <w:p w:rsidR="007575AB" w:rsidRDefault="007575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24D" w:rsidRDefault="0086024D" w:rsidP="007B6841">
      <w:pPr>
        <w:spacing w:before="0" w:after="0"/>
      </w:pPr>
      <w:r>
        <w:separator/>
      </w:r>
    </w:p>
  </w:footnote>
  <w:footnote w:type="continuationSeparator" w:id="0">
    <w:p w:rsidR="0086024D" w:rsidRDefault="0086024D" w:rsidP="007B684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2B57"/>
    <w:multiLevelType w:val="hybridMultilevel"/>
    <w:tmpl w:val="DBEE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0348A"/>
    <w:multiLevelType w:val="hybridMultilevel"/>
    <w:tmpl w:val="8316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A0F7C"/>
    <w:multiLevelType w:val="hybridMultilevel"/>
    <w:tmpl w:val="8700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64D8D"/>
    <w:multiLevelType w:val="hybridMultilevel"/>
    <w:tmpl w:val="BF800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E31A5"/>
    <w:multiLevelType w:val="hybridMultilevel"/>
    <w:tmpl w:val="9B92D506"/>
    <w:lvl w:ilvl="0" w:tplc="02609B42">
      <w:start w:val="1"/>
      <w:numFmt w:val="decimal"/>
      <w:lvlText w:val="%1."/>
      <w:lvlJc w:val="left"/>
      <w:pPr>
        <w:ind w:left="140" w:hanging="260"/>
        <w:jc w:val="left"/>
      </w:pPr>
      <w:rPr>
        <w:rFonts w:ascii="Georgia" w:eastAsia="Georgia" w:hAnsi="Georgia" w:cs="Georgia" w:hint="default"/>
        <w:b w:val="0"/>
        <w:bCs w:val="0"/>
        <w:i w:val="0"/>
        <w:iCs w:val="0"/>
        <w:spacing w:val="-1"/>
        <w:w w:val="100"/>
        <w:sz w:val="22"/>
        <w:szCs w:val="22"/>
      </w:rPr>
    </w:lvl>
    <w:lvl w:ilvl="1" w:tplc="D6D2D4C0">
      <w:numFmt w:val="bullet"/>
      <w:lvlText w:val="●"/>
      <w:lvlJc w:val="left"/>
      <w:pPr>
        <w:ind w:left="860" w:hanging="360"/>
      </w:pPr>
      <w:rPr>
        <w:rFonts w:ascii="Arial" w:eastAsia="Arial" w:hAnsi="Arial" w:cs="Arial" w:hint="default"/>
        <w:b w:val="0"/>
        <w:bCs w:val="0"/>
        <w:i w:val="0"/>
        <w:iCs w:val="0"/>
        <w:w w:val="100"/>
        <w:sz w:val="22"/>
        <w:szCs w:val="22"/>
      </w:rPr>
    </w:lvl>
    <w:lvl w:ilvl="2" w:tplc="73365B7E">
      <w:numFmt w:val="bullet"/>
      <w:lvlText w:val="•"/>
      <w:lvlJc w:val="left"/>
      <w:pPr>
        <w:ind w:left="1835" w:hanging="360"/>
      </w:pPr>
      <w:rPr>
        <w:rFonts w:hint="default"/>
      </w:rPr>
    </w:lvl>
    <w:lvl w:ilvl="3" w:tplc="84C4B61C">
      <w:numFmt w:val="bullet"/>
      <w:lvlText w:val="•"/>
      <w:lvlJc w:val="left"/>
      <w:pPr>
        <w:ind w:left="2811" w:hanging="360"/>
      </w:pPr>
      <w:rPr>
        <w:rFonts w:hint="default"/>
      </w:rPr>
    </w:lvl>
    <w:lvl w:ilvl="4" w:tplc="007E5D52">
      <w:numFmt w:val="bullet"/>
      <w:lvlText w:val="•"/>
      <w:lvlJc w:val="left"/>
      <w:pPr>
        <w:ind w:left="3786" w:hanging="360"/>
      </w:pPr>
      <w:rPr>
        <w:rFonts w:hint="default"/>
      </w:rPr>
    </w:lvl>
    <w:lvl w:ilvl="5" w:tplc="AEE895B0">
      <w:numFmt w:val="bullet"/>
      <w:lvlText w:val="•"/>
      <w:lvlJc w:val="left"/>
      <w:pPr>
        <w:ind w:left="4762" w:hanging="360"/>
      </w:pPr>
      <w:rPr>
        <w:rFonts w:hint="default"/>
      </w:rPr>
    </w:lvl>
    <w:lvl w:ilvl="6" w:tplc="F7BA3482">
      <w:numFmt w:val="bullet"/>
      <w:lvlText w:val="•"/>
      <w:lvlJc w:val="left"/>
      <w:pPr>
        <w:ind w:left="5737" w:hanging="360"/>
      </w:pPr>
      <w:rPr>
        <w:rFonts w:hint="default"/>
      </w:rPr>
    </w:lvl>
    <w:lvl w:ilvl="7" w:tplc="B226F91C">
      <w:numFmt w:val="bullet"/>
      <w:lvlText w:val="•"/>
      <w:lvlJc w:val="left"/>
      <w:pPr>
        <w:ind w:left="6713" w:hanging="360"/>
      </w:pPr>
      <w:rPr>
        <w:rFonts w:hint="default"/>
      </w:rPr>
    </w:lvl>
    <w:lvl w:ilvl="8" w:tplc="313C49DA">
      <w:numFmt w:val="bullet"/>
      <w:lvlText w:val="•"/>
      <w:lvlJc w:val="left"/>
      <w:pPr>
        <w:ind w:left="7688" w:hanging="360"/>
      </w:pPr>
      <w:rPr>
        <w:rFonts w:hint="default"/>
      </w:rPr>
    </w:lvl>
  </w:abstractNum>
  <w:abstractNum w:abstractNumId="5" w15:restartNumberingAfterBreak="0">
    <w:nsid w:val="3FBA79B2"/>
    <w:multiLevelType w:val="hybridMultilevel"/>
    <w:tmpl w:val="14BE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A3376"/>
    <w:multiLevelType w:val="hybridMultilevel"/>
    <w:tmpl w:val="D5A0F59E"/>
    <w:lvl w:ilvl="0" w:tplc="384ADF70">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430F4B62"/>
    <w:multiLevelType w:val="hybridMultilevel"/>
    <w:tmpl w:val="8D88FC0C"/>
    <w:lvl w:ilvl="0" w:tplc="04090001">
      <w:start w:val="1"/>
      <w:numFmt w:val="bullet"/>
      <w:lvlText w:val=""/>
      <w:lvlJc w:val="left"/>
      <w:pPr>
        <w:ind w:left="720" w:hanging="360"/>
      </w:pPr>
      <w:rPr>
        <w:rFonts w:ascii="Symbol" w:hAnsi="Symbol" w:hint="default"/>
      </w:rPr>
    </w:lvl>
    <w:lvl w:ilvl="1" w:tplc="384ADF70">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C1AB9"/>
    <w:multiLevelType w:val="hybridMultilevel"/>
    <w:tmpl w:val="CE4480EA"/>
    <w:lvl w:ilvl="0" w:tplc="FF089C0C">
      <w:numFmt w:val="bullet"/>
      <w:lvlText w:val="●"/>
      <w:lvlJc w:val="left"/>
      <w:pPr>
        <w:ind w:left="860" w:hanging="360"/>
      </w:pPr>
      <w:rPr>
        <w:rFonts w:ascii="Arial" w:eastAsia="Arial" w:hAnsi="Arial" w:cs="Arial" w:hint="default"/>
        <w:b w:val="0"/>
        <w:bCs w:val="0"/>
        <w:i w:val="0"/>
        <w:iCs w:val="0"/>
        <w:w w:val="100"/>
        <w:sz w:val="22"/>
        <w:szCs w:val="22"/>
      </w:rPr>
    </w:lvl>
    <w:lvl w:ilvl="1" w:tplc="00CA820A">
      <w:numFmt w:val="bullet"/>
      <w:lvlText w:val="○"/>
      <w:lvlJc w:val="left"/>
      <w:pPr>
        <w:ind w:left="1580" w:hanging="360"/>
      </w:pPr>
      <w:rPr>
        <w:rFonts w:ascii="Arial" w:eastAsia="Arial" w:hAnsi="Arial" w:cs="Arial" w:hint="default"/>
        <w:b w:val="0"/>
        <w:bCs w:val="0"/>
        <w:i w:val="0"/>
        <w:iCs w:val="0"/>
        <w:w w:val="100"/>
        <w:sz w:val="22"/>
        <w:szCs w:val="22"/>
      </w:rPr>
    </w:lvl>
    <w:lvl w:ilvl="2" w:tplc="36D4C1A8">
      <w:numFmt w:val="bullet"/>
      <w:lvlText w:val="•"/>
      <w:lvlJc w:val="left"/>
      <w:pPr>
        <w:ind w:left="2475" w:hanging="360"/>
      </w:pPr>
      <w:rPr>
        <w:rFonts w:hint="default"/>
      </w:rPr>
    </w:lvl>
    <w:lvl w:ilvl="3" w:tplc="C8FCFA94">
      <w:numFmt w:val="bullet"/>
      <w:lvlText w:val="•"/>
      <w:lvlJc w:val="left"/>
      <w:pPr>
        <w:ind w:left="3371" w:hanging="360"/>
      </w:pPr>
      <w:rPr>
        <w:rFonts w:hint="default"/>
      </w:rPr>
    </w:lvl>
    <w:lvl w:ilvl="4" w:tplc="926221B8">
      <w:numFmt w:val="bullet"/>
      <w:lvlText w:val="•"/>
      <w:lvlJc w:val="left"/>
      <w:pPr>
        <w:ind w:left="4266" w:hanging="360"/>
      </w:pPr>
      <w:rPr>
        <w:rFonts w:hint="default"/>
      </w:rPr>
    </w:lvl>
    <w:lvl w:ilvl="5" w:tplc="EC68086C">
      <w:numFmt w:val="bullet"/>
      <w:lvlText w:val="•"/>
      <w:lvlJc w:val="left"/>
      <w:pPr>
        <w:ind w:left="5162" w:hanging="360"/>
      </w:pPr>
      <w:rPr>
        <w:rFonts w:hint="default"/>
      </w:rPr>
    </w:lvl>
    <w:lvl w:ilvl="6" w:tplc="9BAE0F34">
      <w:numFmt w:val="bullet"/>
      <w:lvlText w:val="•"/>
      <w:lvlJc w:val="left"/>
      <w:pPr>
        <w:ind w:left="6057" w:hanging="360"/>
      </w:pPr>
      <w:rPr>
        <w:rFonts w:hint="default"/>
      </w:rPr>
    </w:lvl>
    <w:lvl w:ilvl="7" w:tplc="A66AAC2C">
      <w:numFmt w:val="bullet"/>
      <w:lvlText w:val="•"/>
      <w:lvlJc w:val="left"/>
      <w:pPr>
        <w:ind w:left="6953" w:hanging="360"/>
      </w:pPr>
      <w:rPr>
        <w:rFonts w:hint="default"/>
      </w:rPr>
    </w:lvl>
    <w:lvl w:ilvl="8" w:tplc="A7FE6D1E">
      <w:numFmt w:val="bullet"/>
      <w:lvlText w:val="•"/>
      <w:lvlJc w:val="left"/>
      <w:pPr>
        <w:ind w:left="7848" w:hanging="360"/>
      </w:pPr>
      <w:rPr>
        <w:rFonts w:hint="default"/>
      </w:rPr>
    </w:lvl>
  </w:abstractNum>
  <w:abstractNum w:abstractNumId="9" w15:restartNumberingAfterBreak="0">
    <w:nsid w:val="4ABA78CC"/>
    <w:multiLevelType w:val="hybridMultilevel"/>
    <w:tmpl w:val="5C94E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C4E03"/>
    <w:multiLevelType w:val="hybridMultilevel"/>
    <w:tmpl w:val="E248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AD0C2F"/>
    <w:multiLevelType w:val="hybridMultilevel"/>
    <w:tmpl w:val="5E428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968D9"/>
    <w:multiLevelType w:val="hybridMultilevel"/>
    <w:tmpl w:val="1304E072"/>
    <w:lvl w:ilvl="0" w:tplc="190C4668">
      <w:numFmt w:val="bullet"/>
      <w:lvlText w:val="●"/>
      <w:lvlJc w:val="left"/>
      <w:pPr>
        <w:ind w:left="820" w:hanging="360"/>
      </w:pPr>
      <w:rPr>
        <w:rFonts w:ascii="Arial" w:eastAsia="Arial" w:hAnsi="Arial" w:cs="Arial" w:hint="default"/>
        <w:b w:val="0"/>
        <w:bCs w:val="0"/>
        <w:i w:val="0"/>
        <w:iCs w:val="0"/>
        <w:w w:val="100"/>
        <w:sz w:val="22"/>
        <w:szCs w:val="22"/>
      </w:rPr>
    </w:lvl>
    <w:lvl w:ilvl="1" w:tplc="84DC8EFA">
      <w:numFmt w:val="bullet"/>
      <w:lvlText w:val="•"/>
      <w:lvlJc w:val="left"/>
      <w:pPr>
        <w:ind w:left="1694" w:hanging="360"/>
      </w:pPr>
      <w:rPr>
        <w:rFonts w:hint="default"/>
      </w:rPr>
    </w:lvl>
    <w:lvl w:ilvl="2" w:tplc="AF12D7A4">
      <w:numFmt w:val="bullet"/>
      <w:lvlText w:val="•"/>
      <w:lvlJc w:val="left"/>
      <w:pPr>
        <w:ind w:left="2568" w:hanging="360"/>
      </w:pPr>
      <w:rPr>
        <w:rFonts w:hint="default"/>
      </w:rPr>
    </w:lvl>
    <w:lvl w:ilvl="3" w:tplc="2EB688A4">
      <w:numFmt w:val="bullet"/>
      <w:lvlText w:val="•"/>
      <w:lvlJc w:val="left"/>
      <w:pPr>
        <w:ind w:left="3442" w:hanging="360"/>
      </w:pPr>
      <w:rPr>
        <w:rFonts w:hint="default"/>
      </w:rPr>
    </w:lvl>
    <w:lvl w:ilvl="4" w:tplc="928A5F4A">
      <w:numFmt w:val="bullet"/>
      <w:lvlText w:val="•"/>
      <w:lvlJc w:val="left"/>
      <w:pPr>
        <w:ind w:left="4316" w:hanging="360"/>
      </w:pPr>
      <w:rPr>
        <w:rFonts w:hint="default"/>
      </w:rPr>
    </w:lvl>
    <w:lvl w:ilvl="5" w:tplc="0DB8894C">
      <w:numFmt w:val="bullet"/>
      <w:lvlText w:val="•"/>
      <w:lvlJc w:val="left"/>
      <w:pPr>
        <w:ind w:left="5190" w:hanging="360"/>
      </w:pPr>
      <w:rPr>
        <w:rFonts w:hint="default"/>
      </w:rPr>
    </w:lvl>
    <w:lvl w:ilvl="6" w:tplc="ABFEC268">
      <w:numFmt w:val="bullet"/>
      <w:lvlText w:val="•"/>
      <w:lvlJc w:val="left"/>
      <w:pPr>
        <w:ind w:left="6064" w:hanging="360"/>
      </w:pPr>
      <w:rPr>
        <w:rFonts w:hint="default"/>
      </w:rPr>
    </w:lvl>
    <w:lvl w:ilvl="7" w:tplc="9A38CAD8">
      <w:numFmt w:val="bullet"/>
      <w:lvlText w:val="•"/>
      <w:lvlJc w:val="left"/>
      <w:pPr>
        <w:ind w:left="6938" w:hanging="360"/>
      </w:pPr>
      <w:rPr>
        <w:rFonts w:hint="default"/>
      </w:rPr>
    </w:lvl>
    <w:lvl w:ilvl="8" w:tplc="4094C458">
      <w:numFmt w:val="bullet"/>
      <w:lvlText w:val="•"/>
      <w:lvlJc w:val="left"/>
      <w:pPr>
        <w:ind w:left="7812" w:hanging="360"/>
      </w:pPr>
      <w:rPr>
        <w:rFonts w:hint="default"/>
      </w:rPr>
    </w:lvl>
  </w:abstractNum>
  <w:abstractNum w:abstractNumId="13" w15:restartNumberingAfterBreak="0">
    <w:nsid w:val="6A6C7507"/>
    <w:multiLevelType w:val="hybridMultilevel"/>
    <w:tmpl w:val="CB80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3"/>
  </w:num>
  <w:num w:numId="5">
    <w:abstractNumId w:val="5"/>
  </w:num>
  <w:num w:numId="6">
    <w:abstractNumId w:val="2"/>
  </w:num>
  <w:num w:numId="7">
    <w:abstractNumId w:val="13"/>
  </w:num>
  <w:num w:numId="8">
    <w:abstractNumId w:val="7"/>
  </w:num>
  <w:num w:numId="9">
    <w:abstractNumId w:val="6"/>
  </w:num>
  <w:num w:numId="10">
    <w:abstractNumId w:val="4"/>
  </w:num>
  <w:num w:numId="11">
    <w:abstractNumId w:val="8"/>
  </w:num>
  <w:num w:numId="12">
    <w:abstractNumId w:val="9"/>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64"/>
    <w:rsid w:val="000071BA"/>
    <w:rsid w:val="00033B01"/>
    <w:rsid w:val="00050408"/>
    <w:rsid w:val="000A7306"/>
    <w:rsid w:val="000B14E3"/>
    <w:rsid w:val="00107F81"/>
    <w:rsid w:val="00153175"/>
    <w:rsid w:val="00170483"/>
    <w:rsid w:val="00194E1D"/>
    <w:rsid w:val="001A16E6"/>
    <w:rsid w:val="001E1FC7"/>
    <w:rsid w:val="00201932"/>
    <w:rsid w:val="00224D59"/>
    <w:rsid w:val="00261916"/>
    <w:rsid w:val="00267856"/>
    <w:rsid w:val="002C0025"/>
    <w:rsid w:val="002C6F79"/>
    <w:rsid w:val="002F27C9"/>
    <w:rsid w:val="00331C0A"/>
    <w:rsid w:val="003353EF"/>
    <w:rsid w:val="003415D6"/>
    <w:rsid w:val="00341FE2"/>
    <w:rsid w:val="0036289C"/>
    <w:rsid w:val="0038539F"/>
    <w:rsid w:val="003930E9"/>
    <w:rsid w:val="003B2723"/>
    <w:rsid w:val="003B4C1E"/>
    <w:rsid w:val="003D43C1"/>
    <w:rsid w:val="003D4C8F"/>
    <w:rsid w:val="004000FB"/>
    <w:rsid w:val="00400686"/>
    <w:rsid w:val="00407972"/>
    <w:rsid w:val="00410256"/>
    <w:rsid w:val="00415F50"/>
    <w:rsid w:val="004162F5"/>
    <w:rsid w:val="00426B99"/>
    <w:rsid w:val="00496343"/>
    <w:rsid w:val="00496631"/>
    <w:rsid w:val="004B269E"/>
    <w:rsid w:val="004D2F85"/>
    <w:rsid w:val="004E70A1"/>
    <w:rsid w:val="00520223"/>
    <w:rsid w:val="00520A2F"/>
    <w:rsid w:val="00543C6B"/>
    <w:rsid w:val="00546D52"/>
    <w:rsid w:val="00560C45"/>
    <w:rsid w:val="005733B3"/>
    <w:rsid w:val="005A1A40"/>
    <w:rsid w:val="005B6478"/>
    <w:rsid w:val="005C1AC2"/>
    <w:rsid w:val="005C7CDC"/>
    <w:rsid w:val="00632985"/>
    <w:rsid w:val="0063531E"/>
    <w:rsid w:val="0067396D"/>
    <w:rsid w:val="00692B66"/>
    <w:rsid w:val="0069451C"/>
    <w:rsid w:val="006F3643"/>
    <w:rsid w:val="00733439"/>
    <w:rsid w:val="0073572D"/>
    <w:rsid w:val="007575AB"/>
    <w:rsid w:val="007625DD"/>
    <w:rsid w:val="00775172"/>
    <w:rsid w:val="007A2988"/>
    <w:rsid w:val="007A4549"/>
    <w:rsid w:val="007B6841"/>
    <w:rsid w:val="007C7CBF"/>
    <w:rsid w:val="008002BE"/>
    <w:rsid w:val="0080793B"/>
    <w:rsid w:val="00817375"/>
    <w:rsid w:val="00817C78"/>
    <w:rsid w:val="008234CC"/>
    <w:rsid w:val="00845890"/>
    <w:rsid w:val="00856001"/>
    <w:rsid w:val="0086024D"/>
    <w:rsid w:val="0087643B"/>
    <w:rsid w:val="008951FA"/>
    <w:rsid w:val="008C554A"/>
    <w:rsid w:val="008D7E4D"/>
    <w:rsid w:val="008E0AE4"/>
    <w:rsid w:val="008E2F9D"/>
    <w:rsid w:val="00916975"/>
    <w:rsid w:val="00927852"/>
    <w:rsid w:val="009348E7"/>
    <w:rsid w:val="00941B8E"/>
    <w:rsid w:val="009547BE"/>
    <w:rsid w:val="00976ADE"/>
    <w:rsid w:val="009B0439"/>
    <w:rsid w:val="009B53BD"/>
    <w:rsid w:val="00A05F71"/>
    <w:rsid w:val="00A23994"/>
    <w:rsid w:val="00A26533"/>
    <w:rsid w:val="00A60535"/>
    <w:rsid w:val="00A75847"/>
    <w:rsid w:val="00A76739"/>
    <w:rsid w:val="00AA655C"/>
    <w:rsid w:val="00AC148C"/>
    <w:rsid w:val="00B2681B"/>
    <w:rsid w:val="00B43E58"/>
    <w:rsid w:val="00B77966"/>
    <w:rsid w:val="00B833F7"/>
    <w:rsid w:val="00BA4F5A"/>
    <w:rsid w:val="00BB7DF6"/>
    <w:rsid w:val="00BC4B30"/>
    <w:rsid w:val="00BE3E88"/>
    <w:rsid w:val="00BF67C9"/>
    <w:rsid w:val="00C55090"/>
    <w:rsid w:val="00CB3A58"/>
    <w:rsid w:val="00CB6D5B"/>
    <w:rsid w:val="00CD5E48"/>
    <w:rsid w:val="00CF2F2F"/>
    <w:rsid w:val="00D46BD9"/>
    <w:rsid w:val="00D85586"/>
    <w:rsid w:val="00D9431C"/>
    <w:rsid w:val="00DB63CC"/>
    <w:rsid w:val="00DC58D1"/>
    <w:rsid w:val="00DD09D4"/>
    <w:rsid w:val="00DD27B7"/>
    <w:rsid w:val="00DF0547"/>
    <w:rsid w:val="00DF34DA"/>
    <w:rsid w:val="00DF5C8E"/>
    <w:rsid w:val="00E17841"/>
    <w:rsid w:val="00EC24EB"/>
    <w:rsid w:val="00ED565F"/>
    <w:rsid w:val="00ED690B"/>
    <w:rsid w:val="00EE744C"/>
    <w:rsid w:val="00EE7A63"/>
    <w:rsid w:val="00F11CCB"/>
    <w:rsid w:val="00F14264"/>
    <w:rsid w:val="00F22564"/>
    <w:rsid w:val="00F25E25"/>
    <w:rsid w:val="00F27947"/>
    <w:rsid w:val="00F320FF"/>
    <w:rsid w:val="00F33297"/>
    <w:rsid w:val="00F40C7D"/>
    <w:rsid w:val="00F9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5815E"/>
  <w15:chartTrackingRefBased/>
  <w15:docId w15:val="{E13F46D1-36E2-47CA-8235-49F4AA92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after="16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930E9"/>
    <w:pPr>
      <w:widowControl w:val="0"/>
      <w:autoSpaceDE w:val="0"/>
      <w:autoSpaceDN w:val="0"/>
      <w:spacing w:before="0" w:after="0"/>
      <w:ind w:left="140"/>
      <w:outlineLvl w:val="0"/>
    </w:pPr>
    <w:rPr>
      <w:rFonts w:ascii="Georgia" w:eastAsia="Georgia" w:hAnsi="Georgia" w:cs="Georgia"/>
      <w:b/>
      <w:bCs/>
    </w:rPr>
  </w:style>
  <w:style w:type="paragraph" w:styleId="Heading2">
    <w:name w:val="heading 2"/>
    <w:basedOn w:val="Normal"/>
    <w:link w:val="Heading2Char"/>
    <w:uiPriority w:val="1"/>
    <w:qFormat/>
    <w:rsid w:val="003930E9"/>
    <w:pPr>
      <w:widowControl w:val="0"/>
      <w:autoSpaceDE w:val="0"/>
      <w:autoSpaceDN w:val="0"/>
      <w:spacing w:before="0" w:after="0"/>
      <w:ind w:left="140"/>
      <w:outlineLvl w:val="1"/>
    </w:pPr>
    <w:rPr>
      <w:rFonts w:ascii="Georgia" w:eastAsia="Georgia" w:hAnsi="Georgia" w:cs="Georg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6289C"/>
    <w:pPr>
      <w:ind w:left="720"/>
      <w:contextualSpacing/>
    </w:pPr>
  </w:style>
  <w:style w:type="character" w:styleId="Hyperlink">
    <w:name w:val="Hyperlink"/>
    <w:basedOn w:val="DefaultParagraphFont"/>
    <w:uiPriority w:val="99"/>
    <w:unhideWhenUsed/>
    <w:rsid w:val="00927852"/>
    <w:rPr>
      <w:color w:val="0563C1" w:themeColor="hyperlink"/>
      <w:u w:val="single"/>
    </w:rPr>
  </w:style>
  <w:style w:type="character" w:customStyle="1" w:styleId="Heading1Char">
    <w:name w:val="Heading 1 Char"/>
    <w:basedOn w:val="DefaultParagraphFont"/>
    <w:link w:val="Heading1"/>
    <w:uiPriority w:val="1"/>
    <w:rsid w:val="003930E9"/>
    <w:rPr>
      <w:rFonts w:ascii="Georgia" w:eastAsia="Georgia" w:hAnsi="Georgia" w:cs="Georgia"/>
      <w:b/>
      <w:bCs/>
    </w:rPr>
  </w:style>
  <w:style w:type="character" w:customStyle="1" w:styleId="Heading2Char">
    <w:name w:val="Heading 2 Char"/>
    <w:basedOn w:val="DefaultParagraphFont"/>
    <w:link w:val="Heading2"/>
    <w:uiPriority w:val="1"/>
    <w:rsid w:val="003930E9"/>
    <w:rPr>
      <w:rFonts w:ascii="Georgia" w:eastAsia="Georgia" w:hAnsi="Georgia" w:cs="Georgia"/>
      <w:b/>
      <w:bCs/>
    </w:rPr>
  </w:style>
  <w:style w:type="paragraph" w:styleId="BodyText">
    <w:name w:val="Body Text"/>
    <w:basedOn w:val="Normal"/>
    <w:link w:val="BodyTextChar"/>
    <w:uiPriority w:val="1"/>
    <w:qFormat/>
    <w:rsid w:val="003930E9"/>
    <w:pPr>
      <w:widowControl w:val="0"/>
      <w:autoSpaceDE w:val="0"/>
      <w:autoSpaceDN w:val="0"/>
      <w:spacing w:before="0" w:after="0"/>
    </w:pPr>
    <w:rPr>
      <w:rFonts w:ascii="Georgia" w:eastAsia="Georgia" w:hAnsi="Georgia" w:cs="Georgia"/>
    </w:rPr>
  </w:style>
  <w:style w:type="character" w:customStyle="1" w:styleId="BodyTextChar">
    <w:name w:val="Body Text Char"/>
    <w:basedOn w:val="DefaultParagraphFont"/>
    <w:link w:val="BodyText"/>
    <w:uiPriority w:val="1"/>
    <w:rsid w:val="003930E9"/>
    <w:rPr>
      <w:rFonts w:ascii="Georgia" w:eastAsia="Georgia" w:hAnsi="Georgia" w:cs="Georgia"/>
    </w:rPr>
  </w:style>
  <w:style w:type="paragraph" w:customStyle="1" w:styleId="TableParagraph">
    <w:name w:val="Table Paragraph"/>
    <w:basedOn w:val="Normal"/>
    <w:uiPriority w:val="1"/>
    <w:qFormat/>
    <w:rsid w:val="003930E9"/>
    <w:pPr>
      <w:widowControl w:val="0"/>
      <w:autoSpaceDE w:val="0"/>
      <w:autoSpaceDN w:val="0"/>
      <w:spacing w:before="109" w:after="0"/>
      <w:ind w:left="100"/>
    </w:pPr>
    <w:rPr>
      <w:rFonts w:ascii="Georgia" w:eastAsia="Georgia" w:hAnsi="Georgia" w:cs="Georgia"/>
    </w:rPr>
  </w:style>
  <w:style w:type="paragraph" w:styleId="BalloonText">
    <w:name w:val="Balloon Text"/>
    <w:basedOn w:val="Normal"/>
    <w:link w:val="BalloonTextChar"/>
    <w:uiPriority w:val="99"/>
    <w:semiHidden/>
    <w:unhideWhenUsed/>
    <w:rsid w:val="00AA655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55C"/>
    <w:rPr>
      <w:rFonts w:ascii="Segoe UI" w:hAnsi="Segoe UI" w:cs="Segoe UI"/>
      <w:sz w:val="18"/>
      <w:szCs w:val="18"/>
    </w:rPr>
  </w:style>
  <w:style w:type="paragraph" w:styleId="Header">
    <w:name w:val="header"/>
    <w:basedOn w:val="Normal"/>
    <w:link w:val="HeaderChar"/>
    <w:uiPriority w:val="99"/>
    <w:unhideWhenUsed/>
    <w:rsid w:val="007B6841"/>
    <w:pPr>
      <w:tabs>
        <w:tab w:val="center" w:pos="4680"/>
        <w:tab w:val="right" w:pos="9360"/>
      </w:tabs>
      <w:spacing w:before="0" w:after="0"/>
    </w:pPr>
  </w:style>
  <w:style w:type="character" w:customStyle="1" w:styleId="HeaderChar">
    <w:name w:val="Header Char"/>
    <w:basedOn w:val="DefaultParagraphFont"/>
    <w:link w:val="Header"/>
    <w:uiPriority w:val="99"/>
    <w:rsid w:val="007B6841"/>
  </w:style>
  <w:style w:type="paragraph" w:styleId="Footer">
    <w:name w:val="footer"/>
    <w:basedOn w:val="Normal"/>
    <w:link w:val="FooterChar"/>
    <w:uiPriority w:val="99"/>
    <w:unhideWhenUsed/>
    <w:rsid w:val="007B6841"/>
    <w:pPr>
      <w:tabs>
        <w:tab w:val="center" w:pos="4680"/>
        <w:tab w:val="right" w:pos="9360"/>
      </w:tabs>
      <w:spacing w:before="0" w:after="0"/>
    </w:pPr>
  </w:style>
  <w:style w:type="character" w:customStyle="1" w:styleId="FooterChar">
    <w:name w:val="Footer Char"/>
    <w:basedOn w:val="DefaultParagraphFont"/>
    <w:link w:val="Footer"/>
    <w:uiPriority w:val="99"/>
    <w:rsid w:val="007B6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ducation.illinoisstate.edu/grapevine/" TargetMode="External"/><Relationship Id="rId26" Type="http://schemas.openxmlformats.org/officeDocument/2006/relationships/hyperlink" Target="https://uupinfo.org/NY25/" TargetMode="External"/><Relationship Id="rId39" Type="http://schemas.openxmlformats.org/officeDocument/2006/relationships/hyperlink" Target="https://system.suny.edu/media/suny/content-assets/documents/faculty-senate/plenary/186-01-1_eid_racial_equity_and_social_justice_curriculum.pdf" TargetMode="External"/><Relationship Id="rId3" Type="http://schemas.openxmlformats.org/officeDocument/2006/relationships/settings" Target="settings.xml"/><Relationship Id="rId21" Type="http://schemas.openxmlformats.org/officeDocument/2006/relationships/hyperlink" Target="https://shef.sheeo.org/state-effort/" TargetMode="External"/><Relationship Id="rId34" Type="http://schemas.openxmlformats.org/officeDocument/2006/relationships/hyperlink" Target="https://sustainabledevelopment.un.org/partnership/?p=257" TargetMode="External"/><Relationship Id="rId42" Type="http://schemas.openxmlformats.org/officeDocument/2006/relationships/hyperlink" Target="http://www.sunyufs.us/uploads/1/1/6/9/116933050/187-04-1_university_faculty_senate_black_lives_matter.pdf" TargetMode="External"/><Relationship Id="rId47"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system.suny.edu/media/suny/content-assets/documents/fccc/position-statements/InvestSUNY_CUNY_Jan2016.pdf" TargetMode="External"/><Relationship Id="rId25" Type="http://schemas.openxmlformats.org/officeDocument/2006/relationships/hyperlink" Target="https://system.suny.edu/media/suny/content-assets/documents/faculty-senate/plenary/184-01-01_exec_suny_cuny_budget.pdf" TargetMode="External"/><Relationship Id="rId33" Type="http://schemas.openxmlformats.org/officeDocument/2006/relationships/hyperlink" Target="https://www.suny.edu/sustainability/goals/" TargetMode="External"/><Relationship Id="rId38" Type="http://schemas.openxmlformats.org/officeDocument/2006/relationships/hyperlink" Target="https://system.suny.edu/media/suny/content-assets/documents/faculty-senate/plenary/186-01-1_eid_racial_equity_and_social_justice_curriculum.pdf" TargetMode="External"/><Relationship Id="rId46" Type="http://schemas.openxmlformats.org/officeDocument/2006/relationships/hyperlink" Target="https://system.suny.edu/facultysenate/awards/chugh-award/" TargetMode="External"/><Relationship Id="rId2" Type="http://schemas.openxmlformats.org/officeDocument/2006/relationships/styles" Target="styles.xml"/><Relationship Id="rId16" Type="http://schemas.openxmlformats.org/officeDocument/2006/relationships/hyperlink" Target="https://system.suny.edu/media/suny/content-assets/documents/fccc/position-statements/InvestSUNY_CUNY_Jan2016.pdf" TargetMode="External"/><Relationship Id="rId20" Type="http://schemas.openxmlformats.org/officeDocument/2006/relationships/hyperlink" Target="https://sheeomain.wpengine.com/project/state-higher-education-finance/" TargetMode="External"/><Relationship Id="rId29" Type="http://schemas.openxmlformats.org/officeDocument/2006/relationships/hyperlink" Target="https://hr.berkeley.edu/policies/policies-procedures/university/telecommuting/policy-statement" TargetMode="External"/><Relationship Id="rId41" Type="http://schemas.openxmlformats.org/officeDocument/2006/relationships/hyperlink" Target="http://www.sunyufs.us/uploads/1/1/6/9/116933050/187-03-1_blm_board_of_trustees_black_lives_matt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mie.heron@suny.edu" TargetMode="External"/><Relationship Id="rId24" Type="http://schemas.openxmlformats.org/officeDocument/2006/relationships/hyperlink" Target="https://system.suny.edu/media/suny/content-assets/documents/faculty-senate/plenary/184-01-01_exec_suny_cuny_budget.pdf" TargetMode="External"/><Relationship Id="rId32" Type="http://schemas.openxmlformats.org/officeDocument/2006/relationships/hyperlink" Target="https://hr.unc.edu/employees/policies/flexible-work-arrangements/" TargetMode="External"/><Relationship Id="rId37" Type="http://schemas.openxmlformats.org/officeDocument/2006/relationships/hyperlink" Target="https://www.suny.edu/media/suny/content-assets/documents/boardoftrustees/SUNY_BOT_Policies_August2021.pdf" TargetMode="External"/><Relationship Id="rId40" Type="http://schemas.openxmlformats.org/officeDocument/2006/relationships/hyperlink" Target="http://www.sunyufs.us/uploads/1/1/6/9/116933050/187-03-1_blm_board_of_trustees_black_lives_matter.pdf"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ollege-insight.org/" TargetMode="External"/><Relationship Id="rId23" Type="http://schemas.openxmlformats.org/officeDocument/2006/relationships/hyperlink" Target="http://www.sunyufs.us/uploads/1/1/6/9/116933050/181-03-01-unanimously_executive__new_deal_resolution_for_suny_and_cuny.pdf" TargetMode="External"/><Relationship Id="rId28" Type="http://schemas.openxmlformats.org/officeDocument/2006/relationships/hyperlink" Target="https://drive.google.com/file/d/15Qa_Oz17f1d2GgYKVXmZJCFeDRzAQkRO/view" TargetMode="External"/><Relationship Id="rId36" Type="http://schemas.openxmlformats.org/officeDocument/2006/relationships/hyperlink" Target="https://www.suny.edu/media/suny/content-assets/documents/boardoftrustees/SUNY_BOT_Policies_August2021.pdf" TargetMode="External"/><Relationship Id="rId49" Type="http://schemas.openxmlformats.org/officeDocument/2006/relationships/theme" Target="theme/theme1.xml"/><Relationship Id="rId10" Type="http://schemas.openxmlformats.org/officeDocument/2006/relationships/hyperlink" Target="mailto:kim.scalzo@suny.edu" TargetMode="External"/><Relationship Id="rId19" Type="http://schemas.openxmlformats.org/officeDocument/2006/relationships/hyperlink" Target="https://rockinst.org/issue-area/the-economic-impact-of-the-state-university-of-new-york/" TargetMode="External"/><Relationship Id="rId31" Type="http://schemas.openxmlformats.org/officeDocument/2006/relationships/hyperlink" Target="https://www.wisconsin.edu/uw-policies/uw-system-administrative-policies/telecommuting/" TargetMode="Externa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ockinst.org/blog/a-deeper-look-at-student-loan-debt-in-new-york-state/" TargetMode="External"/><Relationship Id="rId22" Type="http://schemas.openxmlformats.org/officeDocument/2006/relationships/hyperlink" Target="http://www.sunyufs.us/uploads/1/1/6/9/116933050/181-03-01-unanimously_executive__new_deal_resolution_for_suny_and_cuny.pdf" TargetMode="External"/><Relationship Id="rId27" Type="http://schemas.openxmlformats.org/officeDocument/2006/relationships/hyperlink" Target="https://uupinfo.org/resources/nyheals/" TargetMode="External"/><Relationship Id="rId30" Type="http://schemas.openxmlformats.org/officeDocument/2006/relationships/hyperlink" Target="https://hr.uic.edu/telecommuting-policy/" TargetMode="External"/><Relationship Id="rId35" Type="http://schemas.openxmlformats.org/officeDocument/2006/relationships/hyperlink" Target="https://www.aaup.org/news/joint-statement-efforts-restrict-education-about-racism" TargetMode="External"/><Relationship Id="rId43" Type="http://schemas.openxmlformats.org/officeDocument/2006/relationships/hyperlink" Target="http://www.sunyufs.us/uploads/1/1/6/9/116933050/187-04-1_university_faculty_senate_black_lives_matter.pdf"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6675</Words>
  <Characters>38048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SUNY OLDWESTBURY</Company>
  <LinksUpToDate>false</LinksUpToDate>
  <CharactersWithSpaces>44634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Laurette Morris</dc:creator>
  <cp:keywords/>
  <dc:description/>
  <cp:lastModifiedBy>Laurette Morris</cp:lastModifiedBy>
  <cp:revision>2</cp:revision>
  <cp:lastPrinted>2021-11-05T06:27:00Z</cp:lastPrinted>
  <dcterms:created xsi:type="dcterms:W3CDTF">2021-11-05T06:37:00Z</dcterms:created>
  <dcterms:modified xsi:type="dcterms:W3CDTF">2021-11-05T06:37:00Z</dcterms:modified>
</cp:coreProperties>
</file>