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561" w:rsidRDefault="00860673" w:rsidP="00D93561">
      <w:r>
        <w:tab/>
      </w:r>
      <w:r>
        <w:tab/>
      </w:r>
      <w:r>
        <w:tab/>
      </w:r>
      <w:r>
        <w:tab/>
        <w:t>FY Faculty Senate Report 9/21/18</w:t>
      </w:r>
    </w:p>
    <w:p w:rsidR="00B24EA1" w:rsidRPr="00B24EA1" w:rsidRDefault="00625B62" w:rsidP="00B24EA1">
      <w:pPr>
        <w:numPr>
          <w:ilvl w:val="0"/>
          <w:numId w:val="4"/>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75</w:t>
      </w:r>
      <w:r w:rsidR="00B24EA1" w:rsidRPr="00B24EA1">
        <w:rPr>
          <w:rFonts w:ascii="Calibri" w:eastAsia="Times New Roman" w:hAnsi="Calibri" w:cs="Times New Roman"/>
          <w:color w:val="000000"/>
          <w:sz w:val="24"/>
          <w:szCs w:val="24"/>
        </w:rPr>
        <w:t xml:space="preserve">1 students fall 2018, 660 fall 2017, 512 fall 2016, </w:t>
      </w:r>
      <w:r w:rsidR="00860673">
        <w:rPr>
          <w:rFonts w:ascii="Calibri" w:eastAsia="Times New Roman" w:hAnsi="Calibri" w:cs="Times New Roman"/>
          <w:color w:val="000000"/>
          <w:sz w:val="24"/>
          <w:szCs w:val="24"/>
        </w:rPr>
        <w:t xml:space="preserve">FY class </w:t>
      </w:r>
      <w:r w:rsidR="00B24EA1" w:rsidRPr="00B24EA1">
        <w:rPr>
          <w:rFonts w:ascii="Calibri" w:eastAsia="Times New Roman" w:hAnsi="Calibri" w:cs="Times New Roman"/>
          <w:color w:val="000000"/>
          <w:sz w:val="24"/>
          <w:szCs w:val="24"/>
        </w:rPr>
        <w:t>grew by 249 (almost 50%) in two years. </w:t>
      </w:r>
    </w:p>
    <w:p w:rsidR="00B24EA1" w:rsidRPr="00B24EA1" w:rsidRDefault="00860673" w:rsidP="00B24EA1">
      <w:pPr>
        <w:numPr>
          <w:ilvl w:val="0"/>
          <w:numId w:val="5"/>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In planning for fall 2018 s</w:t>
      </w:r>
      <w:r w:rsidR="00B24EA1" w:rsidRPr="00B24EA1">
        <w:rPr>
          <w:rFonts w:ascii="Calibri" w:eastAsia="Times New Roman" w:hAnsi="Calibri" w:cs="Times New Roman"/>
          <w:color w:val="000000"/>
          <w:sz w:val="24"/>
          <w:szCs w:val="24"/>
        </w:rPr>
        <w:t>tarted with 25 FY1000 sections, with a cap of 25 students per section (raising the cap from 22 to 25), giving us a total of 625 seats total.</w:t>
      </w:r>
    </w:p>
    <w:p w:rsidR="00B24EA1" w:rsidRPr="00B24EA1" w:rsidRDefault="00B24EA1" w:rsidP="00B24EA1">
      <w:pPr>
        <w:numPr>
          <w:ilvl w:val="0"/>
          <w:numId w:val="5"/>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B24EA1">
        <w:rPr>
          <w:rFonts w:ascii="Calibri" w:eastAsia="Times New Roman" w:hAnsi="Calibri" w:cs="Times New Roman"/>
          <w:color w:val="000000"/>
          <w:sz w:val="24"/>
          <w:szCs w:val="24"/>
        </w:rPr>
        <w:t>As the projected enrollment numbers increased, we</w:t>
      </w:r>
      <w:r w:rsidR="009F3B3E">
        <w:rPr>
          <w:rFonts w:ascii="Calibri" w:eastAsia="Times New Roman" w:hAnsi="Calibri" w:cs="Times New Roman"/>
          <w:color w:val="000000"/>
          <w:sz w:val="24"/>
          <w:szCs w:val="24"/>
        </w:rPr>
        <w:t xml:space="preserve"> </w:t>
      </w:r>
      <w:r w:rsidRPr="00B24EA1">
        <w:rPr>
          <w:rFonts w:ascii="Calibri" w:eastAsia="Times New Roman" w:hAnsi="Calibri" w:cs="Times New Roman"/>
          <w:color w:val="000000"/>
          <w:sz w:val="24"/>
          <w:szCs w:val="24"/>
        </w:rPr>
        <w:t>added 4 sections (a total of 29 total sections)of FY1000 with 25 seats in each-725 seats total</w:t>
      </w:r>
    </w:p>
    <w:p w:rsidR="00B24EA1" w:rsidRPr="00B24EA1" w:rsidRDefault="00B24EA1" w:rsidP="00B24EA1">
      <w:pPr>
        <w:numPr>
          <w:ilvl w:val="0"/>
          <w:numId w:val="5"/>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B24EA1">
        <w:rPr>
          <w:rFonts w:ascii="Calibri" w:eastAsia="Times New Roman" w:hAnsi="Calibri" w:cs="Times New Roman"/>
          <w:color w:val="000000"/>
          <w:sz w:val="24"/>
          <w:szCs w:val="24"/>
        </w:rPr>
        <w:t>We finally raised the cap to 30 on 21 sections to accommodate the increased number of students.</w:t>
      </w:r>
    </w:p>
    <w:p w:rsidR="00B24EA1" w:rsidRPr="00B24EA1" w:rsidRDefault="00B24EA1" w:rsidP="008D176D">
      <w:pPr>
        <w:numPr>
          <w:ilvl w:val="0"/>
          <w:numId w:val="5"/>
        </w:numPr>
        <w:shd w:val="clear" w:color="auto" w:fill="FFFFFF"/>
        <w:spacing w:before="100" w:beforeAutospacing="1" w:after="0" w:afterAutospacing="1" w:line="240" w:lineRule="auto"/>
        <w:rPr>
          <w:rFonts w:ascii="Calibri" w:eastAsia="Times New Roman" w:hAnsi="Calibri" w:cs="Times New Roman"/>
          <w:color w:val="000000"/>
          <w:sz w:val="24"/>
          <w:szCs w:val="24"/>
        </w:rPr>
      </w:pPr>
      <w:r w:rsidRPr="00B24EA1">
        <w:rPr>
          <w:rFonts w:ascii="Calibri" w:eastAsia="Times New Roman" w:hAnsi="Calibri" w:cs="Times New Roman"/>
          <w:color w:val="000000"/>
          <w:sz w:val="24"/>
          <w:szCs w:val="24"/>
        </w:rPr>
        <w:t xml:space="preserve"> 6 sections of FY1000 currently have 30 students</w:t>
      </w:r>
      <w:r w:rsidR="00860673" w:rsidRPr="00860673">
        <w:rPr>
          <w:rFonts w:ascii="Calibri" w:eastAsia="Times New Roman" w:hAnsi="Calibri" w:cs="Times New Roman"/>
          <w:color w:val="000000"/>
          <w:sz w:val="24"/>
          <w:szCs w:val="24"/>
        </w:rPr>
        <w:t xml:space="preserve">; </w:t>
      </w:r>
      <w:r w:rsidRPr="00B24EA1">
        <w:rPr>
          <w:rFonts w:ascii="Calibri" w:eastAsia="Times New Roman" w:hAnsi="Calibri" w:cs="Times New Roman"/>
          <w:color w:val="000000"/>
          <w:sz w:val="24"/>
          <w:szCs w:val="24"/>
        </w:rPr>
        <w:t>15 sections of FY10000 with between</w:t>
      </w:r>
      <w:r w:rsidR="00860673" w:rsidRPr="00860673">
        <w:rPr>
          <w:rFonts w:ascii="Calibri" w:eastAsia="Times New Roman" w:hAnsi="Calibri" w:cs="Times New Roman"/>
          <w:color w:val="000000"/>
          <w:sz w:val="24"/>
          <w:szCs w:val="24"/>
        </w:rPr>
        <w:t xml:space="preserve"> 26-29 students in each section</w:t>
      </w:r>
    </w:p>
    <w:p w:rsidR="00B24EA1" w:rsidRPr="00B24EA1" w:rsidRDefault="00860673" w:rsidP="00B24EA1">
      <w:pPr>
        <w:shd w:val="clear" w:color="auto" w:fill="FFFFFF"/>
        <w:spacing w:after="24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We also offered 7 CL 2000 and 2 CL 2300 this fall, total of </w:t>
      </w:r>
      <w:r w:rsidR="009F3B3E">
        <w:rPr>
          <w:rFonts w:ascii="Calibri" w:eastAsia="Times New Roman" w:hAnsi="Calibri" w:cs="Times New Roman"/>
          <w:color w:val="000000"/>
          <w:sz w:val="24"/>
          <w:szCs w:val="24"/>
        </w:rPr>
        <w:t xml:space="preserve">9 CL sections. </w:t>
      </w:r>
    </w:p>
    <w:p w:rsidR="00B24EA1" w:rsidRDefault="00B24EA1" w:rsidP="00B24EA1">
      <w:pPr>
        <w:shd w:val="clear" w:color="auto" w:fill="FFFFFF"/>
        <w:spacing w:after="0" w:line="240" w:lineRule="auto"/>
        <w:rPr>
          <w:rFonts w:ascii="Calibri" w:eastAsia="Times New Roman" w:hAnsi="Calibri" w:cs="Times New Roman"/>
          <w:color w:val="000000"/>
          <w:sz w:val="24"/>
          <w:szCs w:val="24"/>
        </w:rPr>
      </w:pPr>
      <w:r w:rsidRPr="00B24EA1">
        <w:rPr>
          <w:rFonts w:ascii="Calibri" w:eastAsia="Times New Roman" w:hAnsi="Calibri" w:cs="Times New Roman"/>
          <w:color w:val="000000"/>
          <w:sz w:val="24"/>
          <w:szCs w:val="24"/>
        </w:rPr>
        <w:t>Academic Affairs gave us 2 more lecturer positions, making the total in FYE of 4 lecturers.  We now have a staff of 5,</w:t>
      </w:r>
      <w:r w:rsidR="00B76DDC">
        <w:rPr>
          <w:rFonts w:ascii="Calibri" w:eastAsia="Times New Roman" w:hAnsi="Calibri" w:cs="Times New Roman"/>
          <w:color w:val="000000"/>
          <w:sz w:val="24"/>
          <w:szCs w:val="24"/>
        </w:rPr>
        <w:t xml:space="preserve"> plus 4 lecturer positions and 10</w:t>
      </w:r>
      <w:r w:rsidRPr="00B24EA1">
        <w:rPr>
          <w:rFonts w:ascii="Calibri" w:eastAsia="Times New Roman" w:hAnsi="Calibri" w:cs="Times New Roman"/>
          <w:color w:val="000000"/>
          <w:sz w:val="24"/>
          <w:szCs w:val="24"/>
        </w:rPr>
        <w:t xml:space="preserve"> adjuncts.  </w:t>
      </w:r>
    </w:p>
    <w:p w:rsidR="00860673" w:rsidRDefault="00625B62" w:rsidP="00B24EA1">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Director, Laura Anker                                         Assistant Director FYE Cynthia Anderson</w:t>
      </w:r>
    </w:p>
    <w:p w:rsidR="00625B62" w:rsidRDefault="00625B62" w:rsidP="00B24EA1">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Associate Director FYE Bonnie Eannone    </w:t>
      </w:r>
      <w:bookmarkStart w:id="0" w:name="_GoBack"/>
      <w:bookmarkEnd w:id="0"/>
      <w:r>
        <w:rPr>
          <w:rFonts w:ascii="Calibri" w:eastAsia="Times New Roman" w:hAnsi="Calibri" w:cs="Times New Roman"/>
          <w:color w:val="000000"/>
          <w:sz w:val="24"/>
          <w:szCs w:val="24"/>
        </w:rPr>
        <w:t xml:space="preserve">     Transportation Coordinator/Advisor Jim </w:t>
      </w:r>
      <w:proofErr w:type="spellStart"/>
      <w:r>
        <w:rPr>
          <w:rFonts w:ascii="Calibri" w:eastAsia="Times New Roman" w:hAnsi="Calibri" w:cs="Times New Roman"/>
          <w:color w:val="000000"/>
          <w:sz w:val="24"/>
          <w:szCs w:val="24"/>
        </w:rPr>
        <w:t>Shevlin</w:t>
      </w:r>
      <w:proofErr w:type="spellEnd"/>
    </w:p>
    <w:p w:rsidR="00625B62" w:rsidRDefault="00625B62" w:rsidP="00B24EA1">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Associate Director CALL Hugh Fox</w:t>
      </w:r>
    </w:p>
    <w:p w:rsidR="00860673" w:rsidRDefault="00860673" w:rsidP="00B24EA1">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p>
    <w:p w:rsidR="00860673" w:rsidRDefault="00860673" w:rsidP="00B24EA1">
      <w:pPr>
        <w:shd w:val="clear" w:color="auto" w:fill="FFFFFF"/>
        <w:spacing w:after="0" w:line="240" w:lineRule="auto"/>
        <w:rPr>
          <w:rFonts w:ascii="Calibri" w:eastAsia="Times New Roman" w:hAnsi="Calibri" w:cs="Times New Roman"/>
          <w:color w:val="000000"/>
          <w:sz w:val="24"/>
          <w:szCs w:val="24"/>
        </w:rPr>
      </w:pPr>
      <w:r w:rsidRPr="00340C9B">
        <w:rPr>
          <w:rFonts w:ascii="Calibri" w:eastAsia="Times New Roman" w:hAnsi="Calibri" w:cs="Times New Roman"/>
          <w:b/>
          <w:color w:val="000000"/>
          <w:sz w:val="24"/>
          <w:szCs w:val="24"/>
        </w:rPr>
        <w:t>Information pre-advising/registration</w:t>
      </w:r>
      <w:r>
        <w:rPr>
          <w:rFonts w:ascii="Calibri" w:eastAsia="Times New Roman" w:hAnsi="Calibri" w:cs="Times New Roman"/>
          <w:color w:val="000000"/>
          <w:sz w:val="24"/>
          <w:szCs w:val="24"/>
        </w:rPr>
        <w:t>-</w:t>
      </w:r>
    </w:p>
    <w:p w:rsidR="00860673" w:rsidRPr="00B24EA1" w:rsidRDefault="00340C9B" w:rsidP="00B24EA1">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FY worked collaboratively to develop a FY survey and Welcome packet with Orientation, SAS, EOP, and the Academic Advising Center. The Welcome packet included our course offerings and an introduction to our program.  FY embedded questions in the orientation survey inquiring about student course preferences, AP and IB courses. This information was used to build new student schedules. During New Student Orientation sessions advisors met with the students to discuss schedules and make necessary corrections.</w:t>
      </w:r>
    </w:p>
    <w:p w:rsidR="006C028B" w:rsidRDefault="006C028B" w:rsidP="005B7413">
      <w:pPr>
        <w:numPr>
          <w:ilvl w:val="0"/>
          <w:numId w:val="3"/>
        </w:numPr>
        <w:shd w:val="clear" w:color="auto" w:fill="FFFFFF"/>
        <w:spacing w:before="100" w:beforeAutospacing="1" w:after="100" w:afterAutospacing="1" w:line="240" w:lineRule="auto"/>
        <w:rPr>
          <w:sz w:val="24"/>
          <w:szCs w:val="24"/>
        </w:rPr>
      </w:pPr>
      <w:r>
        <w:rPr>
          <w:sz w:val="24"/>
          <w:szCs w:val="24"/>
        </w:rPr>
        <w:t>First Year</w:t>
      </w:r>
      <w:r w:rsidR="00824776">
        <w:rPr>
          <w:sz w:val="24"/>
          <w:szCs w:val="24"/>
        </w:rPr>
        <w:t xml:space="preserve"> in collaboration with EOP and the Academic Advising Center</w:t>
      </w:r>
      <w:r>
        <w:rPr>
          <w:sz w:val="24"/>
          <w:szCs w:val="24"/>
        </w:rPr>
        <w:t xml:space="preserve"> conducted </w:t>
      </w:r>
      <w:r w:rsidR="00D93561" w:rsidRPr="00F7220A">
        <w:rPr>
          <w:sz w:val="24"/>
          <w:szCs w:val="24"/>
        </w:rPr>
        <w:t>4 pre-advisin</w:t>
      </w:r>
      <w:r>
        <w:rPr>
          <w:sz w:val="24"/>
          <w:szCs w:val="24"/>
        </w:rPr>
        <w:t>g/registration meetings</w:t>
      </w:r>
      <w:r w:rsidR="00D93561" w:rsidRPr="00F7220A">
        <w:rPr>
          <w:sz w:val="24"/>
          <w:szCs w:val="24"/>
        </w:rPr>
        <w:t xml:space="preserve"> for the 4 New Student Orientation Sessions. </w:t>
      </w:r>
    </w:p>
    <w:p w:rsidR="00F7220A" w:rsidRPr="00F7220A" w:rsidRDefault="00D93561" w:rsidP="005B7413">
      <w:pPr>
        <w:numPr>
          <w:ilvl w:val="0"/>
          <w:numId w:val="3"/>
        </w:numPr>
        <w:shd w:val="clear" w:color="auto" w:fill="FFFFFF"/>
        <w:spacing w:before="100" w:beforeAutospacing="1" w:after="100" w:afterAutospacing="1" w:line="240" w:lineRule="auto"/>
        <w:rPr>
          <w:sz w:val="24"/>
          <w:szCs w:val="24"/>
        </w:rPr>
      </w:pPr>
      <w:r w:rsidRPr="00F7220A">
        <w:rPr>
          <w:sz w:val="24"/>
          <w:szCs w:val="24"/>
        </w:rPr>
        <w:t>We were able to pre-advise/register</w:t>
      </w:r>
      <w:r w:rsidR="00A85043" w:rsidRPr="00F7220A">
        <w:rPr>
          <w:sz w:val="24"/>
          <w:szCs w:val="24"/>
        </w:rPr>
        <w:t xml:space="preserve"> 733</w:t>
      </w:r>
      <w:r w:rsidR="006C028B">
        <w:rPr>
          <w:sz w:val="24"/>
          <w:szCs w:val="24"/>
        </w:rPr>
        <w:t xml:space="preserve"> students enrolled in</w:t>
      </w:r>
      <w:r w:rsidRPr="00F7220A">
        <w:rPr>
          <w:sz w:val="24"/>
          <w:szCs w:val="24"/>
        </w:rPr>
        <w:t xml:space="preserve"> orientation.</w:t>
      </w:r>
    </w:p>
    <w:p w:rsidR="00D93561" w:rsidRPr="00F7220A" w:rsidRDefault="00D93561" w:rsidP="005B7413">
      <w:pPr>
        <w:numPr>
          <w:ilvl w:val="0"/>
          <w:numId w:val="3"/>
        </w:numPr>
        <w:shd w:val="clear" w:color="auto" w:fill="FFFFFF"/>
        <w:spacing w:before="100" w:beforeAutospacing="1" w:after="100" w:afterAutospacing="1" w:line="240" w:lineRule="auto"/>
        <w:rPr>
          <w:sz w:val="24"/>
          <w:szCs w:val="24"/>
        </w:rPr>
      </w:pPr>
      <w:r w:rsidRPr="00F7220A">
        <w:rPr>
          <w:sz w:val="24"/>
          <w:szCs w:val="24"/>
        </w:rPr>
        <w:t>Pre-advising/registration sessions included 4 advisors from Academic Advising, 2 advisors from EOP and 4 advisors from First Year.  TOTAL= 10 advisors</w:t>
      </w:r>
    </w:p>
    <w:p w:rsidR="00D93561" w:rsidRPr="00F7220A" w:rsidRDefault="00B76DDC" w:rsidP="00D93561">
      <w:pPr>
        <w:pStyle w:val="ListParagraph"/>
        <w:numPr>
          <w:ilvl w:val="0"/>
          <w:numId w:val="3"/>
        </w:numPr>
        <w:rPr>
          <w:sz w:val="24"/>
          <w:szCs w:val="24"/>
        </w:rPr>
      </w:pPr>
      <w:r w:rsidRPr="00F7220A">
        <w:rPr>
          <w:sz w:val="24"/>
          <w:szCs w:val="24"/>
        </w:rPr>
        <w:t>In addition to</w:t>
      </w:r>
      <w:r w:rsidR="00F83D43" w:rsidRPr="00F7220A">
        <w:rPr>
          <w:sz w:val="24"/>
          <w:szCs w:val="24"/>
        </w:rPr>
        <w:t xml:space="preserve"> FY, EOP staff </w:t>
      </w:r>
      <w:r w:rsidRPr="00F7220A">
        <w:rPr>
          <w:sz w:val="24"/>
          <w:szCs w:val="24"/>
        </w:rPr>
        <w:t xml:space="preserve">and Academic Advising, </w:t>
      </w:r>
      <w:r w:rsidR="00D93561" w:rsidRPr="00F7220A">
        <w:rPr>
          <w:sz w:val="24"/>
          <w:szCs w:val="24"/>
        </w:rPr>
        <w:t xml:space="preserve">additional </w:t>
      </w:r>
      <w:r w:rsidR="00B052E2" w:rsidRPr="00F7220A">
        <w:rPr>
          <w:sz w:val="24"/>
          <w:szCs w:val="24"/>
        </w:rPr>
        <w:t xml:space="preserve">advisors </w:t>
      </w:r>
      <w:r w:rsidRPr="00F7220A">
        <w:rPr>
          <w:sz w:val="24"/>
          <w:szCs w:val="24"/>
        </w:rPr>
        <w:t>were hired for New Student Orientation sessions according to student enrollment.</w:t>
      </w:r>
    </w:p>
    <w:p w:rsidR="00687CEF" w:rsidRPr="00F7220A" w:rsidRDefault="00B052E2" w:rsidP="00D93561">
      <w:pPr>
        <w:pStyle w:val="ListParagraph"/>
        <w:numPr>
          <w:ilvl w:val="0"/>
          <w:numId w:val="1"/>
        </w:numPr>
        <w:rPr>
          <w:sz w:val="24"/>
          <w:szCs w:val="24"/>
        </w:rPr>
      </w:pPr>
      <w:r w:rsidRPr="00F7220A">
        <w:rPr>
          <w:sz w:val="24"/>
          <w:szCs w:val="24"/>
        </w:rPr>
        <w:t>June orientation</w:t>
      </w:r>
      <w:r w:rsidR="009F3B3E" w:rsidRPr="00F7220A">
        <w:rPr>
          <w:sz w:val="24"/>
          <w:szCs w:val="24"/>
        </w:rPr>
        <w:t xml:space="preserve"> 6 </w:t>
      </w:r>
      <w:r w:rsidRPr="00F7220A">
        <w:rPr>
          <w:sz w:val="24"/>
          <w:szCs w:val="24"/>
        </w:rPr>
        <w:t>advisors</w:t>
      </w:r>
      <w:r w:rsidR="009F3B3E" w:rsidRPr="00F7220A">
        <w:rPr>
          <w:sz w:val="24"/>
          <w:szCs w:val="24"/>
        </w:rPr>
        <w:t xml:space="preserve"> (3</w:t>
      </w:r>
      <w:r w:rsidRPr="00F7220A">
        <w:rPr>
          <w:sz w:val="24"/>
          <w:szCs w:val="24"/>
        </w:rPr>
        <w:t xml:space="preserve"> per day</w:t>
      </w:r>
      <w:r w:rsidR="009F3B3E" w:rsidRPr="00F7220A">
        <w:rPr>
          <w:sz w:val="24"/>
          <w:szCs w:val="24"/>
        </w:rPr>
        <w:t>)</w:t>
      </w:r>
    </w:p>
    <w:p w:rsidR="00B052E2" w:rsidRPr="00F7220A" w:rsidRDefault="00B052E2" w:rsidP="00D93561">
      <w:pPr>
        <w:pStyle w:val="ListParagraph"/>
        <w:numPr>
          <w:ilvl w:val="0"/>
          <w:numId w:val="1"/>
        </w:numPr>
        <w:rPr>
          <w:sz w:val="24"/>
          <w:szCs w:val="24"/>
        </w:rPr>
      </w:pPr>
      <w:r w:rsidRPr="00F7220A">
        <w:rPr>
          <w:sz w:val="24"/>
          <w:szCs w:val="24"/>
        </w:rPr>
        <w:t xml:space="preserve">July orientation </w:t>
      </w:r>
      <w:r w:rsidR="00F83D43" w:rsidRPr="00F7220A">
        <w:rPr>
          <w:sz w:val="24"/>
          <w:szCs w:val="24"/>
        </w:rPr>
        <w:t>10</w:t>
      </w:r>
      <w:r w:rsidRPr="00F7220A">
        <w:rPr>
          <w:sz w:val="24"/>
          <w:szCs w:val="24"/>
        </w:rPr>
        <w:t xml:space="preserve"> advisors </w:t>
      </w:r>
      <w:r w:rsidR="00F83D43" w:rsidRPr="00F7220A">
        <w:rPr>
          <w:sz w:val="24"/>
          <w:szCs w:val="24"/>
        </w:rPr>
        <w:t xml:space="preserve"> (5 </w:t>
      </w:r>
      <w:r w:rsidRPr="00F7220A">
        <w:rPr>
          <w:sz w:val="24"/>
          <w:szCs w:val="24"/>
        </w:rPr>
        <w:t>per day</w:t>
      </w:r>
      <w:r w:rsidR="00F83D43" w:rsidRPr="00F7220A">
        <w:rPr>
          <w:sz w:val="24"/>
          <w:szCs w:val="24"/>
        </w:rPr>
        <w:t>)</w:t>
      </w:r>
    </w:p>
    <w:p w:rsidR="00B052E2" w:rsidRPr="00F7220A" w:rsidRDefault="0024065A" w:rsidP="00D93561">
      <w:pPr>
        <w:pStyle w:val="ListParagraph"/>
        <w:numPr>
          <w:ilvl w:val="0"/>
          <w:numId w:val="1"/>
        </w:numPr>
        <w:rPr>
          <w:sz w:val="24"/>
          <w:szCs w:val="24"/>
        </w:rPr>
      </w:pPr>
      <w:r w:rsidRPr="00F7220A">
        <w:rPr>
          <w:sz w:val="24"/>
          <w:szCs w:val="24"/>
        </w:rPr>
        <w:t xml:space="preserve">August orientation </w:t>
      </w:r>
      <w:r w:rsidR="00F83D43" w:rsidRPr="00F7220A">
        <w:rPr>
          <w:sz w:val="24"/>
          <w:szCs w:val="24"/>
        </w:rPr>
        <w:t xml:space="preserve">8 </w:t>
      </w:r>
      <w:r w:rsidRPr="00F7220A">
        <w:rPr>
          <w:sz w:val="24"/>
          <w:szCs w:val="24"/>
        </w:rPr>
        <w:t xml:space="preserve">advisors </w:t>
      </w:r>
      <w:r w:rsidR="00F83D43" w:rsidRPr="00F7220A">
        <w:rPr>
          <w:sz w:val="24"/>
          <w:szCs w:val="24"/>
        </w:rPr>
        <w:t xml:space="preserve">(4 </w:t>
      </w:r>
      <w:r w:rsidRPr="00F7220A">
        <w:rPr>
          <w:sz w:val="24"/>
          <w:szCs w:val="24"/>
        </w:rPr>
        <w:t>per day</w:t>
      </w:r>
      <w:r w:rsidR="00F83D43" w:rsidRPr="00F7220A">
        <w:rPr>
          <w:sz w:val="24"/>
          <w:szCs w:val="24"/>
        </w:rPr>
        <w:t>)</w:t>
      </w:r>
    </w:p>
    <w:p w:rsidR="00B24EA1" w:rsidRPr="00F7220A" w:rsidRDefault="00B24EA1" w:rsidP="00B76DDC">
      <w:pPr>
        <w:pStyle w:val="ListParagraph"/>
        <w:rPr>
          <w:sz w:val="24"/>
          <w:szCs w:val="24"/>
        </w:rPr>
      </w:pPr>
    </w:p>
    <w:sectPr w:rsidR="00B24EA1" w:rsidRPr="00F72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11258"/>
    <w:multiLevelType w:val="multilevel"/>
    <w:tmpl w:val="B86A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2103F"/>
    <w:multiLevelType w:val="multilevel"/>
    <w:tmpl w:val="EB8A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37A5E"/>
    <w:multiLevelType w:val="hybridMultilevel"/>
    <w:tmpl w:val="121A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F406A"/>
    <w:multiLevelType w:val="multilevel"/>
    <w:tmpl w:val="C0FA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76D9D"/>
    <w:multiLevelType w:val="multilevel"/>
    <w:tmpl w:val="E44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EF"/>
    <w:rsid w:val="000259AB"/>
    <w:rsid w:val="0002626E"/>
    <w:rsid w:val="00034D8B"/>
    <w:rsid w:val="00044B38"/>
    <w:rsid w:val="000464BA"/>
    <w:rsid w:val="00055D9A"/>
    <w:rsid w:val="00064306"/>
    <w:rsid w:val="0007597A"/>
    <w:rsid w:val="00096725"/>
    <w:rsid w:val="00096D0F"/>
    <w:rsid w:val="000A4764"/>
    <w:rsid w:val="000B4F62"/>
    <w:rsid w:val="000B575D"/>
    <w:rsid w:val="000D3B53"/>
    <w:rsid w:val="000F47FE"/>
    <w:rsid w:val="000F4CB5"/>
    <w:rsid w:val="000F526F"/>
    <w:rsid w:val="00104CE0"/>
    <w:rsid w:val="001135BA"/>
    <w:rsid w:val="001137EF"/>
    <w:rsid w:val="00134039"/>
    <w:rsid w:val="001379DB"/>
    <w:rsid w:val="00140A6E"/>
    <w:rsid w:val="00142F08"/>
    <w:rsid w:val="00150831"/>
    <w:rsid w:val="00152840"/>
    <w:rsid w:val="00157B65"/>
    <w:rsid w:val="00173173"/>
    <w:rsid w:val="00176894"/>
    <w:rsid w:val="001916A5"/>
    <w:rsid w:val="001B3196"/>
    <w:rsid w:val="001B71F4"/>
    <w:rsid w:val="001C273D"/>
    <w:rsid w:val="001C6602"/>
    <w:rsid w:val="001C7D54"/>
    <w:rsid w:val="001E3071"/>
    <w:rsid w:val="002104A0"/>
    <w:rsid w:val="002336AE"/>
    <w:rsid w:val="0024065A"/>
    <w:rsid w:val="00257B66"/>
    <w:rsid w:val="002809D9"/>
    <w:rsid w:val="0028334A"/>
    <w:rsid w:val="002A29E0"/>
    <w:rsid w:val="002A3636"/>
    <w:rsid w:val="002B49A8"/>
    <w:rsid w:val="002C737E"/>
    <w:rsid w:val="002D4C5C"/>
    <w:rsid w:val="002D4D60"/>
    <w:rsid w:val="002E22D1"/>
    <w:rsid w:val="002F1AB6"/>
    <w:rsid w:val="003225EF"/>
    <w:rsid w:val="003311FE"/>
    <w:rsid w:val="00334F12"/>
    <w:rsid w:val="00340C9B"/>
    <w:rsid w:val="0036458F"/>
    <w:rsid w:val="003714B6"/>
    <w:rsid w:val="00371AD6"/>
    <w:rsid w:val="00386617"/>
    <w:rsid w:val="0039308A"/>
    <w:rsid w:val="003A005D"/>
    <w:rsid w:val="003A3EBE"/>
    <w:rsid w:val="003B3B25"/>
    <w:rsid w:val="003D0526"/>
    <w:rsid w:val="003E4459"/>
    <w:rsid w:val="003E5806"/>
    <w:rsid w:val="003F2F71"/>
    <w:rsid w:val="003F5C48"/>
    <w:rsid w:val="00400B96"/>
    <w:rsid w:val="00401313"/>
    <w:rsid w:val="00417E2F"/>
    <w:rsid w:val="004258DA"/>
    <w:rsid w:val="00432A3B"/>
    <w:rsid w:val="00440E2D"/>
    <w:rsid w:val="004567C4"/>
    <w:rsid w:val="00462EC8"/>
    <w:rsid w:val="00464758"/>
    <w:rsid w:val="00464A68"/>
    <w:rsid w:val="00473A07"/>
    <w:rsid w:val="00473D80"/>
    <w:rsid w:val="004923FE"/>
    <w:rsid w:val="004A0A4F"/>
    <w:rsid w:val="004A57BF"/>
    <w:rsid w:val="004B0F35"/>
    <w:rsid w:val="004B41A2"/>
    <w:rsid w:val="004B5227"/>
    <w:rsid w:val="004B6BD4"/>
    <w:rsid w:val="004C6601"/>
    <w:rsid w:val="004C69E8"/>
    <w:rsid w:val="004F1905"/>
    <w:rsid w:val="0050140A"/>
    <w:rsid w:val="0052641C"/>
    <w:rsid w:val="00546E1A"/>
    <w:rsid w:val="0055096C"/>
    <w:rsid w:val="00557CE3"/>
    <w:rsid w:val="00573938"/>
    <w:rsid w:val="00582884"/>
    <w:rsid w:val="005835D8"/>
    <w:rsid w:val="00587EE4"/>
    <w:rsid w:val="00597841"/>
    <w:rsid w:val="005A287E"/>
    <w:rsid w:val="005A40AE"/>
    <w:rsid w:val="005B0D07"/>
    <w:rsid w:val="005B1659"/>
    <w:rsid w:val="005C1685"/>
    <w:rsid w:val="005D62C1"/>
    <w:rsid w:val="005D7B09"/>
    <w:rsid w:val="005E1C39"/>
    <w:rsid w:val="005E2649"/>
    <w:rsid w:val="005E3BF3"/>
    <w:rsid w:val="005F6B44"/>
    <w:rsid w:val="00600686"/>
    <w:rsid w:val="00612785"/>
    <w:rsid w:val="00625B62"/>
    <w:rsid w:val="0064184F"/>
    <w:rsid w:val="00641F3C"/>
    <w:rsid w:val="00643598"/>
    <w:rsid w:val="00643CA0"/>
    <w:rsid w:val="00646874"/>
    <w:rsid w:val="00646E7D"/>
    <w:rsid w:val="0064774D"/>
    <w:rsid w:val="00653B68"/>
    <w:rsid w:val="00654117"/>
    <w:rsid w:val="006708A8"/>
    <w:rsid w:val="006805E2"/>
    <w:rsid w:val="00687CEF"/>
    <w:rsid w:val="006A4B39"/>
    <w:rsid w:val="006C028B"/>
    <w:rsid w:val="006C72C2"/>
    <w:rsid w:val="006D5EDA"/>
    <w:rsid w:val="00701381"/>
    <w:rsid w:val="00702513"/>
    <w:rsid w:val="0071380A"/>
    <w:rsid w:val="0074232F"/>
    <w:rsid w:val="007626EB"/>
    <w:rsid w:val="0079059D"/>
    <w:rsid w:val="007966C0"/>
    <w:rsid w:val="007B1892"/>
    <w:rsid w:val="007C07A4"/>
    <w:rsid w:val="00814D7B"/>
    <w:rsid w:val="00824776"/>
    <w:rsid w:val="00826F8E"/>
    <w:rsid w:val="0082764D"/>
    <w:rsid w:val="00832FF6"/>
    <w:rsid w:val="008370E3"/>
    <w:rsid w:val="008408D5"/>
    <w:rsid w:val="00856BED"/>
    <w:rsid w:val="00860673"/>
    <w:rsid w:val="00860B5D"/>
    <w:rsid w:val="00861223"/>
    <w:rsid w:val="00867152"/>
    <w:rsid w:val="0087243D"/>
    <w:rsid w:val="00892FA4"/>
    <w:rsid w:val="00896A11"/>
    <w:rsid w:val="008D7458"/>
    <w:rsid w:val="008F2B82"/>
    <w:rsid w:val="008F5D8F"/>
    <w:rsid w:val="00912115"/>
    <w:rsid w:val="00921F08"/>
    <w:rsid w:val="00922738"/>
    <w:rsid w:val="00934555"/>
    <w:rsid w:val="009540E3"/>
    <w:rsid w:val="0096174C"/>
    <w:rsid w:val="009639DF"/>
    <w:rsid w:val="0096611D"/>
    <w:rsid w:val="0098550D"/>
    <w:rsid w:val="00986C63"/>
    <w:rsid w:val="00991AEB"/>
    <w:rsid w:val="00991B04"/>
    <w:rsid w:val="009D14D1"/>
    <w:rsid w:val="009E490C"/>
    <w:rsid w:val="009F3B3E"/>
    <w:rsid w:val="00A1218D"/>
    <w:rsid w:val="00A2500A"/>
    <w:rsid w:val="00A3114B"/>
    <w:rsid w:val="00A31382"/>
    <w:rsid w:val="00A50087"/>
    <w:rsid w:val="00A52820"/>
    <w:rsid w:val="00A53315"/>
    <w:rsid w:val="00A56BDB"/>
    <w:rsid w:val="00A759ED"/>
    <w:rsid w:val="00A826B7"/>
    <w:rsid w:val="00A85043"/>
    <w:rsid w:val="00AB1ED4"/>
    <w:rsid w:val="00AB7D8B"/>
    <w:rsid w:val="00AC0260"/>
    <w:rsid w:val="00AC06AC"/>
    <w:rsid w:val="00AE5E07"/>
    <w:rsid w:val="00AE7F7D"/>
    <w:rsid w:val="00AF014A"/>
    <w:rsid w:val="00B052E2"/>
    <w:rsid w:val="00B06AD1"/>
    <w:rsid w:val="00B11F93"/>
    <w:rsid w:val="00B132ED"/>
    <w:rsid w:val="00B2245B"/>
    <w:rsid w:val="00B229B0"/>
    <w:rsid w:val="00B24EA1"/>
    <w:rsid w:val="00B3074C"/>
    <w:rsid w:val="00B41B62"/>
    <w:rsid w:val="00B53B93"/>
    <w:rsid w:val="00B53FFA"/>
    <w:rsid w:val="00B72E1C"/>
    <w:rsid w:val="00B76DDC"/>
    <w:rsid w:val="00BA087A"/>
    <w:rsid w:val="00BA7754"/>
    <w:rsid w:val="00BE0586"/>
    <w:rsid w:val="00BE40C4"/>
    <w:rsid w:val="00BE6C65"/>
    <w:rsid w:val="00BF3104"/>
    <w:rsid w:val="00BF6B77"/>
    <w:rsid w:val="00C00035"/>
    <w:rsid w:val="00C03734"/>
    <w:rsid w:val="00C1524A"/>
    <w:rsid w:val="00C1660A"/>
    <w:rsid w:val="00C241CF"/>
    <w:rsid w:val="00C2784F"/>
    <w:rsid w:val="00C37F93"/>
    <w:rsid w:val="00C418C2"/>
    <w:rsid w:val="00C44F6F"/>
    <w:rsid w:val="00C51400"/>
    <w:rsid w:val="00C53CDA"/>
    <w:rsid w:val="00C6658C"/>
    <w:rsid w:val="00C67605"/>
    <w:rsid w:val="00C70FFE"/>
    <w:rsid w:val="00C75754"/>
    <w:rsid w:val="00C758A2"/>
    <w:rsid w:val="00C821BE"/>
    <w:rsid w:val="00C94113"/>
    <w:rsid w:val="00CA7A9A"/>
    <w:rsid w:val="00CB1EA9"/>
    <w:rsid w:val="00CC2793"/>
    <w:rsid w:val="00CC5205"/>
    <w:rsid w:val="00CF24C0"/>
    <w:rsid w:val="00D049E7"/>
    <w:rsid w:val="00D13828"/>
    <w:rsid w:val="00D1567F"/>
    <w:rsid w:val="00D3257B"/>
    <w:rsid w:val="00D4081B"/>
    <w:rsid w:val="00D42356"/>
    <w:rsid w:val="00D51386"/>
    <w:rsid w:val="00D57CA0"/>
    <w:rsid w:val="00D83AB1"/>
    <w:rsid w:val="00D93561"/>
    <w:rsid w:val="00DA12A1"/>
    <w:rsid w:val="00DB16B8"/>
    <w:rsid w:val="00DB430B"/>
    <w:rsid w:val="00DB5F6A"/>
    <w:rsid w:val="00DB5FA2"/>
    <w:rsid w:val="00DB66A6"/>
    <w:rsid w:val="00DC5DA1"/>
    <w:rsid w:val="00DD1FCD"/>
    <w:rsid w:val="00DE05D5"/>
    <w:rsid w:val="00DE3F5B"/>
    <w:rsid w:val="00DE4E34"/>
    <w:rsid w:val="00E00255"/>
    <w:rsid w:val="00E011B3"/>
    <w:rsid w:val="00E314A9"/>
    <w:rsid w:val="00E44728"/>
    <w:rsid w:val="00E4676F"/>
    <w:rsid w:val="00E74BAA"/>
    <w:rsid w:val="00E801E7"/>
    <w:rsid w:val="00E86AD0"/>
    <w:rsid w:val="00EA07CB"/>
    <w:rsid w:val="00EA130F"/>
    <w:rsid w:val="00EA3E45"/>
    <w:rsid w:val="00EA5F94"/>
    <w:rsid w:val="00EC0CDE"/>
    <w:rsid w:val="00EC7279"/>
    <w:rsid w:val="00ED32B6"/>
    <w:rsid w:val="00EE1369"/>
    <w:rsid w:val="00EE4251"/>
    <w:rsid w:val="00EE539C"/>
    <w:rsid w:val="00EF1F71"/>
    <w:rsid w:val="00EF686B"/>
    <w:rsid w:val="00F05B29"/>
    <w:rsid w:val="00F1687A"/>
    <w:rsid w:val="00F26644"/>
    <w:rsid w:val="00F47256"/>
    <w:rsid w:val="00F7220A"/>
    <w:rsid w:val="00F83D43"/>
    <w:rsid w:val="00F862EF"/>
    <w:rsid w:val="00FA067B"/>
    <w:rsid w:val="00FA2484"/>
    <w:rsid w:val="00FA6B20"/>
    <w:rsid w:val="00FB1F04"/>
    <w:rsid w:val="00FB6182"/>
    <w:rsid w:val="00FC4AD8"/>
    <w:rsid w:val="00FC6512"/>
    <w:rsid w:val="00FD6F14"/>
    <w:rsid w:val="00FE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FA9D"/>
  <w15:chartTrackingRefBased/>
  <w15:docId w15:val="{06DA32EA-0BF6-4B20-94A9-7BBA78E3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CEF"/>
    <w:pPr>
      <w:ind w:left="720"/>
      <w:contextualSpacing/>
    </w:pPr>
  </w:style>
  <w:style w:type="paragraph" w:styleId="BalloonText">
    <w:name w:val="Balloon Text"/>
    <w:basedOn w:val="Normal"/>
    <w:link w:val="BalloonTextChar"/>
    <w:uiPriority w:val="99"/>
    <w:semiHidden/>
    <w:unhideWhenUsed/>
    <w:rsid w:val="00625B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B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68315">
      <w:bodyDiv w:val="1"/>
      <w:marLeft w:val="0"/>
      <w:marRight w:val="0"/>
      <w:marTop w:val="0"/>
      <w:marBottom w:val="0"/>
      <w:divBdr>
        <w:top w:val="none" w:sz="0" w:space="0" w:color="auto"/>
        <w:left w:val="none" w:sz="0" w:space="0" w:color="auto"/>
        <w:bottom w:val="none" w:sz="0" w:space="0" w:color="auto"/>
        <w:right w:val="none" w:sz="0" w:space="0" w:color="auto"/>
      </w:divBdr>
      <w:divsChild>
        <w:div w:id="1779838088">
          <w:marLeft w:val="0"/>
          <w:marRight w:val="0"/>
          <w:marTop w:val="0"/>
          <w:marBottom w:val="0"/>
          <w:divBdr>
            <w:top w:val="none" w:sz="0" w:space="0" w:color="auto"/>
            <w:left w:val="none" w:sz="0" w:space="0" w:color="auto"/>
            <w:bottom w:val="none" w:sz="0" w:space="0" w:color="auto"/>
            <w:right w:val="none" w:sz="0" w:space="0" w:color="auto"/>
          </w:divBdr>
        </w:div>
        <w:div w:id="32538410">
          <w:marLeft w:val="0"/>
          <w:marRight w:val="0"/>
          <w:marTop w:val="0"/>
          <w:marBottom w:val="0"/>
          <w:divBdr>
            <w:top w:val="none" w:sz="0" w:space="0" w:color="auto"/>
            <w:left w:val="none" w:sz="0" w:space="0" w:color="auto"/>
            <w:bottom w:val="none" w:sz="0" w:space="0" w:color="auto"/>
            <w:right w:val="none" w:sz="0" w:space="0" w:color="auto"/>
          </w:divBdr>
        </w:div>
        <w:div w:id="1950236643">
          <w:marLeft w:val="0"/>
          <w:marRight w:val="0"/>
          <w:marTop w:val="0"/>
          <w:marBottom w:val="0"/>
          <w:divBdr>
            <w:top w:val="none" w:sz="0" w:space="0" w:color="auto"/>
            <w:left w:val="none" w:sz="0" w:space="0" w:color="auto"/>
            <w:bottom w:val="none" w:sz="0" w:space="0" w:color="auto"/>
            <w:right w:val="none" w:sz="0" w:space="0" w:color="auto"/>
          </w:divBdr>
        </w:div>
        <w:div w:id="267006736">
          <w:marLeft w:val="0"/>
          <w:marRight w:val="0"/>
          <w:marTop w:val="0"/>
          <w:marBottom w:val="0"/>
          <w:divBdr>
            <w:top w:val="none" w:sz="0" w:space="0" w:color="auto"/>
            <w:left w:val="none" w:sz="0" w:space="0" w:color="auto"/>
            <w:bottom w:val="none" w:sz="0" w:space="0" w:color="auto"/>
            <w:right w:val="none" w:sz="0" w:space="0" w:color="auto"/>
          </w:divBdr>
        </w:div>
        <w:div w:id="2585525">
          <w:marLeft w:val="0"/>
          <w:marRight w:val="0"/>
          <w:marTop w:val="0"/>
          <w:marBottom w:val="0"/>
          <w:divBdr>
            <w:top w:val="none" w:sz="0" w:space="0" w:color="auto"/>
            <w:left w:val="none" w:sz="0" w:space="0" w:color="auto"/>
            <w:bottom w:val="none" w:sz="0" w:space="0" w:color="auto"/>
            <w:right w:val="none" w:sz="0" w:space="0" w:color="auto"/>
          </w:divBdr>
        </w:div>
        <w:div w:id="484392051">
          <w:marLeft w:val="0"/>
          <w:marRight w:val="0"/>
          <w:marTop w:val="0"/>
          <w:marBottom w:val="0"/>
          <w:divBdr>
            <w:top w:val="none" w:sz="0" w:space="0" w:color="auto"/>
            <w:left w:val="none" w:sz="0" w:space="0" w:color="auto"/>
            <w:bottom w:val="none" w:sz="0" w:space="0" w:color="auto"/>
            <w:right w:val="none" w:sz="0" w:space="0" w:color="auto"/>
          </w:divBdr>
        </w:div>
        <w:div w:id="282225917">
          <w:marLeft w:val="0"/>
          <w:marRight w:val="0"/>
          <w:marTop w:val="0"/>
          <w:marBottom w:val="0"/>
          <w:divBdr>
            <w:top w:val="none" w:sz="0" w:space="0" w:color="auto"/>
            <w:left w:val="none" w:sz="0" w:space="0" w:color="auto"/>
            <w:bottom w:val="none" w:sz="0" w:space="0" w:color="auto"/>
            <w:right w:val="none" w:sz="0" w:space="0" w:color="auto"/>
          </w:divBdr>
        </w:div>
      </w:divsChild>
    </w:div>
    <w:div w:id="1197425418">
      <w:bodyDiv w:val="1"/>
      <w:marLeft w:val="0"/>
      <w:marRight w:val="0"/>
      <w:marTop w:val="0"/>
      <w:marBottom w:val="0"/>
      <w:divBdr>
        <w:top w:val="none" w:sz="0" w:space="0" w:color="auto"/>
        <w:left w:val="none" w:sz="0" w:space="0" w:color="auto"/>
        <w:bottom w:val="none" w:sz="0" w:space="0" w:color="auto"/>
        <w:right w:val="none" w:sz="0" w:space="0" w:color="auto"/>
      </w:divBdr>
      <w:divsChild>
        <w:div w:id="1355308042">
          <w:marLeft w:val="0"/>
          <w:marRight w:val="0"/>
          <w:marTop w:val="0"/>
          <w:marBottom w:val="0"/>
          <w:divBdr>
            <w:top w:val="none" w:sz="0" w:space="0" w:color="auto"/>
            <w:left w:val="none" w:sz="0" w:space="0" w:color="auto"/>
            <w:bottom w:val="none" w:sz="0" w:space="0" w:color="auto"/>
            <w:right w:val="none" w:sz="0" w:space="0" w:color="auto"/>
          </w:divBdr>
          <w:divsChild>
            <w:div w:id="1501431549">
              <w:marLeft w:val="0"/>
              <w:marRight w:val="0"/>
              <w:marTop w:val="0"/>
              <w:marBottom w:val="0"/>
              <w:divBdr>
                <w:top w:val="none" w:sz="0" w:space="0" w:color="auto"/>
                <w:left w:val="none" w:sz="0" w:space="0" w:color="auto"/>
                <w:bottom w:val="none" w:sz="0" w:space="0" w:color="auto"/>
                <w:right w:val="none" w:sz="0" w:space="0" w:color="auto"/>
              </w:divBdr>
            </w:div>
            <w:div w:id="847981365">
              <w:marLeft w:val="0"/>
              <w:marRight w:val="0"/>
              <w:marTop w:val="0"/>
              <w:marBottom w:val="0"/>
              <w:divBdr>
                <w:top w:val="none" w:sz="0" w:space="0" w:color="auto"/>
                <w:left w:val="none" w:sz="0" w:space="0" w:color="auto"/>
                <w:bottom w:val="none" w:sz="0" w:space="0" w:color="auto"/>
                <w:right w:val="none" w:sz="0" w:space="0" w:color="auto"/>
              </w:divBdr>
            </w:div>
            <w:div w:id="1304849725">
              <w:marLeft w:val="0"/>
              <w:marRight w:val="0"/>
              <w:marTop w:val="0"/>
              <w:marBottom w:val="0"/>
              <w:divBdr>
                <w:top w:val="none" w:sz="0" w:space="0" w:color="auto"/>
                <w:left w:val="none" w:sz="0" w:space="0" w:color="auto"/>
                <w:bottom w:val="none" w:sz="0" w:space="0" w:color="auto"/>
                <w:right w:val="none" w:sz="0" w:space="0" w:color="auto"/>
              </w:divBdr>
            </w:div>
            <w:div w:id="1576671262">
              <w:marLeft w:val="0"/>
              <w:marRight w:val="0"/>
              <w:marTop w:val="0"/>
              <w:marBottom w:val="0"/>
              <w:divBdr>
                <w:top w:val="none" w:sz="0" w:space="0" w:color="auto"/>
                <w:left w:val="none" w:sz="0" w:space="0" w:color="auto"/>
                <w:bottom w:val="none" w:sz="0" w:space="0" w:color="auto"/>
                <w:right w:val="none" w:sz="0" w:space="0" w:color="auto"/>
              </w:divBdr>
            </w:div>
            <w:div w:id="1399667400">
              <w:marLeft w:val="0"/>
              <w:marRight w:val="0"/>
              <w:marTop w:val="0"/>
              <w:marBottom w:val="0"/>
              <w:divBdr>
                <w:top w:val="none" w:sz="0" w:space="0" w:color="auto"/>
                <w:left w:val="none" w:sz="0" w:space="0" w:color="auto"/>
                <w:bottom w:val="none" w:sz="0" w:space="0" w:color="auto"/>
                <w:right w:val="none" w:sz="0" w:space="0" w:color="auto"/>
              </w:divBdr>
            </w:div>
            <w:div w:id="298614001">
              <w:marLeft w:val="0"/>
              <w:marRight w:val="0"/>
              <w:marTop w:val="0"/>
              <w:marBottom w:val="0"/>
              <w:divBdr>
                <w:top w:val="none" w:sz="0" w:space="0" w:color="auto"/>
                <w:left w:val="none" w:sz="0" w:space="0" w:color="auto"/>
                <w:bottom w:val="none" w:sz="0" w:space="0" w:color="auto"/>
                <w:right w:val="none" w:sz="0" w:space="0" w:color="auto"/>
              </w:divBdr>
            </w:div>
            <w:div w:id="1196696084">
              <w:marLeft w:val="0"/>
              <w:marRight w:val="0"/>
              <w:marTop w:val="0"/>
              <w:marBottom w:val="0"/>
              <w:divBdr>
                <w:top w:val="none" w:sz="0" w:space="0" w:color="auto"/>
                <w:left w:val="none" w:sz="0" w:space="0" w:color="auto"/>
                <w:bottom w:val="none" w:sz="0" w:space="0" w:color="auto"/>
                <w:right w:val="none" w:sz="0" w:space="0" w:color="auto"/>
              </w:divBdr>
            </w:div>
            <w:div w:id="1665353828">
              <w:marLeft w:val="0"/>
              <w:marRight w:val="0"/>
              <w:marTop w:val="0"/>
              <w:marBottom w:val="0"/>
              <w:divBdr>
                <w:top w:val="none" w:sz="0" w:space="0" w:color="auto"/>
                <w:left w:val="none" w:sz="0" w:space="0" w:color="auto"/>
                <w:bottom w:val="none" w:sz="0" w:space="0" w:color="auto"/>
                <w:right w:val="none" w:sz="0" w:space="0" w:color="auto"/>
              </w:divBdr>
            </w:div>
          </w:divsChild>
        </w:div>
        <w:div w:id="526722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57993-D12C-4C3F-AF09-E2AA864E6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Eannone</dc:creator>
  <cp:keywords/>
  <dc:description/>
  <cp:lastModifiedBy>Bonnie Eannone</cp:lastModifiedBy>
  <cp:revision>10</cp:revision>
  <cp:lastPrinted>2018-09-21T14:40:00Z</cp:lastPrinted>
  <dcterms:created xsi:type="dcterms:W3CDTF">2018-09-20T20:17:00Z</dcterms:created>
  <dcterms:modified xsi:type="dcterms:W3CDTF">2018-09-21T19:51:00Z</dcterms:modified>
</cp:coreProperties>
</file>