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77FBB" w:rsidRDefault="00A32712">
      <w:pPr>
        <w:pStyle w:val="Subtitle"/>
        <w:spacing w:after="0" w:line="240" w:lineRule="auto"/>
        <w:jc w:val="center"/>
      </w:pPr>
      <w:bookmarkStart w:id="0" w:name="_556tj8gnlskq" w:colFirst="0" w:colLast="0"/>
      <w:bookmarkEnd w:id="0"/>
      <w:r>
        <w:t xml:space="preserve">STATE UNIVERSITY OF NEW YORK  </w:t>
      </w:r>
    </w:p>
    <w:p w14:paraId="00000002" w14:textId="77777777" w:rsidR="00177FBB" w:rsidRDefault="00A32712">
      <w:pPr>
        <w:pStyle w:val="Subtitle"/>
        <w:spacing w:after="0" w:line="240" w:lineRule="auto"/>
        <w:jc w:val="center"/>
      </w:pPr>
      <w:bookmarkStart w:id="1" w:name="_3v0bnffpmll" w:colFirst="0" w:colLast="0"/>
      <w:bookmarkEnd w:id="1"/>
      <w:r>
        <w:t xml:space="preserve">COLLEGE AT OLD WESTBURY </w:t>
      </w:r>
    </w:p>
    <w:p w14:paraId="00000003" w14:textId="77777777" w:rsidR="00177FBB" w:rsidRDefault="00A32712">
      <w:pPr>
        <w:jc w:val="center"/>
      </w:pPr>
      <w:r>
        <w:t xml:space="preserve"> </w:t>
      </w:r>
    </w:p>
    <w:p w14:paraId="00000004" w14:textId="77777777" w:rsidR="00177FBB" w:rsidRDefault="00A32712">
      <w:pPr>
        <w:pStyle w:val="Heading3"/>
        <w:spacing w:before="0" w:after="0"/>
        <w:jc w:val="center"/>
        <w:rPr>
          <w:sz w:val="36"/>
          <w:szCs w:val="36"/>
        </w:rPr>
      </w:pPr>
      <w:bookmarkStart w:id="2" w:name="_l6czye2mfxya" w:colFirst="0" w:colLast="0"/>
      <w:bookmarkEnd w:id="2"/>
      <w:r>
        <w:rPr>
          <w:sz w:val="36"/>
          <w:szCs w:val="36"/>
        </w:rPr>
        <w:t xml:space="preserve">Faculty Senate Meeting </w:t>
      </w:r>
    </w:p>
    <w:p w14:paraId="00000005" w14:textId="686EC885" w:rsidR="00177FBB" w:rsidRDefault="00A32712">
      <w:pPr>
        <w:pStyle w:val="Heading3"/>
        <w:spacing w:before="0" w:after="0"/>
        <w:jc w:val="center"/>
      </w:pPr>
      <w:r>
        <w:t xml:space="preserve">Friday, </w:t>
      </w:r>
      <w:r w:rsidR="00A948BC">
        <w:t>June</w:t>
      </w:r>
      <w:r>
        <w:t xml:space="preserve"> </w:t>
      </w:r>
      <w:r w:rsidR="00A948BC">
        <w:t>3</w:t>
      </w:r>
      <w:r>
        <w:t>, 202</w:t>
      </w:r>
      <w:r w:rsidR="00504A0B">
        <w:t>2</w:t>
      </w:r>
      <w:r>
        <w:t xml:space="preserve">  </w:t>
      </w:r>
    </w:p>
    <w:p w14:paraId="00000006" w14:textId="77777777" w:rsidR="00177FBB" w:rsidRDefault="00A32712">
      <w:pPr>
        <w:pStyle w:val="Heading3"/>
        <w:spacing w:before="0" w:after="0"/>
        <w:jc w:val="center"/>
      </w:pPr>
      <w:bookmarkStart w:id="3" w:name="_ox6g2rm1u1jj" w:colFirst="0" w:colLast="0"/>
      <w:bookmarkEnd w:id="3"/>
      <w:r>
        <w:t xml:space="preserve">12:30 p.m. - 2:30 p.m.  </w:t>
      </w:r>
    </w:p>
    <w:p w14:paraId="00000007" w14:textId="77777777" w:rsidR="00177FBB" w:rsidRDefault="00A32712">
      <w:pPr>
        <w:jc w:val="center"/>
      </w:pPr>
      <w:r>
        <w:t xml:space="preserve"> </w:t>
      </w:r>
    </w:p>
    <w:p w14:paraId="00000008" w14:textId="77777777" w:rsidR="00177FBB" w:rsidRDefault="00A32712">
      <w:pPr>
        <w:jc w:val="center"/>
      </w:pPr>
      <w:r>
        <w:t xml:space="preserve">ALL MEMBERS OF THE CAMPUS COMMUNITY ARE WELCOME TO ATTEND </w:t>
      </w:r>
    </w:p>
    <w:p w14:paraId="00000009" w14:textId="77777777" w:rsidR="00177FBB" w:rsidRDefault="00A32712">
      <w:pPr>
        <w:jc w:val="center"/>
      </w:pPr>
      <w:r>
        <w:t xml:space="preserve">Documents for this meeting and calendar of meetings are available at: </w:t>
      </w:r>
    </w:p>
    <w:p w14:paraId="0000000A" w14:textId="77777777" w:rsidR="00177FBB" w:rsidRDefault="009C793A">
      <w:pPr>
        <w:jc w:val="center"/>
      </w:pPr>
      <w:hyperlink r:id="rId6">
        <w:r w:rsidR="00A32712">
          <w:rPr>
            <w:color w:val="1155CC"/>
            <w:u w:val="single"/>
          </w:rPr>
          <w:t>https://sites.google.com/site/oldwestburyfacultysenate/archive</w:t>
        </w:r>
      </w:hyperlink>
      <w:r w:rsidR="00A32712">
        <w:t xml:space="preserve"> </w:t>
      </w:r>
    </w:p>
    <w:p w14:paraId="0000000B" w14:textId="72747497" w:rsidR="00177FBB" w:rsidRDefault="00880656">
      <w:pPr>
        <w:pStyle w:val="Heading1"/>
        <w:jc w:val="center"/>
      </w:pPr>
      <w:bookmarkStart w:id="4" w:name="_vkq6fsho7y0p" w:colFirst="0" w:colLast="0"/>
      <w:bookmarkEnd w:id="4"/>
      <w:r>
        <w:t>MINUTES</w:t>
      </w:r>
    </w:p>
    <w:p w14:paraId="0000000D" w14:textId="78A39401" w:rsidR="00177FBB" w:rsidRDefault="00A32712" w:rsidP="00E52A97">
      <w:pPr>
        <w:numPr>
          <w:ilvl w:val="0"/>
          <w:numId w:val="1"/>
        </w:numPr>
        <w:spacing w:line="240" w:lineRule="auto"/>
      </w:pPr>
      <w:r w:rsidRPr="00880656">
        <w:rPr>
          <w:b/>
          <w:u w:val="single"/>
        </w:rPr>
        <w:t>Call to Order</w:t>
      </w:r>
      <w:r>
        <w:tab/>
      </w:r>
      <w:r>
        <w:tab/>
      </w:r>
      <w:r>
        <w:tab/>
      </w:r>
      <w:r>
        <w:tab/>
      </w:r>
      <w:r>
        <w:tab/>
      </w:r>
      <w:r>
        <w:tab/>
      </w:r>
      <w:r>
        <w:tab/>
      </w:r>
    </w:p>
    <w:p w14:paraId="78277750" w14:textId="6030576B" w:rsidR="00880656" w:rsidRPr="00880656" w:rsidRDefault="00880656" w:rsidP="00E52A97">
      <w:pPr>
        <w:numPr>
          <w:ilvl w:val="0"/>
          <w:numId w:val="2"/>
        </w:numPr>
        <w:spacing w:line="240" w:lineRule="auto"/>
        <w:ind w:left="1440"/>
        <w:textAlignment w:val="baseline"/>
        <w:rPr>
          <w:rFonts w:eastAsia="Times New Roman"/>
          <w:color w:val="000000"/>
          <w:lang w:val="en-US"/>
        </w:rPr>
      </w:pPr>
      <w:r w:rsidRPr="00880656">
        <w:rPr>
          <w:rFonts w:eastAsia="Times New Roman"/>
          <w:b/>
          <w:bCs/>
          <w:color w:val="000000"/>
          <w:u w:val="single"/>
          <w:lang w:val="en-US"/>
        </w:rPr>
        <w:t>Roster of Senators Present</w:t>
      </w:r>
      <w:r w:rsidRPr="00880656">
        <w:rPr>
          <w:rFonts w:eastAsia="Times New Roman"/>
          <w:color w:val="000000"/>
          <w:lang w:val="en-US"/>
        </w:rPr>
        <w:t xml:space="preserve">: Jennie </w:t>
      </w:r>
      <w:proofErr w:type="spellStart"/>
      <w:r w:rsidRPr="00880656">
        <w:rPr>
          <w:rFonts w:eastAsia="Times New Roman"/>
          <w:color w:val="000000"/>
          <w:lang w:val="en-US"/>
        </w:rPr>
        <w:t>D'Ambroise</w:t>
      </w:r>
      <w:proofErr w:type="spellEnd"/>
      <w:r w:rsidRPr="00880656">
        <w:rPr>
          <w:rFonts w:eastAsia="Times New Roman"/>
          <w:color w:val="000000"/>
          <w:lang w:val="en-US"/>
        </w:rPr>
        <w:t xml:space="preserve"> (CHAIR), </w:t>
      </w:r>
      <w:proofErr w:type="spellStart"/>
      <w:r w:rsidRPr="00880656">
        <w:rPr>
          <w:rFonts w:eastAsia="Times New Roman"/>
          <w:color w:val="000000"/>
          <w:lang w:val="en-US"/>
        </w:rPr>
        <w:t>Runi</w:t>
      </w:r>
      <w:proofErr w:type="spellEnd"/>
      <w:r w:rsidRPr="00880656">
        <w:rPr>
          <w:rFonts w:eastAsia="Times New Roman"/>
          <w:color w:val="000000"/>
          <w:lang w:val="en-US"/>
        </w:rPr>
        <w:t xml:space="preserve"> </w:t>
      </w:r>
      <w:proofErr w:type="spellStart"/>
      <w:r w:rsidRPr="00880656">
        <w:rPr>
          <w:rFonts w:eastAsia="Times New Roman"/>
          <w:color w:val="000000"/>
          <w:lang w:val="en-US"/>
        </w:rPr>
        <w:t>Mukherji</w:t>
      </w:r>
      <w:proofErr w:type="spellEnd"/>
      <w:r w:rsidRPr="00880656">
        <w:rPr>
          <w:rFonts w:eastAsia="Times New Roman"/>
          <w:color w:val="000000"/>
          <w:lang w:val="en-US"/>
        </w:rPr>
        <w:t xml:space="preserve"> (VCHAIR | Senator At-large SAS | USENALT), Maureen Dolan (PARL), </w:t>
      </w:r>
      <w:proofErr w:type="spellStart"/>
      <w:r w:rsidRPr="00880656">
        <w:rPr>
          <w:rFonts w:eastAsia="Times New Roman"/>
          <w:color w:val="000000"/>
          <w:lang w:val="en-US"/>
        </w:rPr>
        <w:t>Deepa</w:t>
      </w:r>
      <w:proofErr w:type="spellEnd"/>
      <w:r w:rsidRPr="00880656">
        <w:rPr>
          <w:rFonts w:eastAsia="Times New Roman"/>
          <w:color w:val="000000"/>
          <w:lang w:val="en-US"/>
        </w:rPr>
        <w:t xml:space="preserve"> </w:t>
      </w:r>
      <w:proofErr w:type="spellStart"/>
      <w:r w:rsidRPr="00880656">
        <w:rPr>
          <w:rFonts w:eastAsia="Times New Roman"/>
          <w:color w:val="000000"/>
          <w:lang w:val="en-US"/>
        </w:rPr>
        <w:t>Jani</w:t>
      </w:r>
      <w:proofErr w:type="spellEnd"/>
      <w:r w:rsidRPr="00880656">
        <w:rPr>
          <w:rFonts w:eastAsia="Times New Roman"/>
          <w:color w:val="000000"/>
          <w:lang w:val="en-US"/>
        </w:rPr>
        <w:t xml:space="preserve"> (ECATL1 | ATL SAS 2),</w:t>
      </w:r>
      <w:r w:rsidR="008B29BE" w:rsidRPr="008B29BE">
        <w:rPr>
          <w:rFonts w:eastAsia="Times New Roman"/>
          <w:color w:val="000000"/>
          <w:lang w:val="en-US"/>
        </w:rPr>
        <w:t xml:space="preserve"> </w:t>
      </w:r>
      <w:r w:rsidR="008B29BE" w:rsidRPr="00880656">
        <w:rPr>
          <w:rFonts w:eastAsia="Times New Roman"/>
          <w:color w:val="000000"/>
          <w:lang w:val="en-US"/>
        </w:rPr>
        <w:t>Robert Mevissen (SECTRS | HP ALT),</w:t>
      </w:r>
      <w:r w:rsidR="008B29BE">
        <w:rPr>
          <w:rFonts w:eastAsia="Times New Roman"/>
          <w:color w:val="000000"/>
          <w:lang w:val="en-US"/>
        </w:rPr>
        <w:t xml:space="preserve"> </w:t>
      </w:r>
      <w:r w:rsidR="008B29BE" w:rsidRPr="00880656">
        <w:rPr>
          <w:rFonts w:eastAsia="Times New Roman"/>
          <w:color w:val="000000"/>
          <w:lang w:val="en-US"/>
        </w:rPr>
        <w:t xml:space="preserve">Laurie Morris (USEN), </w:t>
      </w:r>
      <w:r w:rsidRPr="00880656">
        <w:rPr>
          <w:rFonts w:eastAsia="Times New Roman"/>
          <w:color w:val="000000"/>
          <w:lang w:val="en-US"/>
        </w:rPr>
        <w:t xml:space="preserve">Dana Sinclair (ECATL2 | LI | APPC), Laura Anker (FY), </w:t>
      </w:r>
      <w:proofErr w:type="spellStart"/>
      <w:r w:rsidRPr="00880656">
        <w:rPr>
          <w:rFonts w:eastAsia="Times New Roman"/>
          <w:color w:val="000000"/>
          <w:lang w:val="en-US"/>
        </w:rPr>
        <w:t>Renu</w:t>
      </w:r>
      <w:proofErr w:type="spellEnd"/>
      <w:r w:rsidRPr="00880656">
        <w:rPr>
          <w:rFonts w:eastAsia="Times New Roman"/>
          <w:color w:val="000000"/>
          <w:lang w:val="en-US"/>
        </w:rPr>
        <w:t xml:space="preserve"> </w:t>
      </w:r>
      <w:proofErr w:type="spellStart"/>
      <w:r w:rsidRPr="00880656">
        <w:rPr>
          <w:rFonts w:eastAsia="Times New Roman"/>
          <w:color w:val="000000"/>
          <w:lang w:val="en-US"/>
        </w:rPr>
        <w:t>Balyan</w:t>
      </w:r>
      <w:proofErr w:type="spellEnd"/>
      <w:r w:rsidRPr="00880656">
        <w:rPr>
          <w:rFonts w:eastAsia="Times New Roman"/>
          <w:color w:val="000000"/>
          <w:lang w:val="en-US"/>
        </w:rPr>
        <w:t xml:space="preserve"> (M&amp;CS), </w:t>
      </w:r>
      <w:proofErr w:type="spellStart"/>
      <w:r w:rsidRPr="00880656">
        <w:rPr>
          <w:rFonts w:eastAsia="Times New Roman"/>
          <w:color w:val="000000"/>
          <w:lang w:val="en-US"/>
        </w:rPr>
        <w:t>Llana</w:t>
      </w:r>
      <w:proofErr w:type="spellEnd"/>
      <w:r w:rsidRPr="00880656">
        <w:rPr>
          <w:rFonts w:eastAsia="Times New Roman"/>
          <w:color w:val="000000"/>
          <w:lang w:val="en-US"/>
        </w:rPr>
        <w:t xml:space="preserve"> Barber (AS), Erik </w:t>
      </w:r>
      <w:proofErr w:type="spellStart"/>
      <w:r w:rsidRPr="00880656">
        <w:rPr>
          <w:rFonts w:eastAsia="Times New Roman"/>
          <w:color w:val="000000"/>
          <w:lang w:val="en-US"/>
        </w:rPr>
        <w:t>Benau</w:t>
      </w:r>
      <w:proofErr w:type="spellEnd"/>
      <w:r w:rsidRPr="00880656">
        <w:rPr>
          <w:rFonts w:eastAsia="Times New Roman"/>
          <w:color w:val="000000"/>
          <w:lang w:val="en-US"/>
        </w:rPr>
        <w:t xml:space="preserve"> (PY), Rachel Brown </w:t>
      </w:r>
      <w:proofErr w:type="spellStart"/>
      <w:r w:rsidRPr="00880656">
        <w:rPr>
          <w:rFonts w:eastAsia="Times New Roman"/>
          <w:color w:val="000000"/>
          <w:lang w:val="en-US"/>
        </w:rPr>
        <w:t>Littenberg</w:t>
      </w:r>
      <w:proofErr w:type="spellEnd"/>
      <w:r w:rsidRPr="00880656">
        <w:rPr>
          <w:rFonts w:eastAsia="Times New Roman"/>
          <w:color w:val="000000"/>
          <w:lang w:val="en-US"/>
        </w:rPr>
        <w:t xml:space="preserve"> (Professional), Lisa Chin (ATL SAS3), Jillian Crocker (ARPT), Bonnie </w:t>
      </w:r>
      <w:proofErr w:type="spellStart"/>
      <w:r w:rsidRPr="00880656">
        <w:rPr>
          <w:rFonts w:eastAsia="Times New Roman"/>
          <w:color w:val="000000"/>
          <w:lang w:val="en-US"/>
        </w:rPr>
        <w:t>Eannone</w:t>
      </w:r>
      <w:proofErr w:type="spellEnd"/>
      <w:r w:rsidRPr="00880656">
        <w:rPr>
          <w:rFonts w:eastAsia="Times New Roman"/>
          <w:color w:val="000000"/>
          <w:lang w:val="en-US"/>
        </w:rPr>
        <w:t xml:space="preserve"> (Professional), </w:t>
      </w:r>
      <w:proofErr w:type="spellStart"/>
      <w:r w:rsidRPr="00880656">
        <w:rPr>
          <w:rFonts w:eastAsia="Times New Roman"/>
          <w:color w:val="000000"/>
          <w:lang w:val="en-US"/>
        </w:rPr>
        <w:t>Alireza</w:t>
      </w:r>
      <w:proofErr w:type="spellEnd"/>
      <w:r w:rsidRPr="00880656">
        <w:rPr>
          <w:rFonts w:eastAsia="Times New Roman"/>
          <w:color w:val="000000"/>
          <w:lang w:val="en-US"/>
        </w:rPr>
        <w:t xml:space="preserve"> </w:t>
      </w:r>
      <w:proofErr w:type="spellStart"/>
      <w:r w:rsidRPr="00880656">
        <w:rPr>
          <w:rFonts w:eastAsia="Times New Roman"/>
          <w:color w:val="000000"/>
          <w:lang w:val="en-US"/>
        </w:rPr>
        <w:t>Ebrahimi</w:t>
      </w:r>
      <w:proofErr w:type="spellEnd"/>
      <w:r w:rsidRPr="00880656">
        <w:rPr>
          <w:rFonts w:eastAsia="Times New Roman"/>
          <w:color w:val="000000"/>
          <w:lang w:val="en-US"/>
        </w:rPr>
        <w:t xml:space="preserve"> (FRR Committee), Lina </w:t>
      </w:r>
      <w:proofErr w:type="spellStart"/>
      <w:r w:rsidRPr="00880656">
        <w:rPr>
          <w:rFonts w:eastAsia="Times New Roman"/>
          <w:color w:val="000000"/>
          <w:lang w:val="en-US"/>
        </w:rPr>
        <w:t>Gilic</w:t>
      </w:r>
      <w:proofErr w:type="spellEnd"/>
      <w:r w:rsidRPr="00880656">
        <w:rPr>
          <w:rFonts w:eastAsia="Times New Roman"/>
          <w:color w:val="000000"/>
          <w:lang w:val="en-US"/>
        </w:rPr>
        <w:t xml:space="preserve"> (ATL SOE | EE), Eric Hagan (VA), Curtis Holland (SY), Jon </w:t>
      </w:r>
      <w:proofErr w:type="spellStart"/>
      <w:r w:rsidRPr="00880656">
        <w:rPr>
          <w:rFonts w:eastAsia="Times New Roman"/>
          <w:color w:val="000000"/>
          <w:lang w:val="en-US"/>
        </w:rPr>
        <w:t>Kleinman</w:t>
      </w:r>
      <w:proofErr w:type="spellEnd"/>
      <w:r w:rsidRPr="00880656">
        <w:rPr>
          <w:rFonts w:eastAsia="Times New Roman"/>
          <w:color w:val="000000"/>
          <w:lang w:val="en-US"/>
        </w:rPr>
        <w:t xml:space="preserve"> (Professional), Danielle Lee (LEC),</w:t>
      </w:r>
      <w:r w:rsidR="00313A90">
        <w:rPr>
          <w:rFonts w:eastAsia="Times New Roman"/>
          <w:color w:val="000000"/>
          <w:lang w:val="en-US"/>
        </w:rPr>
        <w:t xml:space="preserve"> </w:t>
      </w:r>
      <w:r w:rsidRPr="00880656">
        <w:rPr>
          <w:rFonts w:eastAsia="Times New Roman"/>
          <w:color w:val="000000"/>
          <w:lang w:val="en-US"/>
        </w:rPr>
        <w:t>Martha Livingston (PH),</w:t>
      </w:r>
      <w:r w:rsidR="004003F0">
        <w:rPr>
          <w:rFonts w:eastAsia="Times New Roman"/>
          <w:color w:val="000000"/>
          <w:lang w:val="en-US"/>
        </w:rPr>
        <w:t xml:space="preserve"> </w:t>
      </w:r>
      <w:proofErr w:type="spellStart"/>
      <w:r w:rsidR="004003F0">
        <w:rPr>
          <w:color w:val="000000"/>
        </w:rPr>
        <w:t>Edislav</w:t>
      </w:r>
      <w:proofErr w:type="spellEnd"/>
      <w:r w:rsidR="004003F0">
        <w:rPr>
          <w:color w:val="000000"/>
        </w:rPr>
        <w:t xml:space="preserve"> </w:t>
      </w:r>
      <w:proofErr w:type="spellStart"/>
      <w:r w:rsidR="004003F0">
        <w:rPr>
          <w:color w:val="000000"/>
        </w:rPr>
        <w:t>Manetovic</w:t>
      </w:r>
      <w:proofErr w:type="spellEnd"/>
      <w:r w:rsidR="004003F0">
        <w:rPr>
          <w:color w:val="000000"/>
        </w:rPr>
        <w:t xml:space="preserve"> (PEL),</w:t>
      </w:r>
      <w:r w:rsidR="005E484C">
        <w:rPr>
          <w:color w:val="000000"/>
        </w:rPr>
        <w:t xml:space="preserve"> Renee </w:t>
      </w:r>
      <w:proofErr w:type="spellStart"/>
      <w:r w:rsidR="005E484C">
        <w:rPr>
          <w:color w:val="000000"/>
        </w:rPr>
        <w:t>Markowicz</w:t>
      </w:r>
      <w:proofErr w:type="spellEnd"/>
      <w:r w:rsidR="005E484C">
        <w:rPr>
          <w:color w:val="000000"/>
        </w:rPr>
        <w:t xml:space="preserve"> (SOE CE),</w:t>
      </w:r>
      <w:r w:rsidRPr="00880656">
        <w:rPr>
          <w:rFonts w:eastAsia="Times New Roman"/>
          <w:color w:val="000000"/>
          <w:lang w:val="en-US"/>
        </w:rPr>
        <w:t xml:space="preserve"> Lorenz </w:t>
      </w:r>
      <w:proofErr w:type="spellStart"/>
      <w:r w:rsidRPr="00880656">
        <w:rPr>
          <w:rFonts w:eastAsia="Times New Roman"/>
          <w:color w:val="000000"/>
          <w:lang w:val="en-US"/>
        </w:rPr>
        <w:t>Neuwirth</w:t>
      </w:r>
      <w:proofErr w:type="spellEnd"/>
      <w:r w:rsidRPr="00880656">
        <w:rPr>
          <w:rFonts w:eastAsia="Times New Roman"/>
          <w:color w:val="000000"/>
          <w:lang w:val="en-US"/>
        </w:rPr>
        <w:t xml:space="preserve"> (FUAC), Christos </w:t>
      </w:r>
      <w:proofErr w:type="spellStart"/>
      <w:r w:rsidRPr="00880656">
        <w:rPr>
          <w:rFonts w:eastAsia="Times New Roman"/>
          <w:color w:val="000000"/>
          <w:lang w:val="en-US"/>
        </w:rPr>
        <w:t>Noutsos</w:t>
      </w:r>
      <w:proofErr w:type="spellEnd"/>
      <w:r w:rsidRPr="00880656">
        <w:rPr>
          <w:rFonts w:eastAsia="Times New Roman"/>
          <w:color w:val="000000"/>
          <w:lang w:val="en-US"/>
        </w:rPr>
        <w:t xml:space="preserve"> (BS), Chelsea Shields-</w:t>
      </w:r>
      <w:proofErr w:type="spellStart"/>
      <w:r w:rsidRPr="00880656">
        <w:rPr>
          <w:rFonts w:eastAsia="Times New Roman"/>
          <w:color w:val="000000"/>
          <w:lang w:val="en-US"/>
        </w:rPr>
        <w:t>Más</w:t>
      </w:r>
      <w:proofErr w:type="spellEnd"/>
      <w:r w:rsidRPr="00880656">
        <w:rPr>
          <w:rFonts w:eastAsia="Times New Roman"/>
          <w:color w:val="000000"/>
          <w:lang w:val="en-US"/>
        </w:rPr>
        <w:t xml:space="preserve"> (HP), Jessica Williams (EN), </w:t>
      </w:r>
      <w:proofErr w:type="spellStart"/>
      <w:r w:rsidRPr="00880656">
        <w:rPr>
          <w:rFonts w:eastAsia="Times New Roman"/>
          <w:color w:val="000000"/>
          <w:lang w:val="en-US"/>
        </w:rPr>
        <w:t>Ryoko</w:t>
      </w:r>
      <w:proofErr w:type="spellEnd"/>
      <w:r w:rsidRPr="00880656">
        <w:rPr>
          <w:rFonts w:eastAsia="Times New Roman"/>
          <w:color w:val="000000"/>
          <w:lang w:val="en-US"/>
        </w:rPr>
        <w:t xml:space="preserve"> Yamamoto (CAP)</w:t>
      </w:r>
    </w:p>
    <w:p w14:paraId="1D19223D" w14:textId="01A63E1D" w:rsidR="00880656" w:rsidRPr="00880656" w:rsidRDefault="00880656" w:rsidP="00E11740">
      <w:pPr>
        <w:numPr>
          <w:ilvl w:val="0"/>
          <w:numId w:val="2"/>
        </w:numPr>
        <w:spacing w:line="240" w:lineRule="auto"/>
        <w:ind w:left="1440"/>
        <w:textAlignment w:val="baseline"/>
        <w:rPr>
          <w:rFonts w:eastAsia="Times New Roman"/>
          <w:color w:val="000000"/>
          <w:lang w:val="en-US"/>
        </w:rPr>
      </w:pPr>
      <w:r w:rsidRPr="00880656">
        <w:rPr>
          <w:rFonts w:eastAsia="Times New Roman"/>
          <w:b/>
          <w:bCs/>
          <w:color w:val="000000"/>
          <w:u w:val="single"/>
          <w:lang w:val="en-US"/>
        </w:rPr>
        <w:t>Alternate Senators Present</w:t>
      </w:r>
      <w:r w:rsidRPr="00880656">
        <w:rPr>
          <w:rFonts w:eastAsia="Times New Roman"/>
          <w:color w:val="000000"/>
          <w:u w:val="single"/>
          <w:lang w:val="en-US"/>
        </w:rPr>
        <w:t>:</w:t>
      </w:r>
      <w:r w:rsidRPr="00880656">
        <w:rPr>
          <w:rFonts w:eastAsia="Times New Roman"/>
          <w:color w:val="000000"/>
          <w:lang w:val="en-US"/>
        </w:rPr>
        <w:t xml:space="preserve"> Roger Mayer (</w:t>
      </w:r>
      <w:r w:rsidR="00BF7181">
        <w:rPr>
          <w:rFonts w:eastAsia="Times New Roman"/>
          <w:color w:val="000000"/>
          <w:lang w:val="en-US"/>
        </w:rPr>
        <w:t xml:space="preserve">ALT </w:t>
      </w:r>
      <w:r w:rsidRPr="00880656">
        <w:rPr>
          <w:rFonts w:eastAsia="Times New Roman"/>
          <w:color w:val="000000"/>
          <w:lang w:val="en-US"/>
        </w:rPr>
        <w:t>AC)</w:t>
      </w:r>
      <w:r w:rsidR="00F1016A">
        <w:rPr>
          <w:rFonts w:eastAsia="Times New Roman"/>
          <w:color w:val="000000"/>
          <w:lang w:val="en-US"/>
        </w:rPr>
        <w:t xml:space="preserve">, </w:t>
      </w:r>
      <w:r w:rsidR="00F1016A">
        <w:rPr>
          <w:rFonts w:eastAsia="Times New Roman"/>
          <w:color w:val="000000"/>
          <w:lang w:val="en-US"/>
        </w:rPr>
        <w:t>Lisa Lewin</w:t>
      </w:r>
      <w:r w:rsidR="00F1016A">
        <w:rPr>
          <w:rFonts w:eastAsia="Times New Roman"/>
          <w:color w:val="000000"/>
          <w:lang w:val="en-US"/>
        </w:rPr>
        <w:t xml:space="preserve"> (ALT-MMF)</w:t>
      </w:r>
    </w:p>
    <w:p w14:paraId="68434078" w14:textId="4F8BD691" w:rsidR="00880656" w:rsidRPr="00880656" w:rsidRDefault="00880656" w:rsidP="00E52A97">
      <w:pPr>
        <w:numPr>
          <w:ilvl w:val="1"/>
          <w:numId w:val="3"/>
        </w:numPr>
        <w:spacing w:line="240" w:lineRule="auto"/>
        <w:textAlignment w:val="baseline"/>
        <w:rPr>
          <w:rFonts w:eastAsia="Times New Roman"/>
          <w:color w:val="000000"/>
          <w:lang w:val="en-US"/>
        </w:rPr>
      </w:pPr>
      <w:r w:rsidRPr="00880656">
        <w:rPr>
          <w:rFonts w:eastAsia="Times New Roman"/>
          <w:b/>
          <w:bCs/>
          <w:color w:val="000000"/>
          <w:u w:val="single"/>
          <w:lang w:val="en-US"/>
        </w:rPr>
        <w:t>Non-voting Members</w:t>
      </w:r>
      <w:r w:rsidRPr="00880656">
        <w:rPr>
          <w:rFonts w:eastAsia="Times New Roman"/>
          <w:color w:val="000000"/>
          <w:lang w:val="en-US"/>
        </w:rPr>
        <w:t xml:space="preserve">: </w:t>
      </w:r>
      <w:r w:rsidR="00462C5C" w:rsidRPr="00880656">
        <w:rPr>
          <w:rFonts w:eastAsia="Times New Roman"/>
          <w:color w:val="000000"/>
          <w:lang w:val="en-US"/>
        </w:rPr>
        <w:t xml:space="preserve">Duncan </w:t>
      </w:r>
      <w:proofErr w:type="spellStart"/>
      <w:r w:rsidR="00462C5C" w:rsidRPr="00880656">
        <w:rPr>
          <w:rFonts w:eastAsia="Times New Roman"/>
          <w:color w:val="000000"/>
          <w:lang w:val="en-US"/>
        </w:rPr>
        <w:t>Quarless</w:t>
      </w:r>
      <w:proofErr w:type="spellEnd"/>
      <w:r w:rsidR="00462C5C" w:rsidRPr="00880656">
        <w:rPr>
          <w:rFonts w:eastAsia="Times New Roman"/>
          <w:color w:val="000000"/>
          <w:lang w:val="en-US"/>
        </w:rPr>
        <w:t xml:space="preserve"> (PROV/</w:t>
      </w:r>
      <w:r w:rsidR="00301012">
        <w:rPr>
          <w:rFonts w:eastAsia="Times New Roman"/>
          <w:color w:val="000000"/>
          <w:lang w:val="en-US"/>
        </w:rPr>
        <w:t>S</w:t>
      </w:r>
      <w:r w:rsidR="00462C5C" w:rsidRPr="00880656">
        <w:rPr>
          <w:rFonts w:eastAsia="Times New Roman"/>
          <w:color w:val="000000"/>
          <w:lang w:val="en-US"/>
        </w:rPr>
        <w:t>VP), Thomas Lilly (</w:t>
      </w:r>
      <w:r w:rsidR="00462C5C">
        <w:rPr>
          <w:rFonts w:eastAsia="Times New Roman"/>
          <w:color w:val="000000"/>
          <w:lang w:val="en-US"/>
        </w:rPr>
        <w:t xml:space="preserve">DSAS), </w:t>
      </w:r>
      <w:r w:rsidR="00462C5C" w:rsidRPr="00880656">
        <w:rPr>
          <w:rFonts w:eastAsia="Times New Roman"/>
          <w:color w:val="000000"/>
          <w:lang w:val="en-US"/>
        </w:rPr>
        <w:t xml:space="preserve">Jo-Ann Robinson (VPEXEC), </w:t>
      </w:r>
      <w:r w:rsidR="00462C5C">
        <w:rPr>
          <w:color w:val="000000"/>
        </w:rPr>
        <w:t xml:space="preserve">Usama Shaikh (VPDEI), </w:t>
      </w:r>
      <w:proofErr w:type="spellStart"/>
      <w:r w:rsidR="00462C5C">
        <w:rPr>
          <w:rFonts w:eastAsia="Times New Roman"/>
          <w:color w:val="000000"/>
          <w:lang w:val="en-US"/>
        </w:rPr>
        <w:t>Shalei</w:t>
      </w:r>
      <w:proofErr w:type="spellEnd"/>
      <w:r w:rsidR="00462C5C">
        <w:rPr>
          <w:rFonts w:eastAsia="Times New Roman"/>
          <w:color w:val="000000"/>
          <w:lang w:val="en-US"/>
        </w:rPr>
        <w:t xml:space="preserve"> Simms (DSOB), Diana </w:t>
      </w:r>
      <w:proofErr w:type="spellStart"/>
      <w:r w:rsidR="00462C5C">
        <w:rPr>
          <w:rFonts w:eastAsia="Times New Roman"/>
          <w:color w:val="000000"/>
          <w:lang w:val="en-US"/>
        </w:rPr>
        <w:t>Sukhram</w:t>
      </w:r>
      <w:proofErr w:type="spellEnd"/>
      <w:r w:rsidR="00462C5C">
        <w:rPr>
          <w:rFonts w:eastAsia="Times New Roman"/>
          <w:color w:val="000000"/>
          <w:lang w:val="en-US"/>
        </w:rPr>
        <w:t xml:space="preserve"> (DSOE)</w:t>
      </w:r>
    </w:p>
    <w:p w14:paraId="0BD32309" w14:textId="364F5BF2" w:rsidR="00CD6A0E" w:rsidRPr="00CD6A0E" w:rsidRDefault="00880656" w:rsidP="0043304E">
      <w:pPr>
        <w:numPr>
          <w:ilvl w:val="1"/>
          <w:numId w:val="1"/>
        </w:numPr>
        <w:spacing w:line="240" w:lineRule="auto"/>
        <w:textAlignment w:val="baseline"/>
      </w:pPr>
      <w:r w:rsidRPr="00CD6A0E">
        <w:rPr>
          <w:rFonts w:eastAsia="Times New Roman"/>
          <w:b/>
          <w:bCs/>
          <w:color w:val="000000"/>
          <w:u w:val="single"/>
          <w:lang w:val="en-US"/>
        </w:rPr>
        <w:t>Visitors</w:t>
      </w:r>
      <w:r w:rsidRPr="00CD6A0E">
        <w:rPr>
          <w:rFonts w:eastAsia="Times New Roman"/>
          <w:color w:val="000000"/>
          <w:lang w:val="en-US"/>
        </w:rPr>
        <w:t xml:space="preserve">: </w:t>
      </w:r>
      <w:r w:rsidR="00CD6A0E" w:rsidRPr="00CD6A0E">
        <w:rPr>
          <w:rFonts w:eastAsia="Times New Roman"/>
          <w:color w:val="000000"/>
          <w:lang w:val="en-US"/>
        </w:rPr>
        <w:t>Veronica Ambrose, Cynthia Anderson,</w:t>
      </w:r>
      <w:r w:rsidR="00FF53FF">
        <w:rPr>
          <w:rFonts w:eastAsia="Times New Roman"/>
          <w:color w:val="000000"/>
          <w:lang w:val="en-US"/>
        </w:rPr>
        <w:t xml:space="preserve"> Kyle Anderson,</w:t>
      </w:r>
      <w:r w:rsidR="00CD6A0E" w:rsidRPr="00CD6A0E">
        <w:rPr>
          <w:rFonts w:eastAsia="Times New Roman"/>
          <w:color w:val="000000"/>
          <w:lang w:val="en-US"/>
        </w:rPr>
        <w:t xml:space="preserve"> Betty </w:t>
      </w:r>
      <w:proofErr w:type="spellStart"/>
      <w:r w:rsidR="00CD6A0E" w:rsidRPr="00CD6A0E">
        <w:rPr>
          <w:rFonts w:eastAsia="Times New Roman"/>
          <w:color w:val="000000"/>
          <w:lang w:val="en-US"/>
        </w:rPr>
        <w:t>Berbari</w:t>
      </w:r>
      <w:proofErr w:type="spellEnd"/>
      <w:r w:rsidR="00CD6A0E" w:rsidRPr="00CD6A0E">
        <w:rPr>
          <w:rFonts w:eastAsia="Times New Roman"/>
          <w:color w:val="000000"/>
          <w:lang w:val="en-US"/>
        </w:rPr>
        <w:t xml:space="preserve">, Ed </w:t>
      </w:r>
      <w:proofErr w:type="spellStart"/>
      <w:r w:rsidR="00CD6A0E" w:rsidRPr="00CD6A0E">
        <w:rPr>
          <w:rFonts w:eastAsia="Times New Roman"/>
          <w:color w:val="000000"/>
          <w:lang w:val="en-US"/>
        </w:rPr>
        <w:t>Bever</w:t>
      </w:r>
      <w:proofErr w:type="spellEnd"/>
      <w:r w:rsidR="00CD6A0E" w:rsidRPr="00CD6A0E">
        <w:rPr>
          <w:rFonts w:eastAsia="Times New Roman"/>
          <w:color w:val="000000"/>
          <w:lang w:val="en-US"/>
        </w:rPr>
        <w:t xml:space="preserve">, </w:t>
      </w:r>
      <w:r w:rsidR="00FF53FF">
        <w:rPr>
          <w:rFonts w:eastAsia="Times New Roman"/>
          <w:color w:val="000000"/>
          <w:lang w:val="en-US"/>
        </w:rPr>
        <w:t xml:space="preserve">Lee Blackstone, </w:t>
      </w:r>
      <w:r w:rsidR="00CD6A0E" w:rsidRPr="00CD6A0E">
        <w:rPr>
          <w:rFonts w:eastAsia="Times New Roman"/>
          <w:color w:val="000000"/>
          <w:lang w:val="en-US"/>
        </w:rPr>
        <w:t xml:space="preserve">Natalie Caesar, Penny Chin, Danielle Collins, </w:t>
      </w:r>
      <w:proofErr w:type="spellStart"/>
      <w:r w:rsidR="00CD6A0E" w:rsidRPr="00CD6A0E">
        <w:rPr>
          <w:rFonts w:eastAsia="Times New Roman"/>
          <w:color w:val="000000"/>
          <w:lang w:val="en-US"/>
        </w:rPr>
        <w:t>Dorka</w:t>
      </w:r>
      <w:proofErr w:type="spellEnd"/>
      <w:r w:rsidR="00CD6A0E" w:rsidRPr="00CD6A0E">
        <w:rPr>
          <w:rFonts w:eastAsia="Times New Roman"/>
          <w:color w:val="000000"/>
          <w:lang w:val="en-US"/>
        </w:rPr>
        <w:t xml:space="preserve"> Cruz, Thomas </w:t>
      </w:r>
      <w:proofErr w:type="spellStart"/>
      <w:r w:rsidR="00CD6A0E" w:rsidRPr="00CD6A0E">
        <w:rPr>
          <w:rFonts w:eastAsia="Times New Roman"/>
          <w:color w:val="000000"/>
          <w:lang w:val="en-US"/>
        </w:rPr>
        <w:t>Delgiudice</w:t>
      </w:r>
      <w:proofErr w:type="spellEnd"/>
      <w:r w:rsidR="00CD6A0E" w:rsidRPr="00CD6A0E">
        <w:rPr>
          <w:rFonts w:eastAsia="Times New Roman"/>
          <w:color w:val="000000"/>
          <w:lang w:val="en-US"/>
        </w:rPr>
        <w:t>,</w:t>
      </w:r>
      <w:r w:rsidR="00FF53FF">
        <w:rPr>
          <w:rFonts w:eastAsia="Times New Roman"/>
          <w:color w:val="000000"/>
          <w:lang w:val="en-US"/>
        </w:rPr>
        <w:t xml:space="preserve"> Ann Denning,</w:t>
      </w:r>
      <w:r w:rsidR="00CD6A0E" w:rsidRPr="00CD6A0E">
        <w:rPr>
          <w:rFonts w:eastAsia="Times New Roman"/>
          <w:color w:val="000000"/>
          <w:lang w:val="en-US"/>
        </w:rPr>
        <w:t xml:space="preserve"> </w:t>
      </w:r>
      <w:r w:rsidR="00F1016A">
        <w:rPr>
          <w:rFonts w:eastAsia="Times New Roman"/>
          <w:color w:val="000000"/>
          <w:lang w:val="en-US"/>
        </w:rPr>
        <w:t>Gillian Gail</w:t>
      </w:r>
      <w:r w:rsidR="00CD6A0E" w:rsidRPr="00CD6A0E">
        <w:rPr>
          <w:rFonts w:eastAsia="Times New Roman"/>
          <w:color w:val="000000"/>
          <w:lang w:val="en-US"/>
        </w:rPr>
        <w:t xml:space="preserve">, Laura Gallagher, Keisha Goode, Ricky Guerra, </w:t>
      </w:r>
      <w:r w:rsidR="00F1016A">
        <w:rPr>
          <w:rFonts w:eastAsia="Times New Roman"/>
          <w:color w:val="000000"/>
          <w:lang w:val="en-US"/>
        </w:rPr>
        <w:t xml:space="preserve">Patty Harris, </w:t>
      </w:r>
      <w:r w:rsidR="00CD6A0E" w:rsidRPr="00CD6A0E">
        <w:rPr>
          <w:rFonts w:eastAsia="Times New Roman"/>
          <w:color w:val="000000"/>
          <w:lang w:val="en-US"/>
        </w:rPr>
        <w:t xml:space="preserve">Michael </w:t>
      </w:r>
      <w:proofErr w:type="spellStart"/>
      <w:r w:rsidR="00CD6A0E" w:rsidRPr="00CD6A0E">
        <w:rPr>
          <w:rFonts w:eastAsia="Times New Roman"/>
          <w:color w:val="000000"/>
          <w:lang w:val="en-US"/>
        </w:rPr>
        <w:t>Kavic</w:t>
      </w:r>
      <w:proofErr w:type="spellEnd"/>
      <w:r w:rsidR="00CD6A0E" w:rsidRPr="00CD6A0E">
        <w:rPr>
          <w:rFonts w:eastAsia="Times New Roman"/>
          <w:color w:val="000000"/>
          <w:lang w:val="en-US"/>
        </w:rPr>
        <w:t xml:space="preserve">, Samantha </w:t>
      </w:r>
      <w:proofErr w:type="spellStart"/>
      <w:r w:rsidR="00CD6A0E" w:rsidRPr="00CD6A0E">
        <w:rPr>
          <w:rFonts w:eastAsia="Times New Roman"/>
          <w:color w:val="000000"/>
          <w:lang w:val="en-US"/>
        </w:rPr>
        <w:t>Kloeckener</w:t>
      </w:r>
      <w:proofErr w:type="spellEnd"/>
      <w:r w:rsidR="00CD6A0E" w:rsidRPr="00CD6A0E">
        <w:rPr>
          <w:rFonts w:eastAsia="Times New Roman"/>
          <w:color w:val="000000"/>
          <w:lang w:val="en-US"/>
        </w:rPr>
        <w:t xml:space="preserve">, </w:t>
      </w:r>
      <w:proofErr w:type="spellStart"/>
      <w:r w:rsidR="00CD6A0E" w:rsidRPr="00CD6A0E">
        <w:rPr>
          <w:rFonts w:eastAsia="Times New Roman"/>
          <w:color w:val="000000"/>
          <w:lang w:val="en-US"/>
        </w:rPr>
        <w:t>Malini</w:t>
      </w:r>
      <w:proofErr w:type="spellEnd"/>
      <w:r w:rsidR="00CD6A0E" w:rsidRPr="00CD6A0E">
        <w:rPr>
          <w:rFonts w:eastAsia="Times New Roman"/>
          <w:color w:val="000000"/>
          <w:lang w:val="en-US"/>
        </w:rPr>
        <w:t xml:space="preserve"> Kumar, Gary </w:t>
      </w:r>
      <w:proofErr w:type="spellStart"/>
      <w:r w:rsidR="00CD6A0E" w:rsidRPr="00CD6A0E">
        <w:rPr>
          <w:rFonts w:eastAsia="Times New Roman"/>
          <w:color w:val="000000"/>
          <w:lang w:val="en-US"/>
        </w:rPr>
        <w:t>Levanti</w:t>
      </w:r>
      <w:proofErr w:type="spellEnd"/>
      <w:r w:rsidR="00CD6A0E" w:rsidRPr="00CD6A0E">
        <w:rPr>
          <w:rFonts w:eastAsia="Times New Roman"/>
          <w:color w:val="000000"/>
          <w:lang w:val="en-US"/>
        </w:rPr>
        <w:t>,</w:t>
      </w:r>
      <w:r w:rsidR="00F1016A">
        <w:rPr>
          <w:rFonts w:eastAsia="Times New Roman"/>
          <w:color w:val="000000"/>
          <w:lang w:val="en-US"/>
        </w:rPr>
        <w:t xml:space="preserve"> ,</w:t>
      </w:r>
      <w:r w:rsidR="00CD6A0E" w:rsidRPr="00CD6A0E">
        <w:rPr>
          <w:rFonts w:eastAsia="Times New Roman"/>
          <w:color w:val="000000"/>
          <w:lang w:val="en-US"/>
        </w:rPr>
        <w:t xml:space="preserve"> Joe </w:t>
      </w:r>
      <w:proofErr w:type="spellStart"/>
      <w:r w:rsidR="00CD6A0E" w:rsidRPr="00CD6A0E">
        <w:rPr>
          <w:rFonts w:eastAsia="Times New Roman"/>
          <w:color w:val="000000"/>
          <w:lang w:val="en-US"/>
        </w:rPr>
        <w:t>Manfredi</w:t>
      </w:r>
      <w:proofErr w:type="spellEnd"/>
      <w:r w:rsidR="00CD6A0E" w:rsidRPr="00CD6A0E">
        <w:rPr>
          <w:rFonts w:eastAsia="Times New Roman"/>
          <w:color w:val="000000"/>
          <w:lang w:val="en-US"/>
        </w:rPr>
        <w:t>, Anne Marie</w:t>
      </w:r>
      <w:r w:rsidR="00F1016A">
        <w:rPr>
          <w:rFonts w:eastAsia="Times New Roman"/>
          <w:color w:val="000000"/>
          <w:lang w:val="en-US"/>
        </w:rPr>
        <w:t xml:space="preserve"> Jimenez</w:t>
      </w:r>
      <w:r w:rsidR="00CD6A0E" w:rsidRPr="00CD6A0E">
        <w:rPr>
          <w:rFonts w:eastAsia="Times New Roman"/>
          <w:color w:val="000000"/>
          <w:lang w:val="en-US"/>
        </w:rPr>
        <w:t>, Claudia Marin Andrade,</w:t>
      </w:r>
      <w:r w:rsidR="0036737E">
        <w:rPr>
          <w:rFonts w:eastAsia="Times New Roman"/>
          <w:color w:val="000000"/>
          <w:lang w:val="en-US"/>
        </w:rPr>
        <w:t xml:space="preserve"> </w:t>
      </w:r>
      <w:proofErr w:type="spellStart"/>
      <w:r w:rsidR="0036737E">
        <w:rPr>
          <w:rFonts w:eastAsia="Times New Roman"/>
          <w:color w:val="000000"/>
          <w:lang w:val="en-US"/>
        </w:rPr>
        <w:t>Jerilyn</w:t>
      </w:r>
      <w:proofErr w:type="spellEnd"/>
      <w:r w:rsidR="0036737E">
        <w:rPr>
          <w:rFonts w:eastAsia="Times New Roman"/>
          <w:color w:val="000000"/>
          <w:lang w:val="en-US"/>
        </w:rPr>
        <w:t xml:space="preserve"> </w:t>
      </w:r>
      <w:proofErr w:type="spellStart"/>
      <w:r w:rsidR="0036737E">
        <w:rPr>
          <w:rFonts w:eastAsia="Times New Roman"/>
          <w:color w:val="000000"/>
          <w:lang w:val="en-US"/>
        </w:rPr>
        <w:t>Marinan</w:t>
      </w:r>
      <w:proofErr w:type="spellEnd"/>
      <w:r w:rsidR="0036737E">
        <w:rPr>
          <w:rFonts w:eastAsia="Times New Roman"/>
          <w:color w:val="000000"/>
          <w:lang w:val="en-US"/>
        </w:rPr>
        <w:t>,</w:t>
      </w:r>
      <w:r w:rsidR="00CD6A0E" w:rsidRPr="00CD6A0E">
        <w:rPr>
          <w:rFonts w:eastAsia="Times New Roman"/>
          <w:color w:val="000000"/>
          <w:lang w:val="en-US"/>
        </w:rPr>
        <w:t xml:space="preserve"> </w:t>
      </w:r>
      <w:proofErr w:type="spellStart"/>
      <w:r w:rsidR="00CD6A0E" w:rsidRPr="00CD6A0E">
        <w:rPr>
          <w:rFonts w:eastAsia="Times New Roman"/>
          <w:color w:val="000000"/>
          <w:lang w:val="en-US"/>
        </w:rPr>
        <w:t>Manya</w:t>
      </w:r>
      <w:proofErr w:type="spellEnd"/>
      <w:r w:rsidR="00CD6A0E" w:rsidRPr="00CD6A0E">
        <w:rPr>
          <w:rFonts w:eastAsia="Times New Roman"/>
          <w:color w:val="000000"/>
          <w:lang w:val="en-US"/>
        </w:rPr>
        <w:t xml:space="preserve"> </w:t>
      </w:r>
      <w:proofErr w:type="spellStart"/>
      <w:r w:rsidR="00CD6A0E" w:rsidRPr="00CD6A0E">
        <w:rPr>
          <w:rFonts w:eastAsia="Times New Roman"/>
          <w:color w:val="000000"/>
          <w:lang w:val="en-US"/>
        </w:rPr>
        <w:t>Mascareno</w:t>
      </w:r>
      <w:proofErr w:type="spellEnd"/>
      <w:r w:rsidR="00CD6A0E" w:rsidRPr="00CD6A0E">
        <w:rPr>
          <w:rFonts w:eastAsia="Times New Roman"/>
          <w:color w:val="000000"/>
          <w:lang w:val="en-US"/>
        </w:rPr>
        <w:t xml:space="preserve">, </w:t>
      </w:r>
      <w:r w:rsidR="0036737E">
        <w:rPr>
          <w:rFonts w:eastAsia="Times New Roman"/>
          <w:color w:val="000000"/>
          <w:lang w:val="en-US"/>
        </w:rPr>
        <w:t>Jocelyn Morales</w:t>
      </w:r>
      <w:r w:rsidR="00CD6A0E" w:rsidRPr="00CD6A0E">
        <w:rPr>
          <w:rFonts w:eastAsia="Times New Roman"/>
          <w:color w:val="000000"/>
          <w:lang w:val="en-US"/>
        </w:rPr>
        <w:t xml:space="preserve">, </w:t>
      </w:r>
      <w:proofErr w:type="spellStart"/>
      <w:r w:rsidR="00CD6A0E" w:rsidRPr="00CD6A0E">
        <w:rPr>
          <w:rFonts w:eastAsia="Times New Roman"/>
          <w:color w:val="000000"/>
          <w:lang w:val="en-US"/>
        </w:rPr>
        <w:t>Yogesh</w:t>
      </w:r>
      <w:proofErr w:type="spellEnd"/>
      <w:r w:rsidR="00CD6A0E" w:rsidRPr="00CD6A0E">
        <w:rPr>
          <w:rFonts w:eastAsia="Times New Roman"/>
          <w:color w:val="000000"/>
          <w:lang w:val="en-US"/>
        </w:rPr>
        <w:t xml:space="preserve"> More, </w:t>
      </w:r>
      <w:proofErr w:type="spellStart"/>
      <w:r w:rsidR="00CD6A0E" w:rsidRPr="00CD6A0E">
        <w:rPr>
          <w:rFonts w:eastAsia="Times New Roman"/>
          <w:color w:val="000000"/>
          <w:lang w:val="en-US"/>
        </w:rPr>
        <w:t>Sangeet</w:t>
      </w:r>
      <w:proofErr w:type="spellEnd"/>
      <w:r w:rsidR="00CD6A0E" w:rsidRPr="00CD6A0E">
        <w:rPr>
          <w:rFonts w:eastAsia="Times New Roman"/>
          <w:color w:val="000000"/>
          <w:lang w:val="en-US"/>
        </w:rPr>
        <w:t xml:space="preserve"> </w:t>
      </w:r>
      <w:proofErr w:type="spellStart"/>
      <w:r w:rsidR="00CD6A0E" w:rsidRPr="00CD6A0E">
        <w:rPr>
          <w:rFonts w:eastAsia="Times New Roman"/>
          <w:color w:val="000000"/>
          <w:lang w:val="en-US"/>
        </w:rPr>
        <w:t>Nischal</w:t>
      </w:r>
      <w:proofErr w:type="spellEnd"/>
      <w:r w:rsidR="00CD6A0E" w:rsidRPr="00CD6A0E">
        <w:rPr>
          <w:rFonts w:eastAsia="Times New Roman"/>
          <w:color w:val="000000"/>
          <w:lang w:val="en-US"/>
        </w:rPr>
        <w:t xml:space="preserve">, Diana </w:t>
      </w:r>
      <w:proofErr w:type="spellStart"/>
      <w:r w:rsidR="00CD6A0E" w:rsidRPr="00CD6A0E">
        <w:rPr>
          <w:rFonts w:eastAsia="Times New Roman"/>
          <w:color w:val="000000"/>
          <w:lang w:val="en-US"/>
        </w:rPr>
        <w:t>Papademas</w:t>
      </w:r>
      <w:proofErr w:type="spellEnd"/>
      <w:r w:rsidR="00CD6A0E" w:rsidRPr="00CD6A0E">
        <w:rPr>
          <w:rFonts w:eastAsia="Times New Roman"/>
          <w:color w:val="000000"/>
          <w:lang w:val="en-US"/>
        </w:rPr>
        <w:t xml:space="preserve">, </w:t>
      </w:r>
      <w:proofErr w:type="spellStart"/>
      <w:r w:rsidR="00CD6A0E" w:rsidRPr="00CD6A0E">
        <w:rPr>
          <w:rFonts w:eastAsia="Times New Roman"/>
          <w:color w:val="000000"/>
          <w:lang w:val="en-US"/>
        </w:rPr>
        <w:t>Kinning</w:t>
      </w:r>
      <w:proofErr w:type="spellEnd"/>
      <w:r w:rsidR="00CD6A0E" w:rsidRPr="00CD6A0E">
        <w:rPr>
          <w:rFonts w:eastAsia="Times New Roman"/>
          <w:color w:val="000000"/>
          <w:lang w:val="en-US"/>
        </w:rPr>
        <w:t xml:space="preserve"> Poon, Courtney Raeford,</w:t>
      </w:r>
      <w:r w:rsidR="0036737E">
        <w:rPr>
          <w:rFonts w:eastAsia="Times New Roman"/>
          <w:color w:val="000000"/>
          <w:lang w:val="en-US"/>
        </w:rPr>
        <w:t xml:space="preserve"> Louise Rotchford,</w:t>
      </w:r>
      <w:r w:rsidR="00CD6A0E" w:rsidRPr="00CD6A0E">
        <w:rPr>
          <w:rFonts w:eastAsia="Times New Roman"/>
          <w:color w:val="000000"/>
          <w:lang w:val="en-US"/>
        </w:rPr>
        <w:t xml:space="preserve"> Regina Scarborough, Jim </w:t>
      </w:r>
      <w:proofErr w:type="spellStart"/>
      <w:r w:rsidR="00CD6A0E" w:rsidRPr="00CD6A0E">
        <w:rPr>
          <w:rFonts w:eastAsia="Times New Roman"/>
          <w:color w:val="000000"/>
          <w:lang w:val="en-US"/>
        </w:rPr>
        <w:t>Shevlin</w:t>
      </w:r>
      <w:proofErr w:type="spellEnd"/>
      <w:r w:rsidR="00CD6A0E" w:rsidRPr="00CD6A0E">
        <w:rPr>
          <w:rFonts w:eastAsia="Times New Roman"/>
          <w:color w:val="000000"/>
          <w:lang w:val="en-US"/>
        </w:rPr>
        <w:t xml:space="preserve">, David </w:t>
      </w:r>
      <w:proofErr w:type="spellStart"/>
      <w:r w:rsidR="00CD6A0E" w:rsidRPr="00CD6A0E">
        <w:rPr>
          <w:rFonts w:eastAsia="Times New Roman"/>
          <w:color w:val="000000"/>
          <w:lang w:val="en-US"/>
        </w:rPr>
        <w:t>Tomanio</w:t>
      </w:r>
      <w:proofErr w:type="spellEnd"/>
      <w:r w:rsidR="00CD6A0E" w:rsidRPr="00CD6A0E">
        <w:rPr>
          <w:rFonts w:eastAsia="Times New Roman"/>
          <w:color w:val="000000"/>
          <w:lang w:val="en-US"/>
        </w:rPr>
        <w:t xml:space="preserve">, Margaret </w:t>
      </w:r>
      <w:proofErr w:type="spellStart"/>
      <w:r w:rsidR="00CD6A0E" w:rsidRPr="00CD6A0E">
        <w:rPr>
          <w:rFonts w:eastAsia="Times New Roman"/>
          <w:color w:val="000000"/>
          <w:lang w:val="en-US"/>
        </w:rPr>
        <w:t>Torrell</w:t>
      </w:r>
      <w:proofErr w:type="spellEnd"/>
      <w:r w:rsidR="00CD6A0E" w:rsidRPr="00CD6A0E">
        <w:rPr>
          <w:rFonts w:eastAsia="Times New Roman"/>
          <w:color w:val="000000"/>
          <w:lang w:val="en-US"/>
        </w:rPr>
        <w:t>,</w:t>
      </w:r>
      <w:r w:rsidR="0036737E">
        <w:rPr>
          <w:rFonts w:eastAsia="Times New Roman"/>
          <w:color w:val="000000"/>
          <w:lang w:val="en-US"/>
        </w:rPr>
        <w:t xml:space="preserve"> Lenore Walsh,</w:t>
      </w:r>
      <w:r w:rsidR="00CD6A0E" w:rsidRPr="00CD6A0E">
        <w:rPr>
          <w:rFonts w:eastAsia="Times New Roman"/>
          <w:color w:val="000000"/>
          <w:lang w:val="en-US"/>
        </w:rPr>
        <w:t xml:space="preserve"> </w:t>
      </w:r>
      <w:r w:rsidR="0036737E">
        <w:rPr>
          <w:rFonts w:eastAsia="Times New Roman"/>
          <w:color w:val="000000"/>
          <w:lang w:val="en-US"/>
        </w:rPr>
        <w:t>Rebecca West</w:t>
      </w:r>
      <w:r w:rsidR="00CD6A0E" w:rsidRPr="00CD6A0E">
        <w:rPr>
          <w:rFonts w:eastAsia="Times New Roman"/>
          <w:color w:val="000000"/>
          <w:lang w:val="en-US"/>
        </w:rPr>
        <w:t>,</w:t>
      </w:r>
      <w:r w:rsidR="0036737E">
        <w:rPr>
          <w:rFonts w:eastAsia="Times New Roman"/>
          <w:color w:val="000000"/>
          <w:lang w:val="en-US"/>
        </w:rPr>
        <w:t xml:space="preserve"> Sydney Williams,</w:t>
      </w:r>
      <w:r w:rsidR="00CD6A0E" w:rsidRPr="00CD6A0E">
        <w:rPr>
          <w:rFonts w:eastAsia="Times New Roman"/>
          <w:color w:val="000000"/>
          <w:lang w:val="en-US"/>
        </w:rPr>
        <w:t xml:space="preserve"> Gilda </w:t>
      </w:r>
      <w:proofErr w:type="spellStart"/>
      <w:r w:rsidR="00CD6A0E" w:rsidRPr="00CD6A0E">
        <w:rPr>
          <w:rFonts w:eastAsia="Times New Roman"/>
          <w:color w:val="000000"/>
          <w:lang w:val="en-US"/>
        </w:rPr>
        <w:t>Zwerman</w:t>
      </w:r>
      <w:proofErr w:type="spellEnd"/>
    </w:p>
    <w:p w14:paraId="23026D52" w14:textId="6422159F" w:rsidR="00880656" w:rsidRDefault="00880656" w:rsidP="005B5123">
      <w:pPr>
        <w:numPr>
          <w:ilvl w:val="1"/>
          <w:numId w:val="1"/>
        </w:numPr>
        <w:spacing w:line="240" w:lineRule="auto"/>
        <w:textAlignment w:val="baseline"/>
      </w:pPr>
      <w:r w:rsidRPr="00CD6A0E">
        <w:rPr>
          <w:rFonts w:eastAsia="Times New Roman"/>
          <w:b/>
          <w:bCs/>
          <w:color w:val="000000"/>
          <w:u w:val="single"/>
          <w:lang w:val="en-US"/>
        </w:rPr>
        <w:t>Roster of Senators Absent:</w:t>
      </w:r>
      <w:r w:rsidRPr="00CD6A0E">
        <w:rPr>
          <w:rFonts w:eastAsia="Times New Roman"/>
          <w:color w:val="000000"/>
          <w:lang w:val="en-US"/>
        </w:rPr>
        <w:t xml:space="preserve"> </w:t>
      </w:r>
      <w:proofErr w:type="spellStart"/>
      <w:r w:rsidR="005B5123" w:rsidRPr="00880656">
        <w:rPr>
          <w:rFonts w:eastAsia="Times New Roman"/>
          <w:color w:val="000000"/>
          <w:lang w:val="en-US"/>
        </w:rPr>
        <w:t>Seirrah</w:t>
      </w:r>
      <w:proofErr w:type="spellEnd"/>
      <w:r w:rsidR="005B5123" w:rsidRPr="00880656">
        <w:rPr>
          <w:rFonts w:eastAsia="Times New Roman"/>
          <w:color w:val="000000"/>
          <w:lang w:val="en-US"/>
        </w:rPr>
        <w:t xml:space="preserve"> Brown (SGA2),</w:t>
      </w:r>
      <w:r w:rsidR="005B5123">
        <w:rPr>
          <w:rFonts w:eastAsia="Times New Roman"/>
          <w:color w:val="000000"/>
          <w:lang w:val="en-US"/>
        </w:rPr>
        <w:t xml:space="preserve"> Bright </w:t>
      </w:r>
      <w:proofErr w:type="spellStart"/>
      <w:r w:rsidR="005B5123">
        <w:rPr>
          <w:rFonts w:eastAsia="Times New Roman"/>
          <w:color w:val="000000"/>
          <w:lang w:val="en-US"/>
        </w:rPr>
        <w:t>Emenike</w:t>
      </w:r>
      <w:proofErr w:type="spellEnd"/>
      <w:r w:rsidR="005B5123">
        <w:rPr>
          <w:rFonts w:eastAsia="Times New Roman"/>
          <w:color w:val="000000"/>
          <w:lang w:val="en-US"/>
        </w:rPr>
        <w:t xml:space="preserve"> (CP),</w:t>
      </w:r>
      <w:r w:rsidR="005B5123" w:rsidRPr="00880656">
        <w:rPr>
          <w:rFonts w:eastAsia="Times New Roman"/>
          <w:color w:val="000000"/>
          <w:lang w:val="en-US"/>
        </w:rPr>
        <w:t xml:space="preserve"> </w:t>
      </w:r>
      <w:r w:rsidR="00703053">
        <w:rPr>
          <w:rFonts w:eastAsia="Times New Roman"/>
          <w:color w:val="000000"/>
          <w:lang w:val="en-US"/>
        </w:rPr>
        <w:t xml:space="preserve">Linval </w:t>
      </w:r>
      <w:proofErr w:type="spellStart"/>
      <w:r w:rsidR="00703053">
        <w:rPr>
          <w:rFonts w:eastAsia="Times New Roman"/>
          <w:color w:val="000000"/>
          <w:lang w:val="en-US"/>
        </w:rPr>
        <w:t>Franzer</w:t>
      </w:r>
      <w:proofErr w:type="spellEnd"/>
      <w:r w:rsidR="00703053">
        <w:rPr>
          <w:rFonts w:eastAsia="Times New Roman"/>
          <w:color w:val="000000"/>
          <w:lang w:val="en-US"/>
        </w:rPr>
        <w:t xml:space="preserve"> (AC)</w:t>
      </w:r>
      <w:r w:rsidR="00703053">
        <w:rPr>
          <w:rFonts w:eastAsia="Times New Roman"/>
          <w:color w:val="000000"/>
          <w:lang w:val="en-US"/>
        </w:rPr>
        <w:t xml:space="preserve">. </w:t>
      </w:r>
      <w:r w:rsidR="005B5123" w:rsidRPr="00880656">
        <w:rPr>
          <w:rFonts w:eastAsia="Times New Roman"/>
          <w:color w:val="000000"/>
          <w:lang w:val="en-US"/>
        </w:rPr>
        <w:t xml:space="preserve">Chris Hartmann (TLRC), </w:t>
      </w:r>
      <w:r w:rsidR="00CE5902" w:rsidRPr="005B5123">
        <w:rPr>
          <w:rFonts w:eastAsia="Times New Roman"/>
          <w:color w:val="000000"/>
          <w:lang w:val="en-US"/>
        </w:rPr>
        <w:t>Janay Jackson (SGA 3</w:t>
      </w:r>
      <w:r w:rsidRPr="005B5123">
        <w:rPr>
          <w:rFonts w:eastAsia="Times New Roman"/>
          <w:color w:val="000000"/>
          <w:lang w:val="en-US"/>
        </w:rPr>
        <w:t>),</w:t>
      </w:r>
      <w:r w:rsidR="00313A90" w:rsidRPr="005B5123">
        <w:rPr>
          <w:rFonts w:eastAsia="Times New Roman"/>
          <w:color w:val="000000"/>
          <w:lang w:val="en-US"/>
        </w:rPr>
        <w:t xml:space="preserve"> </w:t>
      </w:r>
      <w:r w:rsidR="005B5123">
        <w:rPr>
          <w:rFonts w:eastAsia="Times New Roman"/>
          <w:color w:val="000000"/>
          <w:lang w:val="en-US"/>
        </w:rPr>
        <w:t>Angel Lara (ML),</w:t>
      </w:r>
      <w:r w:rsidR="005B5123" w:rsidRPr="00880656">
        <w:rPr>
          <w:rFonts w:eastAsia="Times New Roman"/>
          <w:color w:val="000000"/>
          <w:lang w:val="en-US"/>
        </w:rPr>
        <w:t xml:space="preserve"> </w:t>
      </w:r>
      <w:r w:rsidRPr="005B5123">
        <w:rPr>
          <w:rFonts w:eastAsia="Times New Roman"/>
          <w:color w:val="000000"/>
          <w:lang w:val="en-US"/>
        </w:rPr>
        <w:t xml:space="preserve">Xavier </w:t>
      </w:r>
      <w:proofErr w:type="spellStart"/>
      <w:r w:rsidRPr="005B5123">
        <w:rPr>
          <w:rFonts w:eastAsia="Times New Roman"/>
          <w:color w:val="000000"/>
          <w:lang w:val="en-US"/>
        </w:rPr>
        <w:t>Marechaux</w:t>
      </w:r>
      <w:proofErr w:type="spellEnd"/>
      <w:r w:rsidRPr="005B5123">
        <w:rPr>
          <w:rFonts w:eastAsia="Times New Roman"/>
          <w:color w:val="000000"/>
          <w:lang w:val="en-US"/>
        </w:rPr>
        <w:t xml:space="preserve"> (</w:t>
      </w:r>
      <w:r w:rsidR="005E484C" w:rsidRPr="005B5123">
        <w:rPr>
          <w:rFonts w:eastAsia="Times New Roman"/>
          <w:color w:val="000000"/>
          <w:lang w:val="en-US"/>
        </w:rPr>
        <w:t xml:space="preserve">SOE </w:t>
      </w:r>
      <w:r w:rsidRPr="005B5123">
        <w:rPr>
          <w:rFonts w:eastAsia="Times New Roman"/>
          <w:color w:val="000000"/>
          <w:lang w:val="en-US"/>
        </w:rPr>
        <w:t xml:space="preserve">AE), Elizabeth </w:t>
      </w:r>
      <w:proofErr w:type="spellStart"/>
      <w:r w:rsidRPr="005B5123">
        <w:rPr>
          <w:rFonts w:eastAsia="Times New Roman"/>
          <w:color w:val="000000"/>
          <w:lang w:val="en-US"/>
        </w:rPr>
        <w:t>Morphis</w:t>
      </w:r>
      <w:proofErr w:type="spellEnd"/>
      <w:r w:rsidRPr="005B5123">
        <w:rPr>
          <w:rFonts w:eastAsia="Times New Roman"/>
          <w:color w:val="000000"/>
          <w:lang w:val="en-US"/>
        </w:rPr>
        <w:t xml:space="preserve"> (TLRC | SL),</w:t>
      </w:r>
      <w:r w:rsidR="005B5123" w:rsidRPr="005B5123">
        <w:rPr>
          <w:rFonts w:eastAsia="Times New Roman"/>
          <w:color w:val="000000"/>
          <w:lang w:val="en-US"/>
        </w:rPr>
        <w:t xml:space="preserve"> </w:t>
      </w:r>
      <w:proofErr w:type="spellStart"/>
      <w:r w:rsidR="005B5123" w:rsidRPr="00880656">
        <w:rPr>
          <w:rFonts w:eastAsia="Times New Roman"/>
          <w:color w:val="000000"/>
          <w:lang w:val="en-US"/>
        </w:rPr>
        <w:t>Oluwademilade</w:t>
      </w:r>
      <w:proofErr w:type="spellEnd"/>
      <w:r w:rsidR="005B5123" w:rsidRPr="00880656">
        <w:rPr>
          <w:rFonts w:eastAsia="Times New Roman"/>
          <w:color w:val="000000"/>
          <w:lang w:val="en-US"/>
        </w:rPr>
        <w:t xml:space="preserve"> </w:t>
      </w:r>
      <w:proofErr w:type="spellStart"/>
      <w:r w:rsidR="005B5123" w:rsidRPr="00880656">
        <w:rPr>
          <w:rFonts w:eastAsia="Times New Roman"/>
          <w:color w:val="000000"/>
          <w:lang w:val="en-US"/>
        </w:rPr>
        <w:t>Ogunlade</w:t>
      </w:r>
      <w:proofErr w:type="spellEnd"/>
      <w:r w:rsidR="005B5123" w:rsidRPr="00880656">
        <w:rPr>
          <w:rFonts w:eastAsia="Times New Roman"/>
          <w:color w:val="000000"/>
          <w:lang w:val="en-US"/>
        </w:rPr>
        <w:t xml:space="preserve"> (SGA1), </w:t>
      </w:r>
      <w:r w:rsidRPr="005B5123">
        <w:rPr>
          <w:rFonts w:eastAsia="Times New Roman"/>
          <w:color w:val="000000"/>
          <w:lang w:val="en-US"/>
        </w:rPr>
        <w:t>Kathleen O’Connor-</w:t>
      </w:r>
      <w:proofErr w:type="spellStart"/>
      <w:r w:rsidRPr="005B5123">
        <w:rPr>
          <w:rFonts w:eastAsia="Times New Roman"/>
          <w:color w:val="000000"/>
          <w:lang w:val="en-US"/>
        </w:rPr>
        <w:t>Bater</w:t>
      </w:r>
      <w:proofErr w:type="spellEnd"/>
      <w:r w:rsidRPr="005B5123">
        <w:rPr>
          <w:rFonts w:eastAsia="Times New Roman"/>
          <w:color w:val="000000"/>
          <w:lang w:val="en-US"/>
        </w:rPr>
        <w:t xml:space="preserve"> (HLC), </w:t>
      </w:r>
      <w:proofErr w:type="spellStart"/>
      <w:r w:rsidR="00703053" w:rsidRPr="00880656">
        <w:rPr>
          <w:rFonts w:eastAsia="Times New Roman"/>
          <w:color w:val="000000"/>
          <w:lang w:val="en-US"/>
        </w:rPr>
        <w:t>Sheyi</w:t>
      </w:r>
      <w:proofErr w:type="spellEnd"/>
      <w:r w:rsidR="00703053" w:rsidRPr="00880656">
        <w:rPr>
          <w:rFonts w:eastAsia="Times New Roman"/>
          <w:color w:val="000000"/>
          <w:lang w:val="en-US"/>
        </w:rPr>
        <w:t xml:space="preserve"> </w:t>
      </w:r>
      <w:proofErr w:type="spellStart"/>
      <w:r w:rsidR="00703053" w:rsidRPr="00880656">
        <w:rPr>
          <w:rFonts w:eastAsia="Times New Roman"/>
          <w:color w:val="000000"/>
          <w:lang w:val="en-US"/>
        </w:rPr>
        <w:t>Oladipo</w:t>
      </w:r>
      <w:proofErr w:type="spellEnd"/>
      <w:r w:rsidR="00703053" w:rsidRPr="00880656">
        <w:rPr>
          <w:rFonts w:eastAsia="Times New Roman"/>
          <w:color w:val="000000"/>
          <w:lang w:val="en-US"/>
        </w:rPr>
        <w:t xml:space="preserve"> (APR),</w:t>
      </w:r>
      <w:r w:rsidR="00703053">
        <w:rPr>
          <w:rFonts w:eastAsia="Times New Roman"/>
          <w:color w:val="000000"/>
          <w:lang w:val="en-US"/>
        </w:rPr>
        <w:t xml:space="preserve"> Sara Williamson (MMF)</w:t>
      </w:r>
    </w:p>
    <w:p w14:paraId="01B524F2" w14:textId="232E26EF" w:rsidR="00880656" w:rsidRPr="00880656" w:rsidRDefault="00A32712" w:rsidP="00E52A97">
      <w:pPr>
        <w:numPr>
          <w:ilvl w:val="0"/>
          <w:numId w:val="1"/>
        </w:numPr>
        <w:spacing w:line="240" w:lineRule="auto"/>
        <w:rPr>
          <w:b/>
          <w:u w:val="single"/>
        </w:rPr>
      </w:pPr>
      <w:r w:rsidRPr="00880656">
        <w:rPr>
          <w:b/>
          <w:u w:val="single"/>
        </w:rPr>
        <w:t xml:space="preserve">Approval of Minutes for </w:t>
      </w:r>
      <w:r w:rsidR="00A948BC">
        <w:rPr>
          <w:b/>
          <w:u w:val="single"/>
        </w:rPr>
        <w:t>May 20</w:t>
      </w:r>
      <w:r w:rsidR="00E52A97">
        <w:rPr>
          <w:b/>
          <w:u w:val="single"/>
        </w:rPr>
        <w:t>, 2022</w:t>
      </w:r>
    </w:p>
    <w:p w14:paraId="0000000E" w14:textId="54BB6F02" w:rsidR="00177FBB" w:rsidRDefault="00B64B78" w:rsidP="00E52A97">
      <w:pPr>
        <w:numPr>
          <w:ilvl w:val="1"/>
          <w:numId w:val="1"/>
        </w:numPr>
        <w:spacing w:line="240" w:lineRule="auto"/>
      </w:pPr>
      <w:r>
        <w:t>Minutes approved by unanimous consent</w:t>
      </w:r>
      <w:r w:rsidR="00677D49">
        <w:t xml:space="preserve"> as amended </w:t>
      </w:r>
    </w:p>
    <w:p w14:paraId="0000000F" w14:textId="40AAEA9A" w:rsidR="00177FBB" w:rsidRPr="00880656" w:rsidRDefault="00A32712" w:rsidP="00E52A97">
      <w:pPr>
        <w:numPr>
          <w:ilvl w:val="0"/>
          <w:numId w:val="1"/>
        </w:numPr>
        <w:spacing w:line="240" w:lineRule="auto"/>
        <w:rPr>
          <w:b/>
          <w:u w:val="single"/>
        </w:rPr>
      </w:pPr>
      <w:r w:rsidRPr="00880656">
        <w:rPr>
          <w:b/>
          <w:u w:val="single"/>
        </w:rPr>
        <w:t>Faculty Senate Chair’s Report</w:t>
      </w:r>
      <w:r w:rsidR="00B64B78">
        <w:rPr>
          <w:b/>
          <w:u w:val="single"/>
        </w:rPr>
        <w:t xml:space="preserve"> (J. </w:t>
      </w:r>
      <w:proofErr w:type="spellStart"/>
      <w:r w:rsidR="00B64B78">
        <w:rPr>
          <w:b/>
          <w:u w:val="single"/>
        </w:rPr>
        <w:t>D’Ambroise</w:t>
      </w:r>
      <w:proofErr w:type="spellEnd"/>
      <w:r w:rsidR="00B64B78">
        <w:rPr>
          <w:b/>
          <w:u w:val="single"/>
        </w:rPr>
        <w:t>)</w:t>
      </w:r>
    </w:p>
    <w:p w14:paraId="7DFE0479" w14:textId="14FE7EC9" w:rsidR="006A71D4" w:rsidRDefault="006A71D4" w:rsidP="00677D49">
      <w:pPr>
        <w:pStyle w:val="ListParagraph"/>
        <w:numPr>
          <w:ilvl w:val="1"/>
          <w:numId w:val="1"/>
        </w:numPr>
      </w:pPr>
      <w:r>
        <w:lastRenderedPageBreak/>
        <w:t>Implementation Task Force</w:t>
      </w:r>
    </w:p>
    <w:p w14:paraId="64A4DE61" w14:textId="02529CFF" w:rsidR="00677D49" w:rsidRDefault="00677D49" w:rsidP="006A71D4">
      <w:pPr>
        <w:pStyle w:val="ListParagraph"/>
        <w:numPr>
          <w:ilvl w:val="2"/>
          <w:numId w:val="1"/>
        </w:numPr>
      </w:pPr>
      <w:r>
        <w:t xml:space="preserve">Working on </w:t>
      </w:r>
      <w:r w:rsidR="006A71D4">
        <w:t xml:space="preserve">representative list for the </w:t>
      </w:r>
    </w:p>
    <w:p w14:paraId="365D8A0D" w14:textId="371901C9" w:rsidR="006A71D4" w:rsidRDefault="006A71D4" w:rsidP="006A71D4">
      <w:pPr>
        <w:pStyle w:val="ListParagraph"/>
        <w:numPr>
          <w:ilvl w:val="1"/>
          <w:numId w:val="1"/>
        </w:numPr>
      </w:pPr>
      <w:r>
        <w:t>Vacancies and Elections</w:t>
      </w:r>
    </w:p>
    <w:p w14:paraId="556649DE" w14:textId="1E7B8137" w:rsidR="006A71D4" w:rsidRDefault="006A71D4" w:rsidP="006A71D4">
      <w:pPr>
        <w:pStyle w:val="ListParagraph"/>
        <w:numPr>
          <w:ilvl w:val="2"/>
          <w:numId w:val="1"/>
        </w:numPr>
      </w:pPr>
      <w:r>
        <w:t xml:space="preserve">Some vacancies were filled thanks to some nominations and some according to their qualifications </w:t>
      </w:r>
    </w:p>
    <w:p w14:paraId="0318D282" w14:textId="5EBA2084" w:rsidR="006A71D4" w:rsidRDefault="007C0D25" w:rsidP="006A71D4">
      <w:pPr>
        <w:pStyle w:val="ListParagraph"/>
        <w:numPr>
          <w:ilvl w:val="1"/>
          <w:numId w:val="1"/>
        </w:numPr>
      </w:pPr>
      <w:r>
        <w:t>Release of Incident Report</w:t>
      </w:r>
    </w:p>
    <w:p w14:paraId="73732981" w14:textId="163555B2" w:rsidR="007C0D25" w:rsidRDefault="007C0D25" w:rsidP="007C0D25">
      <w:pPr>
        <w:pStyle w:val="ListParagraph"/>
        <w:numPr>
          <w:ilvl w:val="2"/>
          <w:numId w:val="1"/>
        </w:numPr>
      </w:pPr>
      <w:r>
        <w:t>Clarification if adjuncts can and should fill out</w:t>
      </w:r>
    </w:p>
    <w:p w14:paraId="257E49BD" w14:textId="1E81A235" w:rsidR="007C0D25" w:rsidRDefault="007C0D25" w:rsidP="007C0D25">
      <w:pPr>
        <w:pStyle w:val="ListParagraph"/>
        <w:numPr>
          <w:ilvl w:val="2"/>
          <w:numId w:val="1"/>
        </w:numPr>
      </w:pPr>
      <w:r>
        <w:t xml:space="preserve">Survey results are anonymous – meant for first-hand accounts – adjuncts should </w:t>
      </w:r>
    </w:p>
    <w:p w14:paraId="6E388B51" w14:textId="04AF33CC" w:rsidR="007C0D25" w:rsidRDefault="007C0D25" w:rsidP="007C0D25">
      <w:pPr>
        <w:pStyle w:val="ListParagraph"/>
        <w:numPr>
          <w:ilvl w:val="1"/>
          <w:numId w:val="1"/>
        </w:numPr>
      </w:pPr>
      <w:r>
        <w:t xml:space="preserve">Reminded all interested parties that </w:t>
      </w:r>
    </w:p>
    <w:p w14:paraId="4593E2BF" w14:textId="43CB2DB2" w:rsidR="00677D49" w:rsidRPr="00677D49" w:rsidRDefault="00677D49" w:rsidP="00677D49">
      <w:pPr>
        <w:pStyle w:val="ListParagraph"/>
        <w:numPr>
          <w:ilvl w:val="1"/>
          <w:numId w:val="1"/>
        </w:numPr>
      </w:pPr>
      <w:r>
        <w:t xml:space="preserve">PBC Update (R. Mayer, </w:t>
      </w:r>
      <w:r w:rsidRPr="00677D49">
        <w:t xml:space="preserve">R. </w:t>
      </w:r>
      <w:proofErr w:type="spellStart"/>
      <w:r w:rsidRPr="00677D49">
        <w:t>Mukherji</w:t>
      </w:r>
      <w:proofErr w:type="spellEnd"/>
      <w:r w:rsidRPr="00677D49">
        <w:t>)</w:t>
      </w:r>
    </w:p>
    <w:p w14:paraId="4BCDF96F" w14:textId="7C6271AC" w:rsidR="00880656" w:rsidRDefault="00326101" w:rsidP="00326101">
      <w:pPr>
        <w:numPr>
          <w:ilvl w:val="2"/>
          <w:numId w:val="1"/>
        </w:numPr>
        <w:spacing w:line="240" w:lineRule="auto"/>
      </w:pPr>
      <w:r>
        <w:t>Aware of concerns – but PBC never entertained ideas of cutting sections to make up budgetary concerns</w:t>
      </w:r>
    </w:p>
    <w:p w14:paraId="3B63CEFF" w14:textId="6A620FCE" w:rsidR="00326101" w:rsidRDefault="00326101" w:rsidP="00326101">
      <w:pPr>
        <w:numPr>
          <w:ilvl w:val="2"/>
          <w:numId w:val="1"/>
        </w:numPr>
        <w:spacing w:line="240" w:lineRule="auto"/>
      </w:pPr>
      <w:r>
        <w:t xml:space="preserve">Budget meetings with Ms. Santana and town hall with President </w:t>
      </w:r>
      <w:proofErr w:type="spellStart"/>
      <w:r>
        <w:t>Sams</w:t>
      </w:r>
      <w:proofErr w:type="spellEnd"/>
      <w:r>
        <w:t xml:space="preserve"> have laid out the problems facing the budget</w:t>
      </w:r>
    </w:p>
    <w:p w14:paraId="4F05546F" w14:textId="75559D5F" w:rsidR="00326101" w:rsidRDefault="00326101" w:rsidP="00326101">
      <w:pPr>
        <w:numPr>
          <w:ilvl w:val="2"/>
          <w:numId w:val="1"/>
        </w:numPr>
        <w:spacing w:line="240" w:lineRule="auto"/>
      </w:pPr>
      <w:r>
        <w:t>PBC gives faculty a chance to reflect on budgetary issues as well</w:t>
      </w:r>
    </w:p>
    <w:p w14:paraId="70832E2F" w14:textId="38B302A2" w:rsidR="00326101" w:rsidRDefault="00326101" w:rsidP="00326101">
      <w:pPr>
        <w:numPr>
          <w:ilvl w:val="3"/>
          <w:numId w:val="1"/>
        </w:numPr>
        <w:spacing w:line="240" w:lineRule="auto"/>
      </w:pPr>
      <w:r>
        <w:t xml:space="preserve">Rep. </w:t>
      </w:r>
      <w:proofErr w:type="spellStart"/>
      <w:r>
        <w:t>Mukherji</w:t>
      </w:r>
      <w:proofErr w:type="spellEnd"/>
      <w:r>
        <w:t xml:space="preserve"> reminded FS that we are in a major budget crisis </w:t>
      </w:r>
    </w:p>
    <w:p w14:paraId="5FB5016F" w14:textId="54B89F20" w:rsidR="00326101" w:rsidRDefault="00326101" w:rsidP="00326101">
      <w:pPr>
        <w:numPr>
          <w:ilvl w:val="2"/>
          <w:numId w:val="1"/>
        </w:numPr>
        <w:spacing w:line="240" w:lineRule="auto"/>
      </w:pPr>
      <w:r>
        <w:t xml:space="preserve">PBC wants to be transparent in its deliberations, and as soon as PBC has recommendations for the Cabinet, it will release to faculty </w:t>
      </w:r>
    </w:p>
    <w:p w14:paraId="49BD6AC9" w14:textId="5BE91B3C" w:rsidR="00326101" w:rsidRDefault="00CF48D8" w:rsidP="00326101">
      <w:pPr>
        <w:numPr>
          <w:ilvl w:val="2"/>
          <w:numId w:val="1"/>
        </w:numPr>
        <w:spacing w:line="240" w:lineRule="auto"/>
      </w:pPr>
      <w:r>
        <w:t xml:space="preserve">Overview about the deficit: underfunded UUP increases and historic high inflation, no increases in tuition, enrollments down, decline in state support, no rental revenue </w:t>
      </w:r>
    </w:p>
    <w:p w14:paraId="718C3A32" w14:textId="7A3F5809" w:rsidR="00867B32" w:rsidRDefault="00CF48D8" w:rsidP="00867B32">
      <w:pPr>
        <w:numPr>
          <w:ilvl w:val="2"/>
          <w:numId w:val="1"/>
        </w:numPr>
        <w:spacing w:line="240" w:lineRule="auto"/>
      </w:pPr>
      <w:r>
        <w:t xml:space="preserve">Sober assessment: it will take years to get out of this deficit, we are exploring all avenues to make up </w:t>
      </w:r>
    </w:p>
    <w:p w14:paraId="6B213F43" w14:textId="1664C1E4" w:rsidR="00867B32" w:rsidRDefault="00867B32" w:rsidP="00867B32">
      <w:pPr>
        <w:numPr>
          <w:ilvl w:val="2"/>
          <w:numId w:val="1"/>
        </w:numPr>
        <w:spacing w:line="240" w:lineRule="auto"/>
      </w:pPr>
      <w:r>
        <w:t>Comments</w:t>
      </w:r>
    </w:p>
    <w:p w14:paraId="7A2AA6B1" w14:textId="4DD3E488" w:rsidR="00867B32" w:rsidRDefault="00867B32" w:rsidP="00867B32">
      <w:pPr>
        <w:numPr>
          <w:ilvl w:val="3"/>
          <w:numId w:val="1"/>
        </w:numPr>
        <w:spacing w:line="240" w:lineRule="auto"/>
      </w:pPr>
      <w:r>
        <w:t>Need to really bring to Albany’s attention our historic mission and the students we serve</w:t>
      </w:r>
    </w:p>
    <w:p w14:paraId="54F30787" w14:textId="3CCB448E" w:rsidR="00867B32" w:rsidRDefault="00867B32" w:rsidP="00867B32">
      <w:pPr>
        <w:numPr>
          <w:ilvl w:val="3"/>
          <w:numId w:val="1"/>
        </w:numPr>
        <w:spacing w:line="240" w:lineRule="auto"/>
      </w:pPr>
      <w:r>
        <w:t xml:space="preserve">Possibly publish an article </w:t>
      </w:r>
    </w:p>
    <w:p w14:paraId="5D11C550" w14:textId="1EA1AAC7" w:rsidR="00867B32" w:rsidRDefault="00867B32" w:rsidP="00867B32">
      <w:pPr>
        <w:numPr>
          <w:ilvl w:val="2"/>
          <w:numId w:val="1"/>
        </w:numPr>
        <w:spacing w:line="240" w:lineRule="auto"/>
      </w:pPr>
      <w:r>
        <w:t>Question</w:t>
      </w:r>
      <w:r w:rsidR="006D518D">
        <w:t>s/Comments</w:t>
      </w:r>
    </w:p>
    <w:p w14:paraId="1E32BE14" w14:textId="77777777" w:rsidR="00867B32" w:rsidRDefault="00867B32" w:rsidP="00867B32">
      <w:pPr>
        <w:numPr>
          <w:ilvl w:val="3"/>
          <w:numId w:val="1"/>
        </w:numPr>
        <w:spacing w:line="240" w:lineRule="auto"/>
      </w:pPr>
      <w:r>
        <w:t xml:space="preserve">What else are we doing to bring in revenue? What are we looking at cutting? There seem to be at least a few large events held on campus or for faculty that cost a lot of money </w:t>
      </w:r>
    </w:p>
    <w:p w14:paraId="14791B3C" w14:textId="77777777" w:rsidR="002F47C0" w:rsidRDefault="00867B32" w:rsidP="00867B32">
      <w:pPr>
        <w:numPr>
          <w:ilvl w:val="3"/>
          <w:numId w:val="1"/>
        </w:numPr>
        <w:spacing w:line="240" w:lineRule="auto"/>
      </w:pPr>
      <w:r>
        <w:t>Recognized that yes, there are ways to cut expenses</w:t>
      </w:r>
      <w:r w:rsidR="002F47C0">
        <w:t>, but these conversations need to be taking place earlier in the year</w:t>
      </w:r>
    </w:p>
    <w:p w14:paraId="5CC39BA4" w14:textId="77777777" w:rsidR="002F47C0" w:rsidRDefault="002F47C0" w:rsidP="00867B32">
      <w:pPr>
        <w:numPr>
          <w:ilvl w:val="3"/>
          <w:numId w:val="1"/>
        </w:numPr>
        <w:spacing w:line="240" w:lineRule="auto"/>
      </w:pPr>
      <w:r>
        <w:t xml:space="preserve">Yes, we also can discuss innovations and holistic approaches for reducing operating costs – need long-term solutions for bridging the gap in our budget between operating costs and funding. Also increasing enrollment – which helps budget – also increases costs. So these discussions need to be </w:t>
      </w:r>
    </w:p>
    <w:p w14:paraId="2E228B4D" w14:textId="6EC38659" w:rsidR="00867B32" w:rsidRDefault="002F47C0" w:rsidP="00867B32">
      <w:pPr>
        <w:numPr>
          <w:ilvl w:val="3"/>
          <w:numId w:val="1"/>
        </w:numPr>
        <w:spacing w:line="240" w:lineRule="auto"/>
      </w:pPr>
      <w:r>
        <w:t xml:space="preserve">Although the optics of big-cost events seem like we’re spending money we don’t have, some of that comes from funding sources that can’t be used for anything else </w:t>
      </w:r>
      <w:r w:rsidR="00867B32">
        <w:t xml:space="preserve"> </w:t>
      </w:r>
    </w:p>
    <w:p w14:paraId="5E05F22D" w14:textId="3B21678A" w:rsidR="00543A9A" w:rsidRDefault="00543A9A" w:rsidP="00867B32">
      <w:pPr>
        <w:numPr>
          <w:ilvl w:val="3"/>
          <w:numId w:val="1"/>
        </w:numPr>
        <w:spacing w:line="240" w:lineRule="auto"/>
      </w:pPr>
      <w:r>
        <w:t>Talk of enrollments often crop up, but faculty aren’t admissions</w:t>
      </w:r>
      <w:r w:rsidR="006D518D">
        <w:t xml:space="preserve">. </w:t>
      </w:r>
      <w:r>
        <w:t xml:space="preserve"> </w:t>
      </w:r>
    </w:p>
    <w:p w14:paraId="0B8DEB68" w14:textId="1F249118" w:rsidR="006D518D" w:rsidRDefault="006D518D" w:rsidP="00867B32">
      <w:pPr>
        <w:numPr>
          <w:ilvl w:val="3"/>
          <w:numId w:val="1"/>
        </w:numPr>
        <w:spacing w:line="240" w:lineRule="auto"/>
      </w:pPr>
      <w:r>
        <w:t>Transfer Services: thanks to faculty helping with Transfer welcome event</w:t>
      </w:r>
    </w:p>
    <w:p w14:paraId="58DF051C" w14:textId="3D102331" w:rsidR="006D518D" w:rsidRDefault="006D518D" w:rsidP="006D518D">
      <w:pPr>
        <w:numPr>
          <w:ilvl w:val="4"/>
          <w:numId w:val="1"/>
        </w:numPr>
        <w:spacing w:line="240" w:lineRule="auto"/>
      </w:pPr>
      <w:r>
        <w:t xml:space="preserve">Remind faculty that students stay at OW because of great faculty </w:t>
      </w:r>
    </w:p>
    <w:p w14:paraId="2F22E472" w14:textId="22082058" w:rsidR="00755140" w:rsidRDefault="00755140" w:rsidP="00755140">
      <w:pPr>
        <w:numPr>
          <w:ilvl w:val="3"/>
          <w:numId w:val="1"/>
        </w:numPr>
        <w:spacing w:line="240" w:lineRule="auto"/>
      </w:pPr>
      <w:r>
        <w:t xml:space="preserve">Advisors are getting a lot of student demanding online classes and if we cut sections it will affect </w:t>
      </w:r>
      <w:r>
        <w:rPr>
          <w:i/>
        </w:rPr>
        <w:t xml:space="preserve">many </w:t>
      </w:r>
      <w:r>
        <w:t xml:space="preserve">students who can only come twice a week. Also get requests to study things we don’t offer, so there is also a question about degrees offered </w:t>
      </w:r>
    </w:p>
    <w:p w14:paraId="2CCD8385" w14:textId="63771D50" w:rsidR="00112CDC" w:rsidRDefault="00112CDC" w:rsidP="00755140">
      <w:pPr>
        <w:numPr>
          <w:ilvl w:val="3"/>
          <w:numId w:val="1"/>
        </w:numPr>
        <w:spacing w:line="240" w:lineRule="auto"/>
      </w:pPr>
      <w:r>
        <w:t xml:space="preserve">We don’t have a policy about online component – just </w:t>
      </w:r>
      <w:r>
        <w:rPr>
          <w:i/>
        </w:rPr>
        <w:t xml:space="preserve">ad hoc </w:t>
      </w:r>
      <w:r>
        <w:t xml:space="preserve">responses to </w:t>
      </w:r>
      <w:proofErr w:type="spellStart"/>
      <w:r>
        <w:t>covid</w:t>
      </w:r>
      <w:proofErr w:type="spellEnd"/>
      <w:r>
        <w:t xml:space="preserve">. Need to discuss what modalities we may offer to attract students- whether that is online or on campus </w:t>
      </w:r>
    </w:p>
    <w:p w14:paraId="00000011" w14:textId="05A97C3D" w:rsidR="00177FBB" w:rsidRPr="00880656" w:rsidRDefault="00A32712" w:rsidP="00E52A97">
      <w:pPr>
        <w:numPr>
          <w:ilvl w:val="0"/>
          <w:numId w:val="1"/>
        </w:numPr>
        <w:spacing w:line="240" w:lineRule="auto"/>
        <w:rPr>
          <w:b/>
          <w:u w:val="single"/>
        </w:rPr>
      </w:pPr>
      <w:r w:rsidRPr="00880656">
        <w:rPr>
          <w:b/>
          <w:u w:val="single"/>
        </w:rPr>
        <w:t>Provost’s Report</w:t>
      </w:r>
      <w:r w:rsidR="00B64B78">
        <w:rPr>
          <w:b/>
          <w:u w:val="single"/>
        </w:rPr>
        <w:t xml:space="preserve"> (D. </w:t>
      </w:r>
      <w:proofErr w:type="spellStart"/>
      <w:r w:rsidR="00B64B78">
        <w:rPr>
          <w:b/>
          <w:u w:val="single"/>
        </w:rPr>
        <w:t>Quarless</w:t>
      </w:r>
      <w:proofErr w:type="spellEnd"/>
      <w:r w:rsidR="00B64B78">
        <w:rPr>
          <w:b/>
          <w:u w:val="single"/>
        </w:rPr>
        <w:t>)</w:t>
      </w:r>
    </w:p>
    <w:p w14:paraId="6FF295BE" w14:textId="51652944" w:rsidR="00880656" w:rsidRDefault="00112CDC" w:rsidP="00E52A97">
      <w:pPr>
        <w:numPr>
          <w:ilvl w:val="1"/>
          <w:numId w:val="1"/>
        </w:numPr>
        <w:spacing w:line="240" w:lineRule="auto"/>
      </w:pPr>
      <w:r>
        <w:t>Meeting with Deans on Tuesday and discussing extended date beyond June 15</w:t>
      </w:r>
      <w:r w:rsidRPr="00112CDC">
        <w:rPr>
          <w:vertAlign w:val="superscript"/>
        </w:rPr>
        <w:t>th</w:t>
      </w:r>
      <w:r>
        <w:t xml:space="preserve"> about course cancellation </w:t>
      </w:r>
    </w:p>
    <w:p w14:paraId="30ECF144" w14:textId="1234BAB5" w:rsidR="00112CDC" w:rsidRDefault="00112CDC" w:rsidP="00112CDC">
      <w:pPr>
        <w:numPr>
          <w:ilvl w:val="2"/>
          <w:numId w:val="1"/>
        </w:numPr>
        <w:spacing w:line="240" w:lineRule="auto"/>
      </w:pPr>
      <w:r>
        <w:t xml:space="preserve">The date will allow adjuncts time to find additional employment </w:t>
      </w:r>
    </w:p>
    <w:p w14:paraId="09A97744" w14:textId="606BF7DA" w:rsidR="00112CDC" w:rsidRDefault="00112CDC" w:rsidP="00112CDC">
      <w:pPr>
        <w:numPr>
          <w:ilvl w:val="1"/>
          <w:numId w:val="1"/>
        </w:numPr>
        <w:spacing w:line="240" w:lineRule="auto"/>
      </w:pPr>
      <w:r>
        <w:t>Commencement</w:t>
      </w:r>
    </w:p>
    <w:p w14:paraId="1DF66886" w14:textId="646085E4" w:rsidR="00112CDC" w:rsidRDefault="00112CDC" w:rsidP="00112CDC">
      <w:pPr>
        <w:numPr>
          <w:ilvl w:val="2"/>
          <w:numId w:val="1"/>
        </w:numPr>
        <w:spacing w:line="240" w:lineRule="auto"/>
      </w:pPr>
      <w:r>
        <w:t xml:space="preserve">Great to see everyone – when we have a large graduating class, it’s clear we’re retaining students and advancing their success </w:t>
      </w:r>
    </w:p>
    <w:p w14:paraId="65FD6F71" w14:textId="601173E9" w:rsidR="00112CDC" w:rsidRDefault="00112CDC" w:rsidP="00112CDC">
      <w:pPr>
        <w:numPr>
          <w:ilvl w:val="1"/>
          <w:numId w:val="1"/>
        </w:numPr>
        <w:spacing w:line="240" w:lineRule="auto"/>
      </w:pPr>
      <w:r>
        <w:t xml:space="preserve">Ed </w:t>
      </w:r>
      <w:proofErr w:type="spellStart"/>
      <w:r>
        <w:t>Bever’s</w:t>
      </w:r>
      <w:proofErr w:type="spellEnd"/>
      <w:r>
        <w:t xml:space="preserve"> report</w:t>
      </w:r>
    </w:p>
    <w:p w14:paraId="1898972D" w14:textId="11E491C4" w:rsidR="00112CDC" w:rsidRDefault="00112CDC" w:rsidP="00112CDC">
      <w:pPr>
        <w:numPr>
          <w:ilvl w:val="2"/>
          <w:numId w:val="1"/>
        </w:numPr>
        <w:spacing w:line="240" w:lineRule="auto"/>
      </w:pPr>
      <w:r>
        <w:t xml:space="preserve">SED has suspended requirement that students take 50% or more classes to be ‘online’ </w:t>
      </w:r>
    </w:p>
    <w:p w14:paraId="08B8C5FA" w14:textId="7FE2B9C8" w:rsidR="00112344" w:rsidRDefault="00112344" w:rsidP="00112CDC">
      <w:pPr>
        <w:numPr>
          <w:ilvl w:val="2"/>
          <w:numId w:val="1"/>
        </w:numPr>
        <w:spacing w:line="240" w:lineRule="auto"/>
      </w:pPr>
      <w:r>
        <w:t xml:space="preserve">Looking at net and remote options </w:t>
      </w:r>
    </w:p>
    <w:p w14:paraId="37FE25EB" w14:textId="3109BAD3" w:rsidR="00112344" w:rsidRDefault="00112344" w:rsidP="00112344">
      <w:pPr>
        <w:numPr>
          <w:ilvl w:val="3"/>
          <w:numId w:val="1"/>
        </w:numPr>
        <w:spacing w:line="240" w:lineRule="auto"/>
      </w:pPr>
      <w:r>
        <w:t xml:space="preserve">Need some science classes online and more upper division social science and humanities </w:t>
      </w:r>
    </w:p>
    <w:p w14:paraId="5D51041F" w14:textId="6B314995" w:rsidR="00112344" w:rsidRDefault="00112344" w:rsidP="00112344">
      <w:pPr>
        <w:numPr>
          <w:ilvl w:val="2"/>
          <w:numId w:val="1"/>
        </w:numPr>
        <w:spacing w:line="240" w:lineRule="auto"/>
      </w:pPr>
      <w:r>
        <w:t xml:space="preserve">Extremely limited online courses – only 15% offered online, not 20% and most are already filled </w:t>
      </w:r>
    </w:p>
    <w:p w14:paraId="5CE0D416" w14:textId="2FFED28D" w:rsidR="00112344" w:rsidRDefault="00112344" w:rsidP="00112344">
      <w:pPr>
        <w:numPr>
          <w:ilvl w:val="3"/>
          <w:numId w:val="1"/>
        </w:numPr>
        <w:spacing w:line="240" w:lineRule="auto"/>
      </w:pPr>
      <w:r>
        <w:t xml:space="preserve">Academic affairs raised to 30% and want to identify where more classes may move to online modalities </w:t>
      </w:r>
    </w:p>
    <w:p w14:paraId="5DE02F08" w14:textId="01F81EDF" w:rsidR="00112344" w:rsidRDefault="00112344" w:rsidP="00112344">
      <w:pPr>
        <w:numPr>
          <w:ilvl w:val="3"/>
          <w:numId w:val="1"/>
        </w:numPr>
        <w:spacing w:line="240" w:lineRule="auto"/>
      </w:pPr>
      <w:r>
        <w:t>Support to BS in General Studies though respect needs of programs</w:t>
      </w:r>
    </w:p>
    <w:p w14:paraId="26C51114" w14:textId="33358F6C" w:rsidR="0069731D" w:rsidRDefault="0069731D" w:rsidP="0069731D">
      <w:pPr>
        <w:numPr>
          <w:ilvl w:val="2"/>
          <w:numId w:val="1"/>
        </w:numPr>
        <w:spacing w:line="240" w:lineRule="auto"/>
      </w:pPr>
      <w:r>
        <w:t xml:space="preserve">When we see comparable levels of fill in traditional and online classes, then we know the right mix of classes to offer </w:t>
      </w:r>
    </w:p>
    <w:p w14:paraId="28CC00A5" w14:textId="650D2ABB" w:rsidR="0069731D" w:rsidRDefault="0069731D" w:rsidP="0069731D">
      <w:pPr>
        <w:numPr>
          <w:ilvl w:val="1"/>
          <w:numId w:val="1"/>
        </w:numPr>
        <w:spacing w:line="240" w:lineRule="auto"/>
      </w:pPr>
      <w:r>
        <w:t>Questions</w:t>
      </w:r>
    </w:p>
    <w:p w14:paraId="142173D4" w14:textId="184C021A" w:rsidR="0069731D" w:rsidRDefault="0069731D" w:rsidP="0069731D">
      <w:pPr>
        <w:numPr>
          <w:ilvl w:val="2"/>
          <w:numId w:val="1"/>
        </w:numPr>
        <w:spacing w:line="240" w:lineRule="auto"/>
      </w:pPr>
      <w:r>
        <w:t>Did college conduct analysis of DWF rates for online/remote relative to hybrid and in-person classes?</w:t>
      </w:r>
    </w:p>
    <w:p w14:paraId="36F96DE5" w14:textId="27CF5705" w:rsidR="0069731D" w:rsidRDefault="0069731D" w:rsidP="0069731D">
      <w:pPr>
        <w:numPr>
          <w:ilvl w:val="3"/>
          <w:numId w:val="1"/>
        </w:numPr>
        <w:spacing w:line="240" w:lineRule="auto"/>
      </w:pPr>
      <w:r>
        <w:t xml:space="preserve">Not notably higher but a bit higher </w:t>
      </w:r>
    </w:p>
    <w:p w14:paraId="584A28AA" w14:textId="7C117F36" w:rsidR="00B30A45" w:rsidRDefault="00B30A45" w:rsidP="00B30A45">
      <w:pPr>
        <w:numPr>
          <w:ilvl w:val="2"/>
          <w:numId w:val="1"/>
        </w:numPr>
        <w:spacing w:line="240" w:lineRule="auto"/>
      </w:pPr>
      <w:r>
        <w:t xml:space="preserve">Concern that if we offer too many online classes, why pay FT faculty? Why not just get a bunch of adjuncts?  </w:t>
      </w:r>
    </w:p>
    <w:p w14:paraId="76D0E7E0" w14:textId="3F606850" w:rsidR="00B30A45" w:rsidRDefault="00B30A45" w:rsidP="00B30A45">
      <w:pPr>
        <w:numPr>
          <w:ilvl w:val="3"/>
          <w:numId w:val="1"/>
        </w:numPr>
        <w:spacing w:line="240" w:lineRule="auto"/>
      </w:pPr>
      <w:r>
        <w:t>Response: SUNY Old Westbury offers rigorous online classes, and there is a good chance to interact intellectually with students in weekly assignments</w:t>
      </w:r>
    </w:p>
    <w:p w14:paraId="00000012" w14:textId="65ADF2F6" w:rsidR="00177FBB" w:rsidRDefault="00A32712" w:rsidP="00E52A97">
      <w:pPr>
        <w:numPr>
          <w:ilvl w:val="0"/>
          <w:numId w:val="1"/>
        </w:numPr>
        <w:spacing w:line="240" w:lineRule="auto"/>
        <w:rPr>
          <w:b/>
          <w:u w:val="single"/>
        </w:rPr>
      </w:pPr>
      <w:r w:rsidRPr="00880656">
        <w:rPr>
          <w:b/>
          <w:u w:val="single"/>
        </w:rPr>
        <w:t>UUP Report</w:t>
      </w:r>
      <w:r w:rsidR="00B64B78">
        <w:rPr>
          <w:b/>
          <w:u w:val="single"/>
        </w:rPr>
        <w:t xml:space="preserve"> (M. Livingston)</w:t>
      </w:r>
    </w:p>
    <w:p w14:paraId="2061B77B" w14:textId="6F996B5E" w:rsidR="00B30A45" w:rsidRDefault="00B30A45" w:rsidP="00B30A45">
      <w:pPr>
        <w:pStyle w:val="ListParagraph"/>
        <w:numPr>
          <w:ilvl w:val="0"/>
          <w:numId w:val="5"/>
        </w:numPr>
        <w:spacing w:line="240" w:lineRule="auto"/>
        <w:ind w:left="1440"/>
      </w:pPr>
      <w:r>
        <w:t xml:space="preserve">Union would never allow there to be two-tracks of faculty getting paid for different instructional modalities </w:t>
      </w:r>
    </w:p>
    <w:p w14:paraId="5D4EB9EE" w14:textId="620F543B" w:rsidR="00A948BC" w:rsidRPr="00B30A45" w:rsidRDefault="00B30A45" w:rsidP="00A948BC">
      <w:pPr>
        <w:numPr>
          <w:ilvl w:val="1"/>
          <w:numId w:val="1"/>
        </w:numPr>
        <w:spacing w:line="240" w:lineRule="auto"/>
        <w:rPr>
          <w:b/>
          <w:u w:val="single"/>
        </w:rPr>
      </w:pPr>
      <w:r>
        <w:t xml:space="preserve">Retention of adjuncts – we </w:t>
      </w:r>
      <w:r w:rsidR="00F42F32">
        <w:t>need to give them better security and yet the discussions about longer contracts has shifted to a question of pilot programs</w:t>
      </w:r>
    </w:p>
    <w:p w14:paraId="60F50BF0" w14:textId="60CF271A" w:rsidR="00B30A45" w:rsidRPr="00F42F32" w:rsidRDefault="00B30A45" w:rsidP="00A948BC">
      <w:pPr>
        <w:numPr>
          <w:ilvl w:val="1"/>
          <w:numId w:val="1"/>
        </w:numPr>
        <w:spacing w:line="240" w:lineRule="auto"/>
        <w:rPr>
          <w:b/>
          <w:u w:val="single"/>
        </w:rPr>
      </w:pPr>
      <w:r>
        <w:t xml:space="preserve">Sections fill in August </w:t>
      </w:r>
    </w:p>
    <w:p w14:paraId="061BEAE3" w14:textId="1F0BF4BD" w:rsidR="00F42F32" w:rsidRPr="00F42F32" w:rsidRDefault="00F42F32" w:rsidP="00A948BC">
      <w:pPr>
        <w:numPr>
          <w:ilvl w:val="1"/>
          <w:numId w:val="1"/>
        </w:numPr>
        <w:spacing w:line="240" w:lineRule="auto"/>
        <w:rPr>
          <w:b/>
          <w:u w:val="single"/>
        </w:rPr>
      </w:pPr>
      <w:r>
        <w:t>UUP has started negotiations with state</w:t>
      </w:r>
    </w:p>
    <w:p w14:paraId="28B8A80A" w14:textId="22597E81" w:rsidR="00F42F32" w:rsidRPr="00F42F32" w:rsidRDefault="00F42F32" w:rsidP="00F42F32">
      <w:pPr>
        <w:numPr>
          <w:ilvl w:val="2"/>
          <w:numId w:val="1"/>
        </w:numPr>
        <w:spacing w:line="240" w:lineRule="auto"/>
        <w:rPr>
          <w:b/>
          <w:u w:val="single"/>
        </w:rPr>
      </w:pPr>
      <w:r>
        <w:t xml:space="preserve">Salary increases and location pay are high priorities </w:t>
      </w:r>
    </w:p>
    <w:p w14:paraId="5E56D109" w14:textId="4D52EE4E" w:rsidR="00F42F32" w:rsidRPr="006A5843" w:rsidRDefault="00F42F32" w:rsidP="00F42F32">
      <w:pPr>
        <w:numPr>
          <w:ilvl w:val="2"/>
          <w:numId w:val="1"/>
        </w:numPr>
        <w:spacing w:line="240" w:lineRule="auto"/>
        <w:rPr>
          <w:b/>
          <w:u w:val="single"/>
        </w:rPr>
      </w:pPr>
      <w:r>
        <w:t>Also issue of adjuncts – structurally SUNY-wide</w:t>
      </w:r>
    </w:p>
    <w:p w14:paraId="018D0B32" w14:textId="478A61CE" w:rsidR="006A5843" w:rsidRPr="006A5843" w:rsidRDefault="006A5843" w:rsidP="006A5843">
      <w:pPr>
        <w:numPr>
          <w:ilvl w:val="3"/>
          <w:numId w:val="1"/>
        </w:numPr>
        <w:spacing w:line="240" w:lineRule="auto"/>
        <w:rPr>
          <w:b/>
          <w:u w:val="single"/>
        </w:rPr>
      </w:pPr>
      <w:r>
        <w:t xml:space="preserve">More admin and more adjuncts </w:t>
      </w:r>
    </w:p>
    <w:p w14:paraId="22D6F8D3" w14:textId="154A7A11" w:rsidR="006A5843" w:rsidRPr="006A5843" w:rsidRDefault="006A5843" w:rsidP="006A5843">
      <w:pPr>
        <w:numPr>
          <w:ilvl w:val="2"/>
          <w:numId w:val="1"/>
        </w:numPr>
        <w:spacing w:line="240" w:lineRule="auto"/>
        <w:rPr>
          <w:b/>
          <w:u w:val="single"/>
        </w:rPr>
      </w:pPr>
      <w:r>
        <w:t xml:space="preserve">Telecommuting – professional members can do work from home </w:t>
      </w:r>
    </w:p>
    <w:p w14:paraId="653999E4" w14:textId="0A9FEC5F" w:rsidR="006A5843" w:rsidRPr="006A5843" w:rsidRDefault="006A5843" w:rsidP="006A5843">
      <w:pPr>
        <w:numPr>
          <w:ilvl w:val="1"/>
          <w:numId w:val="1"/>
        </w:numPr>
        <w:spacing w:line="240" w:lineRule="auto"/>
        <w:rPr>
          <w:b/>
          <w:u w:val="single"/>
        </w:rPr>
      </w:pPr>
      <w:r>
        <w:t>Dates</w:t>
      </w:r>
    </w:p>
    <w:p w14:paraId="2EACAD9C" w14:textId="4253943B" w:rsidR="006A5843" w:rsidRPr="006A5843" w:rsidRDefault="006A5843" w:rsidP="006A5843">
      <w:pPr>
        <w:numPr>
          <w:ilvl w:val="2"/>
          <w:numId w:val="1"/>
        </w:numPr>
        <w:spacing w:line="240" w:lineRule="auto"/>
        <w:rPr>
          <w:b/>
          <w:u w:val="single"/>
        </w:rPr>
      </w:pPr>
      <w:r>
        <w:t>Professional concerns meeting: June 15 (11:30-1)</w:t>
      </w:r>
    </w:p>
    <w:p w14:paraId="1B6A7221" w14:textId="663D1F73" w:rsidR="006A5843" w:rsidRPr="006A5843" w:rsidRDefault="006A5843" w:rsidP="006A5843">
      <w:pPr>
        <w:numPr>
          <w:ilvl w:val="2"/>
          <w:numId w:val="1"/>
        </w:numPr>
        <w:spacing w:line="240" w:lineRule="auto"/>
        <w:rPr>
          <w:b/>
          <w:u w:val="single"/>
        </w:rPr>
      </w:pPr>
      <w:r>
        <w:t xml:space="preserve">Professional focus workshop June 22 Workload creep </w:t>
      </w:r>
    </w:p>
    <w:p w14:paraId="51EC5D7C" w14:textId="05CA5CFD" w:rsidR="006A5843" w:rsidRPr="006A5843" w:rsidRDefault="006A5843" w:rsidP="006A5843">
      <w:pPr>
        <w:numPr>
          <w:ilvl w:val="1"/>
          <w:numId w:val="1"/>
        </w:numPr>
        <w:spacing w:line="240" w:lineRule="auto"/>
        <w:rPr>
          <w:b/>
          <w:u w:val="single"/>
        </w:rPr>
      </w:pPr>
      <w:r>
        <w:t>Response</w:t>
      </w:r>
    </w:p>
    <w:p w14:paraId="3F5E1586" w14:textId="3552A3BA" w:rsidR="006A5843" w:rsidRDefault="006A5843" w:rsidP="006A5843">
      <w:pPr>
        <w:numPr>
          <w:ilvl w:val="2"/>
          <w:numId w:val="1"/>
        </w:numPr>
        <w:spacing w:line="240" w:lineRule="auto"/>
        <w:rPr>
          <w:b/>
          <w:u w:val="single"/>
        </w:rPr>
      </w:pPr>
      <w:r>
        <w:t xml:space="preserve">Hiring freeze exempts critical positions, so enrollment position was done to meet enrollment goals with professional </w:t>
      </w:r>
    </w:p>
    <w:p w14:paraId="34D7DDBD" w14:textId="77777777" w:rsidR="00A948BC" w:rsidRDefault="00A948BC" w:rsidP="00A948BC">
      <w:pPr>
        <w:numPr>
          <w:ilvl w:val="0"/>
          <w:numId w:val="1"/>
        </w:numPr>
        <w:spacing w:line="240" w:lineRule="auto"/>
        <w:rPr>
          <w:b/>
          <w:u w:val="single"/>
        </w:rPr>
      </w:pPr>
      <w:r w:rsidRPr="00A948BC">
        <w:rPr>
          <w:b/>
          <w:u w:val="single"/>
        </w:rPr>
        <w:t xml:space="preserve">Resolution on Establishing College-wide Limits to the Use of Credit/No Credit Toward Undergraduate Degree Completion (D. Sinclair, C. Holland) </w:t>
      </w:r>
    </w:p>
    <w:p w14:paraId="54F5C611" w14:textId="70315767" w:rsidR="00A948BC" w:rsidRDefault="006A5843" w:rsidP="00A948BC">
      <w:pPr>
        <w:numPr>
          <w:ilvl w:val="1"/>
          <w:numId w:val="1"/>
        </w:numPr>
        <w:spacing w:line="240" w:lineRule="auto"/>
      </w:pPr>
      <w:r>
        <w:t>APPC – resolution discussed – don’t want any substantive changes – will call for resolution to be voted on</w:t>
      </w:r>
    </w:p>
    <w:p w14:paraId="2FF30E4B" w14:textId="54F1EFD5" w:rsidR="000904F8" w:rsidRDefault="000904F8" w:rsidP="000904F8">
      <w:pPr>
        <w:numPr>
          <w:ilvl w:val="2"/>
          <w:numId w:val="1"/>
        </w:numPr>
        <w:spacing w:line="240" w:lineRule="auto"/>
      </w:pPr>
      <w:r>
        <w:t xml:space="preserve">CR/NC may be common at some colleges, that is different than </w:t>
      </w:r>
      <w:r>
        <w:rPr>
          <w:i/>
        </w:rPr>
        <w:t xml:space="preserve">ad hoc </w:t>
      </w:r>
      <w:r>
        <w:t>granting of CR/NC at our school where letter grades are more common</w:t>
      </w:r>
    </w:p>
    <w:p w14:paraId="68A9348B" w14:textId="722E6977" w:rsidR="000904F8" w:rsidRDefault="000904F8" w:rsidP="000904F8">
      <w:pPr>
        <w:numPr>
          <w:ilvl w:val="2"/>
          <w:numId w:val="1"/>
        </w:numPr>
        <w:spacing w:line="240" w:lineRule="auto"/>
      </w:pPr>
      <w:r>
        <w:t xml:space="preserve">Disagree that should encourage students to take </w:t>
      </w:r>
      <w:r>
        <w:rPr>
          <w:i/>
        </w:rPr>
        <w:t xml:space="preserve">more </w:t>
      </w:r>
      <w:r>
        <w:t xml:space="preserve">CR/NC to help with student retention/success – this does not reflect the rigor we expect nor does it guarantee that students are prepared </w:t>
      </w:r>
    </w:p>
    <w:p w14:paraId="7990FC87" w14:textId="4B8AAB9A" w:rsidR="000904F8" w:rsidRDefault="000904F8" w:rsidP="000904F8">
      <w:pPr>
        <w:numPr>
          <w:ilvl w:val="1"/>
          <w:numId w:val="1"/>
        </w:numPr>
        <w:spacing w:line="240" w:lineRule="auto"/>
      </w:pPr>
      <w:r>
        <w:t>Questions/discussion</w:t>
      </w:r>
    </w:p>
    <w:p w14:paraId="21E600CC" w14:textId="61CA36F6" w:rsidR="000904F8" w:rsidRDefault="000904F8" w:rsidP="000904F8">
      <w:pPr>
        <w:numPr>
          <w:ilvl w:val="2"/>
          <w:numId w:val="1"/>
        </w:numPr>
        <w:spacing w:line="240" w:lineRule="auto"/>
      </w:pPr>
      <w:r>
        <w:t xml:space="preserve">Regarding CR/NC, are there restrictions about minors and micro-credentials? </w:t>
      </w:r>
    </w:p>
    <w:p w14:paraId="35ED0AF5" w14:textId="689A4DCE" w:rsidR="000904F8" w:rsidRDefault="000904F8" w:rsidP="000904F8">
      <w:pPr>
        <w:numPr>
          <w:ilvl w:val="3"/>
          <w:numId w:val="1"/>
        </w:numPr>
        <w:spacing w:line="240" w:lineRule="auto"/>
      </w:pPr>
      <w:r>
        <w:t xml:space="preserve">Students need a “B” for micro-credential but minors generally just have to be better than “D” – CR/NC is technically </w:t>
      </w:r>
      <w:r>
        <w:rPr>
          <w:i/>
        </w:rPr>
        <w:t xml:space="preserve">not </w:t>
      </w:r>
      <w:r>
        <w:t>a D</w:t>
      </w:r>
    </w:p>
    <w:p w14:paraId="02A7C922" w14:textId="0FF0EDF3" w:rsidR="00E63C20" w:rsidRDefault="001455A6" w:rsidP="00E63C20">
      <w:pPr>
        <w:numPr>
          <w:ilvl w:val="1"/>
          <w:numId w:val="1"/>
        </w:numPr>
        <w:spacing w:line="240" w:lineRule="auto"/>
      </w:pPr>
      <w:r>
        <w:t xml:space="preserve">Motion to vote on </w:t>
      </w:r>
      <w:r w:rsidR="00E63C20">
        <w:t>Resolution</w:t>
      </w:r>
      <w:r w:rsidR="00C64727">
        <w:t xml:space="preserve"> </w:t>
      </w:r>
    </w:p>
    <w:p w14:paraId="361F41BD" w14:textId="7B6FA76C" w:rsidR="001455A6" w:rsidRDefault="00C64727" w:rsidP="00C64727">
      <w:pPr>
        <w:numPr>
          <w:ilvl w:val="2"/>
          <w:numId w:val="1"/>
        </w:numPr>
        <w:spacing w:line="240" w:lineRule="auto"/>
      </w:pPr>
      <w:r>
        <w:t xml:space="preserve">Seconded </w:t>
      </w:r>
      <w:r>
        <w:t>(</w:t>
      </w:r>
      <w:proofErr w:type="spellStart"/>
      <w:r>
        <w:t>adoodle</w:t>
      </w:r>
      <w:proofErr w:type="spellEnd"/>
      <w:r>
        <w:t xml:space="preserve"> sent out)</w:t>
      </w:r>
    </w:p>
    <w:p w14:paraId="75487964" w14:textId="1697DEEE" w:rsidR="00C64727" w:rsidRDefault="00590C1C" w:rsidP="00C64727">
      <w:pPr>
        <w:numPr>
          <w:ilvl w:val="2"/>
          <w:numId w:val="1"/>
        </w:numPr>
        <w:spacing w:line="240" w:lineRule="auto"/>
      </w:pPr>
      <w:r>
        <w:t xml:space="preserve">10 in favor 10 opposed 6 abstain </w:t>
      </w:r>
    </w:p>
    <w:p w14:paraId="5B500C07" w14:textId="6C7F37FF" w:rsidR="00590C1C" w:rsidRDefault="00590C1C" w:rsidP="00590C1C">
      <w:pPr>
        <w:numPr>
          <w:ilvl w:val="3"/>
          <w:numId w:val="1"/>
        </w:numPr>
        <w:spacing w:line="240" w:lineRule="auto"/>
      </w:pPr>
      <w:r>
        <w:t>Parliamentarian clarified that without a majority, this will not pass</w:t>
      </w:r>
    </w:p>
    <w:p w14:paraId="67941357" w14:textId="0D4CFE7C" w:rsidR="00590C1C" w:rsidRDefault="00590C1C" w:rsidP="00590C1C">
      <w:pPr>
        <w:numPr>
          <w:ilvl w:val="3"/>
          <w:numId w:val="1"/>
        </w:numPr>
        <w:spacing w:line="240" w:lineRule="auto"/>
      </w:pPr>
      <w:r>
        <w:t>Chair voted to break tie – opposed – with stipulation that she will work with senators to try and salvage possible resolution in fall</w:t>
      </w:r>
    </w:p>
    <w:p w14:paraId="135C8CD0" w14:textId="165A5389" w:rsidR="00590C1C" w:rsidRPr="00A948BC" w:rsidRDefault="00590C1C" w:rsidP="00590C1C">
      <w:pPr>
        <w:numPr>
          <w:ilvl w:val="2"/>
          <w:numId w:val="1"/>
        </w:numPr>
        <w:spacing w:line="240" w:lineRule="auto"/>
      </w:pPr>
      <w:r>
        <w:t xml:space="preserve">Motion failed </w:t>
      </w:r>
    </w:p>
    <w:p w14:paraId="1D2355C8" w14:textId="372CDB6D" w:rsidR="00A948BC" w:rsidRPr="00A948BC" w:rsidRDefault="00A948BC" w:rsidP="00A948BC">
      <w:pPr>
        <w:numPr>
          <w:ilvl w:val="0"/>
          <w:numId w:val="1"/>
        </w:numPr>
        <w:spacing w:line="240" w:lineRule="auto"/>
        <w:rPr>
          <w:b/>
          <w:u w:val="single"/>
        </w:rPr>
      </w:pPr>
      <w:r w:rsidRPr="00A948BC">
        <w:rPr>
          <w:b/>
          <w:u w:val="single"/>
        </w:rPr>
        <w:t>Resolution to Reestablish the Ad-Hoc Student Course Feedback Evaluations Committee</w:t>
      </w:r>
      <w:r>
        <w:rPr>
          <w:b/>
          <w:u w:val="single"/>
        </w:rPr>
        <w:t xml:space="preserve"> </w:t>
      </w:r>
      <w:r w:rsidRPr="00A948BC">
        <w:rPr>
          <w:b/>
          <w:u w:val="single"/>
        </w:rPr>
        <w:t xml:space="preserve">(C. </w:t>
      </w:r>
      <w:proofErr w:type="spellStart"/>
      <w:r w:rsidRPr="00A948BC">
        <w:rPr>
          <w:b/>
          <w:u w:val="single"/>
        </w:rPr>
        <w:t>Noutsos</w:t>
      </w:r>
      <w:proofErr w:type="spellEnd"/>
      <w:r w:rsidRPr="00A948BC">
        <w:rPr>
          <w:b/>
          <w:u w:val="single"/>
        </w:rPr>
        <w:t xml:space="preserve">, L. </w:t>
      </w:r>
      <w:proofErr w:type="spellStart"/>
      <w:r w:rsidRPr="00A948BC">
        <w:rPr>
          <w:b/>
          <w:u w:val="single"/>
        </w:rPr>
        <w:t>Neuwirth</w:t>
      </w:r>
      <w:proofErr w:type="spellEnd"/>
      <w:r w:rsidRPr="00A948BC">
        <w:rPr>
          <w:b/>
          <w:u w:val="single"/>
        </w:rPr>
        <w:t xml:space="preserve">, Y. Kim, M. </w:t>
      </w:r>
      <w:proofErr w:type="spellStart"/>
      <w:r w:rsidRPr="00A948BC">
        <w:rPr>
          <w:b/>
          <w:u w:val="single"/>
        </w:rPr>
        <w:t>Khalefa</w:t>
      </w:r>
      <w:proofErr w:type="spellEnd"/>
      <w:r w:rsidRPr="00A948BC">
        <w:rPr>
          <w:b/>
          <w:u w:val="single"/>
        </w:rPr>
        <w:t xml:space="preserve">, E. </w:t>
      </w:r>
      <w:proofErr w:type="spellStart"/>
      <w:r w:rsidRPr="00A948BC">
        <w:rPr>
          <w:b/>
          <w:u w:val="single"/>
        </w:rPr>
        <w:t>Benau</w:t>
      </w:r>
      <w:proofErr w:type="spellEnd"/>
      <w:r w:rsidRPr="00A948BC">
        <w:rPr>
          <w:b/>
          <w:u w:val="single"/>
        </w:rPr>
        <w:t xml:space="preserve">, M. </w:t>
      </w:r>
      <w:proofErr w:type="spellStart"/>
      <w:r w:rsidRPr="00A948BC">
        <w:rPr>
          <w:b/>
          <w:u w:val="single"/>
        </w:rPr>
        <w:t>Ahn</w:t>
      </w:r>
      <w:proofErr w:type="spellEnd"/>
      <w:r w:rsidRPr="00A948BC">
        <w:rPr>
          <w:b/>
          <w:u w:val="single"/>
        </w:rPr>
        <w:t xml:space="preserve">) </w:t>
      </w:r>
    </w:p>
    <w:p w14:paraId="303D272A" w14:textId="6415C234" w:rsidR="00A948BC" w:rsidRPr="00A948BC" w:rsidRDefault="00C64727" w:rsidP="00A948BC">
      <w:pPr>
        <w:numPr>
          <w:ilvl w:val="1"/>
          <w:numId w:val="1"/>
        </w:numPr>
        <w:spacing w:line="240" w:lineRule="auto"/>
      </w:pPr>
      <w:r>
        <w:t xml:space="preserve">Postponed </w:t>
      </w:r>
    </w:p>
    <w:p w14:paraId="35143A38" w14:textId="23D0F327" w:rsidR="00A948BC" w:rsidRDefault="00A948BC" w:rsidP="00A948BC">
      <w:pPr>
        <w:numPr>
          <w:ilvl w:val="0"/>
          <w:numId w:val="1"/>
        </w:numPr>
        <w:spacing w:line="240" w:lineRule="auto"/>
        <w:rPr>
          <w:b/>
          <w:u w:val="single"/>
        </w:rPr>
      </w:pPr>
      <w:r w:rsidRPr="00A948BC">
        <w:rPr>
          <w:b/>
          <w:u w:val="single"/>
        </w:rPr>
        <w:t>CAP Resolutions (R. Yamamoto</w:t>
      </w:r>
      <w:r>
        <w:rPr>
          <w:b/>
          <w:u w:val="single"/>
        </w:rPr>
        <w:t>)</w:t>
      </w:r>
    </w:p>
    <w:p w14:paraId="3824071B" w14:textId="77777777" w:rsidR="00C64727" w:rsidRDefault="00A948BC" w:rsidP="00C64727">
      <w:pPr>
        <w:numPr>
          <w:ilvl w:val="1"/>
          <w:numId w:val="1"/>
        </w:numPr>
        <w:spacing w:line="240" w:lineRule="auto"/>
      </w:pPr>
      <w:r w:rsidRPr="000904F8">
        <w:t xml:space="preserve">Resolution for a Proposal for Foundations in Applied </w:t>
      </w:r>
      <w:r w:rsidR="00677D49" w:rsidRPr="000904F8">
        <w:t>Behavior Change Micro-Credential</w:t>
      </w:r>
    </w:p>
    <w:p w14:paraId="1FDDDA9F" w14:textId="2848A45D" w:rsidR="00677D49" w:rsidRDefault="00C64727" w:rsidP="00C64727">
      <w:pPr>
        <w:numPr>
          <w:ilvl w:val="1"/>
          <w:numId w:val="1"/>
        </w:numPr>
        <w:spacing w:line="240" w:lineRule="auto"/>
      </w:pPr>
      <w:r>
        <w:t>Comments:</w:t>
      </w:r>
    </w:p>
    <w:p w14:paraId="60CD70FA" w14:textId="77777777" w:rsidR="00C64727" w:rsidRDefault="00C64727" w:rsidP="00C64727">
      <w:pPr>
        <w:numPr>
          <w:ilvl w:val="2"/>
          <w:numId w:val="1"/>
        </w:numPr>
        <w:spacing w:line="240" w:lineRule="auto"/>
      </w:pPr>
      <w:r>
        <w:t>These courses are substantive, students can do field work and experiential learning (or applied work without associates/bachelors) and some would benefit from this micro-credential</w:t>
      </w:r>
    </w:p>
    <w:p w14:paraId="73757AD6" w14:textId="77777777" w:rsidR="00C64727" w:rsidRDefault="00C64727" w:rsidP="00C64727">
      <w:pPr>
        <w:numPr>
          <w:ilvl w:val="2"/>
          <w:numId w:val="1"/>
        </w:numPr>
        <w:spacing w:line="240" w:lineRule="auto"/>
      </w:pPr>
      <w:r>
        <w:t>Call to vote</w:t>
      </w:r>
    </w:p>
    <w:p w14:paraId="32AE30C0" w14:textId="3C73ED47" w:rsidR="00C64727" w:rsidRDefault="00C64727" w:rsidP="00C64727">
      <w:pPr>
        <w:numPr>
          <w:ilvl w:val="3"/>
          <w:numId w:val="1"/>
        </w:numPr>
        <w:spacing w:line="240" w:lineRule="auto"/>
      </w:pPr>
      <w:r>
        <w:t>24 in favor, 0 opposed</w:t>
      </w:r>
    </w:p>
    <w:p w14:paraId="6B103DDD" w14:textId="77777777" w:rsidR="00C64727" w:rsidRDefault="00C64727" w:rsidP="00C64727">
      <w:pPr>
        <w:numPr>
          <w:ilvl w:val="2"/>
          <w:numId w:val="1"/>
        </w:numPr>
        <w:spacing w:line="240" w:lineRule="auto"/>
      </w:pPr>
      <w:r>
        <w:t>All in favor of resolution</w:t>
      </w:r>
    </w:p>
    <w:p w14:paraId="05D64B92" w14:textId="6050B66F" w:rsidR="00C64727" w:rsidRPr="00677D49" w:rsidRDefault="00C64727" w:rsidP="00C64727">
      <w:pPr>
        <w:numPr>
          <w:ilvl w:val="3"/>
          <w:numId w:val="1"/>
        </w:numPr>
        <w:spacing w:line="240" w:lineRule="auto"/>
      </w:pPr>
      <w:r>
        <w:t>26 in favor 0 opposed 0 abstaining</w:t>
      </w:r>
    </w:p>
    <w:p w14:paraId="7A4E1A5C" w14:textId="5AFFE4E0" w:rsidR="00A948BC" w:rsidRDefault="00A948BC" w:rsidP="00A948BC">
      <w:pPr>
        <w:numPr>
          <w:ilvl w:val="0"/>
          <w:numId w:val="1"/>
        </w:numPr>
        <w:spacing w:line="240" w:lineRule="auto"/>
        <w:rPr>
          <w:b/>
          <w:u w:val="single"/>
        </w:rPr>
      </w:pPr>
      <w:r w:rsidRPr="00A948BC">
        <w:rPr>
          <w:b/>
          <w:u w:val="single"/>
        </w:rPr>
        <w:t xml:space="preserve">IT Gov. Advisory Committee (ITGAC) Update (T. </w:t>
      </w:r>
      <w:proofErr w:type="spellStart"/>
      <w:r w:rsidRPr="00A948BC">
        <w:rPr>
          <w:b/>
          <w:u w:val="single"/>
        </w:rPr>
        <w:t>Delgiudice</w:t>
      </w:r>
      <w:proofErr w:type="spellEnd"/>
      <w:r w:rsidR="00677D49">
        <w:rPr>
          <w:b/>
          <w:u w:val="single"/>
        </w:rPr>
        <w:t>)</w:t>
      </w:r>
    </w:p>
    <w:p w14:paraId="25FC4C41" w14:textId="0061EC9A" w:rsidR="00677D49" w:rsidRPr="00F129E9" w:rsidRDefault="00F129E9" w:rsidP="00677D49">
      <w:pPr>
        <w:numPr>
          <w:ilvl w:val="1"/>
          <w:numId w:val="1"/>
        </w:numPr>
        <w:spacing w:line="240" w:lineRule="auto"/>
        <w:rPr>
          <w:b/>
        </w:rPr>
      </w:pPr>
      <w:r>
        <w:t xml:space="preserve">CIO left and the committee was not convened till spring </w:t>
      </w:r>
    </w:p>
    <w:p w14:paraId="47BE8093" w14:textId="3134A024" w:rsidR="00F129E9" w:rsidRPr="00F129E9" w:rsidRDefault="00F129E9" w:rsidP="00677D49">
      <w:pPr>
        <w:numPr>
          <w:ilvl w:val="1"/>
          <w:numId w:val="1"/>
        </w:numPr>
        <w:spacing w:line="240" w:lineRule="auto"/>
        <w:rPr>
          <w:b/>
        </w:rPr>
      </w:pPr>
      <w:r>
        <w:t xml:space="preserve">Operational issues </w:t>
      </w:r>
    </w:p>
    <w:p w14:paraId="29402AD0" w14:textId="3367B5E5" w:rsidR="00F129E9" w:rsidRDefault="00F129E9" w:rsidP="00F129E9">
      <w:pPr>
        <w:numPr>
          <w:ilvl w:val="2"/>
          <w:numId w:val="1"/>
        </w:numPr>
        <w:spacing w:line="240" w:lineRule="auto"/>
        <w:rPr>
          <w:b/>
        </w:rPr>
      </w:pPr>
      <w:r>
        <w:t xml:space="preserve">Upgrades to Windows 10 and effect on labs and library computers </w:t>
      </w:r>
    </w:p>
    <w:p w14:paraId="2CB9D9D3" w14:textId="43AAD89D" w:rsidR="00F129E9" w:rsidRPr="00F129E9" w:rsidRDefault="00F129E9" w:rsidP="00F129E9">
      <w:pPr>
        <w:numPr>
          <w:ilvl w:val="3"/>
          <w:numId w:val="1"/>
        </w:numPr>
        <w:spacing w:line="240" w:lineRule="auto"/>
        <w:rPr>
          <w:b/>
        </w:rPr>
      </w:pPr>
      <w:r>
        <w:t>IT working on issues and updates</w:t>
      </w:r>
    </w:p>
    <w:p w14:paraId="0C44CB17" w14:textId="1DB6F5D4" w:rsidR="00F129E9" w:rsidRPr="00F129E9" w:rsidRDefault="00F129E9" w:rsidP="00F129E9">
      <w:pPr>
        <w:numPr>
          <w:ilvl w:val="2"/>
          <w:numId w:val="1"/>
        </w:numPr>
        <w:spacing w:line="240" w:lineRule="auto"/>
        <w:rPr>
          <w:b/>
        </w:rPr>
      </w:pPr>
      <w:r>
        <w:t>Working on equipment</w:t>
      </w:r>
    </w:p>
    <w:p w14:paraId="0F018D0D" w14:textId="309FA1B8" w:rsidR="00F129E9" w:rsidRPr="00F129E9" w:rsidRDefault="00F129E9" w:rsidP="00F129E9">
      <w:pPr>
        <w:numPr>
          <w:ilvl w:val="2"/>
          <w:numId w:val="1"/>
        </w:numPr>
        <w:spacing w:line="240" w:lineRule="auto"/>
      </w:pPr>
      <w:r w:rsidRPr="00F129E9">
        <w:t>Heard about Apple’s campus (iPads to students) and discussing operational problems</w:t>
      </w:r>
    </w:p>
    <w:p w14:paraId="770BE842" w14:textId="073AA005" w:rsidR="00F129E9" w:rsidRPr="00F129E9" w:rsidRDefault="00F129E9" w:rsidP="00F129E9">
      <w:pPr>
        <w:numPr>
          <w:ilvl w:val="2"/>
          <w:numId w:val="1"/>
        </w:numPr>
        <w:spacing w:line="240" w:lineRule="auto"/>
      </w:pPr>
      <w:r w:rsidRPr="00F129E9">
        <w:t xml:space="preserve">Training on </w:t>
      </w:r>
      <w:proofErr w:type="spellStart"/>
      <w:r w:rsidRPr="00F129E9">
        <w:t>Brightspace</w:t>
      </w:r>
      <w:proofErr w:type="spellEnd"/>
      <w:r w:rsidRPr="00F129E9">
        <w:t xml:space="preserve"> </w:t>
      </w:r>
    </w:p>
    <w:p w14:paraId="6F198D85" w14:textId="7CE3B2F8" w:rsidR="00F129E9" w:rsidRDefault="00F129E9" w:rsidP="00F129E9">
      <w:pPr>
        <w:numPr>
          <w:ilvl w:val="2"/>
          <w:numId w:val="1"/>
        </w:numPr>
        <w:spacing w:line="240" w:lineRule="auto"/>
      </w:pPr>
      <w:r w:rsidRPr="00F129E9">
        <w:t>Devices and malware privileges</w:t>
      </w:r>
    </w:p>
    <w:p w14:paraId="4655D917" w14:textId="354B9D13" w:rsidR="00F129E9" w:rsidRDefault="00F129E9" w:rsidP="00F129E9">
      <w:pPr>
        <w:numPr>
          <w:ilvl w:val="2"/>
          <w:numId w:val="1"/>
        </w:numPr>
        <w:spacing w:line="240" w:lineRule="auto"/>
      </w:pPr>
      <w:r>
        <w:t xml:space="preserve">SUNY wants multi-factor authentication because of costs of cyber security insurance </w:t>
      </w:r>
    </w:p>
    <w:p w14:paraId="30D5B932" w14:textId="5B1CED5C" w:rsidR="00F129E9" w:rsidRPr="00F129E9" w:rsidRDefault="00F129E9" w:rsidP="00F129E9">
      <w:pPr>
        <w:numPr>
          <w:ilvl w:val="1"/>
          <w:numId w:val="1"/>
        </w:numPr>
        <w:spacing w:line="240" w:lineRule="auto"/>
      </w:pPr>
      <w:r>
        <w:t>May have to raise tech fees if we aren’t raising tuition – need money for these programs</w:t>
      </w:r>
    </w:p>
    <w:p w14:paraId="21562778" w14:textId="2A3E89F4" w:rsidR="00A948BC" w:rsidRDefault="00A948BC" w:rsidP="00A948BC">
      <w:pPr>
        <w:numPr>
          <w:ilvl w:val="0"/>
          <w:numId w:val="1"/>
        </w:numPr>
        <w:spacing w:line="240" w:lineRule="auto"/>
        <w:rPr>
          <w:b/>
          <w:u w:val="single"/>
        </w:rPr>
      </w:pPr>
      <w:r w:rsidRPr="00A948BC">
        <w:rPr>
          <w:b/>
          <w:u w:val="single"/>
        </w:rPr>
        <w:t>DEI Council Update (U. Shaikh)</w:t>
      </w:r>
    </w:p>
    <w:p w14:paraId="3C3F188D" w14:textId="1901B343" w:rsidR="00677D49" w:rsidRDefault="00A775C9" w:rsidP="00677D49">
      <w:pPr>
        <w:numPr>
          <w:ilvl w:val="1"/>
          <w:numId w:val="1"/>
        </w:numPr>
        <w:spacing w:line="240" w:lineRule="auto"/>
      </w:pPr>
      <w:r>
        <w:t>Social Justice Council (started spring 2022)</w:t>
      </w:r>
    </w:p>
    <w:p w14:paraId="7146CCC1" w14:textId="0BC1062E" w:rsidR="00A775C9" w:rsidRDefault="00A775C9" w:rsidP="00A775C9">
      <w:pPr>
        <w:numPr>
          <w:ilvl w:val="2"/>
          <w:numId w:val="1"/>
        </w:numPr>
        <w:spacing w:line="240" w:lineRule="auto"/>
      </w:pPr>
      <w:r>
        <w:t xml:space="preserve">4 paths: provide continued ongoing feedback to OW Model, focus on recognition for DEI sphere by applying for HEAT award, inclusive excellence plan, working with PARITY with assessment data, inclusive hiring plan (high impact practices benchmarks) </w:t>
      </w:r>
    </w:p>
    <w:p w14:paraId="4E0397D9" w14:textId="3EB2B4EC" w:rsidR="00A775C9" w:rsidRDefault="00A775C9" w:rsidP="00A775C9">
      <w:pPr>
        <w:numPr>
          <w:ilvl w:val="2"/>
          <w:numId w:val="1"/>
        </w:numPr>
        <w:spacing w:line="240" w:lineRule="auto"/>
      </w:pPr>
      <w:r>
        <w:t xml:space="preserve">Plan 3-tiered info gathering to assess plan </w:t>
      </w:r>
    </w:p>
    <w:p w14:paraId="68D3A0F7" w14:textId="62E0A700" w:rsidR="006904F8" w:rsidRDefault="006904F8" w:rsidP="006904F8">
      <w:pPr>
        <w:numPr>
          <w:ilvl w:val="1"/>
          <w:numId w:val="1"/>
        </w:numPr>
        <w:spacing w:line="240" w:lineRule="auto"/>
      </w:pPr>
      <w:r>
        <w:t>Question</w:t>
      </w:r>
    </w:p>
    <w:p w14:paraId="50CC89AD" w14:textId="4E92A0CE" w:rsidR="006904F8" w:rsidRDefault="006904F8" w:rsidP="006904F8">
      <w:pPr>
        <w:numPr>
          <w:ilvl w:val="2"/>
          <w:numId w:val="1"/>
        </w:numPr>
        <w:spacing w:line="240" w:lineRule="auto"/>
      </w:pPr>
      <w:r>
        <w:t xml:space="preserve">PARTIY requested Indigenous Peoples’ Day (instead of Columbus day) on academic calendar – any update? Glad for ombudsmen position – is that ok that Title IX Coordinator and ombudsman position by same person given sometimes competing roles? </w:t>
      </w:r>
    </w:p>
    <w:p w14:paraId="66444B84" w14:textId="6A2FDB98" w:rsidR="006904F8" w:rsidRDefault="006904F8" w:rsidP="006904F8">
      <w:pPr>
        <w:numPr>
          <w:ilvl w:val="2"/>
          <w:numId w:val="1"/>
        </w:numPr>
        <w:spacing w:line="240" w:lineRule="auto"/>
      </w:pPr>
      <w:r>
        <w:t xml:space="preserve">Response: indigenous peoples’ day will be updated soon – working with tribal organizations to do it meaningfully – a little slower than expected </w:t>
      </w:r>
    </w:p>
    <w:p w14:paraId="36568F99" w14:textId="5E3C2707" w:rsidR="006904F8" w:rsidRDefault="006904F8" w:rsidP="006904F8">
      <w:pPr>
        <w:numPr>
          <w:ilvl w:val="2"/>
          <w:numId w:val="1"/>
        </w:numPr>
        <w:spacing w:line="240" w:lineRule="auto"/>
      </w:pPr>
      <w:r>
        <w:t xml:space="preserve">Ombudsman position: met with lots of faculty, students, and staff to discuss issues. Agree that there are some concerns – also considered. Need to assess now that it’s going. He also points out to anyone who comes into the office that he has three different positions and wants the visitor to identify which role he should ‘be’ in their conversation to be mindful of issues of privacy  </w:t>
      </w:r>
    </w:p>
    <w:p w14:paraId="1F903339" w14:textId="5DE0F298" w:rsidR="006904F8" w:rsidRPr="00677D49" w:rsidRDefault="006904F8" w:rsidP="006904F8">
      <w:pPr>
        <w:numPr>
          <w:ilvl w:val="3"/>
          <w:numId w:val="1"/>
        </w:numPr>
        <w:spacing w:line="240" w:lineRule="auto"/>
      </w:pPr>
      <w:r>
        <w:t xml:space="preserve">Will have a new assistant Title IX coordinator and more flexibility </w:t>
      </w:r>
    </w:p>
    <w:p w14:paraId="0134FDBD" w14:textId="04A32035" w:rsidR="00A948BC" w:rsidRDefault="00A948BC" w:rsidP="00A948BC">
      <w:pPr>
        <w:numPr>
          <w:ilvl w:val="0"/>
          <w:numId w:val="1"/>
        </w:numPr>
        <w:spacing w:line="240" w:lineRule="auto"/>
        <w:rPr>
          <w:b/>
          <w:u w:val="single"/>
        </w:rPr>
      </w:pPr>
      <w:r w:rsidRPr="00A948BC">
        <w:rPr>
          <w:b/>
          <w:u w:val="single"/>
        </w:rPr>
        <w:t xml:space="preserve">Bylaws Working Group Update (A. </w:t>
      </w:r>
      <w:proofErr w:type="spellStart"/>
      <w:r w:rsidRPr="00A948BC">
        <w:rPr>
          <w:b/>
          <w:u w:val="single"/>
        </w:rPr>
        <w:t>Ebrahimi</w:t>
      </w:r>
      <w:proofErr w:type="spellEnd"/>
      <w:r w:rsidRPr="00A948BC">
        <w:rPr>
          <w:b/>
          <w:u w:val="single"/>
        </w:rPr>
        <w:t>)</w:t>
      </w:r>
    </w:p>
    <w:p w14:paraId="01174482" w14:textId="71792AAA" w:rsidR="00677D49" w:rsidRPr="002C4697" w:rsidRDefault="002C4697" w:rsidP="00677D49">
      <w:pPr>
        <w:numPr>
          <w:ilvl w:val="1"/>
          <w:numId w:val="1"/>
        </w:numPr>
        <w:spacing w:line="240" w:lineRule="auto"/>
        <w:rPr>
          <w:b/>
          <w:u w:val="single"/>
        </w:rPr>
      </w:pPr>
      <w:r>
        <w:t>Some have started this work but not everyone</w:t>
      </w:r>
    </w:p>
    <w:p w14:paraId="5066B2AB" w14:textId="7E051191" w:rsidR="002C4697" w:rsidRPr="002C4697" w:rsidRDefault="002C4697" w:rsidP="00677D49">
      <w:pPr>
        <w:numPr>
          <w:ilvl w:val="1"/>
          <w:numId w:val="1"/>
        </w:numPr>
        <w:spacing w:line="240" w:lineRule="auto"/>
        <w:rPr>
          <w:b/>
          <w:u w:val="single"/>
        </w:rPr>
      </w:pPr>
      <w:r>
        <w:t xml:space="preserve">Former FRRCs can show up </w:t>
      </w:r>
    </w:p>
    <w:p w14:paraId="237FEE06" w14:textId="29E34EC4" w:rsidR="002C4697" w:rsidRPr="002C4697" w:rsidRDefault="002C4697" w:rsidP="00677D49">
      <w:pPr>
        <w:numPr>
          <w:ilvl w:val="1"/>
          <w:numId w:val="1"/>
        </w:numPr>
        <w:spacing w:line="240" w:lineRule="auto"/>
        <w:rPr>
          <w:b/>
          <w:u w:val="single"/>
        </w:rPr>
      </w:pPr>
      <w:r>
        <w:t xml:space="preserve">Will discuss 6 of the standing committees’ proposed changes </w:t>
      </w:r>
    </w:p>
    <w:p w14:paraId="10517366" w14:textId="5C9481C0" w:rsidR="002C4697" w:rsidRPr="002C4697" w:rsidRDefault="002C4697" w:rsidP="00677D49">
      <w:pPr>
        <w:numPr>
          <w:ilvl w:val="1"/>
          <w:numId w:val="1"/>
        </w:numPr>
        <w:spacing w:line="240" w:lineRule="auto"/>
        <w:rPr>
          <w:b/>
          <w:u w:val="single"/>
        </w:rPr>
      </w:pPr>
      <w:r>
        <w:t xml:space="preserve">Call for anyone who wants to help – even reading a few pages – so the Working Group can complete work by fall </w:t>
      </w:r>
    </w:p>
    <w:p w14:paraId="4842856E" w14:textId="62C81625" w:rsidR="002C4697" w:rsidRPr="00A775C9" w:rsidRDefault="002C4697" w:rsidP="002C4697">
      <w:pPr>
        <w:numPr>
          <w:ilvl w:val="2"/>
          <w:numId w:val="1"/>
        </w:numPr>
        <w:spacing w:line="240" w:lineRule="auto"/>
        <w:rPr>
          <w:b/>
          <w:u w:val="single"/>
        </w:rPr>
      </w:pPr>
      <w:r>
        <w:t>Anticipate 4 town hall meetings</w:t>
      </w:r>
    </w:p>
    <w:p w14:paraId="31067EDB" w14:textId="511E1DD0" w:rsidR="00A775C9" w:rsidRPr="00A775C9" w:rsidRDefault="00A775C9" w:rsidP="00A775C9">
      <w:pPr>
        <w:numPr>
          <w:ilvl w:val="1"/>
          <w:numId w:val="1"/>
        </w:numPr>
        <w:spacing w:line="240" w:lineRule="auto"/>
        <w:rPr>
          <w:b/>
          <w:u w:val="single"/>
        </w:rPr>
      </w:pPr>
      <w:r>
        <w:t>Comments</w:t>
      </w:r>
    </w:p>
    <w:p w14:paraId="6396A783" w14:textId="7D6DFD0E" w:rsidR="00A775C9" w:rsidRPr="00A948BC" w:rsidRDefault="00A775C9" w:rsidP="00A775C9">
      <w:pPr>
        <w:numPr>
          <w:ilvl w:val="2"/>
          <w:numId w:val="1"/>
        </w:numPr>
        <w:spacing w:line="240" w:lineRule="auto"/>
        <w:rPr>
          <w:b/>
          <w:u w:val="single"/>
        </w:rPr>
      </w:pPr>
      <w:r>
        <w:t>This is a massive change and requires the working group to do a lot</w:t>
      </w:r>
    </w:p>
    <w:p w14:paraId="68FAF592" w14:textId="3ED31E5E" w:rsidR="00880656" w:rsidRPr="002C4697" w:rsidRDefault="00A948BC" w:rsidP="002C4697">
      <w:pPr>
        <w:numPr>
          <w:ilvl w:val="0"/>
          <w:numId w:val="1"/>
        </w:numPr>
        <w:spacing w:line="240" w:lineRule="auto"/>
        <w:rPr>
          <w:b/>
          <w:u w:val="single"/>
        </w:rPr>
      </w:pPr>
      <w:r w:rsidRPr="00A948BC">
        <w:rPr>
          <w:b/>
          <w:u w:val="single"/>
        </w:rPr>
        <w:t xml:space="preserve">FUAC Update (L. </w:t>
      </w:r>
      <w:proofErr w:type="spellStart"/>
      <w:r w:rsidRPr="00A948BC">
        <w:rPr>
          <w:b/>
          <w:u w:val="single"/>
        </w:rPr>
        <w:t>Neuwirth</w:t>
      </w:r>
      <w:proofErr w:type="spellEnd"/>
      <w:r w:rsidRPr="00A948BC">
        <w:rPr>
          <w:b/>
          <w:u w:val="single"/>
        </w:rPr>
        <w:t xml:space="preserve">, A. </w:t>
      </w:r>
      <w:proofErr w:type="spellStart"/>
      <w:r w:rsidRPr="00A948BC">
        <w:rPr>
          <w:b/>
          <w:u w:val="single"/>
        </w:rPr>
        <w:t>Ebrahimi</w:t>
      </w:r>
      <w:proofErr w:type="spellEnd"/>
      <w:r w:rsidRPr="00A948BC">
        <w:rPr>
          <w:b/>
          <w:u w:val="single"/>
        </w:rPr>
        <w:t>)</w:t>
      </w:r>
    </w:p>
    <w:p w14:paraId="27E5EAFA" w14:textId="3AE2CD1B" w:rsidR="00880656" w:rsidRDefault="002C4697" w:rsidP="00E52A97">
      <w:pPr>
        <w:numPr>
          <w:ilvl w:val="1"/>
          <w:numId w:val="1"/>
        </w:numPr>
        <w:spacing w:line="240" w:lineRule="auto"/>
      </w:pPr>
      <w:r>
        <w:t>Time yielded – but mentioned 8/20 deadline to submit portfolio for distinguished professor that has to be in by Sept 9th</w:t>
      </w:r>
    </w:p>
    <w:p w14:paraId="00000014" w14:textId="233115A1" w:rsidR="00177FBB" w:rsidRPr="00880656" w:rsidRDefault="00A32712" w:rsidP="00E52A97">
      <w:pPr>
        <w:numPr>
          <w:ilvl w:val="0"/>
          <w:numId w:val="1"/>
        </w:numPr>
        <w:spacing w:line="240" w:lineRule="auto"/>
        <w:rPr>
          <w:b/>
          <w:u w:val="single"/>
        </w:rPr>
      </w:pPr>
      <w:r w:rsidRPr="00880656">
        <w:rPr>
          <w:b/>
          <w:u w:val="single"/>
        </w:rPr>
        <w:t>SGA Report</w:t>
      </w:r>
      <w:r w:rsidR="00B64B78">
        <w:rPr>
          <w:b/>
          <w:u w:val="single"/>
        </w:rPr>
        <w:t xml:space="preserve"> (O. Ogunlade)</w:t>
      </w:r>
    </w:p>
    <w:p w14:paraId="2CF43D41" w14:textId="2FFDE81A" w:rsidR="00880656" w:rsidRDefault="002C4697" w:rsidP="00E52A97">
      <w:pPr>
        <w:numPr>
          <w:ilvl w:val="1"/>
          <w:numId w:val="1"/>
        </w:numPr>
        <w:spacing w:line="240" w:lineRule="auto"/>
      </w:pPr>
      <w:r>
        <w:t>N/A</w:t>
      </w:r>
    </w:p>
    <w:p w14:paraId="5AAFE7F8" w14:textId="77777777" w:rsidR="00880656" w:rsidRPr="00880656" w:rsidRDefault="00A32712" w:rsidP="00E52A97">
      <w:pPr>
        <w:numPr>
          <w:ilvl w:val="0"/>
          <w:numId w:val="1"/>
        </w:numPr>
        <w:spacing w:line="240" w:lineRule="auto"/>
        <w:rPr>
          <w:b/>
          <w:u w:val="single"/>
        </w:rPr>
      </w:pPr>
      <w:r w:rsidRPr="00880656">
        <w:rPr>
          <w:b/>
          <w:u w:val="single"/>
        </w:rPr>
        <w:t>Sharing of Concerns/Announcements</w:t>
      </w:r>
    </w:p>
    <w:p w14:paraId="00000015" w14:textId="30ED5155" w:rsidR="00177FBB" w:rsidRDefault="000D4442" w:rsidP="00E52A97">
      <w:pPr>
        <w:numPr>
          <w:ilvl w:val="1"/>
          <w:numId w:val="1"/>
        </w:numPr>
        <w:spacing w:line="240" w:lineRule="auto"/>
      </w:pPr>
      <w:r>
        <w:t>N/A</w:t>
      </w:r>
      <w:r w:rsidR="00A32712">
        <w:tab/>
      </w:r>
      <w:r w:rsidR="00A32712">
        <w:tab/>
      </w:r>
    </w:p>
    <w:p w14:paraId="00000016" w14:textId="3C0A033E" w:rsidR="00177FBB" w:rsidRPr="00880656" w:rsidRDefault="00880656" w:rsidP="00E52A97">
      <w:pPr>
        <w:numPr>
          <w:ilvl w:val="0"/>
          <w:numId w:val="1"/>
        </w:numPr>
        <w:spacing w:line="240" w:lineRule="auto"/>
        <w:rPr>
          <w:b/>
          <w:u w:val="single"/>
        </w:rPr>
      </w:pPr>
      <w:r w:rsidRPr="00880656">
        <w:rPr>
          <w:b/>
          <w:u w:val="single"/>
        </w:rPr>
        <w:t>Adjournment</w:t>
      </w:r>
    </w:p>
    <w:p w14:paraId="672B4134" w14:textId="0BBC0E5F" w:rsidR="00880656" w:rsidRDefault="009C793A" w:rsidP="00E52A97">
      <w:pPr>
        <w:numPr>
          <w:ilvl w:val="1"/>
          <w:numId w:val="1"/>
        </w:numPr>
        <w:spacing w:line="240" w:lineRule="auto"/>
      </w:pPr>
      <w:r>
        <w:t xml:space="preserve">Adjourned </w:t>
      </w:r>
      <w:bookmarkStart w:id="5" w:name="_GoBack"/>
      <w:bookmarkEnd w:id="5"/>
    </w:p>
    <w:sectPr w:rsidR="008806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213602"/>
    <w:multiLevelType w:val="multilevel"/>
    <w:tmpl w:val="5EB83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71461"/>
    <w:multiLevelType w:val="multilevel"/>
    <w:tmpl w:val="34F2A2EC"/>
    <w:lvl w:ilvl="0">
      <w:start w:val="1"/>
      <w:numFmt w:val="upperRoman"/>
      <w:lvlText w:val="%1."/>
      <w:lvlJc w:val="righ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B8319D"/>
    <w:multiLevelType w:val="hybridMultilevel"/>
    <w:tmpl w:val="1564E41C"/>
    <w:lvl w:ilvl="0" w:tplc="38B4E288">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CE81940"/>
    <w:multiLevelType w:val="hybridMultilevel"/>
    <w:tmpl w:val="7CC2BC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FBB"/>
    <w:rsid w:val="000904F8"/>
    <w:rsid w:val="000D4442"/>
    <w:rsid w:val="000E5A1C"/>
    <w:rsid w:val="00112344"/>
    <w:rsid w:val="00112CDC"/>
    <w:rsid w:val="001455A6"/>
    <w:rsid w:val="0016712B"/>
    <w:rsid w:val="00177FBB"/>
    <w:rsid w:val="002C4697"/>
    <w:rsid w:val="002F47C0"/>
    <w:rsid w:val="00301012"/>
    <w:rsid w:val="00313A90"/>
    <w:rsid w:val="00326101"/>
    <w:rsid w:val="0036737E"/>
    <w:rsid w:val="004003F0"/>
    <w:rsid w:val="00462C5C"/>
    <w:rsid w:val="00504A0B"/>
    <w:rsid w:val="00543A9A"/>
    <w:rsid w:val="00590C1C"/>
    <w:rsid w:val="005B5123"/>
    <w:rsid w:val="005E484C"/>
    <w:rsid w:val="00677D49"/>
    <w:rsid w:val="006904F8"/>
    <w:rsid w:val="0069731D"/>
    <w:rsid w:val="006A5843"/>
    <w:rsid w:val="006A71D4"/>
    <w:rsid w:val="006D518D"/>
    <w:rsid w:val="00703053"/>
    <w:rsid w:val="00755140"/>
    <w:rsid w:val="007C0D25"/>
    <w:rsid w:val="00867B32"/>
    <w:rsid w:val="00880656"/>
    <w:rsid w:val="008B29BE"/>
    <w:rsid w:val="009C793A"/>
    <w:rsid w:val="00A32712"/>
    <w:rsid w:val="00A775C9"/>
    <w:rsid w:val="00A948BC"/>
    <w:rsid w:val="00B30A45"/>
    <w:rsid w:val="00B64B78"/>
    <w:rsid w:val="00BF7181"/>
    <w:rsid w:val="00C64727"/>
    <w:rsid w:val="00CD6A0E"/>
    <w:rsid w:val="00CE5902"/>
    <w:rsid w:val="00CF48D8"/>
    <w:rsid w:val="00E11740"/>
    <w:rsid w:val="00E52A97"/>
    <w:rsid w:val="00E63C20"/>
    <w:rsid w:val="00F1016A"/>
    <w:rsid w:val="00F129E9"/>
    <w:rsid w:val="00F42F32"/>
    <w:rsid w:val="00F94FE0"/>
    <w:rsid w:val="00FF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03F6"/>
  <w15:docId w15:val="{11DD8002-83E8-470F-89A7-83CB4CBA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8806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880656"/>
  </w:style>
  <w:style w:type="character" w:styleId="CommentReference">
    <w:name w:val="annotation reference"/>
    <w:basedOn w:val="DefaultParagraphFont"/>
    <w:uiPriority w:val="99"/>
    <w:semiHidden/>
    <w:unhideWhenUsed/>
    <w:rsid w:val="00880656"/>
    <w:rPr>
      <w:sz w:val="16"/>
      <w:szCs w:val="16"/>
    </w:rPr>
  </w:style>
  <w:style w:type="paragraph" w:styleId="CommentText">
    <w:name w:val="annotation text"/>
    <w:basedOn w:val="Normal"/>
    <w:link w:val="CommentTextChar"/>
    <w:uiPriority w:val="99"/>
    <w:semiHidden/>
    <w:unhideWhenUsed/>
    <w:rsid w:val="00880656"/>
    <w:pPr>
      <w:spacing w:line="240" w:lineRule="auto"/>
    </w:pPr>
    <w:rPr>
      <w:sz w:val="20"/>
      <w:szCs w:val="20"/>
    </w:rPr>
  </w:style>
  <w:style w:type="character" w:customStyle="1" w:styleId="CommentTextChar">
    <w:name w:val="Comment Text Char"/>
    <w:basedOn w:val="DefaultParagraphFont"/>
    <w:link w:val="CommentText"/>
    <w:uiPriority w:val="99"/>
    <w:semiHidden/>
    <w:rsid w:val="00880656"/>
    <w:rPr>
      <w:sz w:val="20"/>
      <w:szCs w:val="20"/>
    </w:rPr>
  </w:style>
  <w:style w:type="paragraph" w:styleId="CommentSubject">
    <w:name w:val="annotation subject"/>
    <w:basedOn w:val="CommentText"/>
    <w:next w:val="CommentText"/>
    <w:link w:val="CommentSubjectChar"/>
    <w:uiPriority w:val="99"/>
    <w:semiHidden/>
    <w:unhideWhenUsed/>
    <w:rsid w:val="00880656"/>
    <w:rPr>
      <w:b/>
      <w:bCs/>
    </w:rPr>
  </w:style>
  <w:style w:type="character" w:customStyle="1" w:styleId="CommentSubjectChar">
    <w:name w:val="Comment Subject Char"/>
    <w:basedOn w:val="CommentTextChar"/>
    <w:link w:val="CommentSubject"/>
    <w:uiPriority w:val="99"/>
    <w:semiHidden/>
    <w:rsid w:val="00880656"/>
    <w:rPr>
      <w:b/>
      <w:bCs/>
      <w:sz w:val="20"/>
      <w:szCs w:val="20"/>
    </w:rPr>
  </w:style>
  <w:style w:type="paragraph" w:styleId="BalloonText">
    <w:name w:val="Balloon Text"/>
    <w:basedOn w:val="Normal"/>
    <w:link w:val="BalloonTextChar"/>
    <w:uiPriority w:val="99"/>
    <w:semiHidden/>
    <w:unhideWhenUsed/>
    <w:rsid w:val="008806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656"/>
    <w:rPr>
      <w:rFonts w:ascii="Segoe UI" w:hAnsi="Segoe UI" w:cs="Segoe UI"/>
      <w:sz w:val="18"/>
      <w:szCs w:val="18"/>
    </w:rPr>
  </w:style>
  <w:style w:type="paragraph" w:styleId="ListParagraph">
    <w:name w:val="List Paragraph"/>
    <w:basedOn w:val="Normal"/>
    <w:uiPriority w:val="34"/>
    <w:qFormat/>
    <w:rsid w:val="00677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11378">
      <w:bodyDiv w:val="1"/>
      <w:marLeft w:val="0"/>
      <w:marRight w:val="0"/>
      <w:marTop w:val="0"/>
      <w:marBottom w:val="0"/>
      <w:divBdr>
        <w:top w:val="none" w:sz="0" w:space="0" w:color="auto"/>
        <w:left w:val="none" w:sz="0" w:space="0" w:color="auto"/>
        <w:bottom w:val="none" w:sz="0" w:space="0" w:color="auto"/>
        <w:right w:val="none" w:sz="0" w:space="0" w:color="auto"/>
      </w:divBdr>
    </w:div>
    <w:div w:id="1134062272">
      <w:bodyDiv w:val="1"/>
      <w:marLeft w:val="0"/>
      <w:marRight w:val="0"/>
      <w:marTop w:val="0"/>
      <w:marBottom w:val="0"/>
      <w:divBdr>
        <w:top w:val="none" w:sz="0" w:space="0" w:color="auto"/>
        <w:left w:val="none" w:sz="0" w:space="0" w:color="auto"/>
        <w:bottom w:val="none" w:sz="0" w:space="0" w:color="auto"/>
        <w:right w:val="none" w:sz="0" w:space="0" w:color="auto"/>
      </w:divBdr>
    </w:div>
    <w:div w:id="1497106623">
      <w:bodyDiv w:val="1"/>
      <w:marLeft w:val="0"/>
      <w:marRight w:val="0"/>
      <w:marTop w:val="0"/>
      <w:marBottom w:val="0"/>
      <w:divBdr>
        <w:top w:val="none" w:sz="0" w:space="0" w:color="auto"/>
        <w:left w:val="none" w:sz="0" w:space="0" w:color="auto"/>
        <w:bottom w:val="none" w:sz="0" w:space="0" w:color="auto"/>
        <w:right w:val="none" w:sz="0" w:space="0" w:color="auto"/>
      </w:divBdr>
    </w:div>
    <w:div w:id="20338010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site/oldwestburyfacultysenate/archiv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9E094-3E87-4C9D-94DB-4F59C7D63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5</Pages>
  <Words>1721</Words>
  <Characters>9816</Characters>
  <Application>Microsoft Office Word</Application>
  <DocSecurity>0</DocSecurity>
  <Lines>81</Lines>
  <Paragraphs>23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Faculty Senate Meeting </vt:lpstr>
      <vt:lpstr>        Friday, June 3, 2022  </vt:lpstr>
      <vt:lpstr>        12:30 p.m. - 2:30 p.m.  </vt:lpstr>
      <vt:lpstr>MINUTES</vt:lpstr>
    </vt:vector>
  </TitlesOfParts>
  <Company>SUNY OLDWESTBURY</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Mevissen</dc:creator>
  <cp:lastModifiedBy>Robert Mevissen</cp:lastModifiedBy>
  <cp:revision>7</cp:revision>
  <dcterms:created xsi:type="dcterms:W3CDTF">2022-06-03T16:32:00Z</dcterms:created>
  <dcterms:modified xsi:type="dcterms:W3CDTF">2022-06-07T21:51:00Z</dcterms:modified>
</cp:coreProperties>
</file>