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927F64" w14:textId="77777777" w:rsidR="00201F72" w:rsidRDefault="00D43EFE" w:rsidP="00D43EFE">
      <w:pPr>
        <w:jc w:val="center"/>
        <w:rPr>
          <w:b/>
        </w:rPr>
      </w:pPr>
      <w:r w:rsidRPr="00D43EFE">
        <w:rPr>
          <w:b/>
        </w:rPr>
        <w:t>Faculty Senate Minutes 10/20/2017</w:t>
      </w:r>
    </w:p>
    <w:p w14:paraId="24F668E4" w14:textId="77777777" w:rsidR="003B33A1" w:rsidRDefault="003B33A1" w:rsidP="003B33A1">
      <w:pPr>
        <w:jc w:val="center"/>
        <w:rPr>
          <w:b/>
          <w:bCs/>
        </w:rPr>
      </w:pPr>
      <w:r w:rsidRPr="329DD691">
        <w:rPr>
          <w:b/>
          <w:bCs/>
        </w:rPr>
        <w:t>Documents for this meeting are available at:</w:t>
      </w:r>
    </w:p>
    <w:p w14:paraId="1C22C900" w14:textId="77777777" w:rsidR="003B33A1" w:rsidRDefault="00725B96" w:rsidP="003B33A1">
      <w:pPr>
        <w:jc w:val="center"/>
        <w:rPr>
          <w:b/>
        </w:rPr>
      </w:pPr>
      <w:hyperlink r:id="rId6" w:history="1">
        <w:r w:rsidR="003B33A1" w:rsidRPr="00E13072">
          <w:rPr>
            <w:rStyle w:val="Hyperlink"/>
            <w:b/>
          </w:rPr>
          <w:t>https://sites.google.com/site/oldwestburyfacultysenate/archive</w:t>
        </w:r>
      </w:hyperlink>
    </w:p>
    <w:p w14:paraId="7D85B420" w14:textId="77777777" w:rsidR="003B33A1" w:rsidRPr="009D7452" w:rsidRDefault="003B33A1" w:rsidP="003B33A1"/>
    <w:p w14:paraId="271CA604" w14:textId="03791C61" w:rsidR="003B33A1" w:rsidRPr="005B5B05" w:rsidRDefault="003B33A1" w:rsidP="003B33A1">
      <w:pPr>
        <w:shd w:val="clear" w:color="auto" w:fill="FFFFFF"/>
        <w:rPr>
          <w:rFonts w:ascii="Times New Roman" w:eastAsia="Times New Roman" w:hAnsi="Times New Roman"/>
        </w:rPr>
      </w:pPr>
      <w:r w:rsidRPr="005B5B05">
        <w:rPr>
          <w:rFonts w:ascii="Times New Roman" w:eastAsia="Times New Roman" w:hAnsi="Times New Roman"/>
          <w:b/>
          <w:bCs/>
        </w:rPr>
        <w:t>Senators Present:</w:t>
      </w:r>
      <w:r>
        <w:rPr>
          <w:rFonts w:ascii="Times New Roman" w:eastAsia="Times New Roman" w:hAnsi="Times New Roman"/>
          <w:b/>
          <w:bCs/>
        </w:rPr>
        <w:t xml:space="preserve">  </w:t>
      </w:r>
      <w:r w:rsidR="004674C2">
        <w:rPr>
          <w:rFonts w:ascii="Times New Roman" w:eastAsia="Times New Roman" w:hAnsi="Times New Roman"/>
          <w:bCs/>
        </w:rPr>
        <w:t>Andrew Mattson (Chair), Maureen Keefe (Vice Chair</w:t>
      </w:r>
      <w:r w:rsidR="00264701">
        <w:rPr>
          <w:rFonts w:ascii="Times New Roman" w:eastAsia="Times New Roman" w:hAnsi="Times New Roman"/>
          <w:bCs/>
        </w:rPr>
        <w:t>, PEL</w:t>
      </w:r>
      <w:r w:rsidR="004674C2">
        <w:rPr>
          <w:rFonts w:ascii="Times New Roman" w:eastAsia="Times New Roman" w:hAnsi="Times New Roman"/>
          <w:bCs/>
        </w:rPr>
        <w:t xml:space="preserve">), </w:t>
      </w:r>
      <w:r>
        <w:rPr>
          <w:rFonts w:ascii="Times New Roman" w:eastAsia="Times New Roman" w:hAnsi="Times New Roman"/>
        </w:rPr>
        <w:t>Minna Barrett (Immediate Past</w:t>
      </w:r>
      <w:r w:rsidRPr="005B5B05">
        <w:rPr>
          <w:rFonts w:ascii="Times New Roman" w:eastAsia="Times New Roman" w:hAnsi="Times New Roman"/>
        </w:rPr>
        <w:t xml:space="preserve"> University Senator), Maureen Dolan (Parliamentarian, M&amp;CIS), William Gillis (SAS, Senator At-Large), </w:t>
      </w:r>
      <w:r>
        <w:rPr>
          <w:rFonts w:ascii="Times New Roman" w:eastAsia="Times New Roman" w:hAnsi="Times New Roman"/>
        </w:rPr>
        <w:t>Peter Ikeler (Senator At-Large), Manya Mascareno (Senator At-Large),</w:t>
      </w:r>
      <w:r w:rsidR="004674C2">
        <w:rPr>
          <w:rFonts w:ascii="Times New Roman" w:eastAsia="Times New Roman" w:hAnsi="Times New Roman"/>
        </w:rPr>
        <w:t xml:space="preserve"> Kathleen Velsor (Senator At-Large),</w:t>
      </w:r>
      <w:r>
        <w:rPr>
          <w:rFonts w:ascii="Times New Roman" w:eastAsia="Times New Roman" w:hAnsi="Times New Roman"/>
        </w:rPr>
        <w:t xml:space="preserve"> </w:t>
      </w:r>
      <w:r w:rsidRPr="005B5B05">
        <w:rPr>
          <w:rFonts w:ascii="Times New Roman" w:eastAsia="Times New Roman" w:hAnsi="Times New Roman"/>
        </w:rPr>
        <w:t xml:space="preserve">Alonzo McCollum (EOP, Professional), Ana Martinez (Professional), </w:t>
      </w:r>
      <w:r w:rsidR="004674C2">
        <w:rPr>
          <w:rFonts w:ascii="Times New Roman" w:eastAsia="Times New Roman" w:hAnsi="Times New Roman"/>
        </w:rPr>
        <w:t xml:space="preserve">Evan Rufrano (SGA), </w:t>
      </w:r>
      <w:r w:rsidRPr="005B5B05">
        <w:rPr>
          <w:rFonts w:ascii="Times New Roman" w:eastAsia="Times New Roman" w:hAnsi="Times New Roman"/>
        </w:rPr>
        <w:t>Laura Anker (FYE), </w:t>
      </w:r>
      <w:r w:rsidR="004674C2">
        <w:rPr>
          <w:rFonts w:ascii="Times New Roman" w:eastAsia="Times New Roman" w:hAnsi="Times New Roman"/>
        </w:rPr>
        <w:t xml:space="preserve">Yu Lei (MMF), </w:t>
      </w:r>
      <w:r>
        <w:rPr>
          <w:rFonts w:ascii="Times New Roman" w:eastAsia="Times New Roman" w:hAnsi="Times New Roman"/>
        </w:rPr>
        <w:t xml:space="preserve">Jasmine Mitchell (AS), </w:t>
      </w:r>
      <w:r w:rsidR="00264701">
        <w:rPr>
          <w:rFonts w:ascii="Times New Roman" w:eastAsia="Times New Roman" w:hAnsi="Times New Roman"/>
        </w:rPr>
        <w:t xml:space="preserve">Jillian Nissen (BS), </w:t>
      </w:r>
      <w:r>
        <w:rPr>
          <w:rFonts w:ascii="Times New Roman" w:eastAsia="Times New Roman" w:hAnsi="Times New Roman"/>
        </w:rPr>
        <w:t>Judy Lloyd</w:t>
      </w:r>
      <w:r w:rsidRPr="005B5B05">
        <w:rPr>
          <w:rFonts w:ascii="Times New Roman" w:eastAsia="Times New Roman" w:hAnsi="Times New Roman"/>
        </w:rPr>
        <w:t xml:space="preserve"> (CP), </w:t>
      </w:r>
      <w:r>
        <w:rPr>
          <w:rFonts w:ascii="Times New Roman" w:eastAsia="Times New Roman" w:hAnsi="Times New Roman"/>
        </w:rPr>
        <w:t>Seojung Jung</w:t>
      </w:r>
      <w:r w:rsidRPr="005B5B05">
        <w:rPr>
          <w:rFonts w:ascii="Times New Roman" w:eastAsia="Times New Roman" w:hAnsi="Times New Roman"/>
        </w:rPr>
        <w:t xml:space="preserve"> (PY), </w:t>
      </w:r>
      <w:r>
        <w:rPr>
          <w:rFonts w:ascii="Times New Roman" w:eastAsia="Times New Roman" w:hAnsi="Times New Roman"/>
        </w:rPr>
        <w:t xml:space="preserve">Shijian Li (PH), </w:t>
      </w:r>
      <w:r w:rsidR="00264701">
        <w:rPr>
          <w:rFonts w:ascii="Times New Roman" w:eastAsia="Times New Roman" w:hAnsi="Times New Roman"/>
        </w:rPr>
        <w:t>Amanda Shigihara (SY), Eric Hagan</w:t>
      </w:r>
      <w:r>
        <w:rPr>
          <w:rFonts w:ascii="Times New Roman" w:eastAsia="Times New Roman" w:hAnsi="Times New Roman"/>
        </w:rPr>
        <w:t xml:space="preserve"> (VA), </w:t>
      </w:r>
      <w:r w:rsidRPr="005B5B05">
        <w:rPr>
          <w:rFonts w:ascii="Times New Roman" w:eastAsia="Times New Roman" w:hAnsi="Times New Roman"/>
        </w:rPr>
        <w:t>Frank Sanacory (CAP)</w:t>
      </w:r>
      <w:r>
        <w:rPr>
          <w:rFonts w:ascii="Times New Roman" w:eastAsia="Times New Roman" w:hAnsi="Times New Roman"/>
        </w:rPr>
        <w:t>, Jill Crocker (TLRC), Ali Ebrahimi (FRRC)</w:t>
      </w:r>
    </w:p>
    <w:p w14:paraId="1F05E660" w14:textId="2DC7838E" w:rsidR="003B33A1" w:rsidRPr="005B5B05" w:rsidRDefault="003B33A1" w:rsidP="003B33A1">
      <w:pPr>
        <w:shd w:val="clear" w:color="auto" w:fill="FFFFFF"/>
        <w:rPr>
          <w:rFonts w:ascii="Times New Roman" w:eastAsia="Times New Roman" w:hAnsi="Times New Roman"/>
        </w:rPr>
      </w:pPr>
      <w:r w:rsidRPr="005B5B05">
        <w:rPr>
          <w:rFonts w:ascii="Times New Roman" w:eastAsia="Times New Roman" w:hAnsi="Times New Roman"/>
          <w:b/>
          <w:bCs/>
        </w:rPr>
        <w:t>Senators Absent:</w:t>
      </w:r>
      <w:r w:rsidRPr="005B5B05">
        <w:rPr>
          <w:rFonts w:ascii="Times New Roman" w:eastAsia="Times New Roman" w:hAnsi="Times New Roman"/>
        </w:rPr>
        <w:t> </w:t>
      </w:r>
      <w:r w:rsidR="004674C2" w:rsidRPr="005B5B05">
        <w:rPr>
          <w:rFonts w:ascii="Times New Roman" w:eastAsia="Times New Roman" w:hAnsi="Times New Roman"/>
        </w:rPr>
        <w:t>Jennie D’Ambroise (</w:t>
      </w:r>
      <w:r w:rsidR="004674C2">
        <w:rPr>
          <w:rFonts w:ascii="Times New Roman" w:eastAsia="Times New Roman" w:hAnsi="Times New Roman"/>
        </w:rPr>
        <w:t xml:space="preserve">M&amp;CS, </w:t>
      </w:r>
      <w:r w:rsidR="004674C2" w:rsidRPr="005B5B05">
        <w:rPr>
          <w:rFonts w:ascii="Times New Roman" w:eastAsia="Times New Roman" w:hAnsi="Times New Roman"/>
        </w:rPr>
        <w:t>Secretary/Treasurer), </w:t>
      </w:r>
      <w:r w:rsidR="004674C2">
        <w:rPr>
          <w:rFonts w:ascii="Times New Roman" w:eastAsia="Times New Roman" w:hAnsi="Times New Roman"/>
        </w:rPr>
        <w:t>Joseph Foy</w:t>
      </w:r>
      <w:r w:rsidR="004674C2" w:rsidRPr="005B5B05">
        <w:rPr>
          <w:rFonts w:ascii="Times New Roman" w:eastAsia="Times New Roman" w:hAnsi="Times New Roman"/>
        </w:rPr>
        <w:t xml:space="preserve"> (Senator At-Large), Jason Kaloudis (Library), </w:t>
      </w:r>
      <w:r w:rsidR="004674C2">
        <w:rPr>
          <w:rFonts w:ascii="Times New Roman" w:eastAsia="Times New Roman" w:hAnsi="Times New Roman"/>
        </w:rPr>
        <w:t xml:space="preserve">Linval Frazer </w:t>
      </w:r>
      <w:r w:rsidR="004674C2" w:rsidRPr="005B5B05">
        <w:rPr>
          <w:rFonts w:ascii="Times New Roman" w:eastAsia="Times New Roman" w:hAnsi="Times New Roman"/>
        </w:rPr>
        <w:t xml:space="preserve">(AC), </w:t>
      </w:r>
      <w:r w:rsidRPr="005B5B05">
        <w:rPr>
          <w:rFonts w:ascii="Times New Roman" w:eastAsia="Times New Roman" w:hAnsi="Times New Roman"/>
        </w:rPr>
        <w:t>Xavier Marechaux (AE),</w:t>
      </w:r>
      <w:r w:rsidR="004674C2" w:rsidRPr="004674C2">
        <w:rPr>
          <w:rFonts w:ascii="Times New Roman" w:eastAsia="Times New Roman" w:hAnsi="Times New Roman"/>
        </w:rPr>
        <w:t xml:space="preserve"> </w:t>
      </w:r>
      <w:r w:rsidR="004674C2">
        <w:rPr>
          <w:rFonts w:ascii="Times New Roman" w:eastAsia="Times New Roman" w:hAnsi="Times New Roman"/>
        </w:rPr>
        <w:t>Blidi Stemm (CE),</w:t>
      </w:r>
      <w:r w:rsidRPr="005B5B05">
        <w:rPr>
          <w:rFonts w:ascii="Times New Roman" w:eastAsia="Times New Roman" w:hAnsi="Times New Roman"/>
        </w:rPr>
        <w:t> Andrew Hashey (EE), </w:t>
      </w:r>
      <w:r w:rsidR="00264701">
        <w:rPr>
          <w:rFonts w:ascii="Times New Roman" w:eastAsia="Times New Roman" w:hAnsi="Times New Roman"/>
        </w:rPr>
        <w:t xml:space="preserve">Deepa Jani (EN), </w:t>
      </w:r>
      <w:r w:rsidRPr="005B5B05">
        <w:rPr>
          <w:rFonts w:ascii="Times New Roman" w:eastAsia="Times New Roman" w:hAnsi="Times New Roman"/>
        </w:rPr>
        <w:t>J</w:t>
      </w:r>
      <w:r>
        <w:rPr>
          <w:rFonts w:ascii="Times New Roman" w:eastAsia="Times New Roman" w:hAnsi="Times New Roman"/>
        </w:rPr>
        <w:t>ingyi Song</w:t>
      </w:r>
      <w:r w:rsidRPr="005B5B05">
        <w:rPr>
          <w:rFonts w:ascii="Times New Roman" w:eastAsia="Times New Roman" w:hAnsi="Times New Roman"/>
        </w:rPr>
        <w:t xml:space="preserve"> (H&amp;P), </w:t>
      </w:r>
      <w:r>
        <w:rPr>
          <w:rFonts w:ascii="Times New Roman" w:eastAsia="Times New Roman" w:hAnsi="Times New Roman"/>
        </w:rPr>
        <w:t xml:space="preserve">Runi Mukherji (Alt. Univ. Sen.), </w:t>
      </w:r>
      <w:r w:rsidRPr="005B5B05">
        <w:rPr>
          <w:rFonts w:ascii="Times New Roman" w:eastAsia="Times New Roman" w:hAnsi="Times New Roman"/>
        </w:rPr>
        <w:t>Fernando Guerrero (ML), Kathleen O’Connor-Bater (ARPT), Llana Barber (LEC)</w:t>
      </w:r>
      <w:r w:rsidR="00264701">
        <w:rPr>
          <w:rFonts w:ascii="Times New Roman" w:eastAsia="Times New Roman" w:hAnsi="Times New Roman"/>
        </w:rPr>
        <w:t>, Zenaida Madurka (HLCC)</w:t>
      </w:r>
    </w:p>
    <w:p w14:paraId="4CC3FE6A" w14:textId="0D0C22B1" w:rsidR="003B33A1" w:rsidRPr="005B5B05" w:rsidRDefault="003B33A1" w:rsidP="003B33A1">
      <w:pPr>
        <w:shd w:val="clear" w:color="auto" w:fill="FFFFFF"/>
        <w:rPr>
          <w:rFonts w:ascii="Times New Roman" w:eastAsia="Times New Roman" w:hAnsi="Times New Roman"/>
        </w:rPr>
      </w:pPr>
      <w:r w:rsidRPr="005B5B05">
        <w:rPr>
          <w:rFonts w:ascii="Times New Roman" w:eastAsia="Times New Roman" w:hAnsi="Times New Roman"/>
          <w:b/>
          <w:bCs/>
        </w:rPr>
        <w:t>Non-Voting Members of the Senate Present:</w:t>
      </w:r>
      <w:r w:rsidRPr="005B5B05">
        <w:rPr>
          <w:rFonts w:ascii="Times New Roman" w:eastAsia="Times New Roman" w:hAnsi="Times New Roman"/>
        </w:rPr>
        <w:t xml:space="preserve">  </w:t>
      </w:r>
      <w:r w:rsidR="004674C2">
        <w:rPr>
          <w:rFonts w:ascii="Times New Roman" w:eastAsia="Times New Roman" w:hAnsi="Times New Roman"/>
        </w:rPr>
        <w:t>Patrick O’Sullivan (Provos</w:t>
      </w:r>
      <w:r w:rsidR="00264701">
        <w:rPr>
          <w:rFonts w:ascii="Times New Roman" w:eastAsia="Times New Roman" w:hAnsi="Times New Roman"/>
        </w:rPr>
        <w:t>t), Barbara Hillery (SAS Dean)</w:t>
      </w:r>
    </w:p>
    <w:p w14:paraId="16040725" w14:textId="28CC8396" w:rsidR="003B33A1" w:rsidRPr="005B5B05" w:rsidRDefault="003B33A1" w:rsidP="003B33A1">
      <w:pPr>
        <w:shd w:val="clear" w:color="auto" w:fill="FFFFFF"/>
        <w:rPr>
          <w:rFonts w:ascii="Times New Roman" w:eastAsia="Times New Roman" w:hAnsi="Times New Roman"/>
        </w:rPr>
      </w:pPr>
      <w:r w:rsidRPr="005B5B05">
        <w:rPr>
          <w:rFonts w:ascii="Times New Roman" w:eastAsia="Times New Roman" w:hAnsi="Times New Roman"/>
          <w:b/>
          <w:bCs/>
        </w:rPr>
        <w:t>Visitors:</w:t>
      </w:r>
      <w:r w:rsidRPr="005B5B05">
        <w:rPr>
          <w:rFonts w:ascii="Times New Roman" w:eastAsia="Times New Roman" w:hAnsi="Times New Roman"/>
        </w:rPr>
        <w:t> </w:t>
      </w:r>
      <w:r>
        <w:rPr>
          <w:rFonts w:ascii="Times New Roman" w:eastAsia="Times New Roman" w:hAnsi="Times New Roman"/>
        </w:rPr>
        <w:t xml:space="preserve"> </w:t>
      </w:r>
      <w:r w:rsidR="00264701">
        <w:rPr>
          <w:rFonts w:ascii="Times New Roman" w:eastAsia="Times New Roman" w:hAnsi="Times New Roman"/>
        </w:rPr>
        <w:t xml:space="preserve">Sandy Kaufman, </w:t>
      </w:r>
      <w:r>
        <w:rPr>
          <w:rFonts w:ascii="Times New Roman" w:eastAsia="Times New Roman" w:hAnsi="Times New Roman"/>
        </w:rPr>
        <w:t xml:space="preserve">Chris Notaro, Lorenz Neuwirth, </w:t>
      </w:r>
      <w:r w:rsidR="00264701">
        <w:rPr>
          <w:rFonts w:ascii="Times New Roman" w:eastAsia="Times New Roman" w:hAnsi="Times New Roman"/>
        </w:rPr>
        <w:t>Bonnie Eannone, Omar Estrada Torres</w:t>
      </w:r>
    </w:p>
    <w:p w14:paraId="4C459874" w14:textId="77777777" w:rsidR="003B33A1" w:rsidRPr="00D43EFE" w:rsidRDefault="003B33A1" w:rsidP="00D43EFE">
      <w:pPr>
        <w:jc w:val="center"/>
        <w:rPr>
          <w:b/>
        </w:rPr>
      </w:pPr>
    </w:p>
    <w:p w14:paraId="382DF9FE" w14:textId="77777777" w:rsidR="00D43EFE" w:rsidRDefault="003F4D90" w:rsidP="003F4D90">
      <w:r>
        <w:t xml:space="preserve">1) </w:t>
      </w:r>
      <w:r w:rsidR="00D43EFE">
        <w:t>Call to order: 12:30</w:t>
      </w:r>
    </w:p>
    <w:p w14:paraId="56DC56DF" w14:textId="77777777" w:rsidR="003F4D90" w:rsidRDefault="003F4D90">
      <w:r>
        <w:t>2) Approval of 10/6/17 meeting minutes: approved</w:t>
      </w:r>
    </w:p>
    <w:p w14:paraId="1A4F53F3" w14:textId="33AA2F62" w:rsidR="00143D9A" w:rsidRDefault="001F26BF">
      <w:r>
        <w:t>3) Faculty Senate chair’s report: Welcome, Andrew Matts</w:t>
      </w:r>
      <w:r w:rsidR="00131161">
        <w:t>o</w:t>
      </w:r>
      <w:r>
        <w:t>n!</w:t>
      </w:r>
    </w:p>
    <w:p w14:paraId="337E4FF6" w14:textId="6D95D46D" w:rsidR="00143D9A" w:rsidRPr="00143D9A" w:rsidRDefault="00143D9A" w:rsidP="00143D9A">
      <w:pPr>
        <w:numPr>
          <w:ilvl w:val="0"/>
          <w:numId w:val="7"/>
        </w:numPr>
        <w:shd w:val="clear" w:color="auto" w:fill="FFFFFF"/>
        <w:spacing w:before="100" w:beforeAutospacing="1" w:after="100" w:afterAutospacing="1" w:line="240" w:lineRule="auto"/>
        <w:rPr>
          <w:rFonts w:eastAsia="Times New Roman" w:cs="Tahoma"/>
          <w:color w:val="000000"/>
        </w:rPr>
      </w:pPr>
      <w:r w:rsidRPr="00314C0C">
        <w:t xml:space="preserve">Minna </w:t>
      </w:r>
      <w:r>
        <w:t>Barre</w:t>
      </w:r>
      <w:r w:rsidR="00E330EB">
        <w:t>t</w:t>
      </w:r>
      <w:r>
        <w:t xml:space="preserve">t resigned from FUAC since someone from her previous department is moving forward.  </w:t>
      </w:r>
      <w:r w:rsidRPr="00143D9A">
        <w:rPr>
          <w:rFonts w:eastAsia="Times New Roman" w:cs="Tahoma"/>
          <w:color w:val="000000"/>
        </w:rPr>
        <w:t>FUAC still has a need for a Distinguished Service Professor and needs to elect a chair.</w:t>
      </w:r>
    </w:p>
    <w:p w14:paraId="0FCE566E" w14:textId="2803481E" w:rsidR="00143D9A" w:rsidRPr="00143D9A" w:rsidRDefault="00143D9A" w:rsidP="00143D9A">
      <w:pPr>
        <w:numPr>
          <w:ilvl w:val="0"/>
          <w:numId w:val="7"/>
        </w:numPr>
        <w:shd w:val="clear" w:color="auto" w:fill="FFFFFF"/>
        <w:spacing w:before="100" w:beforeAutospacing="1" w:after="100" w:afterAutospacing="1" w:line="240" w:lineRule="auto"/>
        <w:rPr>
          <w:rFonts w:eastAsia="Times New Roman" w:cs="Tahoma"/>
          <w:color w:val="000000"/>
        </w:rPr>
      </w:pPr>
      <w:r w:rsidRPr="00143D9A">
        <w:rPr>
          <w:rFonts w:eastAsia="Times New Roman" w:cs="Tahoma"/>
          <w:color w:val="000000"/>
        </w:rPr>
        <w:t>ARPT still needs two members in addition to the two that were just confirmed: Dr. Linda Camarasana &amp; Dr. Rumei Gao</w:t>
      </w:r>
      <w:r w:rsidR="00E330EB">
        <w:rPr>
          <w:rFonts w:eastAsia="Times New Roman" w:cs="Tahoma"/>
          <w:color w:val="000000"/>
        </w:rPr>
        <w:t>.</w:t>
      </w:r>
    </w:p>
    <w:p w14:paraId="79D66711" w14:textId="77777777" w:rsidR="00143D9A" w:rsidRPr="00143D9A" w:rsidRDefault="00143D9A" w:rsidP="00143D9A">
      <w:pPr>
        <w:numPr>
          <w:ilvl w:val="0"/>
          <w:numId w:val="7"/>
        </w:numPr>
        <w:shd w:val="clear" w:color="auto" w:fill="FFFFFF"/>
        <w:spacing w:before="100" w:beforeAutospacing="1" w:after="100" w:afterAutospacing="1" w:line="240" w:lineRule="auto"/>
        <w:rPr>
          <w:rFonts w:eastAsia="Times New Roman" w:cs="Tahoma"/>
          <w:color w:val="000000"/>
        </w:rPr>
      </w:pPr>
      <w:r w:rsidRPr="00143D9A">
        <w:rPr>
          <w:rFonts w:eastAsia="Times New Roman" w:cs="Tahoma"/>
          <w:color w:val="000000"/>
        </w:rPr>
        <w:t>TLRC has added Joanne Spadaro (Library).</w:t>
      </w:r>
    </w:p>
    <w:p w14:paraId="313CDE5A" w14:textId="77777777" w:rsidR="00143D9A" w:rsidRPr="00143D9A" w:rsidRDefault="00143D9A" w:rsidP="00143D9A">
      <w:pPr>
        <w:numPr>
          <w:ilvl w:val="0"/>
          <w:numId w:val="7"/>
        </w:numPr>
        <w:shd w:val="clear" w:color="auto" w:fill="FFFFFF"/>
        <w:spacing w:before="100" w:beforeAutospacing="1" w:after="100" w:afterAutospacing="1" w:line="240" w:lineRule="auto"/>
        <w:rPr>
          <w:rFonts w:eastAsia="Times New Roman" w:cs="Tahoma"/>
          <w:color w:val="000000"/>
        </w:rPr>
      </w:pPr>
      <w:r w:rsidRPr="00143D9A">
        <w:rPr>
          <w:rFonts w:eastAsia="Times New Roman" w:cs="Tahoma"/>
          <w:color w:val="000000"/>
        </w:rPr>
        <w:t>The Advisory Committee on Campus Safety:  The FS Chair has submitted a list of 9 names of faculty who have volunteered for appointment: Sanja Cale, Linda Camarasana,  Keisha Goode, Jason Kaloudis, Martha Livingston, Chelsea Shields-Mas, Jeanne Shimizu,  Lisa Whitten, Gilda Zwerman.  </w:t>
      </w:r>
    </w:p>
    <w:p w14:paraId="072B012F" w14:textId="11CEA982" w:rsidR="00143D9A" w:rsidRPr="00143D9A" w:rsidRDefault="00143D9A" w:rsidP="00143D9A">
      <w:pPr>
        <w:numPr>
          <w:ilvl w:val="0"/>
          <w:numId w:val="7"/>
        </w:numPr>
        <w:shd w:val="clear" w:color="auto" w:fill="FFFFFF"/>
        <w:spacing w:before="100" w:beforeAutospacing="1" w:after="100" w:afterAutospacing="1" w:line="240" w:lineRule="auto"/>
        <w:rPr>
          <w:rFonts w:eastAsia="Times New Roman" w:cs="Tahoma"/>
          <w:color w:val="000000"/>
        </w:rPr>
      </w:pPr>
      <w:r w:rsidRPr="00143D9A">
        <w:rPr>
          <w:rFonts w:eastAsia="Times New Roman" w:cs="Tahoma"/>
          <w:color w:val="000000"/>
        </w:rPr>
        <w:t>Question about status of Strategic Plans:  A final draft will be submitted to the faculty for comment shortly.  On</w:t>
      </w:r>
      <w:r w:rsidR="00E330EB">
        <w:rPr>
          <w:rFonts w:eastAsia="Times New Roman" w:cs="Tahoma"/>
          <w:color w:val="000000"/>
        </w:rPr>
        <w:t>ce the comment period is over it</w:t>
      </w:r>
      <w:r w:rsidRPr="00143D9A">
        <w:rPr>
          <w:rFonts w:eastAsia="Times New Roman" w:cs="Tahoma"/>
          <w:color w:val="000000"/>
        </w:rPr>
        <w:t xml:space="preserve"> will be submitted to the president. For further information contact Anthony Barbara or Duncan Quarless.</w:t>
      </w:r>
    </w:p>
    <w:p w14:paraId="17D91D6D" w14:textId="77777777" w:rsidR="00143D9A" w:rsidRPr="00143D9A" w:rsidRDefault="00143D9A" w:rsidP="00143D9A">
      <w:pPr>
        <w:numPr>
          <w:ilvl w:val="0"/>
          <w:numId w:val="7"/>
        </w:numPr>
        <w:shd w:val="clear" w:color="auto" w:fill="FFFFFF"/>
        <w:spacing w:before="100" w:beforeAutospacing="1" w:after="100" w:afterAutospacing="1" w:line="240" w:lineRule="auto"/>
        <w:rPr>
          <w:rFonts w:eastAsia="Times New Roman" w:cs="Tahoma"/>
          <w:color w:val="000000"/>
        </w:rPr>
      </w:pPr>
      <w:r w:rsidRPr="00143D9A">
        <w:rPr>
          <w:rFonts w:eastAsia="Times New Roman" w:cs="Tahoma"/>
          <w:color w:val="000000"/>
        </w:rPr>
        <w:t>University Faculty Senator:  We still do not have a University Faculty Senator.  We were not represented at the fall plenary.  </w:t>
      </w:r>
    </w:p>
    <w:p w14:paraId="085D28B1" w14:textId="77777777" w:rsidR="00E330EB" w:rsidRDefault="00143D9A" w:rsidP="00E330EB">
      <w:pPr>
        <w:numPr>
          <w:ilvl w:val="1"/>
          <w:numId w:val="7"/>
        </w:numPr>
        <w:shd w:val="clear" w:color="auto" w:fill="FFFFFF"/>
        <w:spacing w:before="100" w:beforeAutospacing="1" w:after="100" w:afterAutospacing="1" w:line="240" w:lineRule="auto"/>
        <w:rPr>
          <w:rFonts w:eastAsia="Times New Roman" w:cs="Tahoma"/>
          <w:color w:val="000000"/>
        </w:rPr>
      </w:pPr>
      <w:r w:rsidRPr="00143D9A">
        <w:rPr>
          <w:rFonts w:eastAsia="Times New Roman" w:cs="Tahoma"/>
          <w:color w:val="000000"/>
        </w:rPr>
        <w:t>The provost added it is extremely important that someone with historical sense of our college, and would be considered highly in terms of faculty service. </w:t>
      </w:r>
    </w:p>
    <w:p w14:paraId="6CB59ED8" w14:textId="78EEC1A0" w:rsidR="00143D9A" w:rsidRPr="00E330EB" w:rsidRDefault="00143D9A" w:rsidP="00E330EB">
      <w:pPr>
        <w:numPr>
          <w:ilvl w:val="1"/>
          <w:numId w:val="7"/>
        </w:numPr>
        <w:shd w:val="clear" w:color="auto" w:fill="FFFFFF"/>
        <w:spacing w:before="100" w:beforeAutospacing="1" w:after="100" w:afterAutospacing="1" w:line="240" w:lineRule="auto"/>
        <w:rPr>
          <w:rFonts w:eastAsia="Times New Roman" w:cs="Tahoma"/>
          <w:color w:val="000000"/>
        </w:rPr>
      </w:pPr>
      <w:r w:rsidRPr="00E330EB">
        <w:rPr>
          <w:rFonts w:cs="Times New Roman"/>
        </w:rPr>
        <w:lastRenderedPageBreak/>
        <w:t>Maureen commented on the importance of UFS to effective faculty representation in SUNY and state-wide matters. For example, when the SUNY Board of Trustees mandated SUNY-wide core curriculum in late 1990’s, it was UFS that fought to bring back to the faculty and to campuses the curricular control of General Education programs, rubrics and assessment.</w:t>
      </w:r>
    </w:p>
    <w:p w14:paraId="038656D7" w14:textId="78FB699F" w:rsidR="00143D9A" w:rsidRPr="00E330EB" w:rsidRDefault="00143D9A" w:rsidP="00E330EB">
      <w:pPr>
        <w:numPr>
          <w:ilvl w:val="1"/>
          <w:numId w:val="7"/>
        </w:numPr>
        <w:shd w:val="clear" w:color="auto" w:fill="FFFFFF"/>
        <w:spacing w:before="100" w:beforeAutospacing="1" w:after="100" w:afterAutospacing="1" w:line="240" w:lineRule="auto"/>
        <w:rPr>
          <w:rFonts w:eastAsia="Times New Roman" w:cs="Tahoma"/>
          <w:color w:val="000000"/>
        </w:rPr>
      </w:pPr>
      <w:r>
        <w:t>Minna Barrett comments that there is s</w:t>
      </w:r>
      <w:r w:rsidRPr="00AF7252">
        <w:t xml:space="preserve">ome talk of moving </w:t>
      </w:r>
      <w:r>
        <w:t>from a</w:t>
      </w:r>
      <w:r w:rsidRPr="00AF7252">
        <w:t xml:space="preserve"> 90 </w:t>
      </w:r>
      <w:r>
        <w:t>to a</w:t>
      </w:r>
      <w:r w:rsidRPr="00AF7252">
        <w:t xml:space="preserve"> 60 credit model to shorten the span to graduation and it is important we push back against this.  GE </w:t>
      </w:r>
      <w:r>
        <w:t>would be to reduced from 7 courses to only 5.</w:t>
      </w:r>
    </w:p>
    <w:p w14:paraId="058615CA" w14:textId="77777777" w:rsidR="00D43EFE" w:rsidRPr="006B7FC2" w:rsidRDefault="001F26BF">
      <w:r w:rsidRPr="006B7FC2">
        <w:t>4</w:t>
      </w:r>
      <w:r w:rsidR="003F4D90" w:rsidRPr="006B7FC2">
        <w:t xml:space="preserve">) </w:t>
      </w:r>
      <w:r w:rsidR="00D43EFE" w:rsidRPr="006B7FC2">
        <w:t xml:space="preserve">President’s Report </w:t>
      </w:r>
      <w:r w:rsidR="00AF7252" w:rsidRPr="006B7FC2">
        <w:t xml:space="preserve">(did not attend as he is in a meeting in NYC) </w:t>
      </w:r>
    </w:p>
    <w:p w14:paraId="03FE8F26" w14:textId="77777777" w:rsidR="006B7FC2" w:rsidRPr="006B7FC2" w:rsidRDefault="001F26BF">
      <w:r w:rsidRPr="006B7FC2">
        <w:t>5</w:t>
      </w:r>
      <w:r w:rsidR="003F4D90" w:rsidRPr="006B7FC2">
        <w:t xml:space="preserve">) </w:t>
      </w:r>
      <w:r w:rsidR="00D43EFE" w:rsidRPr="006B7FC2">
        <w:t>Provost’s Report</w:t>
      </w:r>
      <w:r w:rsidR="00AF7252" w:rsidRPr="006B7FC2">
        <w:t xml:space="preserve"> – The Provost thanked Andrew for stepping into the chair, and all of the people on strategic planning committee. We have a new SUNY Chancellor, Kristina Johnson, formerly an engineer and business owner, as well as a new Provost, Grace Wang, evidence of restructuring in system administration. Likely both Drs. Wang and Johnson will visit the campus, and have announced Chancellor Johnson will visit all 64 campuses.  His items</w:t>
      </w:r>
      <w:r w:rsidR="006B7FC2" w:rsidRPr="006B7FC2">
        <w:t xml:space="preserve"> included</w:t>
      </w:r>
    </w:p>
    <w:p w14:paraId="3DA9060D" w14:textId="5EA3FAED" w:rsidR="00BB5179" w:rsidRPr="00143D9A" w:rsidRDefault="006B7FC2" w:rsidP="00BB5179">
      <w:pPr>
        <w:pStyle w:val="NoSpacing"/>
        <w:numPr>
          <w:ilvl w:val="0"/>
          <w:numId w:val="5"/>
        </w:numPr>
        <w:rPr>
          <w:rFonts w:cs="Times New Roman"/>
        </w:rPr>
      </w:pPr>
      <w:r w:rsidRPr="00143D9A">
        <w:t xml:space="preserve">Enrollment figures, census vs. </w:t>
      </w:r>
      <w:r w:rsidR="00E330EB">
        <w:t>projected enrollment, included l</w:t>
      </w:r>
      <w:r w:rsidRPr="00143D9A">
        <w:t>inear extrapolation of data</w:t>
      </w:r>
      <w:r w:rsidR="00BB5179" w:rsidRPr="00143D9A">
        <w:t>.</w:t>
      </w:r>
      <w:r w:rsidRPr="00143D9A">
        <w:t xml:space="preserve"> </w:t>
      </w:r>
      <w:r w:rsidR="00BB5179" w:rsidRPr="00143D9A">
        <w:rPr>
          <w:rFonts w:cs="Times New Roman"/>
        </w:rPr>
        <w:t>Maureen asked if the enrollment data distributed was for Headcount or FTE (full-time equivalence) students. Patrick replied that it was Headcount.</w:t>
      </w:r>
    </w:p>
    <w:p w14:paraId="57C65116" w14:textId="5024AA04" w:rsidR="006B7FC2" w:rsidRPr="006B7FC2" w:rsidRDefault="006B7FC2" w:rsidP="006B7FC2">
      <w:pPr>
        <w:pStyle w:val="p1"/>
        <w:ind w:left="720"/>
        <w:rPr>
          <w:rFonts w:asciiTheme="minorHAnsi" w:hAnsiTheme="minorHAnsi"/>
          <w:sz w:val="22"/>
          <w:szCs w:val="22"/>
        </w:rPr>
      </w:pPr>
      <w:r w:rsidRPr="00BB5179">
        <w:rPr>
          <w:rFonts w:asciiTheme="minorHAnsi" w:hAnsiTheme="minorHAnsi"/>
          <w:sz w:val="22"/>
          <w:szCs w:val="22"/>
        </w:rPr>
        <w:t>We had about 277 graduate students.</w:t>
      </w:r>
      <w:r w:rsidRPr="00BB5179">
        <w:rPr>
          <w:rStyle w:val="apple-converted-space"/>
          <w:rFonts w:asciiTheme="minorHAnsi" w:hAnsiTheme="minorHAnsi"/>
          <w:sz w:val="22"/>
          <w:szCs w:val="22"/>
        </w:rPr>
        <w:t> </w:t>
      </w:r>
      <w:r w:rsidRPr="00BB5179">
        <w:rPr>
          <w:rFonts w:asciiTheme="minorHAnsi" w:hAnsiTheme="minorHAnsi"/>
          <w:sz w:val="22"/>
          <w:szCs w:val="22"/>
        </w:rPr>
        <w:t xml:space="preserve">Thanks for Kuldeep who </w:t>
      </w:r>
      <w:r w:rsidRPr="006B7FC2">
        <w:rPr>
          <w:rFonts w:asciiTheme="minorHAnsi" w:hAnsiTheme="minorHAnsi"/>
          <w:sz w:val="22"/>
          <w:szCs w:val="22"/>
        </w:rPr>
        <w:t>is leaving today, and has raised the profile of the IR in his short time here.</w:t>
      </w:r>
      <w:r w:rsidRPr="006B7FC2">
        <w:rPr>
          <w:rStyle w:val="apple-converted-space"/>
          <w:rFonts w:asciiTheme="minorHAnsi" w:hAnsiTheme="minorHAnsi"/>
          <w:sz w:val="22"/>
          <w:szCs w:val="22"/>
        </w:rPr>
        <w:t> </w:t>
      </w:r>
    </w:p>
    <w:p w14:paraId="6E21A03E" w14:textId="77777777" w:rsidR="00D43EFE" w:rsidRPr="006B7FC2" w:rsidRDefault="003F4D90" w:rsidP="00143D9A">
      <w:pPr>
        <w:pStyle w:val="ListParagraph"/>
        <w:numPr>
          <w:ilvl w:val="0"/>
          <w:numId w:val="9"/>
        </w:numPr>
      </w:pPr>
      <w:r w:rsidRPr="006B7FC2">
        <w:t>“</w:t>
      </w:r>
      <w:r w:rsidR="00D43EFE" w:rsidRPr="006B7FC2">
        <w:t>Current State of Syllabi</w:t>
      </w:r>
      <w:r w:rsidRPr="006B7FC2">
        <w:t>” article</w:t>
      </w:r>
    </w:p>
    <w:p w14:paraId="1B0D4FE7" w14:textId="77777777" w:rsidR="00D43EFE" w:rsidRPr="006B7FC2" w:rsidRDefault="003F4D90" w:rsidP="00143D9A">
      <w:pPr>
        <w:pStyle w:val="ListParagraph"/>
        <w:numPr>
          <w:ilvl w:val="0"/>
          <w:numId w:val="9"/>
        </w:numPr>
      </w:pPr>
      <w:r w:rsidRPr="006B7FC2">
        <w:t>“</w:t>
      </w:r>
      <w:r w:rsidR="00D43EFE" w:rsidRPr="006B7FC2">
        <w:t>What Makes a Good Teacher?</w:t>
      </w:r>
      <w:r w:rsidRPr="006B7FC2">
        <w:t>”</w:t>
      </w:r>
      <w:r w:rsidR="00D43EFE" w:rsidRPr="006B7FC2">
        <w:t xml:space="preserve"> Article</w:t>
      </w:r>
    </w:p>
    <w:p w14:paraId="68BF219D" w14:textId="14158741" w:rsidR="00D43EFE" w:rsidRPr="006B7FC2" w:rsidRDefault="00D43EFE" w:rsidP="00143D9A">
      <w:pPr>
        <w:pStyle w:val="ListParagraph"/>
        <w:numPr>
          <w:ilvl w:val="0"/>
          <w:numId w:val="9"/>
        </w:numPr>
      </w:pPr>
      <w:r w:rsidRPr="006B7FC2">
        <w:t>Preliminary data on enrollment boosts (or declines) this fall: Old Westbury #1, 10% enrollment growth this fall</w:t>
      </w:r>
      <w:r w:rsidR="006B7FC2">
        <w:t xml:space="preserve">. </w:t>
      </w:r>
      <w:r w:rsidR="006B7FC2" w:rsidRPr="006B7FC2">
        <w:t xml:space="preserve">CC enrollment has been dropping especially in Nassau.  It appears the </w:t>
      </w:r>
      <w:r w:rsidR="00131161">
        <w:t>E</w:t>
      </w:r>
      <w:r w:rsidR="006B7FC2" w:rsidRPr="006B7FC2">
        <w:t>xcelsior may be the largest impact on this. </w:t>
      </w:r>
    </w:p>
    <w:p w14:paraId="077975EE" w14:textId="77777777" w:rsidR="00D43EFE" w:rsidRDefault="00D43EFE" w:rsidP="00143D9A">
      <w:pPr>
        <w:pStyle w:val="ListParagraph"/>
        <w:numPr>
          <w:ilvl w:val="0"/>
          <w:numId w:val="9"/>
        </w:numPr>
      </w:pPr>
      <w:r>
        <w:t>Student service center: up and coming</w:t>
      </w:r>
    </w:p>
    <w:p w14:paraId="59ADE288" w14:textId="6CB712A9" w:rsidR="00D43EFE" w:rsidRDefault="00D43EFE" w:rsidP="00831669">
      <w:pPr>
        <w:pStyle w:val="ListParagraph"/>
        <w:numPr>
          <w:ilvl w:val="0"/>
          <w:numId w:val="13"/>
        </w:numPr>
      </w:pPr>
      <w:r>
        <w:t>Need more trained advisors and peer tutors to help with freshman and sophomore retention, RAM grant can be helpful in this regard, comparison with leader Fa</w:t>
      </w:r>
      <w:r w:rsidR="00131161">
        <w:t>r</w:t>
      </w:r>
      <w:r>
        <w:t>mingdale (in this field)</w:t>
      </w:r>
    </w:p>
    <w:p w14:paraId="7ED868A6" w14:textId="515D9C52" w:rsidR="00D43EFE" w:rsidRDefault="00D43EFE" w:rsidP="00D43EFE">
      <w:pPr>
        <w:pStyle w:val="ListParagraph"/>
        <w:numPr>
          <w:ilvl w:val="1"/>
          <w:numId w:val="1"/>
        </w:numPr>
      </w:pPr>
      <w:r>
        <w:t>Will use EAB s</w:t>
      </w:r>
      <w:r w:rsidR="00131161">
        <w:t>o</w:t>
      </w:r>
      <w:r>
        <w:t>ftware using algorithms from this data on each student will write updates at least every week. Purpose: determine students at ris</w:t>
      </w:r>
      <w:r w:rsidR="00143D9A">
        <w:t>k and send early warning notices.  This is crucial for retention and completion.</w:t>
      </w:r>
    </w:p>
    <w:p w14:paraId="4F33A210" w14:textId="77777777" w:rsidR="003F4D90" w:rsidRDefault="003F4D90" w:rsidP="00D43EFE">
      <w:pPr>
        <w:pStyle w:val="ListParagraph"/>
        <w:numPr>
          <w:ilvl w:val="1"/>
          <w:numId w:val="1"/>
        </w:numPr>
      </w:pPr>
      <w:r>
        <w:t>Discussion with Dean Hillery surrounding withdrawals’ necessity and timing, or reducing their overall rate—can’t force someone (student) to drop a course</w:t>
      </w:r>
    </w:p>
    <w:p w14:paraId="0ADD2019" w14:textId="33AC5A2A" w:rsidR="003F4D90" w:rsidRDefault="003F4D90" w:rsidP="00D43EFE">
      <w:pPr>
        <w:pStyle w:val="ListParagraph"/>
        <w:numPr>
          <w:ilvl w:val="1"/>
          <w:numId w:val="1"/>
        </w:numPr>
      </w:pPr>
      <w:r>
        <w:t>Idea from Provost of “student success coordinator</w:t>
      </w:r>
      <w:r w:rsidR="00725B96">
        <w:t>”—a potential position</w:t>
      </w:r>
      <w:bookmarkStart w:id="0" w:name="_GoBack"/>
      <w:bookmarkEnd w:id="0"/>
      <w:r w:rsidR="00E330EB">
        <w:t>.</w:t>
      </w:r>
    </w:p>
    <w:p w14:paraId="60252237" w14:textId="0EDEC32E" w:rsidR="003F4D90" w:rsidRDefault="003F4D90" w:rsidP="00D43EFE">
      <w:pPr>
        <w:pStyle w:val="ListParagraph"/>
        <w:numPr>
          <w:ilvl w:val="1"/>
          <w:numId w:val="1"/>
        </w:numPr>
      </w:pPr>
      <w:r>
        <w:t>All departments should get a list of their new majors and hold at least one event per semester for their m</w:t>
      </w:r>
      <w:r w:rsidR="00E330EB">
        <w:t>ajor—funds to be made available.</w:t>
      </w:r>
    </w:p>
    <w:p w14:paraId="0B9E8E98" w14:textId="0F42D939" w:rsidR="003F4D90" w:rsidRDefault="003F4D90" w:rsidP="00F27EB0">
      <w:pPr>
        <w:pStyle w:val="ListParagraph"/>
        <w:numPr>
          <w:ilvl w:val="1"/>
          <w:numId w:val="1"/>
        </w:numPr>
      </w:pPr>
      <w:r>
        <w:t>Margaret T</w:t>
      </w:r>
      <w:r w:rsidR="00131161">
        <w:t>or</w:t>
      </w:r>
      <w:r>
        <w:t>rell</w:t>
      </w:r>
      <w:r w:rsidR="00143D9A">
        <w:t xml:space="preserve"> (English)</w:t>
      </w:r>
      <w:r>
        <w:t xml:space="preserve"> to establish a committee to look at appropriate minimum enrollment for classes to run</w:t>
      </w:r>
      <w:r w:rsidR="00F27EB0">
        <w:t>—New Paltz has minimum of 15, Fredonia has a minimum of 12, etc. Reasons being equity among faculty teaching loads and economic sustainability.</w:t>
      </w:r>
    </w:p>
    <w:p w14:paraId="5CD1254C" w14:textId="304A52D2" w:rsidR="00F27EB0" w:rsidRDefault="00F27EB0" w:rsidP="00F27EB0">
      <w:pPr>
        <w:pStyle w:val="ListParagraph"/>
        <w:numPr>
          <w:ilvl w:val="1"/>
          <w:numId w:val="1"/>
        </w:numPr>
      </w:pPr>
      <w:r>
        <w:t>Should we move to a differential salary structure for adjuncts (current min. is $3600) based on degree and rank—Shalei Simms will look i</w:t>
      </w:r>
      <w:r w:rsidR="00E330EB">
        <w:t>nto it and assemble a committee.</w:t>
      </w:r>
    </w:p>
    <w:p w14:paraId="5E90CAC5" w14:textId="038073DF" w:rsidR="00F27EB0" w:rsidRDefault="00E330EB" w:rsidP="00F27EB0">
      <w:pPr>
        <w:pStyle w:val="ListParagraph"/>
        <w:numPr>
          <w:ilvl w:val="2"/>
          <w:numId w:val="1"/>
        </w:numPr>
      </w:pPr>
      <w:r>
        <w:t>There is a</w:t>
      </w:r>
      <w:r w:rsidR="00F27EB0">
        <w:t>lso</w:t>
      </w:r>
      <w:r>
        <w:t xml:space="preserve"> an</w:t>
      </w:r>
      <w:r w:rsidR="00F27EB0">
        <w:t xml:space="preserve"> idea about providing office and student-meeting space for adjuncts</w:t>
      </w:r>
      <w:r>
        <w:t xml:space="preserve">.  The </w:t>
      </w:r>
      <w:r w:rsidR="001F26BF">
        <w:t xml:space="preserve">Provost will work towards making this possible. </w:t>
      </w:r>
    </w:p>
    <w:p w14:paraId="73BFD290" w14:textId="42BB4E4B" w:rsidR="001F26BF" w:rsidRDefault="001F26BF" w:rsidP="00F27EB0">
      <w:pPr>
        <w:pStyle w:val="ListParagraph"/>
        <w:numPr>
          <w:ilvl w:val="2"/>
          <w:numId w:val="1"/>
        </w:numPr>
      </w:pPr>
      <w:r>
        <w:lastRenderedPageBreak/>
        <w:t>Some majors (</w:t>
      </w:r>
      <w:r w:rsidR="00131161">
        <w:t>P</w:t>
      </w:r>
      <w:r>
        <w:t>sych</w:t>
      </w:r>
      <w:r w:rsidR="00131161">
        <w:t>.</w:t>
      </w:r>
      <w:r>
        <w:t xml:space="preserve">, </w:t>
      </w:r>
      <w:r w:rsidR="00131161">
        <w:t>S</w:t>
      </w:r>
      <w:r>
        <w:t>oc</w:t>
      </w:r>
      <w:r w:rsidR="00131161">
        <w:t>.</w:t>
      </w:r>
      <w:r>
        <w:t>, etc.) have very large enrollments—should we consider caps on major enrollment or admissions criteria?</w:t>
      </w:r>
    </w:p>
    <w:p w14:paraId="20FDC6D7" w14:textId="71E9EA35" w:rsidR="0040256A" w:rsidRDefault="0040256A" w:rsidP="00F27EB0">
      <w:pPr>
        <w:pStyle w:val="ListParagraph"/>
        <w:numPr>
          <w:ilvl w:val="2"/>
          <w:numId w:val="1"/>
        </w:numPr>
      </w:pPr>
      <w:r>
        <w:t>Discussion about structural deficit, what it means and how it relates to recent enrollment bump and the Excelsior Scholarship</w:t>
      </w:r>
      <w:r w:rsidR="00E330EB">
        <w:t>.</w:t>
      </w:r>
    </w:p>
    <w:p w14:paraId="42C1E891" w14:textId="77777777" w:rsidR="001F26BF" w:rsidRDefault="0040256A" w:rsidP="0040256A">
      <w:r>
        <w:t>6) Old Business – Update on Applied Learning (Minna Barrett)</w:t>
      </w:r>
    </w:p>
    <w:p w14:paraId="2403E0F0" w14:textId="0EDF2219" w:rsidR="00D43EFE" w:rsidRDefault="0040256A" w:rsidP="00143D9A">
      <w:pPr>
        <w:pStyle w:val="ListParagraph"/>
        <w:numPr>
          <w:ilvl w:val="0"/>
          <w:numId w:val="10"/>
        </w:numPr>
      </w:pPr>
      <w:r>
        <w:t>Faculty oversight of approved applied learning courses</w:t>
      </w:r>
      <w:r w:rsidR="00143D9A">
        <w:t xml:space="preserve">.  All tagged credit-bearing courses are required to </w:t>
      </w:r>
      <w:r>
        <w:t>meet and fulfil</w:t>
      </w:r>
      <w:r w:rsidR="00143D9A">
        <w:t>l</w:t>
      </w:r>
      <w:r>
        <w:t xml:space="preserve"> SUNY-wide</w:t>
      </w:r>
      <w:r w:rsidR="00143D9A">
        <w:t xml:space="preserve"> approved AL</w:t>
      </w:r>
      <w:r>
        <w:t xml:space="preserve"> criteria</w:t>
      </w:r>
      <w:r w:rsidR="00143D9A">
        <w:t>.</w:t>
      </w:r>
    </w:p>
    <w:p w14:paraId="43D91DFF" w14:textId="5AECA088" w:rsidR="0040256A" w:rsidRDefault="0040256A" w:rsidP="00143D9A">
      <w:pPr>
        <w:pStyle w:val="ListParagraph"/>
        <w:numPr>
          <w:ilvl w:val="0"/>
          <w:numId w:val="10"/>
        </w:numPr>
      </w:pPr>
      <w:r>
        <w:t>Met with SUNY-wide committee and they had some concerns re applied learning being a “very important mechanism” for delivering</w:t>
      </w:r>
      <w:r w:rsidR="00143D9A">
        <w:t xml:space="preserve"> an experience that requires an</w:t>
      </w:r>
      <w:r>
        <w:t xml:space="preserve"> advocacy committee—advocate for the “structure and leadership that is required”. We need to think t</w:t>
      </w:r>
      <w:r w:rsidR="00143D9A">
        <w:t>his through as a group</w:t>
      </w:r>
      <w:r>
        <w:t xml:space="preserve">. </w:t>
      </w:r>
    </w:p>
    <w:p w14:paraId="7B608C0F" w14:textId="13237C11" w:rsidR="0040256A" w:rsidRDefault="0040256A" w:rsidP="00143D9A">
      <w:pPr>
        <w:pStyle w:val="ListParagraph"/>
        <w:numPr>
          <w:ilvl w:val="0"/>
          <w:numId w:val="11"/>
        </w:numPr>
      </w:pPr>
      <w:r>
        <w:t>In addition, there is some money available from a $5 million “pot” for applied learning, but not sure what that will mean since there</w:t>
      </w:r>
      <w:r w:rsidR="00143D9A">
        <w:t xml:space="preserve"> i</w:t>
      </w:r>
      <w:r>
        <w:t xml:space="preserve">s </w:t>
      </w:r>
      <w:r w:rsidR="00143D9A">
        <w:t>a</w:t>
      </w:r>
      <w:r>
        <w:t xml:space="preserve"> new provost</w:t>
      </w:r>
      <w:r w:rsidR="00143D9A">
        <w:t xml:space="preserve"> in that SUNY Office.  Hopefully, she will be aligned with former Provost with regard to support for AL support on campuses.  LUMINA is dedicated to advancing the liberal arts and applied learning.  Our campus has been acknowledged for its potential leadership with regard to AL development and innovation.  LUMINA is offering five SUNY campuses three year seed grants to assist awarded campuses with data collection and development of instructional guidance for AL design. </w:t>
      </w:r>
    </w:p>
    <w:p w14:paraId="41EA2624" w14:textId="6CCB00BC" w:rsidR="0040256A" w:rsidRDefault="00831669" w:rsidP="00143D9A">
      <w:pPr>
        <w:pStyle w:val="ListParagraph"/>
        <w:numPr>
          <w:ilvl w:val="0"/>
          <w:numId w:val="11"/>
        </w:numPr>
      </w:pPr>
      <w:r>
        <w:t xml:space="preserve">Those with interest in developing AL as new initiatives </w:t>
      </w:r>
      <w:r w:rsidR="0040256A">
        <w:t>should all be thinking about the design of</w:t>
      </w:r>
      <w:r>
        <w:t xml:space="preserve"> an</w:t>
      </w:r>
      <w:r w:rsidR="0040256A">
        <w:t xml:space="preserve"> applied learning</w:t>
      </w:r>
      <w:r>
        <w:t xml:space="preserve"> innovation.</w:t>
      </w:r>
    </w:p>
    <w:p w14:paraId="4EC6154F" w14:textId="371D0DE0" w:rsidR="0040256A" w:rsidRDefault="00831669" w:rsidP="00143D9A">
      <w:pPr>
        <w:pStyle w:val="ListParagraph"/>
        <w:numPr>
          <w:ilvl w:val="0"/>
          <w:numId w:val="11"/>
        </w:numPr>
      </w:pPr>
      <w:r>
        <w:t xml:space="preserve">The First Year program </w:t>
      </w:r>
      <w:r w:rsidR="0040256A">
        <w:t xml:space="preserve">will </w:t>
      </w:r>
      <w:r>
        <w:t>be working on integrating</w:t>
      </w:r>
      <w:r w:rsidR="0040256A">
        <w:t xml:space="preserve"> our applied learning</w:t>
      </w:r>
      <w:r>
        <w:t xml:space="preserve"> components</w:t>
      </w:r>
      <w:r w:rsidR="0040256A">
        <w:t xml:space="preserve"> into LEAP and CL.</w:t>
      </w:r>
    </w:p>
    <w:p w14:paraId="202C5690" w14:textId="77777777" w:rsidR="0040256A" w:rsidRDefault="0040256A" w:rsidP="0040256A">
      <w:r>
        <w:t>7) New Business</w:t>
      </w:r>
    </w:p>
    <w:p w14:paraId="60018423" w14:textId="41C88A43" w:rsidR="0040256A" w:rsidRDefault="00820E6E" w:rsidP="00831669">
      <w:pPr>
        <w:pStyle w:val="ListParagraph"/>
        <w:numPr>
          <w:ilvl w:val="0"/>
          <w:numId w:val="12"/>
        </w:numPr>
        <w:ind w:left="720"/>
      </w:pPr>
      <w:r>
        <w:t>C</w:t>
      </w:r>
      <w:r w:rsidR="0040256A">
        <w:t>AP Annual Report (Frank Sanacory).</w:t>
      </w:r>
    </w:p>
    <w:p w14:paraId="74E3D2D3" w14:textId="09557177" w:rsidR="00BB5179" w:rsidRPr="00831669" w:rsidRDefault="00BB5179" w:rsidP="00BB5179">
      <w:pPr>
        <w:pStyle w:val="NoSpacing"/>
        <w:rPr>
          <w:rFonts w:cs="Times New Roman"/>
        </w:rPr>
      </w:pPr>
      <w:r w:rsidRPr="00831669">
        <w:rPr>
          <w:rFonts w:cs="Times New Roman"/>
        </w:rPr>
        <w:t xml:space="preserve">Parliamentarian interrupted with a procedural matter. The Senate needs to vote now on receiving the annual reports that are appended to the agenda (CAP and FRRC) before the CAP report is presented. There is a motion from the floor to accept the annual reports of FRRC and CAP. Motion is seconded. The motion passes without dissent. </w:t>
      </w:r>
    </w:p>
    <w:p w14:paraId="05554B01" w14:textId="77777777" w:rsidR="00BB5179" w:rsidRPr="00BB5179" w:rsidRDefault="00BB5179" w:rsidP="00BB5179">
      <w:pPr>
        <w:pStyle w:val="NoSpacing"/>
        <w:rPr>
          <w:rFonts w:cs="Times New Roman"/>
          <w:color w:val="FF0000"/>
        </w:rPr>
      </w:pPr>
    </w:p>
    <w:p w14:paraId="2075A0E2" w14:textId="35CAD5EF" w:rsidR="00820E6E" w:rsidRDefault="00BB5179" w:rsidP="009C569D">
      <w:pPr>
        <w:pStyle w:val="ListParagraph"/>
        <w:numPr>
          <w:ilvl w:val="1"/>
          <w:numId w:val="1"/>
        </w:numPr>
      </w:pPr>
      <w:r>
        <w:t xml:space="preserve"> </w:t>
      </w:r>
      <w:r w:rsidR="00820E6E">
        <w:t>(Frank): CAP discovered last year that there were many courses in the Catalog but had not run in many years, gist of this process being that there is no electronic catalog</w:t>
      </w:r>
      <w:r w:rsidR="00E330EB">
        <w:t>.</w:t>
      </w:r>
    </w:p>
    <w:p w14:paraId="5BA9C415" w14:textId="77777777" w:rsidR="00820E6E" w:rsidRDefault="00820E6E" w:rsidP="009C569D">
      <w:pPr>
        <w:pStyle w:val="ListParagraph"/>
        <w:numPr>
          <w:ilvl w:val="1"/>
          <w:numId w:val="1"/>
        </w:numPr>
      </w:pPr>
      <w:r>
        <w:t>CAP went through and listed all courses in the Catalog and ran the query in the system; Frank then discusses and displays list of various “on the books” courses that have nonetheless not run in much time passed.</w:t>
      </w:r>
    </w:p>
    <w:p w14:paraId="1AD44C7F" w14:textId="417E1435" w:rsidR="00820E6E" w:rsidRDefault="00820E6E" w:rsidP="009C569D">
      <w:pPr>
        <w:pStyle w:val="ListParagraph"/>
        <w:numPr>
          <w:ilvl w:val="1"/>
          <w:numId w:val="1"/>
        </w:numPr>
      </w:pPr>
      <w:r>
        <w:t>Complete Excel file of this list will be distributed to the faculty, upon which further discussion and action can be taken (if needed)</w:t>
      </w:r>
      <w:r w:rsidR="00E330EB">
        <w:t>.</w:t>
      </w:r>
    </w:p>
    <w:p w14:paraId="5D876912" w14:textId="1CD9FBB0" w:rsidR="00820E6E" w:rsidRDefault="00820E6E" w:rsidP="009C569D">
      <w:pPr>
        <w:pStyle w:val="ListParagraph"/>
        <w:numPr>
          <w:ilvl w:val="1"/>
          <w:numId w:val="1"/>
        </w:numPr>
      </w:pPr>
      <w:r>
        <w:t>Dean Hillery: utility of “topics” courses as placeholders and entryways to run practically any course a department wishes; also a way of trying out new courses before going through entire approval process</w:t>
      </w:r>
      <w:r w:rsidR="00E330EB">
        <w:t>.</w:t>
      </w:r>
    </w:p>
    <w:p w14:paraId="5F9D029C" w14:textId="77777777" w:rsidR="00BB5179" w:rsidRDefault="009C569D" w:rsidP="00BB5179">
      <w:pPr>
        <w:pStyle w:val="ListParagraph"/>
        <w:numPr>
          <w:ilvl w:val="1"/>
          <w:numId w:val="1"/>
        </w:numPr>
      </w:pPr>
      <w:r>
        <w:t xml:space="preserve">Streamlining and shortening of 5-year reviews for departments: generally they’re far too long and uneven.  </w:t>
      </w:r>
    </w:p>
    <w:p w14:paraId="533B7793" w14:textId="1183807A" w:rsidR="00BB5179" w:rsidRPr="00831669" w:rsidRDefault="00BB5179" w:rsidP="00831669">
      <w:pPr>
        <w:pStyle w:val="ListParagraph"/>
        <w:numPr>
          <w:ilvl w:val="1"/>
          <w:numId w:val="1"/>
        </w:numPr>
      </w:pPr>
      <w:r w:rsidRPr="00831669">
        <w:rPr>
          <w:rFonts w:cs="Times New Roman"/>
        </w:rPr>
        <w:lastRenderedPageBreak/>
        <w:t xml:space="preserve">Question from M. Dolan about procedural aspects of the report. In view of substantive matter discussed by CAP regarding “rewriting the Five-year review process”, the Parliamentarian asked the Chair of CAP to please provide to the Senate an addendum to the committee’s annual report. Consistent with past practice, the annual report would include appropriate narrative to describe the committee’s discussions and deliberations on substantive matters, in this case, any proposed changes to Five-Year review process.   </w:t>
      </w:r>
    </w:p>
    <w:p w14:paraId="792098E8" w14:textId="26FCD711" w:rsidR="009C569D" w:rsidRDefault="009C569D" w:rsidP="00143D9A">
      <w:pPr>
        <w:pStyle w:val="ListParagraph"/>
        <w:numPr>
          <w:ilvl w:val="0"/>
          <w:numId w:val="11"/>
        </w:numPr>
      </w:pPr>
      <w:r>
        <w:t xml:space="preserve">FRRC Annual Report (Ali </w:t>
      </w:r>
      <w:r w:rsidR="00131161">
        <w:t>E</w:t>
      </w:r>
      <w:r>
        <w:t>brahimi)</w:t>
      </w:r>
    </w:p>
    <w:p w14:paraId="729705EC" w14:textId="77777777" w:rsidR="009C569D" w:rsidRDefault="009C569D" w:rsidP="009C569D">
      <w:pPr>
        <w:pStyle w:val="ListParagraph"/>
        <w:numPr>
          <w:ilvl w:val="1"/>
          <w:numId w:val="1"/>
        </w:numPr>
      </w:pPr>
      <w:r>
        <w:t>Workshop held last semester, very successful</w:t>
      </w:r>
    </w:p>
    <w:p w14:paraId="26CB2280" w14:textId="77777777" w:rsidR="009C569D" w:rsidRDefault="009C569D" w:rsidP="009C569D">
      <w:pPr>
        <w:pStyle w:val="ListParagraph"/>
        <w:numPr>
          <w:ilvl w:val="1"/>
          <w:numId w:val="1"/>
        </w:numPr>
      </w:pPr>
      <w:r>
        <w:t>Run-through of the various student grievance cases that were handled last year by subcommittees of the committee</w:t>
      </w:r>
    </w:p>
    <w:p w14:paraId="59F75467" w14:textId="77777777" w:rsidR="009C569D" w:rsidRDefault="00357D68" w:rsidP="009C569D">
      <w:pPr>
        <w:pStyle w:val="ListParagraph"/>
        <w:numPr>
          <w:ilvl w:val="1"/>
          <w:numId w:val="1"/>
        </w:numPr>
      </w:pPr>
      <w:r>
        <w:t>Idea about inviting a scholarly speaker to discuss grievance processes and handling and so forth. Maybe we can also standardize all syllabi. Perhaps we can rewrite or reconsider the ARPT manual. Previous instantiation of the committee deserves high marks for their willingness to contribute in these various eras</w:t>
      </w:r>
    </w:p>
    <w:p w14:paraId="006DCD56" w14:textId="77777777" w:rsidR="00357D68" w:rsidRDefault="00357D68" w:rsidP="009C569D">
      <w:pPr>
        <w:pStyle w:val="ListParagraph"/>
        <w:numPr>
          <w:ilvl w:val="1"/>
          <w:numId w:val="1"/>
        </w:numPr>
      </w:pPr>
      <w:r>
        <w:t xml:space="preserve">Possible issue about 48-hour deadline for submission of final grades at the end of the semester. </w:t>
      </w:r>
    </w:p>
    <w:p w14:paraId="0F6B0E86" w14:textId="77777777" w:rsidR="00357D68" w:rsidRDefault="00357D68" w:rsidP="009C569D">
      <w:pPr>
        <w:pStyle w:val="ListParagraph"/>
        <w:numPr>
          <w:ilvl w:val="1"/>
          <w:numId w:val="1"/>
        </w:numPr>
      </w:pPr>
      <w:r>
        <w:t xml:space="preserve">Parking issue and ideas for the future: shall we form a committee to examine the issue and inform options? Clearly it is an issue with many ramifications and intertwinements. </w:t>
      </w:r>
    </w:p>
    <w:p w14:paraId="7CE4816A" w14:textId="3C7461EC" w:rsidR="00831669" w:rsidRDefault="00831669" w:rsidP="009C569D">
      <w:pPr>
        <w:pStyle w:val="ListParagraph"/>
        <w:numPr>
          <w:ilvl w:val="1"/>
          <w:numId w:val="1"/>
        </w:numPr>
      </w:pPr>
      <w:r>
        <w:t>From the floor, the importance of resolving parking issues by assessing all of the needs for sighting any new spaces and that includes input about rational growth of student numbers.</w:t>
      </w:r>
    </w:p>
    <w:p w14:paraId="6545A914" w14:textId="57DD65A9" w:rsidR="00831669" w:rsidRDefault="00831669" w:rsidP="009C569D">
      <w:pPr>
        <w:pStyle w:val="ListParagraph"/>
        <w:numPr>
          <w:ilvl w:val="1"/>
          <w:numId w:val="1"/>
        </w:numPr>
      </w:pPr>
      <w:r>
        <w:t>The FRRC Chair stated that gathering all of the data about what really happened and the availability of all current spaces would be important for any committee decisions.</w:t>
      </w:r>
    </w:p>
    <w:p w14:paraId="1918D997" w14:textId="77777777" w:rsidR="00D17FFD" w:rsidRDefault="00D17FFD" w:rsidP="00D17FFD">
      <w:r>
        <w:t>8) Announcements</w:t>
      </w:r>
    </w:p>
    <w:p w14:paraId="637D38A6" w14:textId="77777777" w:rsidR="00831669" w:rsidRDefault="00D17FFD" w:rsidP="00831669">
      <w:pPr>
        <w:pStyle w:val="ListParagraph"/>
        <w:numPr>
          <w:ilvl w:val="0"/>
          <w:numId w:val="11"/>
        </w:numPr>
      </w:pPr>
      <w:r>
        <w:t>Cristina Notaro: invitation to transfer student reception on November 1</w:t>
      </w:r>
      <w:r w:rsidRPr="00831669">
        <w:rPr>
          <w:vertAlign w:val="superscript"/>
        </w:rPr>
        <w:t>st</w:t>
      </w:r>
      <w:r>
        <w:t xml:space="preserve"> from 1:30-3:30. Everyone welcome!</w:t>
      </w:r>
    </w:p>
    <w:p w14:paraId="7CACED3B" w14:textId="6D4CAA4C" w:rsidR="00831669" w:rsidRDefault="00831669" w:rsidP="00831669">
      <w:pPr>
        <w:pStyle w:val="ListParagraph"/>
        <w:numPr>
          <w:ilvl w:val="0"/>
          <w:numId w:val="11"/>
        </w:numPr>
      </w:pPr>
      <w:r>
        <w:t>Law School Day F</w:t>
      </w:r>
      <w:r w:rsidR="00D17FFD">
        <w:t>air coming to the college soon</w:t>
      </w:r>
    </w:p>
    <w:p w14:paraId="0F0EE777" w14:textId="23D9FD0A" w:rsidR="00831669" w:rsidRDefault="00D17FFD" w:rsidP="00831669">
      <w:pPr>
        <w:pStyle w:val="ListParagraph"/>
        <w:numPr>
          <w:ilvl w:val="0"/>
          <w:numId w:val="11"/>
        </w:numPr>
      </w:pPr>
      <w:r>
        <w:t>President has inv</w:t>
      </w:r>
      <w:r w:rsidR="00831669">
        <w:t>ited FS exe</w:t>
      </w:r>
      <w:r w:rsidR="00E330EB">
        <w:t>cutive board to meet.  FS Chair</w:t>
      </w:r>
      <w:r w:rsidR="00831669">
        <w:t xml:space="preserve"> Andrew Mattsen sent </w:t>
      </w:r>
      <w:r>
        <w:t>out</w:t>
      </w:r>
      <w:r w:rsidR="00831669">
        <w:t xml:space="preserve"> a</w:t>
      </w:r>
      <w:r>
        <w:t xml:space="preserve"> request to entire faculty fo</w:t>
      </w:r>
      <w:r w:rsidR="00831669">
        <w:t>r ideas for an agenda.</w:t>
      </w:r>
    </w:p>
    <w:p w14:paraId="0B8AC4BD" w14:textId="3E67C76F" w:rsidR="00831669" w:rsidRDefault="00D17FFD" w:rsidP="00831669">
      <w:pPr>
        <w:pStyle w:val="ListParagraph"/>
        <w:numPr>
          <w:ilvl w:val="0"/>
          <w:numId w:val="11"/>
        </w:numPr>
      </w:pPr>
      <w:r>
        <w:t>Laura Anker: DACA support fund has been used up for necessary student help services, will the President match those funds? In any case, need now to replenish. Two scholarships given out to deserving students. Need more donations to help our DACA students on campus who desperately need our help.</w:t>
      </w:r>
    </w:p>
    <w:p w14:paraId="05A6FCF1" w14:textId="65AA3C62" w:rsidR="00D17FFD" w:rsidRDefault="00D17FFD" w:rsidP="00831669">
      <w:pPr>
        <w:pStyle w:val="ListParagraph"/>
        <w:numPr>
          <w:ilvl w:val="0"/>
          <w:numId w:val="11"/>
        </w:numPr>
      </w:pPr>
      <w:r>
        <w:t>Parking committee will be formed and discussed at next FRRC meeting November 3</w:t>
      </w:r>
      <w:r w:rsidRPr="00831669">
        <w:rPr>
          <w:vertAlign w:val="superscript"/>
        </w:rPr>
        <w:t>rd</w:t>
      </w:r>
      <w:r>
        <w:t xml:space="preserve">, 11 am. Please come or suggest ideas to Ali </w:t>
      </w:r>
      <w:r w:rsidR="00131161">
        <w:t>E</w:t>
      </w:r>
      <w:r>
        <w:t xml:space="preserve">brahimi. </w:t>
      </w:r>
    </w:p>
    <w:p w14:paraId="724266C4" w14:textId="77777777" w:rsidR="00D17FFD" w:rsidRDefault="00D17FFD" w:rsidP="00D17FFD">
      <w:r>
        <w:t>Meeting adjourned at 2: 10 pm</w:t>
      </w:r>
    </w:p>
    <w:sectPr w:rsidR="00D17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4D"/>
    <w:family w:val="swiss"/>
    <w:notTrueType/>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C1095"/>
    <w:multiLevelType w:val="hybridMultilevel"/>
    <w:tmpl w:val="C722E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3C3DC1"/>
    <w:multiLevelType w:val="hybridMultilevel"/>
    <w:tmpl w:val="9B78B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074752"/>
    <w:multiLevelType w:val="hybridMultilevel"/>
    <w:tmpl w:val="BD588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D525AC"/>
    <w:multiLevelType w:val="multilevel"/>
    <w:tmpl w:val="F50E9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7B1463"/>
    <w:multiLevelType w:val="hybridMultilevel"/>
    <w:tmpl w:val="B1AA77F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2E84F61"/>
    <w:multiLevelType w:val="hybridMultilevel"/>
    <w:tmpl w:val="FA52C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71059D3"/>
    <w:multiLevelType w:val="multilevel"/>
    <w:tmpl w:val="F50E9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0A5046"/>
    <w:multiLevelType w:val="multilevel"/>
    <w:tmpl w:val="F50E9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7F3998"/>
    <w:multiLevelType w:val="hybridMultilevel"/>
    <w:tmpl w:val="92BCC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901B74"/>
    <w:multiLevelType w:val="hybridMultilevel"/>
    <w:tmpl w:val="CB5C0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8047AC"/>
    <w:multiLevelType w:val="hybridMultilevel"/>
    <w:tmpl w:val="B04E1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550256"/>
    <w:multiLevelType w:val="hybridMultilevel"/>
    <w:tmpl w:val="551EE780"/>
    <w:lvl w:ilvl="0" w:tplc="EAA0B96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A946FF"/>
    <w:multiLevelType w:val="hybridMultilevel"/>
    <w:tmpl w:val="E1F05A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0"/>
  </w:num>
  <w:num w:numId="3">
    <w:abstractNumId w:val="2"/>
  </w:num>
  <w:num w:numId="4">
    <w:abstractNumId w:val="9"/>
  </w:num>
  <w:num w:numId="5">
    <w:abstractNumId w:val="1"/>
  </w:num>
  <w:num w:numId="6">
    <w:abstractNumId w:val="5"/>
  </w:num>
  <w:num w:numId="7">
    <w:abstractNumId w:val="3"/>
  </w:num>
  <w:num w:numId="8">
    <w:abstractNumId w:val="4"/>
  </w:num>
  <w:num w:numId="9">
    <w:abstractNumId w:val="7"/>
  </w:num>
  <w:num w:numId="10">
    <w:abstractNumId w:val="6"/>
  </w:num>
  <w:num w:numId="11">
    <w:abstractNumId w:val="0"/>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EFE"/>
    <w:rsid w:val="00100331"/>
    <w:rsid w:val="00131161"/>
    <w:rsid w:val="00143D9A"/>
    <w:rsid w:val="001F26BF"/>
    <w:rsid w:val="00201F72"/>
    <w:rsid w:val="00264701"/>
    <w:rsid w:val="00302496"/>
    <w:rsid w:val="00314C0C"/>
    <w:rsid w:val="00357D68"/>
    <w:rsid w:val="003B33A1"/>
    <w:rsid w:val="003F4D90"/>
    <w:rsid w:val="0040256A"/>
    <w:rsid w:val="004674C2"/>
    <w:rsid w:val="005242F5"/>
    <w:rsid w:val="00537CC9"/>
    <w:rsid w:val="006B7FC2"/>
    <w:rsid w:val="00725B96"/>
    <w:rsid w:val="00820E6E"/>
    <w:rsid w:val="00831669"/>
    <w:rsid w:val="009C569D"/>
    <w:rsid w:val="00AF7252"/>
    <w:rsid w:val="00BB5179"/>
    <w:rsid w:val="00D17FFD"/>
    <w:rsid w:val="00D43EFE"/>
    <w:rsid w:val="00E330EB"/>
    <w:rsid w:val="00F27E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395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7C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EFE"/>
    <w:pPr>
      <w:ind w:left="720"/>
      <w:contextualSpacing/>
    </w:pPr>
  </w:style>
  <w:style w:type="character" w:customStyle="1" w:styleId="Heading1Char">
    <w:name w:val="Heading 1 Char"/>
    <w:basedOn w:val="DefaultParagraphFont"/>
    <w:link w:val="Heading1"/>
    <w:uiPriority w:val="9"/>
    <w:rsid w:val="00537CC9"/>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AF7252"/>
    <w:rPr>
      <w:b/>
      <w:bCs/>
    </w:rPr>
  </w:style>
  <w:style w:type="paragraph" w:customStyle="1" w:styleId="p1">
    <w:name w:val="p1"/>
    <w:basedOn w:val="Normal"/>
    <w:rsid w:val="006B7FC2"/>
    <w:pPr>
      <w:spacing w:after="0" w:line="240" w:lineRule="auto"/>
    </w:pPr>
    <w:rPr>
      <w:rFonts w:ascii="Helvetica" w:hAnsi="Helvetica" w:cs="Times New Roman"/>
      <w:sz w:val="18"/>
      <w:szCs w:val="18"/>
    </w:rPr>
  </w:style>
  <w:style w:type="character" w:customStyle="1" w:styleId="apple-converted-space">
    <w:name w:val="apple-converted-space"/>
    <w:basedOn w:val="DefaultParagraphFont"/>
    <w:rsid w:val="006B7FC2"/>
  </w:style>
  <w:style w:type="paragraph" w:styleId="BalloonText">
    <w:name w:val="Balloon Text"/>
    <w:basedOn w:val="Normal"/>
    <w:link w:val="BalloonTextChar"/>
    <w:uiPriority w:val="99"/>
    <w:semiHidden/>
    <w:unhideWhenUsed/>
    <w:rsid w:val="001311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1161"/>
    <w:rPr>
      <w:rFonts w:ascii="Segoe UI" w:hAnsi="Segoe UI" w:cs="Segoe UI"/>
      <w:sz w:val="18"/>
      <w:szCs w:val="18"/>
    </w:rPr>
  </w:style>
  <w:style w:type="paragraph" w:styleId="NoSpacing">
    <w:name w:val="No Spacing"/>
    <w:uiPriority w:val="1"/>
    <w:qFormat/>
    <w:rsid w:val="00BB5179"/>
    <w:pPr>
      <w:spacing w:after="0" w:line="240" w:lineRule="auto"/>
    </w:pPr>
  </w:style>
  <w:style w:type="character" w:styleId="Hyperlink">
    <w:name w:val="Hyperlink"/>
    <w:basedOn w:val="DefaultParagraphFont"/>
    <w:uiPriority w:val="99"/>
    <w:unhideWhenUsed/>
    <w:rsid w:val="003B33A1"/>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7C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EFE"/>
    <w:pPr>
      <w:ind w:left="720"/>
      <w:contextualSpacing/>
    </w:pPr>
  </w:style>
  <w:style w:type="character" w:customStyle="1" w:styleId="Heading1Char">
    <w:name w:val="Heading 1 Char"/>
    <w:basedOn w:val="DefaultParagraphFont"/>
    <w:link w:val="Heading1"/>
    <w:uiPriority w:val="9"/>
    <w:rsid w:val="00537CC9"/>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AF7252"/>
    <w:rPr>
      <w:b/>
      <w:bCs/>
    </w:rPr>
  </w:style>
  <w:style w:type="paragraph" w:customStyle="1" w:styleId="p1">
    <w:name w:val="p1"/>
    <w:basedOn w:val="Normal"/>
    <w:rsid w:val="006B7FC2"/>
    <w:pPr>
      <w:spacing w:after="0" w:line="240" w:lineRule="auto"/>
    </w:pPr>
    <w:rPr>
      <w:rFonts w:ascii="Helvetica" w:hAnsi="Helvetica" w:cs="Times New Roman"/>
      <w:sz w:val="18"/>
      <w:szCs w:val="18"/>
    </w:rPr>
  </w:style>
  <w:style w:type="character" w:customStyle="1" w:styleId="apple-converted-space">
    <w:name w:val="apple-converted-space"/>
    <w:basedOn w:val="DefaultParagraphFont"/>
    <w:rsid w:val="006B7FC2"/>
  </w:style>
  <w:style w:type="paragraph" w:styleId="BalloonText">
    <w:name w:val="Balloon Text"/>
    <w:basedOn w:val="Normal"/>
    <w:link w:val="BalloonTextChar"/>
    <w:uiPriority w:val="99"/>
    <w:semiHidden/>
    <w:unhideWhenUsed/>
    <w:rsid w:val="001311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1161"/>
    <w:rPr>
      <w:rFonts w:ascii="Segoe UI" w:hAnsi="Segoe UI" w:cs="Segoe UI"/>
      <w:sz w:val="18"/>
      <w:szCs w:val="18"/>
    </w:rPr>
  </w:style>
  <w:style w:type="paragraph" w:styleId="NoSpacing">
    <w:name w:val="No Spacing"/>
    <w:uiPriority w:val="1"/>
    <w:qFormat/>
    <w:rsid w:val="00BB5179"/>
    <w:pPr>
      <w:spacing w:after="0" w:line="240" w:lineRule="auto"/>
    </w:pPr>
  </w:style>
  <w:style w:type="character" w:styleId="Hyperlink">
    <w:name w:val="Hyperlink"/>
    <w:basedOn w:val="DefaultParagraphFont"/>
    <w:uiPriority w:val="99"/>
    <w:unhideWhenUsed/>
    <w:rsid w:val="003B33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475740">
      <w:bodyDiv w:val="1"/>
      <w:marLeft w:val="0"/>
      <w:marRight w:val="0"/>
      <w:marTop w:val="0"/>
      <w:marBottom w:val="0"/>
      <w:divBdr>
        <w:top w:val="none" w:sz="0" w:space="0" w:color="auto"/>
        <w:left w:val="none" w:sz="0" w:space="0" w:color="auto"/>
        <w:bottom w:val="none" w:sz="0" w:space="0" w:color="auto"/>
        <w:right w:val="none" w:sz="0" w:space="0" w:color="auto"/>
      </w:divBdr>
    </w:div>
    <w:div w:id="178617852">
      <w:bodyDiv w:val="1"/>
      <w:marLeft w:val="0"/>
      <w:marRight w:val="0"/>
      <w:marTop w:val="0"/>
      <w:marBottom w:val="0"/>
      <w:divBdr>
        <w:top w:val="none" w:sz="0" w:space="0" w:color="auto"/>
        <w:left w:val="none" w:sz="0" w:space="0" w:color="auto"/>
        <w:bottom w:val="none" w:sz="0" w:space="0" w:color="auto"/>
        <w:right w:val="none" w:sz="0" w:space="0" w:color="auto"/>
      </w:divBdr>
    </w:div>
    <w:div w:id="278151886">
      <w:bodyDiv w:val="1"/>
      <w:marLeft w:val="0"/>
      <w:marRight w:val="0"/>
      <w:marTop w:val="0"/>
      <w:marBottom w:val="0"/>
      <w:divBdr>
        <w:top w:val="none" w:sz="0" w:space="0" w:color="auto"/>
        <w:left w:val="none" w:sz="0" w:space="0" w:color="auto"/>
        <w:bottom w:val="none" w:sz="0" w:space="0" w:color="auto"/>
        <w:right w:val="none" w:sz="0" w:space="0" w:color="auto"/>
      </w:divBdr>
    </w:div>
    <w:div w:id="483743354">
      <w:bodyDiv w:val="1"/>
      <w:marLeft w:val="0"/>
      <w:marRight w:val="0"/>
      <w:marTop w:val="0"/>
      <w:marBottom w:val="0"/>
      <w:divBdr>
        <w:top w:val="none" w:sz="0" w:space="0" w:color="auto"/>
        <w:left w:val="none" w:sz="0" w:space="0" w:color="auto"/>
        <w:bottom w:val="none" w:sz="0" w:space="0" w:color="auto"/>
        <w:right w:val="none" w:sz="0" w:space="0" w:color="auto"/>
      </w:divBdr>
    </w:div>
    <w:div w:id="574585016">
      <w:bodyDiv w:val="1"/>
      <w:marLeft w:val="0"/>
      <w:marRight w:val="0"/>
      <w:marTop w:val="0"/>
      <w:marBottom w:val="0"/>
      <w:divBdr>
        <w:top w:val="none" w:sz="0" w:space="0" w:color="auto"/>
        <w:left w:val="none" w:sz="0" w:space="0" w:color="auto"/>
        <w:bottom w:val="none" w:sz="0" w:space="0" w:color="auto"/>
        <w:right w:val="none" w:sz="0" w:space="0" w:color="auto"/>
      </w:divBdr>
    </w:div>
    <w:div w:id="607353418">
      <w:bodyDiv w:val="1"/>
      <w:marLeft w:val="0"/>
      <w:marRight w:val="0"/>
      <w:marTop w:val="0"/>
      <w:marBottom w:val="0"/>
      <w:divBdr>
        <w:top w:val="none" w:sz="0" w:space="0" w:color="auto"/>
        <w:left w:val="none" w:sz="0" w:space="0" w:color="auto"/>
        <w:bottom w:val="none" w:sz="0" w:space="0" w:color="auto"/>
        <w:right w:val="none" w:sz="0" w:space="0" w:color="auto"/>
      </w:divBdr>
    </w:div>
    <w:div w:id="909997646">
      <w:bodyDiv w:val="1"/>
      <w:marLeft w:val="0"/>
      <w:marRight w:val="0"/>
      <w:marTop w:val="0"/>
      <w:marBottom w:val="0"/>
      <w:divBdr>
        <w:top w:val="none" w:sz="0" w:space="0" w:color="auto"/>
        <w:left w:val="none" w:sz="0" w:space="0" w:color="auto"/>
        <w:bottom w:val="none" w:sz="0" w:space="0" w:color="auto"/>
        <w:right w:val="none" w:sz="0" w:space="0" w:color="auto"/>
      </w:divBdr>
    </w:div>
    <w:div w:id="1471508894">
      <w:bodyDiv w:val="1"/>
      <w:marLeft w:val="0"/>
      <w:marRight w:val="0"/>
      <w:marTop w:val="0"/>
      <w:marBottom w:val="0"/>
      <w:divBdr>
        <w:top w:val="none" w:sz="0" w:space="0" w:color="auto"/>
        <w:left w:val="none" w:sz="0" w:space="0" w:color="auto"/>
        <w:bottom w:val="none" w:sz="0" w:space="0" w:color="auto"/>
        <w:right w:val="none" w:sz="0" w:space="0" w:color="auto"/>
      </w:divBdr>
    </w:div>
    <w:div w:id="1522401736">
      <w:bodyDiv w:val="1"/>
      <w:marLeft w:val="0"/>
      <w:marRight w:val="0"/>
      <w:marTop w:val="0"/>
      <w:marBottom w:val="0"/>
      <w:divBdr>
        <w:top w:val="none" w:sz="0" w:space="0" w:color="auto"/>
        <w:left w:val="none" w:sz="0" w:space="0" w:color="auto"/>
        <w:bottom w:val="none" w:sz="0" w:space="0" w:color="auto"/>
        <w:right w:val="none" w:sz="0" w:space="0" w:color="auto"/>
      </w:divBdr>
    </w:div>
    <w:div w:id="1607688154">
      <w:bodyDiv w:val="1"/>
      <w:marLeft w:val="0"/>
      <w:marRight w:val="0"/>
      <w:marTop w:val="0"/>
      <w:marBottom w:val="0"/>
      <w:divBdr>
        <w:top w:val="none" w:sz="0" w:space="0" w:color="auto"/>
        <w:left w:val="none" w:sz="0" w:space="0" w:color="auto"/>
        <w:bottom w:val="none" w:sz="0" w:space="0" w:color="auto"/>
        <w:right w:val="none" w:sz="0" w:space="0" w:color="auto"/>
      </w:divBdr>
      <w:divsChild>
        <w:div w:id="1715033742">
          <w:marLeft w:val="0"/>
          <w:marRight w:val="0"/>
          <w:marTop w:val="0"/>
          <w:marBottom w:val="0"/>
          <w:divBdr>
            <w:top w:val="none" w:sz="0" w:space="0" w:color="auto"/>
            <w:left w:val="none" w:sz="0" w:space="0" w:color="auto"/>
            <w:bottom w:val="none" w:sz="0" w:space="0" w:color="auto"/>
            <w:right w:val="none" w:sz="0" w:space="0" w:color="auto"/>
          </w:divBdr>
        </w:div>
        <w:div w:id="203059890">
          <w:marLeft w:val="0"/>
          <w:marRight w:val="0"/>
          <w:marTop w:val="0"/>
          <w:marBottom w:val="0"/>
          <w:divBdr>
            <w:top w:val="none" w:sz="0" w:space="0" w:color="auto"/>
            <w:left w:val="none" w:sz="0" w:space="0" w:color="auto"/>
            <w:bottom w:val="none" w:sz="0" w:space="0" w:color="auto"/>
            <w:right w:val="none" w:sz="0" w:space="0" w:color="auto"/>
          </w:divBdr>
        </w:div>
        <w:div w:id="951203441">
          <w:marLeft w:val="0"/>
          <w:marRight w:val="0"/>
          <w:marTop w:val="0"/>
          <w:marBottom w:val="0"/>
          <w:divBdr>
            <w:top w:val="none" w:sz="0" w:space="0" w:color="auto"/>
            <w:left w:val="none" w:sz="0" w:space="0" w:color="auto"/>
            <w:bottom w:val="none" w:sz="0" w:space="0" w:color="auto"/>
            <w:right w:val="none" w:sz="0" w:space="0" w:color="auto"/>
          </w:divBdr>
        </w:div>
        <w:div w:id="342705222">
          <w:marLeft w:val="0"/>
          <w:marRight w:val="0"/>
          <w:marTop w:val="0"/>
          <w:marBottom w:val="0"/>
          <w:divBdr>
            <w:top w:val="none" w:sz="0" w:space="0" w:color="auto"/>
            <w:left w:val="none" w:sz="0" w:space="0" w:color="auto"/>
            <w:bottom w:val="none" w:sz="0" w:space="0" w:color="auto"/>
            <w:right w:val="none" w:sz="0" w:space="0" w:color="auto"/>
          </w:divBdr>
        </w:div>
        <w:div w:id="1362435214">
          <w:marLeft w:val="0"/>
          <w:marRight w:val="0"/>
          <w:marTop w:val="0"/>
          <w:marBottom w:val="0"/>
          <w:divBdr>
            <w:top w:val="none" w:sz="0" w:space="0" w:color="auto"/>
            <w:left w:val="none" w:sz="0" w:space="0" w:color="auto"/>
            <w:bottom w:val="none" w:sz="0" w:space="0" w:color="auto"/>
            <w:right w:val="none" w:sz="0" w:space="0" w:color="auto"/>
          </w:divBdr>
        </w:div>
        <w:div w:id="50934220">
          <w:marLeft w:val="0"/>
          <w:marRight w:val="0"/>
          <w:marTop w:val="0"/>
          <w:marBottom w:val="0"/>
          <w:divBdr>
            <w:top w:val="none" w:sz="0" w:space="0" w:color="auto"/>
            <w:left w:val="none" w:sz="0" w:space="0" w:color="auto"/>
            <w:bottom w:val="none" w:sz="0" w:space="0" w:color="auto"/>
            <w:right w:val="none" w:sz="0" w:space="0" w:color="auto"/>
          </w:divBdr>
        </w:div>
        <w:div w:id="2025551680">
          <w:marLeft w:val="0"/>
          <w:marRight w:val="0"/>
          <w:marTop w:val="0"/>
          <w:marBottom w:val="0"/>
          <w:divBdr>
            <w:top w:val="none" w:sz="0" w:space="0" w:color="auto"/>
            <w:left w:val="none" w:sz="0" w:space="0" w:color="auto"/>
            <w:bottom w:val="none" w:sz="0" w:space="0" w:color="auto"/>
            <w:right w:val="none" w:sz="0" w:space="0" w:color="auto"/>
          </w:divBdr>
        </w:div>
        <w:div w:id="1988584040">
          <w:marLeft w:val="0"/>
          <w:marRight w:val="0"/>
          <w:marTop w:val="0"/>
          <w:marBottom w:val="0"/>
          <w:divBdr>
            <w:top w:val="none" w:sz="0" w:space="0" w:color="auto"/>
            <w:left w:val="none" w:sz="0" w:space="0" w:color="auto"/>
            <w:bottom w:val="none" w:sz="0" w:space="0" w:color="auto"/>
            <w:right w:val="none" w:sz="0" w:space="0" w:color="auto"/>
          </w:divBdr>
        </w:div>
        <w:div w:id="1402556165">
          <w:marLeft w:val="0"/>
          <w:marRight w:val="0"/>
          <w:marTop w:val="0"/>
          <w:marBottom w:val="0"/>
          <w:divBdr>
            <w:top w:val="none" w:sz="0" w:space="0" w:color="auto"/>
            <w:left w:val="none" w:sz="0" w:space="0" w:color="auto"/>
            <w:bottom w:val="none" w:sz="0" w:space="0" w:color="auto"/>
            <w:right w:val="none" w:sz="0" w:space="0" w:color="auto"/>
          </w:divBdr>
        </w:div>
        <w:div w:id="597711617">
          <w:marLeft w:val="0"/>
          <w:marRight w:val="0"/>
          <w:marTop w:val="0"/>
          <w:marBottom w:val="0"/>
          <w:divBdr>
            <w:top w:val="none" w:sz="0" w:space="0" w:color="auto"/>
            <w:left w:val="none" w:sz="0" w:space="0" w:color="auto"/>
            <w:bottom w:val="none" w:sz="0" w:space="0" w:color="auto"/>
            <w:right w:val="none" w:sz="0" w:space="0" w:color="auto"/>
          </w:divBdr>
        </w:div>
      </w:divsChild>
    </w:div>
    <w:div w:id="1667436772">
      <w:bodyDiv w:val="1"/>
      <w:marLeft w:val="0"/>
      <w:marRight w:val="0"/>
      <w:marTop w:val="0"/>
      <w:marBottom w:val="0"/>
      <w:divBdr>
        <w:top w:val="none" w:sz="0" w:space="0" w:color="auto"/>
        <w:left w:val="none" w:sz="0" w:space="0" w:color="auto"/>
        <w:bottom w:val="none" w:sz="0" w:space="0" w:color="auto"/>
        <w:right w:val="none" w:sz="0" w:space="0" w:color="auto"/>
      </w:divBdr>
    </w:div>
    <w:div w:id="1785147556">
      <w:bodyDiv w:val="1"/>
      <w:marLeft w:val="0"/>
      <w:marRight w:val="0"/>
      <w:marTop w:val="0"/>
      <w:marBottom w:val="0"/>
      <w:divBdr>
        <w:top w:val="none" w:sz="0" w:space="0" w:color="auto"/>
        <w:left w:val="none" w:sz="0" w:space="0" w:color="auto"/>
        <w:bottom w:val="none" w:sz="0" w:space="0" w:color="auto"/>
        <w:right w:val="none" w:sz="0" w:space="0" w:color="auto"/>
      </w:divBdr>
    </w:div>
    <w:div w:id="1922761597">
      <w:bodyDiv w:val="1"/>
      <w:marLeft w:val="0"/>
      <w:marRight w:val="0"/>
      <w:marTop w:val="0"/>
      <w:marBottom w:val="0"/>
      <w:divBdr>
        <w:top w:val="none" w:sz="0" w:space="0" w:color="auto"/>
        <w:left w:val="none" w:sz="0" w:space="0" w:color="auto"/>
        <w:bottom w:val="none" w:sz="0" w:space="0" w:color="auto"/>
        <w:right w:val="none" w:sz="0" w:space="0" w:color="auto"/>
      </w:divBdr>
    </w:div>
    <w:div w:id="193987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ites.google.com/site/oldwestburyfacultysenate/archiv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1659</Words>
  <Characters>9459</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Jennie D'Ambroise</cp:lastModifiedBy>
  <cp:revision>8</cp:revision>
  <cp:lastPrinted>2017-10-30T15:28:00Z</cp:lastPrinted>
  <dcterms:created xsi:type="dcterms:W3CDTF">2017-10-30T15:36:00Z</dcterms:created>
  <dcterms:modified xsi:type="dcterms:W3CDTF">2017-11-17T17:40:00Z</dcterms:modified>
</cp:coreProperties>
</file>