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023C" w14:textId="4D87C4BC" w:rsidR="00F435C4" w:rsidRPr="009E6EAF" w:rsidRDefault="004A66EB" w:rsidP="009E6EAF">
      <w:pPr>
        <w:pStyle w:val="Heading1"/>
        <w:jc w:val="center"/>
        <w:rPr>
          <w:rFonts w:ascii="Times New Roman" w:hAnsi="Times New Roman" w:cs="Times New Roman"/>
          <w:sz w:val="28"/>
          <w:szCs w:val="28"/>
        </w:rPr>
      </w:pPr>
      <w:r w:rsidRPr="009E6EAF">
        <w:rPr>
          <w:rFonts w:ascii="Times New Roman" w:hAnsi="Times New Roman" w:cs="Times New Roman"/>
          <w:sz w:val="28"/>
          <w:szCs w:val="28"/>
        </w:rPr>
        <w:t xml:space="preserve">Space </w:t>
      </w:r>
      <w:r w:rsidR="00DA54AB" w:rsidRPr="009E6EAF">
        <w:rPr>
          <w:rFonts w:ascii="Times New Roman" w:hAnsi="Times New Roman" w:cs="Times New Roman"/>
          <w:sz w:val="28"/>
          <w:szCs w:val="28"/>
        </w:rPr>
        <w:t>Management</w:t>
      </w:r>
      <w:r w:rsidR="008E509A" w:rsidRPr="009E6EAF">
        <w:rPr>
          <w:rFonts w:ascii="Times New Roman" w:hAnsi="Times New Roman" w:cs="Times New Roman"/>
          <w:sz w:val="28"/>
          <w:szCs w:val="28"/>
        </w:rPr>
        <w:t xml:space="preserve"> </w:t>
      </w:r>
      <w:r w:rsidR="00DA54AB" w:rsidRPr="009E6EAF">
        <w:rPr>
          <w:rFonts w:ascii="Times New Roman" w:hAnsi="Times New Roman" w:cs="Times New Roman"/>
          <w:sz w:val="28"/>
          <w:szCs w:val="28"/>
        </w:rPr>
        <w:t>and Allocation</w:t>
      </w:r>
      <w:r w:rsidRPr="009E6EAF">
        <w:rPr>
          <w:rFonts w:ascii="Times New Roman" w:hAnsi="Times New Roman" w:cs="Times New Roman"/>
          <w:sz w:val="28"/>
          <w:szCs w:val="28"/>
        </w:rPr>
        <w:t xml:space="preserve"> Committee</w:t>
      </w:r>
    </w:p>
    <w:p w14:paraId="0B5C6543" w14:textId="4B395608" w:rsidR="009E0694" w:rsidRPr="009E6EAF" w:rsidRDefault="00B026E9" w:rsidP="006D30EA">
      <w:pPr>
        <w:pStyle w:val="Heading2"/>
        <w:spacing w:before="240" w:after="240"/>
      </w:pPr>
      <w:r w:rsidRPr="009E6EAF">
        <w:t>Overview</w:t>
      </w:r>
      <w:r w:rsidR="009E6EAF">
        <w:t>:</w:t>
      </w:r>
    </w:p>
    <w:p w14:paraId="7DA936B1" w14:textId="2F1F5742" w:rsidR="00171755" w:rsidRPr="009E6EAF" w:rsidRDefault="004A66EB" w:rsidP="006D30EA">
      <w:pPr>
        <w:spacing w:after="240"/>
        <w:rPr>
          <w:color w:val="212121"/>
        </w:rPr>
      </w:pPr>
      <w:bookmarkStart w:id="0" w:name="_Hlk95486357"/>
      <w:r w:rsidRPr="009E6EAF">
        <w:t xml:space="preserve">The State University of New York at </w:t>
      </w:r>
      <w:r w:rsidR="008451E5" w:rsidRPr="009E6EAF">
        <w:t>Old Westbury</w:t>
      </w:r>
      <w:r w:rsidRPr="009E6EAF">
        <w:t xml:space="preserve"> is home to </w:t>
      </w:r>
      <w:r w:rsidR="009E1012">
        <w:t>over a dozen</w:t>
      </w:r>
      <w:r w:rsidRPr="009E6EAF">
        <w:t xml:space="preserve"> academic/administration buildings and </w:t>
      </w:r>
      <w:r w:rsidR="00845D2F">
        <w:t>1</w:t>
      </w:r>
      <w:r w:rsidR="009E1012">
        <w:t>4</w:t>
      </w:r>
      <w:r w:rsidRPr="009E6EAF">
        <w:t xml:space="preserve"> residence halls. </w:t>
      </w:r>
      <w:r w:rsidRPr="009E6EAF">
        <w:rPr>
          <w:color w:val="212121"/>
        </w:rPr>
        <w:t xml:space="preserve">The value of </w:t>
      </w:r>
      <w:r w:rsidR="008B322E" w:rsidRPr="009E6EAF">
        <w:rPr>
          <w:color w:val="212121"/>
        </w:rPr>
        <w:t>College</w:t>
      </w:r>
      <w:r w:rsidR="0069627C" w:rsidRPr="009E6EAF">
        <w:rPr>
          <w:color w:val="212121"/>
        </w:rPr>
        <w:t>’s</w:t>
      </w:r>
      <w:r w:rsidRPr="009E6EAF">
        <w:rPr>
          <w:color w:val="212121"/>
        </w:rPr>
        <w:t xml:space="preserve"> buildings, approximately </w:t>
      </w:r>
      <w:r w:rsidR="00020343">
        <w:rPr>
          <w:color w:val="212121"/>
        </w:rPr>
        <w:t>1 million</w:t>
      </w:r>
      <w:r w:rsidRPr="009E6EAF">
        <w:rPr>
          <w:color w:val="212121"/>
        </w:rPr>
        <w:t xml:space="preserve"> gross square feet, is roughly $</w:t>
      </w:r>
      <w:r w:rsidR="000776C0">
        <w:rPr>
          <w:color w:val="212121"/>
        </w:rPr>
        <w:t>1.3</w:t>
      </w:r>
      <w:r w:rsidRPr="009E6EAF">
        <w:rPr>
          <w:color w:val="212121"/>
        </w:rPr>
        <w:t xml:space="preserve"> </w:t>
      </w:r>
      <w:r w:rsidR="000776C0">
        <w:rPr>
          <w:color w:val="212121"/>
        </w:rPr>
        <w:t>billion</w:t>
      </w:r>
      <w:r w:rsidRPr="009E6EAF">
        <w:rPr>
          <w:color w:val="212121"/>
        </w:rPr>
        <w:t xml:space="preserve"> dollars. </w:t>
      </w:r>
      <w:bookmarkEnd w:id="0"/>
      <w:r w:rsidR="00171755" w:rsidRPr="009E6EAF">
        <w:rPr>
          <w:color w:val="1A1A1A"/>
        </w:rPr>
        <w:t xml:space="preserve">All spaces, facilities, </w:t>
      </w:r>
      <w:r w:rsidR="00252476" w:rsidRPr="009E6EAF">
        <w:rPr>
          <w:color w:val="1A1A1A"/>
        </w:rPr>
        <w:t>buildings,</w:t>
      </w:r>
      <w:r w:rsidR="00171755" w:rsidRPr="009E6EAF">
        <w:rPr>
          <w:color w:val="1A1A1A"/>
        </w:rPr>
        <w:t xml:space="preserve"> and land </w:t>
      </w:r>
      <w:r w:rsidR="0068228F" w:rsidRPr="009E6EAF">
        <w:rPr>
          <w:color w:val="1A1A1A"/>
        </w:rPr>
        <w:t>(</w:t>
      </w:r>
      <w:r w:rsidR="009E6EAF">
        <w:rPr>
          <w:color w:val="1A1A1A"/>
        </w:rPr>
        <w:t>“</w:t>
      </w:r>
      <w:r w:rsidR="0068228F" w:rsidRPr="009E6EAF">
        <w:rPr>
          <w:color w:val="1A1A1A"/>
        </w:rPr>
        <w:t>Space</w:t>
      </w:r>
      <w:r w:rsidR="009E6EAF">
        <w:rPr>
          <w:color w:val="1A1A1A"/>
        </w:rPr>
        <w:t>”</w:t>
      </w:r>
      <w:r w:rsidR="0068228F" w:rsidRPr="009E6EAF">
        <w:rPr>
          <w:color w:val="1A1A1A"/>
        </w:rPr>
        <w:t xml:space="preserve">) </w:t>
      </w:r>
      <w:r w:rsidR="00341913" w:rsidRPr="009E6EAF">
        <w:rPr>
          <w:color w:val="212121"/>
        </w:rPr>
        <w:t>controlled by</w:t>
      </w:r>
      <w:r w:rsidR="000037B7" w:rsidRPr="009E6EAF">
        <w:rPr>
          <w:color w:val="212121"/>
        </w:rPr>
        <w:t xml:space="preserve"> the State University of New York at Old Westbury</w:t>
      </w:r>
      <w:r w:rsidR="00470460" w:rsidRPr="009E6EAF">
        <w:rPr>
          <w:color w:val="212121"/>
        </w:rPr>
        <w:t xml:space="preserve"> (</w:t>
      </w:r>
      <w:r w:rsidR="009E6EAF">
        <w:rPr>
          <w:color w:val="212121"/>
        </w:rPr>
        <w:t>“</w:t>
      </w:r>
      <w:r w:rsidR="00470460" w:rsidRPr="009E6EAF">
        <w:rPr>
          <w:color w:val="212121"/>
        </w:rPr>
        <w:t>SUNY OW</w:t>
      </w:r>
      <w:r w:rsidR="009E6EAF">
        <w:rPr>
          <w:color w:val="212121"/>
        </w:rPr>
        <w:t>”</w:t>
      </w:r>
      <w:r w:rsidR="00470460" w:rsidRPr="009E6EAF">
        <w:rPr>
          <w:color w:val="212121"/>
        </w:rPr>
        <w:t>)</w:t>
      </w:r>
      <w:r w:rsidR="000037B7" w:rsidRPr="009E6EAF">
        <w:rPr>
          <w:color w:val="212121"/>
        </w:rPr>
        <w:t xml:space="preserve"> is the property of the people of the State of </w:t>
      </w:r>
      <w:r w:rsidR="00B026E9" w:rsidRPr="009E6EAF">
        <w:rPr>
          <w:color w:val="212121"/>
        </w:rPr>
        <w:t>New York and</w:t>
      </w:r>
      <w:r w:rsidR="00171755" w:rsidRPr="009E6EAF">
        <w:rPr>
          <w:color w:val="1A1A1A"/>
        </w:rPr>
        <w:t xml:space="preserve"> </w:t>
      </w:r>
      <w:r w:rsidR="00DA54AB" w:rsidRPr="009E6EAF">
        <w:rPr>
          <w:color w:val="1A1A1A"/>
        </w:rPr>
        <w:t>is</w:t>
      </w:r>
      <w:r w:rsidR="00171755" w:rsidRPr="009E6EAF">
        <w:rPr>
          <w:color w:val="1A1A1A"/>
        </w:rPr>
        <w:t xml:space="preserve"> subject to assignment and reassignment to meet the College’s</w:t>
      </w:r>
      <w:r w:rsidR="00341913" w:rsidRPr="009E6EAF">
        <w:rPr>
          <w:color w:val="1A1A1A"/>
        </w:rPr>
        <w:t xml:space="preserve"> </w:t>
      </w:r>
      <w:r w:rsidR="00171755" w:rsidRPr="009E6EAF">
        <w:rPr>
          <w:color w:val="1A1A1A"/>
        </w:rPr>
        <w:t>Mission</w:t>
      </w:r>
      <w:r w:rsidR="009E6EAF">
        <w:rPr>
          <w:rStyle w:val="FootnoteReference"/>
          <w:color w:val="1A1A1A"/>
        </w:rPr>
        <w:footnoteReference w:id="1"/>
      </w:r>
      <w:r w:rsidR="009E6EAF">
        <w:rPr>
          <w:color w:val="1A1A1A"/>
        </w:rPr>
        <w:t xml:space="preserve"> and</w:t>
      </w:r>
      <w:r w:rsidR="00171755" w:rsidRPr="009E6EAF">
        <w:rPr>
          <w:color w:val="1A1A1A"/>
        </w:rPr>
        <w:t xml:space="preserve"> </w:t>
      </w:r>
      <w:r w:rsidR="009E6EAF" w:rsidRPr="009E6EAF">
        <w:rPr>
          <w:color w:val="1A1A1A"/>
        </w:rPr>
        <w:t>Institutional Priorities</w:t>
      </w:r>
      <w:r w:rsidR="009E6EAF">
        <w:rPr>
          <w:rStyle w:val="FootnoteReference"/>
          <w:color w:val="1A1A1A"/>
        </w:rPr>
        <w:footnoteReference w:id="2"/>
      </w:r>
      <w:r w:rsidR="009E6EAF">
        <w:rPr>
          <w:color w:val="1A1A1A"/>
        </w:rPr>
        <w:t xml:space="preserve">, </w:t>
      </w:r>
      <w:r w:rsidR="00171755" w:rsidRPr="009E6EAF">
        <w:rPr>
          <w:color w:val="1A1A1A"/>
        </w:rPr>
        <w:t xml:space="preserve">and needs in a manner that aids equity, </w:t>
      </w:r>
      <w:r w:rsidR="003C3B0B" w:rsidRPr="009E6EAF">
        <w:rPr>
          <w:color w:val="1A1A1A"/>
        </w:rPr>
        <w:t xml:space="preserve">adequacy, </w:t>
      </w:r>
      <w:r w:rsidR="0052670C" w:rsidRPr="009E6EAF">
        <w:rPr>
          <w:color w:val="1A1A1A"/>
        </w:rPr>
        <w:t>efficiency,</w:t>
      </w:r>
      <w:r w:rsidR="003C3B0B" w:rsidRPr="009E6EAF">
        <w:rPr>
          <w:color w:val="1A1A1A"/>
        </w:rPr>
        <w:t xml:space="preserve"> </w:t>
      </w:r>
      <w:r w:rsidR="00171755" w:rsidRPr="009E6EAF">
        <w:rPr>
          <w:color w:val="1A1A1A"/>
        </w:rPr>
        <w:t>and productivity</w:t>
      </w:r>
      <w:r w:rsidR="000037B7" w:rsidRPr="009E6EAF">
        <w:rPr>
          <w:color w:val="212121"/>
        </w:rPr>
        <w:t xml:space="preserve">. </w:t>
      </w:r>
    </w:p>
    <w:p w14:paraId="52083DD4" w14:textId="46E955B8" w:rsidR="00A41604" w:rsidRPr="00625AC4" w:rsidRDefault="000037B7" w:rsidP="006D30EA">
      <w:pPr>
        <w:spacing w:after="240"/>
        <w:rPr>
          <w:color w:val="1A1A1A"/>
        </w:rPr>
      </w:pPr>
      <w:r w:rsidRPr="00625AC4">
        <w:t>T</w:t>
      </w:r>
      <w:r w:rsidR="004A66EB" w:rsidRPr="00625AC4">
        <w:t xml:space="preserve">he successful </w:t>
      </w:r>
      <w:r w:rsidR="00DA0B84" w:rsidRPr="00625AC4">
        <w:t>managing</w:t>
      </w:r>
      <w:r w:rsidR="004A66EB" w:rsidRPr="00625AC4">
        <w:t xml:space="preserve">, utilization, and assignment of </w:t>
      </w:r>
      <w:r w:rsidR="00D543F7" w:rsidRPr="00625AC4">
        <w:t xml:space="preserve">the </w:t>
      </w:r>
      <w:r w:rsidR="009E6EAF" w:rsidRPr="00625AC4">
        <w:t>Space</w:t>
      </w:r>
      <w:r w:rsidR="00D543F7" w:rsidRPr="00625AC4">
        <w:t xml:space="preserve"> controlled by SUNY </w:t>
      </w:r>
      <w:r w:rsidR="00470460" w:rsidRPr="00625AC4">
        <w:t>OW</w:t>
      </w:r>
      <w:r w:rsidR="004A66EB" w:rsidRPr="00625AC4">
        <w:t xml:space="preserve"> requires reasonable and strategic oversight.</w:t>
      </w:r>
      <w:r w:rsidR="004A66EB" w:rsidRPr="009E6EAF">
        <w:t xml:space="preserve"> To this end, the President is the final authority on all decisions regarding utilization of </w:t>
      </w:r>
      <w:r w:rsidR="009E6EAF" w:rsidRPr="009E6EAF">
        <w:t>Space</w:t>
      </w:r>
      <w:r w:rsidR="004A66EB" w:rsidRPr="009E6EAF">
        <w:t xml:space="preserve"> </w:t>
      </w:r>
      <w:r w:rsidR="0056257A" w:rsidRPr="009E6EAF">
        <w:t>in SUNY OW</w:t>
      </w:r>
      <w:r w:rsidR="009C49EE" w:rsidRPr="009E6EAF">
        <w:t>. T</w:t>
      </w:r>
      <w:r w:rsidR="00A41604" w:rsidRPr="009E6EAF">
        <w:rPr>
          <w:color w:val="1A1A1A"/>
        </w:rPr>
        <w:t xml:space="preserve">he Space </w:t>
      </w:r>
      <w:r w:rsidR="00470460" w:rsidRPr="009E6EAF">
        <w:rPr>
          <w:color w:val="1A1A1A"/>
        </w:rPr>
        <w:t xml:space="preserve">Management </w:t>
      </w:r>
      <w:r w:rsidR="00A41604" w:rsidRPr="009E6EAF">
        <w:rPr>
          <w:color w:val="1A1A1A"/>
        </w:rPr>
        <w:t xml:space="preserve">and Allocation Committee </w:t>
      </w:r>
      <w:r w:rsidR="008E509A" w:rsidRPr="009E6EAF">
        <w:rPr>
          <w:color w:val="1A1A1A"/>
        </w:rPr>
        <w:t>(</w:t>
      </w:r>
      <w:r w:rsidR="009E6EAF">
        <w:rPr>
          <w:color w:val="1A1A1A"/>
        </w:rPr>
        <w:t>“</w:t>
      </w:r>
      <w:r w:rsidR="00FE4D86" w:rsidRPr="009E6EAF">
        <w:rPr>
          <w:color w:val="1A1A1A"/>
        </w:rPr>
        <w:t>S</w:t>
      </w:r>
      <w:r w:rsidR="00252476" w:rsidRPr="009E6EAF">
        <w:rPr>
          <w:color w:val="1A1A1A"/>
        </w:rPr>
        <w:t xml:space="preserve">pace </w:t>
      </w:r>
      <w:r w:rsidR="00FE4D86" w:rsidRPr="009E6EAF">
        <w:rPr>
          <w:color w:val="1A1A1A"/>
        </w:rPr>
        <w:t>MAC</w:t>
      </w:r>
      <w:r w:rsidR="009E6EAF">
        <w:rPr>
          <w:color w:val="1A1A1A"/>
        </w:rPr>
        <w:t>”</w:t>
      </w:r>
      <w:r w:rsidR="008E509A" w:rsidRPr="009E6EAF">
        <w:rPr>
          <w:color w:val="1A1A1A"/>
        </w:rPr>
        <w:t xml:space="preserve">) </w:t>
      </w:r>
      <w:r w:rsidR="00DC1FEC" w:rsidRPr="009E6EAF">
        <w:rPr>
          <w:color w:val="1A1A1A"/>
        </w:rPr>
        <w:t xml:space="preserve">is a standing committee that </w:t>
      </w:r>
      <w:r w:rsidR="00A41604" w:rsidRPr="009E6EAF">
        <w:rPr>
          <w:color w:val="1A1A1A"/>
        </w:rPr>
        <w:t xml:space="preserve">serves in an advisory capacity to the </w:t>
      </w:r>
      <w:r w:rsidR="00B71116" w:rsidRPr="009E6EAF">
        <w:rPr>
          <w:color w:val="1A1A1A"/>
        </w:rPr>
        <w:t>President</w:t>
      </w:r>
      <w:r w:rsidR="00A41604" w:rsidRPr="009E6EAF">
        <w:rPr>
          <w:color w:val="1A1A1A"/>
        </w:rPr>
        <w:t xml:space="preserve"> and </w:t>
      </w:r>
      <w:r w:rsidR="003C3B0B" w:rsidRPr="009E6EAF">
        <w:rPr>
          <w:color w:val="1A1A1A"/>
        </w:rPr>
        <w:t xml:space="preserve">is </w:t>
      </w:r>
      <w:r w:rsidR="00B312D9" w:rsidRPr="009E6EAF">
        <w:rPr>
          <w:color w:val="1A1A1A"/>
        </w:rPr>
        <w:t xml:space="preserve">charged with </w:t>
      </w:r>
      <w:r w:rsidR="00B312D9" w:rsidRPr="00625AC4">
        <w:rPr>
          <w:color w:val="1A1A1A"/>
        </w:rPr>
        <w:t>making</w:t>
      </w:r>
      <w:r w:rsidR="00A41604" w:rsidRPr="00625AC4">
        <w:rPr>
          <w:color w:val="1A1A1A"/>
        </w:rPr>
        <w:t xml:space="preserve"> recommendations </w:t>
      </w:r>
      <w:r w:rsidR="00B312D9" w:rsidRPr="00625AC4">
        <w:t xml:space="preserve">for the successful </w:t>
      </w:r>
      <w:r w:rsidR="009C49EE" w:rsidRPr="00625AC4">
        <w:t>management</w:t>
      </w:r>
      <w:r w:rsidR="00B312D9" w:rsidRPr="00625AC4">
        <w:t xml:space="preserve">, utilization, and assignment of campus </w:t>
      </w:r>
      <w:r w:rsidR="009E6EAF" w:rsidRPr="00625AC4">
        <w:t>Space</w:t>
      </w:r>
      <w:r w:rsidR="00B312D9" w:rsidRPr="00625AC4">
        <w:t xml:space="preserve">. </w:t>
      </w:r>
      <w:r w:rsidR="00433318" w:rsidRPr="00625AC4">
        <w:t xml:space="preserve">The committee makes recommendations </w:t>
      </w:r>
      <w:r w:rsidR="00A41604" w:rsidRPr="00625AC4">
        <w:rPr>
          <w:color w:val="1A1A1A"/>
        </w:rPr>
        <w:t xml:space="preserve">on the best use of campus </w:t>
      </w:r>
      <w:r w:rsidR="009E6EAF" w:rsidRPr="00625AC4">
        <w:rPr>
          <w:color w:val="1A1A1A"/>
        </w:rPr>
        <w:t>Space</w:t>
      </w:r>
      <w:r w:rsidR="00A41604" w:rsidRPr="00625AC4">
        <w:rPr>
          <w:color w:val="1A1A1A"/>
        </w:rPr>
        <w:t xml:space="preserve"> to meet the </w:t>
      </w:r>
      <w:r w:rsidR="00B71116" w:rsidRPr="00625AC4">
        <w:rPr>
          <w:color w:val="1A1A1A"/>
        </w:rPr>
        <w:t>Institutional Priorities</w:t>
      </w:r>
      <w:r w:rsidR="00A41604" w:rsidRPr="00625AC4">
        <w:rPr>
          <w:color w:val="1A1A1A"/>
        </w:rPr>
        <w:t xml:space="preserve"> </w:t>
      </w:r>
      <w:r w:rsidR="004E4C4E" w:rsidRPr="00625AC4">
        <w:rPr>
          <w:color w:val="1A1A1A"/>
        </w:rPr>
        <w:t xml:space="preserve">and Mission </w:t>
      </w:r>
      <w:r w:rsidR="00A41604" w:rsidRPr="00625AC4">
        <w:rPr>
          <w:color w:val="1A1A1A"/>
        </w:rPr>
        <w:t xml:space="preserve">of the </w:t>
      </w:r>
      <w:r w:rsidR="00B71116" w:rsidRPr="00625AC4">
        <w:rPr>
          <w:color w:val="1A1A1A"/>
        </w:rPr>
        <w:t>College</w:t>
      </w:r>
      <w:r w:rsidR="00A41604" w:rsidRPr="00625AC4">
        <w:rPr>
          <w:color w:val="1A1A1A"/>
        </w:rPr>
        <w:t xml:space="preserve">. The committee also makes </w:t>
      </w:r>
      <w:r w:rsidR="009E6EAF" w:rsidRPr="00625AC4">
        <w:rPr>
          <w:color w:val="1A1A1A"/>
        </w:rPr>
        <w:t>Space</w:t>
      </w:r>
      <w:r w:rsidR="00A41604" w:rsidRPr="00625AC4">
        <w:rPr>
          <w:color w:val="1A1A1A"/>
        </w:rPr>
        <w:t xml:space="preserve"> related policy recommendations through the </w:t>
      </w:r>
      <w:r w:rsidR="00B71116" w:rsidRPr="00625AC4">
        <w:rPr>
          <w:color w:val="1A1A1A"/>
        </w:rPr>
        <w:t xml:space="preserve">Presidential </w:t>
      </w:r>
      <w:r w:rsidR="00A41604" w:rsidRPr="00625AC4">
        <w:rPr>
          <w:color w:val="1A1A1A"/>
        </w:rPr>
        <w:t>Cabinet.</w:t>
      </w:r>
    </w:p>
    <w:p w14:paraId="23BD863A" w14:textId="60482827" w:rsidR="00F44FF5" w:rsidRPr="00625AC4" w:rsidRDefault="00F44FF5" w:rsidP="006D30EA">
      <w:pPr>
        <w:pStyle w:val="Heading2"/>
        <w:spacing w:after="240"/>
        <w:rPr>
          <w:rFonts w:ascii="Times New Roman" w:hAnsi="Times New Roman" w:cs="Times New Roman"/>
          <w:sz w:val="24"/>
          <w:szCs w:val="24"/>
        </w:rPr>
      </w:pPr>
      <w:r w:rsidRPr="00625AC4">
        <w:t>Purpose</w:t>
      </w:r>
      <w:r w:rsidR="009E6EAF" w:rsidRPr="00625AC4">
        <w:t>:</w:t>
      </w:r>
    </w:p>
    <w:p w14:paraId="7DF0CC74" w14:textId="77777777" w:rsidR="009E6EAF" w:rsidRDefault="0052670C" w:rsidP="006D30EA">
      <w:pPr>
        <w:spacing w:after="240"/>
        <w:rPr>
          <w:color w:val="212121"/>
        </w:rPr>
      </w:pPr>
      <w:r w:rsidRPr="00625AC4">
        <w:t xml:space="preserve">The Space </w:t>
      </w:r>
      <w:r w:rsidR="004E4C4E" w:rsidRPr="00625AC4">
        <w:t>MAC</w:t>
      </w:r>
      <w:r w:rsidRPr="00625AC4">
        <w:t xml:space="preserve"> is responsible for strategic and long-term </w:t>
      </w:r>
      <w:r w:rsidR="009E6EAF" w:rsidRPr="00625AC4">
        <w:t>Space</w:t>
      </w:r>
      <w:r w:rsidRPr="00625AC4">
        <w:t xml:space="preserve"> utilization </w:t>
      </w:r>
      <w:r w:rsidR="00C31E16" w:rsidRPr="00625AC4">
        <w:t xml:space="preserve">management and </w:t>
      </w:r>
      <w:r w:rsidRPr="00625AC4">
        <w:t xml:space="preserve">planning and is responsible for the allocation and assignment of all non-residential </w:t>
      </w:r>
      <w:r w:rsidR="00C31E16" w:rsidRPr="00625AC4">
        <w:t>College</w:t>
      </w:r>
      <w:r w:rsidRPr="00625AC4">
        <w:t xml:space="preserve"> facilities. </w:t>
      </w:r>
      <w:r w:rsidR="00AF16F9" w:rsidRPr="00625AC4">
        <w:rPr>
          <w:color w:val="212121"/>
        </w:rPr>
        <w:t xml:space="preserve">The Director of Residence Life is responsible for </w:t>
      </w:r>
      <w:r w:rsidR="009E6EAF" w:rsidRPr="00625AC4">
        <w:rPr>
          <w:color w:val="212121"/>
        </w:rPr>
        <w:t>Space</w:t>
      </w:r>
      <w:r w:rsidR="00AF16F9" w:rsidRPr="00625AC4">
        <w:rPr>
          <w:color w:val="212121"/>
        </w:rPr>
        <w:t xml:space="preserve"> scheduling and assignment of all residential facilities.</w:t>
      </w:r>
      <w:r w:rsidR="00AF16F9" w:rsidRPr="009E6EAF">
        <w:rPr>
          <w:color w:val="212121"/>
        </w:rPr>
        <w:t xml:space="preserve"> </w:t>
      </w:r>
    </w:p>
    <w:p w14:paraId="2375DC1F" w14:textId="611020EF" w:rsidR="0052670C" w:rsidRPr="009E6EAF" w:rsidRDefault="004E4C4E" w:rsidP="006D30EA">
      <w:pPr>
        <w:spacing w:after="240"/>
        <w:rPr>
          <w:color w:val="212121"/>
        </w:rPr>
      </w:pPr>
      <w:r w:rsidRPr="009E6EAF">
        <w:rPr>
          <w:color w:val="212121"/>
        </w:rPr>
        <w:t xml:space="preserve">Space MAC is tasked with reviewing all current use of </w:t>
      </w:r>
      <w:r w:rsidR="009E6EAF" w:rsidRPr="009E6EAF">
        <w:rPr>
          <w:color w:val="212121"/>
        </w:rPr>
        <w:t>Space</w:t>
      </w:r>
      <w:r w:rsidRPr="009E6EAF">
        <w:rPr>
          <w:color w:val="212121"/>
        </w:rPr>
        <w:t xml:space="preserve"> at SUNY OW to ensure that </w:t>
      </w:r>
      <w:r w:rsidR="009E6EAF" w:rsidRPr="009E6EAF">
        <w:rPr>
          <w:color w:val="212121"/>
        </w:rPr>
        <w:t>Space</w:t>
      </w:r>
      <w:r w:rsidRPr="009E6EAF">
        <w:rPr>
          <w:color w:val="212121"/>
        </w:rPr>
        <w:t xml:space="preserve"> is utilized </w:t>
      </w:r>
      <w:r w:rsidR="005936E1" w:rsidRPr="009E6EAF">
        <w:rPr>
          <w:color w:val="212121"/>
        </w:rPr>
        <w:t xml:space="preserve">in a strategic and cost-effective manner in alignment with the </w:t>
      </w:r>
      <w:r w:rsidR="009E6EAF" w:rsidRPr="009E6EAF">
        <w:rPr>
          <w:color w:val="1A1A1A"/>
        </w:rPr>
        <w:t>Mission</w:t>
      </w:r>
      <w:r w:rsidR="009E6EAF">
        <w:rPr>
          <w:color w:val="1A1A1A"/>
        </w:rPr>
        <w:t xml:space="preserve"> and</w:t>
      </w:r>
      <w:r w:rsidR="009E6EAF" w:rsidRPr="009E6EAF">
        <w:rPr>
          <w:color w:val="1A1A1A"/>
        </w:rPr>
        <w:t xml:space="preserve"> </w:t>
      </w:r>
      <w:r w:rsidR="005936E1" w:rsidRPr="009E6EAF">
        <w:rPr>
          <w:color w:val="1A1A1A"/>
        </w:rPr>
        <w:t>Institutional Priorities of the College</w:t>
      </w:r>
      <w:r w:rsidR="005936E1" w:rsidRPr="009E6EAF">
        <w:t xml:space="preserve">. </w:t>
      </w:r>
      <w:r w:rsidR="003D2295" w:rsidRPr="009E6EAF">
        <w:t xml:space="preserve">The Space MAC will review all functional </w:t>
      </w:r>
      <w:r w:rsidR="009E6EAF" w:rsidRPr="009E6EAF">
        <w:t>Space</w:t>
      </w:r>
      <w:r w:rsidR="003D2295" w:rsidRPr="009E6EAF">
        <w:t xml:space="preserve"> change requests</w:t>
      </w:r>
      <w:r w:rsidR="00877D8E" w:rsidRPr="009E6EAF">
        <w:t>,</w:t>
      </w:r>
      <w:r w:rsidR="003D2295" w:rsidRPr="009E6EAF">
        <w:t xml:space="preserve"> </w:t>
      </w:r>
      <w:r w:rsidR="00877D8E" w:rsidRPr="009E6EAF">
        <w:rPr>
          <w:color w:val="212121"/>
        </w:rPr>
        <w:t xml:space="preserve">e.g., from </w:t>
      </w:r>
      <w:r w:rsidR="009E6EAF" w:rsidRPr="009E6EAF">
        <w:rPr>
          <w:color w:val="212121"/>
        </w:rPr>
        <w:t xml:space="preserve">office </w:t>
      </w:r>
      <w:r w:rsidR="00877D8E" w:rsidRPr="009E6EAF">
        <w:rPr>
          <w:color w:val="212121"/>
        </w:rPr>
        <w:t xml:space="preserve">usage to </w:t>
      </w:r>
      <w:r w:rsidR="009E6EAF" w:rsidRPr="009E6EAF">
        <w:rPr>
          <w:color w:val="212121"/>
        </w:rPr>
        <w:t xml:space="preserve">classroom </w:t>
      </w:r>
      <w:r w:rsidR="00877D8E" w:rsidRPr="009E6EAF">
        <w:rPr>
          <w:color w:val="212121"/>
        </w:rPr>
        <w:t>usage,</w:t>
      </w:r>
      <w:r w:rsidR="00877D8E" w:rsidRPr="009E6EAF">
        <w:t xml:space="preserve"> </w:t>
      </w:r>
      <w:r w:rsidR="003D2295" w:rsidRPr="009E6EAF">
        <w:t xml:space="preserve">and assess their feasibility and compatibility with the overall campus </w:t>
      </w:r>
      <w:r w:rsidR="009E6EAF" w:rsidRPr="009E6EAF">
        <w:t>Space</w:t>
      </w:r>
      <w:r w:rsidR="003D2295" w:rsidRPr="009E6EAF">
        <w:t xml:space="preserve"> needs using the appropriate campus planning guidelines. Requests may be approved as requested, returned for review of suggested alternatives, or rejected. The Space MAC must be notified of all renovations, rehabs or construction requests before funds are requested through the capital budget </w:t>
      </w:r>
      <w:r w:rsidR="00877D8E" w:rsidRPr="009E6EAF">
        <w:t>proces</w:t>
      </w:r>
      <w:r w:rsidR="003D2295" w:rsidRPr="009E6EAF">
        <w:t>s</w:t>
      </w:r>
      <w:r w:rsidR="0052670C" w:rsidRPr="009E6EAF">
        <w:rPr>
          <w:color w:val="212121"/>
        </w:rPr>
        <w:t xml:space="preserve">. </w:t>
      </w:r>
    </w:p>
    <w:p w14:paraId="59F21D13" w14:textId="10CE9573" w:rsidR="00F44FF5" w:rsidRPr="009E6EAF" w:rsidRDefault="00D92DDE" w:rsidP="006D30EA">
      <w:pPr>
        <w:pStyle w:val="Heading2"/>
        <w:spacing w:before="240" w:after="240"/>
      </w:pPr>
      <w:r w:rsidRPr="009E6EAF">
        <w:t>Procedures</w:t>
      </w:r>
      <w:r w:rsidR="009E6EAF">
        <w:t>:</w:t>
      </w:r>
    </w:p>
    <w:p w14:paraId="43C3E00C" w14:textId="0DC84A51" w:rsidR="009446DA" w:rsidRPr="009E6EAF" w:rsidRDefault="009446DA" w:rsidP="006D30EA">
      <w:r w:rsidRPr="009E6EAF">
        <w:t>The Space MAC is charged with:</w:t>
      </w:r>
    </w:p>
    <w:p w14:paraId="0D44405A" w14:textId="77777777" w:rsidR="009E6EAF" w:rsidRPr="009E6EAF" w:rsidRDefault="009E6EAF" w:rsidP="009E6EAF">
      <w:pPr>
        <w:pStyle w:val="ListParagraph"/>
        <w:numPr>
          <w:ilvl w:val="0"/>
          <w:numId w:val="4"/>
        </w:numPr>
        <w:jc w:val="left"/>
        <w:rPr>
          <w:rFonts w:ascii="Times New Roman" w:hAnsi="Times New Roman" w:cs="Times New Roman"/>
          <w:color w:val="333333"/>
        </w:rPr>
      </w:pPr>
      <w:r w:rsidRPr="009E6EAF">
        <w:rPr>
          <w:rFonts w:ascii="Times New Roman" w:hAnsi="Times New Roman" w:cs="Times New Roman"/>
          <w:color w:val="333333"/>
        </w:rPr>
        <w:t>Supporting the academic, research, and administrative Mission and Institutional Priorities of the College by engaging in appropriate discussions about existing Space needs and future growth opportunities.</w:t>
      </w:r>
    </w:p>
    <w:p w14:paraId="242A5D56" w14:textId="77777777" w:rsidR="009E6EAF" w:rsidRPr="009E6EAF" w:rsidRDefault="009E6EAF" w:rsidP="009E6EAF">
      <w:pPr>
        <w:pStyle w:val="ListParagraph"/>
        <w:numPr>
          <w:ilvl w:val="0"/>
          <w:numId w:val="4"/>
        </w:numPr>
        <w:jc w:val="left"/>
        <w:rPr>
          <w:rFonts w:ascii="Times New Roman" w:hAnsi="Times New Roman" w:cs="Times New Roman"/>
          <w:color w:val="333333"/>
        </w:rPr>
      </w:pPr>
      <w:r w:rsidRPr="009E6EAF">
        <w:rPr>
          <w:rFonts w:ascii="Times New Roman" w:hAnsi="Times New Roman" w:cs="Times New Roman"/>
          <w:color w:val="333333"/>
        </w:rPr>
        <w:t>Serving as the authoritative unit responsible for providing recommendations regarding Space to the President and the Presidential Cabinet.</w:t>
      </w:r>
    </w:p>
    <w:p w14:paraId="5190208D" w14:textId="0EFABF7C" w:rsidR="009446DA" w:rsidRPr="009E6EAF" w:rsidRDefault="009E6EAF" w:rsidP="006D30EA">
      <w:pPr>
        <w:pStyle w:val="ListParagraph"/>
        <w:numPr>
          <w:ilvl w:val="0"/>
          <w:numId w:val="4"/>
        </w:numPr>
        <w:jc w:val="left"/>
        <w:rPr>
          <w:rFonts w:ascii="Times New Roman" w:hAnsi="Times New Roman" w:cs="Times New Roman"/>
        </w:rPr>
      </w:pPr>
      <w:r>
        <w:rPr>
          <w:rFonts w:ascii="Times New Roman" w:hAnsi="Times New Roman" w:cs="Times New Roman"/>
        </w:rPr>
        <w:t>R</w:t>
      </w:r>
      <w:r w:rsidR="009446DA" w:rsidRPr="009E6EAF">
        <w:rPr>
          <w:rFonts w:ascii="Times New Roman" w:hAnsi="Times New Roman" w:cs="Times New Roman"/>
        </w:rPr>
        <w:t xml:space="preserve">eviewing all requests for </w:t>
      </w:r>
      <w:r w:rsidRPr="009E6EAF">
        <w:rPr>
          <w:rFonts w:ascii="Times New Roman" w:hAnsi="Times New Roman" w:cs="Times New Roman"/>
        </w:rPr>
        <w:t>Space</w:t>
      </w:r>
      <w:r w:rsidR="009446DA" w:rsidRPr="009E6EAF">
        <w:rPr>
          <w:rFonts w:ascii="Times New Roman" w:hAnsi="Times New Roman" w:cs="Times New Roman"/>
        </w:rPr>
        <w:t xml:space="preserve"> change of use.</w:t>
      </w:r>
    </w:p>
    <w:p w14:paraId="555290E3" w14:textId="368637D8" w:rsidR="009446DA" w:rsidRPr="009E6EAF" w:rsidRDefault="009446DA" w:rsidP="006D30EA">
      <w:pPr>
        <w:pStyle w:val="ListParagraph"/>
        <w:numPr>
          <w:ilvl w:val="0"/>
          <w:numId w:val="4"/>
        </w:numPr>
        <w:jc w:val="left"/>
        <w:rPr>
          <w:rFonts w:ascii="Times New Roman" w:hAnsi="Times New Roman" w:cs="Times New Roman"/>
          <w:color w:val="333333"/>
        </w:rPr>
      </w:pPr>
      <w:r w:rsidRPr="009E6EAF">
        <w:rPr>
          <w:rFonts w:ascii="Times New Roman" w:hAnsi="Times New Roman" w:cs="Times New Roman"/>
          <w:color w:val="333333"/>
        </w:rPr>
        <w:t xml:space="preserve">Developing effective </w:t>
      </w:r>
      <w:r w:rsidR="009E6EAF">
        <w:rPr>
          <w:rFonts w:ascii="Times New Roman" w:hAnsi="Times New Roman" w:cs="Times New Roman"/>
          <w:color w:val="333333"/>
        </w:rPr>
        <w:t xml:space="preserve">policies and operational </w:t>
      </w:r>
      <w:r w:rsidRPr="009E6EAF">
        <w:rPr>
          <w:rFonts w:ascii="Times New Roman" w:hAnsi="Times New Roman" w:cs="Times New Roman"/>
          <w:color w:val="333333"/>
        </w:rPr>
        <w:t xml:space="preserve">procedures, processes, and organizational structures </w:t>
      </w:r>
      <w:r w:rsidR="009E6EAF" w:rsidRPr="009E6EAF">
        <w:rPr>
          <w:rFonts w:ascii="Times New Roman" w:hAnsi="Times New Roman" w:cs="Times New Roman"/>
        </w:rPr>
        <w:t>for Space management, allocation, and utilization</w:t>
      </w:r>
      <w:r w:rsidRPr="009E6EAF">
        <w:rPr>
          <w:rFonts w:ascii="Times New Roman" w:hAnsi="Times New Roman" w:cs="Times New Roman"/>
          <w:color w:val="333333"/>
        </w:rPr>
        <w:t>.</w:t>
      </w:r>
    </w:p>
    <w:p w14:paraId="527E14C6" w14:textId="653DECED" w:rsidR="009446DA" w:rsidRPr="009E6EAF" w:rsidRDefault="009446DA" w:rsidP="006D30EA">
      <w:pPr>
        <w:pStyle w:val="ListParagraph"/>
        <w:numPr>
          <w:ilvl w:val="0"/>
          <w:numId w:val="4"/>
        </w:numPr>
        <w:jc w:val="left"/>
        <w:rPr>
          <w:rFonts w:ascii="Times New Roman" w:hAnsi="Times New Roman" w:cs="Times New Roman"/>
          <w:color w:val="333333"/>
        </w:rPr>
      </w:pPr>
      <w:r w:rsidRPr="009E6EAF">
        <w:rPr>
          <w:rFonts w:ascii="Times New Roman" w:hAnsi="Times New Roman" w:cs="Times New Roman"/>
          <w:color w:val="333333"/>
        </w:rPr>
        <w:t>Provid</w:t>
      </w:r>
      <w:r w:rsidR="008A0EC7" w:rsidRPr="009E6EAF">
        <w:rPr>
          <w:rFonts w:ascii="Times New Roman" w:hAnsi="Times New Roman" w:cs="Times New Roman"/>
          <w:color w:val="333333"/>
        </w:rPr>
        <w:t>ing</w:t>
      </w:r>
      <w:r w:rsidRPr="009E6EAF">
        <w:rPr>
          <w:rFonts w:ascii="Times New Roman" w:hAnsi="Times New Roman" w:cs="Times New Roman"/>
          <w:color w:val="333333"/>
        </w:rPr>
        <w:t xml:space="preserve"> input on the most effective use of </w:t>
      </w:r>
      <w:r w:rsidR="006D30EA" w:rsidRPr="009E6EAF">
        <w:rPr>
          <w:rFonts w:ascii="Times New Roman" w:hAnsi="Times New Roman" w:cs="Times New Roman"/>
          <w:color w:val="333333"/>
        </w:rPr>
        <w:t xml:space="preserve">the </w:t>
      </w:r>
      <w:r w:rsidRPr="009E6EAF">
        <w:rPr>
          <w:rFonts w:ascii="Times New Roman" w:hAnsi="Times New Roman" w:cs="Times New Roman"/>
          <w:color w:val="333333"/>
        </w:rPr>
        <w:t xml:space="preserve">College’s </w:t>
      </w:r>
      <w:r w:rsidR="009E6EAF" w:rsidRPr="009E6EAF">
        <w:rPr>
          <w:rFonts w:ascii="Times New Roman" w:hAnsi="Times New Roman" w:cs="Times New Roman"/>
          <w:color w:val="333333"/>
        </w:rPr>
        <w:t>Space</w:t>
      </w:r>
      <w:r w:rsidRPr="009E6EAF">
        <w:rPr>
          <w:rFonts w:ascii="Times New Roman" w:hAnsi="Times New Roman" w:cs="Times New Roman"/>
          <w:color w:val="333333"/>
        </w:rPr>
        <w:t xml:space="preserve"> (new </w:t>
      </w:r>
      <w:r w:rsidR="009E6EAF" w:rsidRPr="009E6EAF">
        <w:rPr>
          <w:rFonts w:ascii="Times New Roman" w:hAnsi="Times New Roman" w:cs="Times New Roman"/>
          <w:color w:val="333333"/>
        </w:rPr>
        <w:t>Space</w:t>
      </w:r>
      <w:r w:rsidRPr="009E6EAF">
        <w:rPr>
          <w:rFonts w:ascii="Times New Roman" w:hAnsi="Times New Roman" w:cs="Times New Roman"/>
          <w:color w:val="333333"/>
        </w:rPr>
        <w:t xml:space="preserve">, temporary use of </w:t>
      </w:r>
      <w:r w:rsidR="009E6EAF" w:rsidRPr="009E6EAF">
        <w:rPr>
          <w:rFonts w:ascii="Times New Roman" w:hAnsi="Times New Roman" w:cs="Times New Roman"/>
          <w:color w:val="333333"/>
        </w:rPr>
        <w:t>Space</w:t>
      </w:r>
      <w:r w:rsidRPr="009E6EAF">
        <w:rPr>
          <w:rFonts w:ascii="Times New Roman" w:hAnsi="Times New Roman" w:cs="Times New Roman"/>
          <w:color w:val="333333"/>
        </w:rPr>
        <w:t xml:space="preserve">, and repurposed </w:t>
      </w:r>
      <w:r w:rsidR="009E6EAF" w:rsidRPr="009E6EAF">
        <w:rPr>
          <w:rFonts w:ascii="Times New Roman" w:hAnsi="Times New Roman" w:cs="Times New Roman"/>
          <w:color w:val="333333"/>
        </w:rPr>
        <w:t>Space</w:t>
      </w:r>
      <w:r w:rsidRPr="009E6EAF">
        <w:rPr>
          <w:rFonts w:ascii="Times New Roman" w:hAnsi="Times New Roman" w:cs="Times New Roman"/>
          <w:color w:val="333333"/>
        </w:rPr>
        <w:t>) considering the current Master Plan and Institutional Priorities.</w:t>
      </w:r>
    </w:p>
    <w:p w14:paraId="49EFD562" w14:textId="113A506B" w:rsidR="009446DA" w:rsidRPr="009E6EAF" w:rsidRDefault="009446DA" w:rsidP="006D30EA">
      <w:pPr>
        <w:pStyle w:val="ListParagraph"/>
        <w:numPr>
          <w:ilvl w:val="0"/>
          <w:numId w:val="4"/>
        </w:numPr>
        <w:jc w:val="left"/>
        <w:rPr>
          <w:rFonts w:ascii="Times New Roman" w:hAnsi="Times New Roman" w:cs="Times New Roman"/>
          <w:color w:val="333333"/>
        </w:rPr>
      </w:pPr>
      <w:r w:rsidRPr="009E6EAF">
        <w:rPr>
          <w:rFonts w:ascii="Times New Roman" w:hAnsi="Times New Roman" w:cs="Times New Roman"/>
          <w:color w:val="333333"/>
        </w:rPr>
        <w:lastRenderedPageBreak/>
        <w:t>Provid</w:t>
      </w:r>
      <w:r w:rsidR="006D30EA" w:rsidRPr="009E6EAF">
        <w:rPr>
          <w:rFonts w:ascii="Times New Roman" w:hAnsi="Times New Roman" w:cs="Times New Roman"/>
          <w:color w:val="333333"/>
        </w:rPr>
        <w:t>ing</w:t>
      </w:r>
      <w:r w:rsidRPr="009E6EAF">
        <w:rPr>
          <w:rFonts w:ascii="Times New Roman" w:hAnsi="Times New Roman" w:cs="Times New Roman"/>
          <w:color w:val="333333"/>
        </w:rPr>
        <w:t xml:space="preserve"> an accurate and comprehensive source of information to support </w:t>
      </w:r>
      <w:r w:rsidR="009E6EAF">
        <w:rPr>
          <w:rFonts w:ascii="Times New Roman" w:hAnsi="Times New Roman" w:cs="Times New Roman"/>
          <w:color w:val="333333"/>
        </w:rPr>
        <w:t>Capital P</w:t>
      </w:r>
      <w:r w:rsidRPr="009E6EAF">
        <w:rPr>
          <w:rFonts w:ascii="Times New Roman" w:hAnsi="Times New Roman" w:cs="Times New Roman"/>
          <w:color w:val="333333"/>
        </w:rPr>
        <w:t xml:space="preserve">lanning and management, including </w:t>
      </w:r>
      <w:r w:rsidR="0068228F" w:rsidRPr="009E6EAF">
        <w:rPr>
          <w:rFonts w:ascii="Times New Roman" w:hAnsi="Times New Roman" w:cs="Times New Roman"/>
          <w:color w:val="333333"/>
        </w:rPr>
        <w:t>maintaining an</w:t>
      </w:r>
      <w:r w:rsidRPr="009E6EAF">
        <w:rPr>
          <w:rFonts w:ascii="Times New Roman" w:hAnsi="Times New Roman" w:cs="Times New Roman"/>
          <w:color w:val="333333"/>
        </w:rPr>
        <w:t xml:space="preserve"> </w:t>
      </w:r>
      <w:r w:rsidR="0068228F" w:rsidRPr="009E6EAF">
        <w:rPr>
          <w:rFonts w:ascii="Times New Roman" w:hAnsi="Times New Roman" w:cs="Times New Roman"/>
          <w:color w:val="333333"/>
        </w:rPr>
        <w:t>inventory of the</w:t>
      </w:r>
      <w:r w:rsidRPr="009E6EAF">
        <w:rPr>
          <w:rFonts w:ascii="Times New Roman" w:hAnsi="Times New Roman" w:cs="Times New Roman"/>
          <w:color w:val="333333"/>
        </w:rPr>
        <w:t xml:space="preserve"> College</w:t>
      </w:r>
      <w:r w:rsidR="0068228F" w:rsidRPr="009E6EAF">
        <w:rPr>
          <w:rFonts w:ascii="Times New Roman" w:hAnsi="Times New Roman" w:cs="Times New Roman"/>
          <w:color w:val="333333"/>
        </w:rPr>
        <w:t>’s</w:t>
      </w:r>
      <w:r w:rsidRPr="009E6EAF">
        <w:rPr>
          <w:rFonts w:ascii="Times New Roman" w:hAnsi="Times New Roman" w:cs="Times New Roman"/>
          <w:color w:val="333333"/>
        </w:rPr>
        <w:t xml:space="preserve"> </w:t>
      </w:r>
      <w:r w:rsidR="0068228F" w:rsidRPr="009E6EAF">
        <w:rPr>
          <w:rFonts w:ascii="Times New Roman" w:hAnsi="Times New Roman" w:cs="Times New Roman"/>
          <w:color w:val="333333"/>
        </w:rPr>
        <w:t xml:space="preserve">Space </w:t>
      </w:r>
      <w:r w:rsidRPr="009E6EAF">
        <w:rPr>
          <w:rFonts w:ascii="Times New Roman" w:hAnsi="Times New Roman" w:cs="Times New Roman"/>
          <w:color w:val="333333"/>
        </w:rPr>
        <w:t>(for internal and external reporting purposes.</w:t>
      </w:r>
    </w:p>
    <w:p w14:paraId="10D9E832" w14:textId="01E4FD06" w:rsidR="009446DA" w:rsidRPr="009E6EAF" w:rsidRDefault="009446DA" w:rsidP="006D30EA">
      <w:pPr>
        <w:pStyle w:val="ListParagraph"/>
        <w:numPr>
          <w:ilvl w:val="0"/>
          <w:numId w:val="4"/>
        </w:numPr>
        <w:jc w:val="left"/>
        <w:rPr>
          <w:rFonts w:ascii="Times New Roman" w:hAnsi="Times New Roman" w:cs="Times New Roman"/>
          <w:color w:val="333333"/>
        </w:rPr>
      </w:pPr>
      <w:r w:rsidRPr="009E6EAF">
        <w:rPr>
          <w:rFonts w:ascii="Times New Roman" w:hAnsi="Times New Roman" w:cs="Times New Roman"/>
          <w:color w:val="333333"/>
        </w:rPr>
        <w:t>In coordination with the Office of Capital Planning, regularly review</w:t>
      </w:r>
      <w:r w:rsidR="0068228F" w:rsidRPr="009E6EAF">
        <w:rPr>
          <w:rFonts w:ascii="Times New Roman" w:hAnsi="Times New Roman" w:cs="Times New Roman"/>
          <w:color w:val="333333"/>
        </w:rPr>
        <w:t>ing</w:t>
      </w:r>
      <w:r w:rsidRPr="009E6EAF">
        <w:rPr>
          <w:rFonts w:ascii="Times New Roman" w:hAnsi="Times New Roman" w:cs="Times New Roman"/>
          <w:color w:val="333333"/>
        </w:rPr>
        <w:t xml:space="preserve"> a complete list of ongoing capital projects as well as proposed facilities improvements.</w:t>
      </w:r>
    </w:p>
    <w:p w14:paraId="12AD869B" w14:textId="1C62E9F7" w:rsidR="009446DA" w:rsidRPr="009E6EAF" w:rsidRDefault="009446DA" w:rsidP="006D30EA">
      <w:pPr>
        <w:pStyle w:val="ListParagraph"/>
        <w:numPr>
          <w:ilvl w:val="0"/>
          <w:numId w:val="4"/>
        </w:numPr>
        <w:jc w:val="left"/>
        <w:rPr>
          <w:rFonts w:ascii="Times New Roman" w:hAnsi="Times New Roman" w:cs="Times New Roman"/>
          <w:color w:val="333333"/>
        </w:rPr>
      </w:pPr>
      <w:r w:rsidRPr="009E6EAF">
        <w:rPr>
          <w:rFonts w:ascii="Times New Roman" w:hAnsi="Times New Roman" w:cs="Times New Roman"/>
          <w:color w:val="333333"/>
        </w:rPr>
        <w:t>Recogni</w:t>
      </w:r>
      <w:r w:rsidR="009E6EAF" w:rsidRPr="009E6EAF">
        <w:rPr>
          <w:rFonts w:ascii="Times New Roman" w:hAnsi="Times New Roman" w:cs="Times New Roman"/>
          <w:color w:val="333333"/>
        </w:rPr>
        <w:t>zing</w:t>
      </w:r>
      <w:r w:rsidRPr="009E6EAF">
        <w:rPr>
          <w:rFonts w:ascii="Times New Roman" w:hAnsi="Times New Roman" w:cs="Times New Roman"/>
          <w:color w:val="333333"/>
        </w:rPr>
        <w:t xml:space="preserve"> and consider</w:t>
      </w:r>
      <w:r w:rsidR="009E6EAF" w:rsidRPr="009E6EAF">
        <w:rPr>
          <w:rFonts w:ascii="Times New Roman" w:hAnsi="Times New Roman" w:cs="Times New Roman"/>
          <w:color w:val="333333"/>
        </w:rPr>
        <w:t>ing</w:t>
      </w:r>
      <w:r w:rsidRPr="009E6EAF">
        <w:rPr>
          <w:rFonts w:ascii="Times New Roman" w:hAnsi="Times New Roman" w:cs="Times New Roman"/>
          <w:color w:val="333333"/>
        </w:rPr>
        <w:t xml:space="preserve"> revenue and cost impacts in making recommendations.</w:t>
      </w:r>
    </w:p>
    <w:p w14:paraId="368C1AA7" w14:textId="6793E60C" w:rsidR="0010127C" w:rsidRPr="009E6EAF" w:rsidRDefault="002C31EA" w:rsidP="009E6EAF">
      <w:pPr>
        <w:spacing w:before="240"/>
      </w:pPr>
      <w:r w:rsidRPr="009E6EAF">
        <w:t>The</w:t>
      </w:r>
      <w:r w:rsidR="0010127C" w:rsidRPr="009E6EAF">
        <w:t xml:space="preserve"> Space MAC will meet on an </w:t>
      </w:r>
      <w:r w:rsidR="0010127C" w:rsidRPr="009E6EAF">
        <w:rPr>
          <w:i/>
          <w:iCs/>
        </w:rPr>
        <w:t>ad hoc</w:t>
      </w:r>
      <w:r w:rsidR="0010127C" w:rsidRPr="009E6EAF">
        <w:t xml:space="preserve"> basis, but no less than twice every semester. </w:t>
      </w:r>
    </w:p>
    <w:p w14:paraId="456E3C34" w14:textId="653C91ED" w:rsidR="009B545B" w:rsidRPr="009E6EAF" w:rsidRDefault="009B545B" w:rsidP="006D30EA">
      <w:pPr>
        <w:pStyle w:val="Heading2"/>
        <w:spacing w:before="240" w:after="240"/>
      </w:pPr>
      <w:r w:rsidRPr="009E6EAF">
        <w:t>Assumptions and Guiding Principles:</w:t>
      </w:r>
    </w:p>
    <w:p w14:paraId="2916676C" w14:textId="146B4457" w:rsidR="009B545B" w:rsidRPr="009E6EAF" w:rsidRDefault="009B545B" w:rsidP="00FA636E">
      <w:pPr>
        <w:pStyle w:val="ListParagraph"/>
        <w:numPr>
          <w:ilvl w:val="0"/>
          <w:numId w:val="5"/>
        </w:numPr>
        <w:jc w:val="left"/>
        <w:rPr>
          <w:rFonts w:ascii="Times New Roman" w:hAnsi="Times New Roman" w:cs="Times New Roman"/>
        </w:rPr>
      </w:pPr>
      <w:r w:rsidRPr="009E6EAF">
        <w:rPr>
          <w:rFonts w:ascii="Times New Roman" w:hAnsi="Times New Roman" w:cs="Times New Roman"/>
        </w:rPr>
        <w:t xml:space="preserve">Space is a key </w:t>
      </w:r>
      <w:r w:rsidR="009E6EAF" w:rsidRPr="009E6EAF">
        <w:rPr>
          <w:rFonts w:ascii="Times New Roman" w:hAnsi="Times New Roman" w:cs="Times New Roman"/>
        </w:rPr>
        <w:t>and valuable College</w:t>
      </w:r>
      <w:r w:rsidRPr="009E6EAF">
        <w:rPr>
          <w:rFonts w:ascii="Times New Roman" w:hAnsi="Times New Roman" w:cs="Times New Roman"/>
        </w:rPr>
        <w:t xml:space="preserve"> asset, and effective utilization of this asset is critical to the success of </w:t>
      </w:r>
      <w:r w:rsidR="009E6EAF">
        <w:rPr>
          <w:rFonts w:ascii="Times New Roman" w:hAnsi="Times New Roman" w:cs="Times New Roman"/>
        </w:rPr>
        <w:t>the College’s M</w:t>
      </w:r>
      <w:r w:rsidRPr="009E6EAF">
        <w:rPr>
          <w:rFonts w:ascii="Times New Roman" w:hAnsi="Times New Roman" w:cs="Times New Roman"/>
        </w:rPr>
        <w:t>ission</w:t>
      </w:r>
      <w:r w:rsidR="009E6EAF">
        <w:rPr>
          <w:rFonts w:ascii="Times New Roman" w:hAnsi="Times New Roman" w:cs="Times New Roman"/>
        </w:rPr>
        <w:t xml:space="preserve"> and Institutional Priorities.</w:t>
      </w:r>
    </w:p>
    <w:p w14:paraId="5B8A5D98" w14:textId="72297114" w:rsidR="009B545B" w:rsidRPr="009E6EAF" w:rsidRDefault="009B545B" w:rsidP="006D30EA">
      <w:pPr>
        <w:pStyle w:val="ListParagraph"/>
        <w:numPr>
          <w:ilvl w:val="0"/>
          <w:numId w:val="5"/>
        </w:numPr>
        <w:jc w:val="left"/>
        <w:rPr>
          <w:rFonts w:ascii="Times New Roman" w:hAnsi="Times New Roman" w:cs="Times New Roman"/>
        </w:rPr>
      </w:pPr>
      <w:r w:rsidRPr="009E6EAF">
        <w:rPr>
          <w:rFonts w:ascii="Times New Roman" w:hAnsi="Times New Roman" w:cs="Times New Roman"/>
        </w:rPr>
        <w:t xml:space="preserve">Space must be actively managed and </w:t>
      </w:r>
      <w:r w:rsidR="009E6EAF" w:rsidRPr="009E6EAF">
        <w:rPr>
          <w:rFonts w:ascii="Times New Roman" w:hAnsi="Times New Roman" w:cs="Times New Roman"/>
        </w:rPr>
        <w:t>Space</w:t>
      </w:r>
      <w:r w:rsidRPr="009E6EAF">
        <w:rPr>
          <w:rFonts w:ascii="Times New Roman" w:hAnsi="Times New Roman" w:cs="Times New Roman"/>
        </w:rPr>
        <w:t xml:space="preserve"> assignments must be made consistent with </w:t>
      </w:r>
      <w:r w:rsidR="009E6EAF" w:rsidRPr="009E6EAF">
        <w:rPr>
          <w:rFonts w:ascii="Times New Roman" w:hAnsi="Times New Roman" w:cs="Times New Roman"/>
        </w:rPr>
        <w:t>College’s priorities</w:t>
      </w:r>
      <w:r w:rsidRPr="009E6EAF">
        <w:rPr>
          <w:rFonts w:ascii="Times New Roman" w:hAnsi="Times New Roman" w:cs="Times New Roman"/>
        </w:rPr>
        <w:t>, both academic and strategic</w:t>
      </w:r>
      <w:r w:rsidR="009E6EAF">
        <w:rPr>
          <w:rFonts w:ascii="Times New Roman" w:hAnsi="Times New Roman" w:cs="Times New Roman"/>
        </w:rPr>
        <w:t>.</w:t>
      </w:r>
    </w:p>
    <w:p w14:paraId="6635755F" w14:textId="1BCD87EF" w:rsidR="009B545B" w:rsidRPr="009E6EAF" w:rsidRDefault="009B545B" w:rsidP="006D30EA">
      <w:pPr>
        <w:pStyle w:val="ListParagraph"/>
        <w:numPr>
          <w:ilvl w:val="0"/>
          <w:numId w:val="5"/>
        </w:numPr>
        <w:jc w:val="left"/>
        <w:rPr>
          <w:rFonts w:ascii="Times New Roman" w:hAnsi="Times New Roman" w:cs="Times New Roman"/>
        </w:rPr>
      </w:pPr>
      <w:r w:rsidRPr="009E6EAF">
        <w:rPr>
          <w:rFonts w:ascii="Times New Roman" w:hAnsi="Times New Roman" w:cs="Times New Roman"/>
        </w:rPr>
        <w:t xml:space="preserve">Members of the committee will work in the best interest of the </w:t>
      </w:r>
      <w:r w:rsidR="009E6EAF">
        <w:rPr>
          <w:rFonts w:ascii="Times New Roman" w:hAnsi="Times New Roman" w:cs="Times New Roman"/>
        </w:rPr>
        <w:t>College and in close alignment with the College’s Mission and Institutional Priorities.</w:t>
      </w:r>
    </w:p>
    <w:p w14:paraId="2BE49F98" w14:textId="7B3A3049" w:rsidR="009B545B" w:rsidRPr="009E6EAF" w:rsidRDefault="009B545B" w:rsidP="006D30EA">
      <w:pPr>
        <w:pStyle w:val="ListParagraph"/>
        <w:numPr>
          <w:ilvl w:val="0"/>
          <w:numId w:val="5"/>
        </w:numPr>
        <w:jc w:val="left"/>
        <w:rPr>
          <w:rFonts w:ascii="Times New Roman" w:hAnsi="Times New Roman" w:cs="Times New Roman"/>
        </w:rPr>
      </w:pPr>
      <w:r w:rsidRPr="009E6EAF">
        <w:rPr>
          <w:rFonts w:ascii="Times New Roman" w:hAnsi="Times New Roman" w:cs="Times New Roman"/>
        </w:rPr>
        <w:t xml:space="preserve">Reassignment or reallocation of </w:t>
      </w:r>
      <w:r w:rsidR="009E6EAF" w:rsidRPr="009E6EAF">
        <w:rPr>
          <w:rFonts w:ascii="Times New Roman" w:hAnsi="Times New Roman" w:cs="Times New Roman"/>
        </w:rPr>
        <w:t>Space</w:t>
      </w:r>
      <w:r w:rsidRPr="009E6EAF">
        <w:rPr>
          <w:rFonts w:ascii="Times New Roman" w:hAnsi="Times New Roman" w:cs="Times New Roman"/>
        </w:rPr>
        <w:t xml:space="preserve"> will be a collaborative process with the </w:t>
      </w:r>
      <w:r w:rsidR="009E6EAF">
        <w:rPr>
          <w:rFonts w:ascii="Times New Roman" w:hAnsi="Times New Roman" w:cs="Times New Roman"/>
        </w:rPr>
        <w:t xml:space="preserve">current </w:t>
      </w:r>
      <w:r w:rsidRPr="009E6EAF">
        <w:rPr>
          <w:rFonts w:ascii="Times New Roman" w:hAnsi="Times New Roman" w:cs="Times New Roman"/>
        </w:rPr>
        <w:t>user</w:t>
      </w:r>
      <w:r w:rsidR="009E6EAF">
        <w:rPr>
          <w:rFonts w:ascii="Times New Roman" w:hAnsi="Times New Roman" w:cs="Times New Roman"/>
        </w:rPr>
        <w:t>s</w:t>
      </w:r>
      <w:r w:rsidRPr="009E6EAF">
        <w:rPr>
          <w:rFonts w:ascii="Times New Roman" w:hAnsi="Times New Roman" w:cs="Times New Roman"/>
        </w:rPr>
        <w:t xml:space="preserve"> or occupant</w:t>
      </w:r>
      <w:r w:rsidR="009E6EAF">
        <w:rPr>
          <w:rFonts w:ascii="Times New Roman" w:hAnsi="Times New Roman" w:cs="Times New Roman"/>
        </w:rPr>
        <w:t>s</w:t>
      </w:r>
      <w:r w:rsidRPr="009E6EAF">
        <w:rPr>
          <w:rFonts w:ascii="Times New Roman" w:hAnsi="Times New Roman" w:cs="Times New Roman"/>
        </w:rPr>
        <w:t xml:space="preserve"> of the </w:t>
      </w:r>
      <w:r w:rsidR="009E6EAF">
        <w:rPr>
          <w:rFonts w:ascii="Times New Roman" w:hAnsi="Times New Roman" w:cs="Times New Roman"/>
        </w:rPr>
        <w:t>relevant</w:t>
      </w:r>
      <w:r w:rsidRPr="009E6EAF">
        <w:rPr>
          <w:rFonts w:ascii="Times New Roman" w:hAnsi="Times New Roman" w:cs="Times New Roman"/>
        </w:rPr>
        <w:t xml:space="preserve"> </w:t>
      </w:r>
      <w:r w:rsidR="009E6EAF" w:rsidRPr="009E6EAF">
        <w:rPr>
          <w:rFonts w:ascii="Times New Roman" w:hAnsi="Times New Roman" w:cs="Times New Roman"/>
        </w:rPr>
        <w:t>Space</w:t>
      </w:r>
      <w:r w:rsidR="009E6EAF">
        <w:rPr>
          <w:rFonts w:ascii="Times New Roman" w:hAnsi="Times New Roman" w:cs="Times New Roman"/>
        </w:rPr>
        <w:t>.</w:t>
      </w:r>
    </w:p>
    <w:p w14:paraId="7CCB5B23" w14:textId="6C15540A" w:rsidR="009B545B" w:rsidRPr="009E6EAF" w:rsidRDefault="009B545B" w:rsidP="006D30EA">
      <w:pPr>
        <w:pStyle w:val="ListParagraph"/>
        <w:numPr>
          <w:ilvl w:val="0"/>
          <w:numId w:val="5"/>
        </w:numPr>
        <w:jc w:val="left"/>
        <w:rPr>
          <w:rFonts w:ascii="Times New Roman" w:hAnsi="Times New Roman" w:cs="Times New Roman"/>
        </w:rPr>
      </w:pPr>
      <w:r w:rsidRPr="009E6EAF">
        <w:rPr>
          <w:rFonts w:ascii="Times New Roman" w:hAnsi="Times New Roman" w:cs="Times New Roman"/>
        </w:rPr>
        <w:t xml:space="preserve">All </w:t>
      </w:r>
      <w:r w:rsidR="009E6EAF" w:rsidRPr="009E6EAF">
        <w:rPr>
          <w:rFonts w:ascii="Times New Roman" w:hAnsi="Times New Roman" w:cs="Times New Roman"/>
        </w:rPr>
        <w:t>Space</w:t>
      </w:r>
      <w:r w:rsidRPr="009E6EAF">
        <w:rPr>
          <w:rFonts w:ascii="Times New Roman" w:hAnsi="Times New Roman" w:cs="Times New Roman"/>
        </w:rPr>
        <w:t xml:space="preserve"> and utilization decisions shall be made </w:t>
      </w:r>
      <w:r w:rsidR="009E6EAF">
        <w:rPr>
          <w:rFonts w:ascii="Times New Roman" w:hAnsi="Times New Roman" w:cs="Times New Roman"/>
        </w:rPr>
        <w:t>with the M</w:t>
      </w:r>
      <w:r w:rsidR="009E6EAF" w:rsidRPr="009E6EAF">
        <w:rPr>
          <w:rFonts w:ascii="Times New Roman" w:hAnsi="Times New Roman" w:cs="Times New Roman"/>
        </w:rPr>
        <w:t>ission</w:t>
      </w:r>
      <w:r w:rsidR="009E6EAF">
        <w:rPr>
          <w:rFonts w:ascii="Times New Roman" w:hAnsi="Times New Roman" w:cs="Times New Roman"/>
        </w:rPr>
        <w:t xml:space="preserve"> and Institutional Priorities</w:t>
      </w:r>
      <w:r w:rsidR="009E6EAF" w:rsidRPr="009E6EAF">
        <w:rPr>
          <w:rFonts w:ascii="Times New Roman" w:hAnsi="Times New Roman" w:cs="Times New Roman"/>
        </w:rPr>
        <w:t xml:space="preserve"> </w:t>
      </w:r>
      <w:r w:rsidRPr="009E6EAF">
        <w:rPr>
          <w:rFonts w:ascii="Times New Roman" w:hAnsi="Times New Roman" w:cs="Times New Roman"/>
        </w:rPr>
        <w:t xml:space="preserve">as guiding and defining </w:t>
      </w:r>
      <w:r w:rsidR="002F0897">
        <w:rPr>
          <w:rFonts w:ascii="Times New Roman" w:hAnsi="Times New Roman" w:cs="Times New Roman"/>
        </w:rPr>
        <w:t>principles but</w:t>
      </w:r>
      <w:r w:rsidR="009E6EAF">
        <w:rPr>
          <w:rFonts w:ascii="Times New Roman" w:hAnsi="Times New Roman" w:cs="Times New Roman"/>
        </w:rPr>
        <w:t xml:space="preserve"> will be constrained by the financial implications of any changes.</w:t>
      </w:r>
    </w:p>
    <w:p w14:paraId="20745483" w14:textId="30FD2A08" w:rsidR="009B545B" w:rsidRPr="009E6EAF" w:rsidRDefault="009B545B" w:rsidP="006D30EA">
      <w:pPr>
        <w:pStyle w:val="ListParagraph"/>
        <w:numPr>
          <w:ilvl w:val="0"/>
          <w:numId w:val="5"/>
        </w:numPr>
        <w:jc w:val="left"/>
        <w:rPr>
          <w:rFonts w:ascii="Times New Roman" w:hAnsi="Times New Roman" w:cs="Times New Roman"/>
        </w:rPr>
      </w:pPr>
      <w:r w:rsidRPr="009E6EAF">
        <w:rPr>
          <w:rFonts w:ascii="Times New Roman" w:hAnsi="Times New Roman" w:cs="Times New Roman"/>
        </w:rPr>
        <w:t xml:space="preserve">Cost for </w:t>
      </w:r>
      <w:r w:rsidR="009E6EAF" w:rsidRPr="009E6EAF">
        <w:rPr>
          <w:rFonts w:ascii="Times New Roman" w:hAnsi="Times New Roman" w:cs="Times New Roman"/>
        </w:rPr>
        <w:t>Space</w:t>
      </w:r>
      <w:r w:rsidRPr="009E6EAF">
        <w:rPr>
          <w:rFonts w:ascii="Times New Roman" w:hAnsi="Times New Roman" w:cs="Times New Roman"/>
        </w:rPr>
        <w:t xml:space="preserve"> reallocation or reassignment that have been identified as part of a capital project are funded by the capital budget. Costs associated with request for </w:t>
      </w:r>
      <w:r w:rsidR="009E6EAF" w:rsidRPr="009E6EAF">
        <w:rPr>
          <w:rFonts w:ascii="Times New Roman" w:hAnsi="Times New Roman" w:cs="Times New Roman"/>
        </w:rPr>
        <w:t>Space</w:t>
      </w:r>
      <w:r w:rsidRPr="009E6EAF">
        <w:rPr>
          <w:rFonts w:ascii="Times New Roman" w:hAnsi="Times New Roman" w:cs="Times New Roman"/>
        </w:rPr>
        <w:t xml:space="preserve"> or alterations to </w:t>
      </w:r>
      <w:r w:rsidR="009E6EAF" w:rsidRPr="009E6EAF">
        <w:rPr>
          <w:rFonts w:ascii="Times New Roman" w:hAnsi="Times New Roman" w:cs="Times New Roman"/>
        </w:rPr>
        <w:t>Space</w:t>
      </w:r>
      <w:r w:rsidRPr="009E6EAF">
        <w:rPr>
          <w:rFonts w:ascii="Times New Roman" w:hAnsi="Times New Roman" w:cs="Times New Roman"/>
        </w:rPr>
        <w:t xml:space="preserve"> outside capital projects are assigned to department or other funding source approved by the Vice President for Finance and Administration</w:t>
      </w:r>
      <w:r w:rsidR="009E6EAF">
        <w:rPr>
          <w:rFonts w:ascii="Times New Roman" w:hAnsi="Times New Roman" w:cs="Times New Roman"/>
        </w:rPr>
        <w:t>.</w:t>
      </w:r>
    </w:p>
    <w:p w14:paraId="29DAF6BD" w14:textId="4D9EB3C5" w:rsidR="009B545B" w:rsidRPr="009E6EAF" w:rsidRDefault="009E6EAF" w:rsidP="006D30EA">
      <w:pPr>
        <w:pStyle w:val="ListParagraph"/>
        <w:numPr>
          <w:ilvl w:val="0"/>
          <w:numId w:val="5"/>
        </w:numPr>
        <w:jc w:val="left"/>
        <w:rPr>
          <w:rFonts w:ascii="Times New Roman" w:hAnsi="Times New Roman" w:cs="Times New Roman"/>
        </w:rPr>
      </w:pPr>
      <w:r>
        <w:rPr>
          <w:rFonts w:ascii="Times New Roman" w:hAnsi="Times New Roman" w:cs="Times New Roman"/>
        </w:rPr>
        <w:t>Space utilization is to be guided</w:t>
      </w:r>
      <w:r w:rsidR="009B545B" w:rsidRPr="009E6EAF">
        <w:rPr>
          <w:rFonts w:ascii="Times New Roman" w:hAnsi="Times New Roman" w:cs="Times New Roman"/>
        </w:rPr>
        <w:t xml:space="preserve"> using SCUP</w:t>
      </w:r>
      <w:r>
        <w:rPr>
          <w:rStyle w:val="FootnoteReference"/>
          <w:rFonts w:ascii="Times New Roman" w:hAnsi="Times New Roman" w:cs="Times New Roman"/>
        </w:rPr>
        <w:footnoteReference w:id="3"/>
      </w:r>
      <w:r w:rsidR="009B545B" w:rsidRPr="009E6EAF">
        <w:rPr>
          <w:rFonts w:ascii="Times New Roman" w:hAnsi="Times New Roman" w:cs="Times New Roman"/>
        </w:rPr>
        <w:t xml:space="preserve"> standards</w:t>
      </w:r>
      <w:r>
        <w:rPr>
          <w:rFonts w:ascii="Times New Roman" w:hAnsi="Times New Roman" w:cs="Times New Roman"/>
        </w:rPr>
        <w:t xml:space="preserve">, and in accordance with </w:t>
      </w:r>
      <w:r w:rsidR="009B545B" w:rsidRPr="009E6EAF">
        <w:rPr>
          <w:rFonts w:ascii="Times New Roman" w:hAnsi="Times New Roman" w:cs="Times New Roman"/>
        </w:rPr>
        <w:t>the New York State Building and Fire Codes</w:t>
      </w:r>
      <w:r>
        <w:rPr>
          <w:rFonts w:ascii="Times New Roman" w:hAnsi="Times New Roman" w:cs="Times New Roman"/>
        </w:rPr>
        <w:t>.</w:t>
      </w:r>
    </w:p>
    <w:p w14:paraId="76C6023E" w14:textId="5FB729E1" w:rsidR="00F435C4" w:rsidRPr="009E6EAF" w:rsidRDefault="004A66EB" w:rsidP="006D30EA">
      <w:pPr>
        <w:pStyle w:val="Heading2"/>
        <w:spacing w:before="240" w:after="240"/>
      </w:pPr>
      <w:r w:rsidRPr="009E6EAF">
        <w:t>Membership</w:t>
      </w:r>
      <w:r w:rsidR="009E6EAF">
        <w:t>:</w:t>
      </w:r>
    </w:p>
    <w:p w14:paraId="76C60240" w14:textId="34946F91" w:rsidR="00F435C4" w:rsidRPr="009E6EAF" w:rsidRDefault="004A66EB" w:rsidP="006D30EA">
      <w:r w:rsidRPr="009E6EAF">
        <w:t xml:space="preserve">The </w:t>
      </w:r>
      <w:r w:rsidR="00CA2AB6" w:rsidRPr="009E6EAF">
        <w:t>S</w:t>
      </w:r>
      <w:r w:rsidRPr="009E6EAF">
        <w:t xml:space="preserve">pace Management Committee is </w:t>
      </w:r>
      <w:r w:rsidR="00FD4916" w:rsidRPr="009E6EAF">
        <w:t>a</w:t>
      </w:r>
      <w:r w:rsidRPr="009E6EAF">
        <w:t xml:space="preserve"> </w:t>
      </w:r>
      <w:r w:rsidR="00ED4E08" w:rsidRPr="009E6EAF">
        <w:t>standing</w:t>
      </w:r>
      <w:r w:rsidRPr="009E6EAF">
        <w:t xml:space="preserve"> committee chaired by the Vice President for</w:t>
      </w:r>
      <w:r w:rsidR="00C26263" w:rsidRPr="009E6EAF">
        <w:t xml:space="preserve"> Business,</w:t>
      </w:r>
      <w:r w:rsidRPr="009E6EAF">
        <w:t xml:space="preserve"> Finance and Administration. It shall consist of no more than </w:t>
      </w:r>
      <w:r w:rsidR="00B7616D" w:rsidRPr="009E6EAF">
        <w:t>twelve</w:t>
      </w:r>
      <w:r w:rsidRPr="009E6EAF">
        <w:t xml:space="preserve"> members. The committee will appoint a standing subcommittee on Academic Affairs </w:t>
      </w:r>
      <w:r w:rsidR="009E6EAF" w:rsidRPr="009E6EAF">
        <w:t>Space</w:t>
      </w:r>
      <w:r w:rsidRPr="009E6EAF">
        <w:t xml:space="preserve"> (Learning Spaces Subcommittee) and</w:t>
      </w:r>
      <w:r w:rsidR="00ED4E08" w:rsidRPr="009E6EAF">
        <w:t xml:space="preserve"> a standing subcommittee on</w:t>
      </w:r>
      <w:r w:rsidRPr="009E6EAF">
        <w:t xml:space="preserve"> Enrollment and Student </w:t>
      </w:r>
      <w:r w:rsidR="00ED4E08" w:rsidRPr="009E6EAF">
        <w:t>Affairs</w:t>
      </w:r>
      <w:r w:rsidRPr="009E6EAF">
        <w:t xml:space="preserve"> </w:t>
      </w:r>
      <w:r w:rsidR="009E6EAF" w:rsidRPr="009E6EAF">
        <w:t>Space</w:t>
      </w:r>
      <w:r w:rsidRPr="009E6EAF">
        <w:t xml:space="preserve"> (Co-Curricular Subcommittee), </w:t>
      </w:r>
      <w:r w:rsidR="009E6EAF">
        <w:t>responsible of</w:t>
      </w:r>
      <w:r w:rsidRPr="009E6EAF">
        <w:t xml:space="preserve"> review</w:t>
      </w:r>
      <w:r w:rsidR="009E6EAF">
        <w:t>ing</w:t>
      </w:r>
      <w:r w:rsidRPr="009E6EAF">
        <w:t xml:space="preserve"> issues and requests related to Academic Affairs and Enrollment and Student </w:t>
      </w:r>
      <w:r w:rsidR="00ED4E08" w:rsidRPr="009E6EAF">
        <w:t>Affairs</w:t>
      </w:r>
      <w:r w:rsidR="00450EB3" w:rsidRPr="009E6EAF">
        <w:t>, respectively</w:t>
      </w:r>
      <w:r w:rsidRPr="009E6EAF">
        <w:t>.</w:t>
      </w:r>
    </w:p>
    <w:p w14:paraId="76C60241" w14:textId="5C735798" w:rsidR="00F435C4" w:rsidRDefault="004A66EB" w:rsidP="009E6EAF">
      <w:pPr>
        <w:pStyle w:val="Heading3"/>
        <w:spacing w:before="240" w:after="240"/>
        <w:jc w:val="center"/>
        <w:rPr>
          <w:b/>
          <w:bCs/>
          <w:w w:val="95"/>
        </w:rPr>
      </w:pPr>
      <w:r w:rsidRPr="009E6EAF">
        <w:rPr>
          <w:b/>
          <w:bCs/>
          <w:w w:val="95"/>
        </w:rPr>
        <w:t xml:space="preserve">Space </w:t>
      </w:r>
      <w:r w:rsidR="00DB3FEB" w:rsidRPr="009E6EAF">
        <w:rPr>
          <w:b/>
          <w:bCs/>
          <w:w w:val="95"/>
        </w:rPr>
        <w:t>MAC</w:t>
      </w:r>
      <w:r w:rsidRPr="009E6EAF">
        <w:rPr>
          <w:b/>
          <w:bCs/>
          <w:w w:val="95"/>
        </w:rPr>
        <w:t xml:space="preserve"> Standing Committee and Subcommittee Members</w:t>
      </w:r>
    </w:p>
    <w:p w14:paraId="4FF44712" w14:textId="276B7360" w:rsidR="009E6EAF" w:rsidRDefault="009E6EAF" w:rsidP="009E6EAF">
      <w:pPr>
        <w:pStyle w:val="Heading3"/>
        <w:spacing w:after="240"/>
        <w:rPr>
          <w:w w:val="95"/>
        </w:rPr>
      </w:pPr>
      <w:r w:rsidRPr="009E6EAF">
        <w:rPr>
          <w:w w:val="95"/>
        </w:rPr>
        <w:t>Space Management Standing Committee</w:t>
      </w:r>
      <w:r>
        <w:rPr>
          <w:w w:val="95"/>
        </w:rPr>
        <w:t>:</w:t>
      </w:r>
    </w:p>
    <w:tbl>
      <w:tblPr>
        <w:tblStyle w:val="TableGrid"/>
        <w:tblW w:w="10368" w:type="dxa"/>
        <w:tblLayout w:type="fixed"/>
        <w:tblLook w:val="01E0" w:firstRow="1" w:lastRow="1" w:firstColumn="1" w:lastColumn="1" w:noHBand="0" w:noVBand="0"/>
      </w:tblPr>
      <w:tblGrid>
        <w:gridCol w:w="2628"/>
        <w:gridCol w:w="2700"/>
        <w:gridCol w:w="5040"/>
      </w:tblGrid>
      <w:tr w:rsidR="00F435C4" w:rsidRPr="009E6EAF" w14:paraId="76C60248" w14:textId="77777777" w:rsidTr="009E6EAF">
        <w:trPr>
          <w:trHeight w:val="364"/>
        </w:trPr>
        <w:tc>
          <w:tcPr>
            <w:tcW w:w="2628" w:type="dxa"/>
          </w:tcPr>
          <w:p w14:paraId="76C60245" w14:textId="77777777" w:rsidR="00F435C4" w:rsidRPr="009E6EAF" w:rsidRDefault="004A66EB" w:rsidP="009E6EAF">
            <w:pPr>
              <w:pStyle w:val="TableParagraph"/>
              <w:ind w:left="0" w:right="181"/>
              <w:rPr>
                <w:rFonts w:ascii="Times New Roman" w:hAnsi="Times New Roman" w:cs="Times New Roman"/>
                <w:b/>
                <w:bCs/>
              </w:rPr>
            </w:pPr>
            <w:r w:rsidRPr="009E6EAF">
              <w:rPr>
                <w:rFonts w:ascii="Times New Roman" w:hAnsi="Times New Roman" w:cs="Times New Roman"/>
                <w:b/>
                <w:bCs/>
                <w:color w:val="212121"/>
                <w:sz w:val="22"/>
              </w:rPr>
              <w:t>Name</w:t>
            </w:r>
          </w:p>
        </w:tc>
        <w:tc>
          <w:tcPr>
            <w:tcW w:w="2700" w:type="dxa"/>
          </w:tcPr>
          <w:p w14:paraId="76C60246" w14:textId="77777777" w:rsidR="00F435C4" w:rsidRPr="009E6EAF" w:rsidRDefault="004A66EB" w:rsidP="009E6EAF">
            <w:pPr>
              <w:pStyle w:val="TableParagraph"/>
              <w:ind w:left="0" w:right="221"/>
              <w:rPr>
                <w:rFonts w:ascii="Times New Roman" w:hAnsi="Times New Roman" w:cs="Times New Roman"/>
                <w:b/>
                <w:bCs/>
              </w:rPr>
            </w:pPr>
            <w:r w:rsidRPr="009E6EAF">
              <w:rPr>
                <w:rFonts w:ascii="Times New Roman" w:hAnsi="Times New Roman" w:cs="Times New Roman"/>
                <w:b/>
                <w:bCs/>
                <w:color w:val="212121"/>
                <w:sz w:val="22"/>
              </w:rPr>
              <w:t>Position</w:t>
            </w:r>
          </w:p>
        </w:tc>
        <w:tc>
          <w:tcPr>
            <w:tcW w:w="5040" w:type="dxa"/>
          </w:tcPr>
          <w:p w14:paraId="76C60247" w14:textId="77777777" w:rsidR="00F435C4" w:rsidRPr="009E6EAF" w:rsidRDefault="004A66EB" w:rsidP="009E6EAF">
            <w:pPr>
              <w:pStyle w:val="TableParagraph"/>
              <w:ind w:left="0" w:right="484"/>
              <w:rPr>
                <w:rFonts w:ascii="Times New Roman" w:hAnsi="Times New Roman" w:cs="Times New Roman"/>
                <w:b/>
                <w:bCs/>
              </w:rPr>
            </w:pPr>
            <w:r w:rsidRPr="009E6EAF">
              <w:rPr>
                <w:rFonts w:ascii="Times New Roman" w:hAnsi="Times New Roman" w:cs="Times New Roman"/>
                <w:b/>
                <w:bCs/>
                <w:color w:val="212121"/>
                <w:sz w:val="22"/>
              </w:rPr>
              <w:t>Represents</w:t>
            </w:r>
          </w:p>
        </w:tc>
      </w:tr>
      <w:tr w:rsidR="00F435C4" w:rsidRPr="009E6EAF" w14:paraId="76C6024C" w14:textId="77777777" w:rsidTr="009E6EAF">
        <w:trPr>
          <w:trHeight w:val="363"/>
        </w:trPr>
        <w:tc>
          <w:tcPr>
            <w:tcW w:w="2628" w:type="dxa"/>
          </w:tcPr>
          <w:p w14:paraId="76C60249" w14:textId="630B4816" w:rsidR="00F435C4" w:rsidRPr="009E6EAF" w:rsidRDefault="00E320CB" w:rsidP="009E6EAF">
            <w:pPr>
              <w:pStyle w:val="TableParagraph"/>
              <w:ind w:left="0" w:right="171"/>
              <w:jc w:val="left"/>
              <w:rPr>
                <w:rFonts w:ascii="Times New Roman" w:hAnsi="Times New Roman" w:cs="Times New Roman"/>
              </w:rPr>
            </w:pPr>
            <w:r w:rsidRPr="009E6EAF">
              <w:rPr>
                <w:rFonts w:ascii="Times New Roman" w:hAnsi="Times New Roman" w:cs="Times New Roman"/>
                <w:color w:val="212121"/>
              </w:rPr>
              <w:t>Martha Santana</w:t>
            </w:r>
          </w:p>
        </w:tc>
        <w:tc>
          <w:tcPr>
            <w:tcW w:w="2700" w:type="dxa"/>
          </w:tcPr>
          <w:p w14:paraId="76C6024A" w14:textId="77777777" w:rsidR="00F435C4" w:rsidRPr="009E6EAF" w:rsidRDefault="004A66EB" w:rsidP="009E6EAF">
            <w:pPr>
              <w:pStyle w:val="TableParagraph"/>
              <w:ind w:left="-20" w:right="245"/>
              <w:rPr>
                <w:rFonts w:ascii="Times New Roman" w:hAnsi="Times New Roman" w:cs="Times New Roman"/>
              </w:rPr>
            </w:pPr>
            <w:r w:rsidRPr="009E6EAF">
              <w:rPr>
                <w:rFonts w:ascii="Times New Roman" w:hAnsi="Times New Roman" w:cs="Times New Roman"/>
                <w:color w:val="212121"/>
                <w:sz w:val="22"/>
              </w:rPr>
              <w:t>Chair</w:t>
            </w:r>
          </w:p>
        </w:tc>
        <w:tc>
          <w:tcPr>
            <w:tcW w:w="5040" w:type="dxa"/>
          </w:tcPr>
          <w:p w14:paraId="76C6024B" w14:textId="011FE562" w:rsidR="00F435C4" w:rsidRPr="009E6EAF" w:rsidRDefault="004A66EB" w:rsidP="009E6EAF">
            <w:pPr>
              <w:pStyle w:val="TableParagraph"/>
              <w:ind w:left="70" w:right="487"/>
              <w:jc w:val="left"/>
              <w:rPr>
                <w:rFonts w:ascii="Times New Roman" w:hAnsi="Times New Roman" w:cs="Times New Roman"/>
              </w:rPr>
            </w:pPr>
            <w:r w:rsidRPr="009E6EAF">
              <w:rPr>
                <w:rFonts w:ascii="Times New Roman" w:hAnsi="Times New Roman" w:cs="Times New Roman"/>
                <w:color w:val="212121"/>
                <w:sz w:val="22"/>
              </w:rPr>
              <w:t xml:space="preserve">VP for </w:t>
            </w:r>
            <w:r w:rsidR="00A21807" w:rsidRPr="009E6EAF">
              <w:rPr>
                <w:rFonts w:ascii="Times New Roman" w:hAnsi="Times New Roman" w:cs="Times New Roman"/>
                <w:color w:val="212121"/>
              </w:rPr>
              <w:t xml:space="preserve">Business, </w:t>
            </w:r>
            <w:r w:rsidRPr="009E6EAF">
              <w:rPr>
                <w:rFonts w:ascii="Times New Roman" w:hAnsi="Times New Roman" w:cs="Times New Roman"/>
                <w:color w:val="212121"/>
                <w:sz w:val="22"/>
              </w:rPr>
              <w:t>Finance and Administration</w:t>
            </w:r>
          </w:p>
        </w:tc>
      </w:tr>
      <w:tr w:rsidR="009E6EAF" w:rsidRPr="009E6EAF" w14:paraId="2775D5DC" w14:textId="77777777" w:rsidTr="00375B83">
        <w:trPr>
          <w:trHeight w:val="364"/>
        </w:trPr>
        <w:tc>
          <w:tcPr>
            <w:tcW w:w="2628" w:type="dxa"/>
          </w:tcPr>
          <w:p w14:paraId="7455FFE7" w14:textId="77777777" w:rsidR="009E6EAF" w:rsidRPr="009E6EAF" w:rsidRDefault="009E6EAF" w:rsidP="00375B83">
            <w:pPr>
              <w:pStyle w:val="TableParagraph"/>
              <w:ind w:left="0" w:right="181"/>
              <w:jc w:val="left"/>
              <w:rPr>
                <w:rFonts w:ascii="Times New Roman" w:hAnsi="Times New Roman" w:cs="Times New Roman"/>
              </w:rPr>
            </w:pPr>
            <w:r w:rsidRPr="009E6EAF">
              <w:rPr>
                <w:rFonts w:ascii="Times New Roman" w:hAnsi="Times New Roman" w:cs="Times New Roman"/>
                <w:color w:val="212121"/>
              </w:rPr>
              <w:t>Monica Calzolari</w:t>
            </w:r>
            <w:r>
              <w:rPr>
                <w:rFonts w:ascii="Times New Roman" w:hAnsi="Times New Roman" w:cs="Times New Roman"/>
                <w:color w:val="212121"/>
              </w:rPr>
              <w:t xml:space="preserve"> </w:t>
            </w:r>
            <w:r>
              <w:rPr>
                <w:rFonts w:ascii="Times New Roman" w:hAnsi="Times New Roman" w:cs="Times New Roman"/>
              </w:rPr>
              <w:t>(interim)</w:t>
            </w:r>
          </w:p>
        </w:tc>
        <w:tc>
          <w:tcPr>
            <w:tcW w:w="2700" w:type="dxa"/>
          </w:tcPr>
          <w:p w14:paraId="224744CB" w14:textId="77777777" w:rsidR="009E6EAF" w:rsidRPr="009E6EAF" w:rsidRDefault="009E6EAF" w:rsidP="00375B83">
            <w:pPr>
              <w:pStyle w:val="TableParagraph"/>
              <w:ind w:left="-20" w:right="246"/>
              <w:rPr>
                <w:rFonts w:ascii="Times New Roman" w:hAnsi="Times New Roman" w:cs="Times New Roman"/>
              </w:rPr>
            </w:pPr>
            <w:r w:rsidRPr="009E6EAF">
              <w:rPr>
                <w:rFonts w:ascii="Times New Roman" w:hAnsi="Times New Roman" w:cs="Times New Roman"/>
                <w:color w:val="212121"/>
                <w:sz w:val="22"/>
              </w:rPr>
              <w:t>Sub</w:t>
            </w:r>
            <w:r>
              <w:rPr>
                <w:rFonts w:ascii="Times New Roman" w:hAnsi="Times New Roman" w:cs="Times New Roman"/>
                <w:color w:val="212121"/>
                <w:sz w:val="22"/>
              </w:rPr>
              <w:t>c</w:t>
            </w:r>
            <w:r w:rsidRPr="009E6EAF">
              <w:rPr>
                <w:rFonts w:ascii="Times New Roman" w:hAnsi="Times New Roman" w:cs="Times New Roman"/>
                <w:color w:val="212121"/>
                <w:sz w:val="22"/>
              </w:rPr>
              <w:t xml:space="preserve">ommittee </w:t>
            </w:r>
            <w:r w:rsidRPr="009E6EAF">
              <w:rPr>
                <w:rFonts w:ascii="Times New Roman" w:hAnsi="Times New Roman" w:cs="Times New Roman"/>
                <w:color w:val="212121"/>
              </w:rPr>
              <w:t>Co-</w:t>
            </w:r>
            <w:r w:rsidRPr="009E6EAF">
              <w:rPr>
                <w:rFonts w:ascii="Times New Roman" w:hAnsi="Times New Roman" w:cs="Times New Roman"/>
                <w:color w:val="212121"/>
                <w:sz w:val="22"/>
              </w:rPr>
              <w:t>Chair</w:t>
            </w:r>
          </w:p>
        </w:tc>
        <w:tc>
          <w:tcPr>
            <w:tcW w:w="5040" w:type="dxa"/>
          </w:tcPr>
          <w:p w14:paraId="2326ED99" w14:textId="77777777" w:rsidR="009E6EAF" w:rsidRPr="009E6EAF" w:rsidRDefault="009E6EAF" w:rsidP="00375B83">
            <w:pPr>
              <w:pStyle w:val="TableParagraph"/>
              <w:ind w:left="70" w:right="487"/>
              <w:jc w:val="left"/>
              <w:rPr>
                <w:rFonts w:ascii="Times New Roman" w:hAnsi="Times New Roman" w:cs="Times New Roman"/>
              </w:rPr>
            </w:pPr>
            <w:r w:rsidRPr="009E6EAF">
              <w:rPr>
                <w:rFonts w:ascii="Times New Roman" w:hAnsi="Times New Roman" w:cs="Times New Roman"/>
              </w:rPr>
              <w:t>VP for Enrollment</w:t>
            </w:r>
          </w:p>
        </w:tc>
      </w:tr>
      <w:tr w:rsidR="009E6EAF" w:rsidRPr="009E6EAF" w14:paraId="42DDF6B7" w14:textId="77777777" w:rsidTr="00FB032D">
        <w:trPr>
          <w:trHeight w:val="348"/>
        </w:trPr>
        <w:tc>
          <w:tcPr>
            <w:tcW w:w="2628" w:type="dxa"/>
          </w:tcPr>
          <w:p w14:paraId="6B1695A0" w14:textId="77777777" w:rsidR="009E6EAF" w:rsidRPr="009E6EAF" w:rsidRDefault="009E6EAF" w:rsidP="00FB032D">
            <w:pPr>
              <w:pStyle w:val="TableParagraph"/>
              <w:spacing w:line="249" w:lineRule="exact"/>
              <w:ind w:left="0" w:right="181"/>
              <w:jc w:val="left"/>
              <w:rPr>
                <w:rFonts w:ascii="Times New Roman" w:hAnsi="Times New Roman" w:cs="Times New Roman"/>
              </w:rPr>
            </w:pPr>
            <w:r w:rsidRPr="009E6EAF">
              <w:rPr>
                <w:rFonts w:ascii="Times New Roman" w:hAnsi="Times New Roman" w:cs="Times New Roman"/>
              </w:rPr>
              <w:t>Claudia Marin Andrade</w:t>
            </w:r>
            <w:r>
              <w:rPr>
                <w:rFonts w:ascii="Times New Roman" w:hAnsi="Times New Roman" w:cs="Times New Roman"/>
              </w:rPr>
              <w:t xml:space="preserve"> (interim)</w:t>
            </w:r>
          </w:p>
        </w:tc>
        <w:tc>
          <w:tcPr>
            <w:tcW w:w="2700" w:type="dxa"/>
          </w:tcPr>
          <w:p w14:paraId="5C77169B" w14:textId="77777777" w:rsidR="009E6EAF" w:rsidRPr="009E6EAF" w:rsidRDefault="009E6EAF" w:rsidP="00FB032D">
            <w:pPr>
              <w:pStyle w:val="TableParagraph"/>
              <w:spacing w:line="249" w:lineRule="exact"/>
              <w:ind w:left="-20" w:right="245"/>
              <w:rPr>
                <w:rFonts w:ascii="Times New Roman" w:hAnsi="Times New Roman" w:cs="Times New Roman"/>
              </w:rPr>
            </w:pPr>
            <w:r w:rsidRPr="009E6EAF">
              <w:rPr>
                <w:rFonts w:ascii="Times New Roman" w:hAnsi="Times New Roman" w:cs="Times New Roman"/>
                <w:color w:val="212121"/>
                <w:sz w:val="22"/>
              </w:rPr>
              <w:t>Sub</w:t>
            </w:r>
            <w:r>
              <w:rPr>
                <w:rFonts w:ascii="Times New Roman" w:hAnsi="Times New Roman" w:cs="Times New Roman"/>
                <w:color w:val="212121"/>
                <w:sz w:val="22"/>
              </w:rPr>
              <w:t>c</w:t>
            </w:r>
            <w:r w:rsidRPr="009E6EAF">
              <w:rPr>
                <w:rFonts w:ascii="Times New Roman" w:hAnsi="Times New Roman" w:cs="Times New Roman"/>
                <w:color w:val="212121"/>
                <w:sz w:val="22"/>
              </w:rPr>
              <w:t xml:space="preserve">ommittee </w:t>
            </w:r>
            <w:r w:rsidRPr="009E6EAF">
              <w:rPr>
                <w:rFonts w:ascii="Times New Roman" w:hAnsi="Times New Roman" w:cs="Times New Roman"/>
                <w:color w:val="212121"/>
              </w:rPr>
              <w:t>Co-</w:t>
            </w:r>
            <w:r w:rsidRPr="009E6EAF">
              <w:rPr>
                <w:rFonts w:ascii="Times New Roman" w:hAnsi="Times New Roman" w:cs="Times New Roman"/>
                <w:color w:val="212121"/>
                <w:sz w:val="22"/>
              </w:rPr>
              <w:t>Chair</w:t>
            </w:r>
          </w:p>
        </w:tc>
        <w:tc>
          <w:tcPr>
            <w:tcW w:w="5040" w:type="dxa"/>
          </w:tcPr>
          <w:p w14:paraId="5FAB1F55" w14:textId="77777777" w:rsidR="009E6EAF" w:rsidRPr="009E6EAF" w:rsidRDefault="009E6EAF" w:rsidP="00FB032D">
            <w:pPr>
              <w:pStyle w:val="TableParagraph"/>
              <w:spacing w:line="249" w:lineRule="exact"/>
              <w:ind w:left="70" w:right="487"/>
              <w:jc w:val="left"/>
              <w:rPr>
                <w:rFonts w:ascii="Times New Roman" w:hAnsi="Times New Roman" w:cs="Times New Roman"/>
              </w:rPr>
            </w:pPr>
            <w:r w:rsidRPr="009E6EAF">
              <w:rPr>
                <w:rFonts w:ascii="Times New Roman" w:hAnsi="Times New Roman" w:cs="Times New Roman"/>
              </w:rPr>
              <w:t>VP for Student Affairs</w:t>
            </w:r>
          </w:p>
        </w:tc>
      </w:tr>
      <w:tr w:rsidR="009E6EAF" w:rsidRPr="009E6EAF" w14:paraId="027E9B47" w14:textId="77777777" w:rsidTr="00FD4669">
        <w:trPr>
          <w:trHeight w:val="364"/>
        </w:trPr>
        <w:tc>
          <w:tcPr>
            <w:tcW w:w="2628" w:type="dxa"/>
          </w:tcPr>
          <w:p w14:paraId="45170287" w14:textId="77777777" w:rsidR="009E6EAF" w:rsidRPr="009E6EAF" w:rsidRDefault="009E6EAF" w:rsidP="00FD4669">
            <w:pPr>
              <w:pStyle w:val="TableParagraph"/>
              <w:ind w:left="0" w:right="181"/>
              <w:jc w:val="left"/>
              <w:rPr>
                <w:rFonts w:ascii="Times New Roman" w:hAnsi="Times New Roman" w:cs="Times New Roman"/>
              </w:rPr>
            </w:pPr>
            <w:r w:rsidRPr="009E6EAF">
              <w:rPr>
                <w:rFonts w:ascii="Times New Roman" w:hAnsi="Times New Roman" w:cs="Times New Roman"/>
                <w:color w:val="212121"/>
              </w:rPr>
              <w:t>Duncan Quarless</w:t>
            </w:r>
          </w:p>
        </w:tc>
        <w:tc>
          <w:tcPr>
            <w:tcW w:w="2700" w:type="dxa"/>
          </w:tcPr>
          <w:p w14:paraId="1EC8DF68" w14:textId="77777777" w:rsidR="009E6EAF" w:rsidRPr="009E6EAF" w:rsidRDefault="009E6EAF" w:rsidP="00FD4669">
            <w:pPr>
              <w:pStyle w:val="TableParagraph"/>
              <w:ind w:left="-20" w:right="245"/>
              <w:rPr>
                <w:rFonts w:ascii="Times New Roman" w:hAnsi="Times New Roman" w:cs="Times New Roman"/>
              </w:rPr>
            </w:pPr>
            <w:r w:rsidRPr="009E6EAF">
              <w:rPr>
                <w:rFonts w:ascii="Times New Roman" w:hAnsi="Times New Roman" w:cs="Times New Roman"/>
                <w:color w:val="212121"/>
                <w:sz w:val="22"/>
              </w:rPr>
              <w:t>Sub</w:t>
            </w:r>
            <w:r>
              <w:rPr>
                <w:rFonts w:ascii="Times New Roman" w:hAnsi="Times New Roman" w:cs="Times New Roman"/>
                <w:color w:val="212121"/>
                <w:sz w:val="22"/>
              </w:rPr>
              <w:t>c</w:t>
            </w:r>
            <w:r w:rsidRPr="009E6EAF">
              <w:rPr>
                <w:rFonts w:ascii="Times New Roman" w:hAnsi="Times New Roman" w:cs="Times New Roman"/>
                <w:color w:val="212121"/>
                <w:sz w:val="22"/>
              </w:rPr>
              <w:t xml:space="preserve">ommittee </w:t>
            </w:r>
            <w:r w:rsidRPr="009E6EAF">
              <w:rPr>
                <w:rFonts w:ascii="Times New Roman" w:hAnsi="Times New Roman" w:cs="Times New Roman"/>
                <w:color w:val="212121"/>
              </w:rPr>
              <w:t>Co-</w:t>
            </w:r>
            <w:r w:rsidRPr="009E6EAF">
              <w:rPr>
                <w:rFonts w:ascii="Times New Roman" w:hAnsi="Times New Roman" w:cs="Times New Roman"/>
                <w:color w:val="212121"/>
                <w:sz w:val="22"/>
              </w:rPr>
              <w:t>Chair</w:t>
            </w:r>
          </w:p>
        </w:tc>
        <w:tc>
          <w:tcPr>
            <w:tcW w:w="5040" w:type="dxa"/>
          </w:tcPr>
          <w:p w14:paraId="1B2F5939" w14:textId="77777777" w:rsidR="009E6EAF" w:rsidRPr="009E6EAF" w:rsidRDefault="009E6EAF" w:rsidP="00FD4669">
            <w:pPr>
              <w:pStyle w:val="TableParagraph"/>
              <w:ind w:left="70" w:right="487"/>
              <w:jc w:val="left"/>
              <w:rPr>
                <w:rFonts w:ascii="Times New Roman" w:hAnsi="Times New Roman" w:cs="Times New Roman"/>
              </w:rPr>
            </w:pPr>
            <w:r w:rsidRPr="009E6EAF">
              <w:rPr>
                <w:rFonts w:ascii="Times New Roman" w:hAnsi="Times New Roman" w:cs="Times New Roman"/>
                <w:color w:val="212121"/>
                <w:sz w:val="22"/>
              </w:rPr>
              <w:t>Provost and VP for Academic Affairs</w:t>
            </w:r>
          </w:p>
        </w:tc>
      </w:tr>
      <w:tr w:rsidR="009E6EAF" w:rsidRPr="009E6EAF" w14:paraId="38C11391" w14:textId="77777777" w:rsidTr="001E59ED">
        <w:trPr>
          <w:trHeight w:val="364"/>
        </w:trPr>
        <w:tc>
          <w:tcPr>
            <w:tcW w:w="2628" w:type="dxa"/>
          </w:tcPr>
          <w:p w14:paraId="64D97B1A" w14:textId="77777777" w:rsidR="009E6EAF" w:rsidRPr="009E6EAF" w:rsidRDefault="009E6EAF" w:rsidP="001E59ED">
            <w:pPr>
              <w:pStyle w:val="TableParagraph"/>
              <w:ind w:left="0" w:right="181"/>
              <w:jc w:val="left"/>
              <w:rPr>
                <w:rFonts w:ascii="Times New Roman" w:hAnsi="Times New Roman" w:cs="Times New Roman"/>
              </w:rPr>
            </w:pPr>
            <w:r w:rsidRPr="009E6EAF">
              <w:rPr>
                <w:rFonts w:ascii="Times New Roman" w:hAnsi="Times New Roman" w:cs="Times New Roman"/>
              </w:rPr>
              <w:lastRenderedPageBreak/>
              <w:t>Michael Dolan</w:t>
            </w:r>
          </w:p>
        </w:tc>
        <w:tc>
          <w:tcPr>
            <w:tcW w:w="2700" w:type="dxa"/>
          </w:tcPr>
          <w:p w14:paraId="06548C2F" w14:textId="77777777" w:rsidR="009E6EAF" w:rsidRPr="009E6EAF" w:rsidRDefault="009E6EAF" w:rsidP="001E59ED">
            <w:pPr>
              <w:pStyle w:val="TableParagraph"/>
              <w:ind w:left="-20" w:right="245"/>
              <w:rPr>
                <w:rFonts w:ascii="Times New Roman" w:hAnsi="Times New Roman" w:cs="Times New Roman"/>
              </w:rPr>
            </w:pPr>
            <w:r w:rsidRPr="009E6EAF">
              <w:rPr>
                <w:rFonts w:ascii="Times New Roman" w:hAnsi="Times New Roman" w:cs="Times New Roman"/>
                <w:color w:val="212121"/>
                <w:sz w:val="22"/>
              </w:rPr>
              <w:t>Member</w:t>
            </w:r>
          </w:p>
        </w:tc>
        <w:tc>
          <w:tcPr>
            <w:tcW w:w="5040" w:type="dxa"/>
          </w:tcPr>
          <w:p w14:paraId="7492A496" w14:textId="77777777" w:rsidR="009E6EAF" w:rsidRPr="009E6EAF" w:rsidRDefault="009E6EAF" w:rsidP="001E59ED">
            <w:pPr>
              <w:pStyle w:val="TableParagraph"/>
              <w:ind w:left="70" w:right="487"/>
              <w:jc w:val="left"/>
              <w:rPr>
                <w:rFonts w:ascii="Times New Roman" w:hAnsi="Times New Roman" w:cs="Times New Roman"/>
                <w:highlight w:val="yellow"/>
              </w:rPr>
            </w:pPr>
            <w:r w:rsidRPr="009E6EAF">
              <w:rPr>
                <w:rFonts w:ascii="Times New Roman" w:hAnsi="Times New Roman" w:cs="Times New Roman"/>
                <w:color w:val="212121"/>
              </w:rPr>
              <w:t>Director of Facilities Rentals</w:t>
            </w:r>
          </w:p>
        </w:tc>
      </w:tr>
      <w:tr w:rsidR="009E6EAF" w:rsidRPr="009E6EAF" w14:paraId="5EB3AE1B" w14:textId="77777777" w:rsidTr="00937C38">
        <w:trPr>
          <w:trHeight w:val="363"/>
        </w:trPr>
        <w:tc>
          <w:tcPr>
            <w:tcW w:w="2628" w:type="dxa"/>
          </w:tcPr>
          <w:p w14:paraId="1015100D" w14:textId="77777777" w:rsidR="009E6EAF" w:rsidRPr="009E6EAF" w:rsidRDefault="009E6EAF" w:rsidP="00937C38">
            <w:pPr>
              <w:pStyle w:val="TableParagraph"/>
              <w:ind w:left="0" w:right="181"/>
              <w:jc w:val="left"/>
              <w:rPr>
                <w:rFonts w:ascii="Times New Roman" w:hAnsi="Times New Roman" w:cs="Times New Roman"/>
              </w:rPr>
            </w:pPr>
            <w:r w:rsidRPr="009E6EAF">
              <w:rPr>
                <w:rFonts w:ascii="Times New Roman" w:hAnsi="Times New Roman" w:cs="Times New Roman"/>
                <w:color w:val="212121"/>
              </w:rPr>
              <w:t>Evan Kobolakis</w:t>
            </w:r>
          </w:p>
        </w:tc>
        <w:tc>
          <w:tcPr>
            <w:tcW w:w="2700" w:type="dxa"/>
          </w:tcPr>
          <w:p w14:paraId="13157E4B" w14:textId="77777777" w:rsidR="009E6EAF" w:rsidRPr="009E6EAF" w:rsidRDefault="009E6EAF" w:rsidP="00937C38">
            <w:pPr>
              <w:pStyle w:val="TableParagraph"/>
              <w:ind w:left="-20" w:right="245"/>
              <w:rPr>
                <w:rFonts w:ascii="Times New Roman" w:hAnsi="Times New Roman" w:cs="Times New Roman"/>
              </w:rPr>
            </w:pPr>
            <w:r w:rsidRPr="009E6EAF">
              <w:rPr>
                <w:rFonts w:ascii="Times New Roman" w:hAnsi="Times New Roman" w:cs="Times New Roman"/>
                <w:color w:val="212121"/>
                <w:sz w:val="22"/>
              </w:rPr>
              <w:t>Member</w:t>
            </w:r>
          </w:p>
        </w:tc>
        <w:tc>
          <w:tcPr>
            <w:tcW w:w="5040" w:type="dxa"/>
          </w:tcPr>
          <w:p w14:paraId="3A9AC63C" w14:textId="77777777" w:rsidR="009E6EAF" w:rsidRPr="009E6EAF" w:rsidRDefault="009E6EAF" w:rsidP="00937C38">
            <w:pPr>
              <w:pStyle w:val="TableParagraph"/>
              <w:ind w:left="70" w:right="487"/>
              <w:jc w:val="left"/>
              <w:rPr>
                <w:rFonts w:ascii="Times New Roman" w:hAnsi="Times New Roman" w:cs="Times New Roman"/>
              </w:rPr>
            </w:pPr>
            <w:r w:rsidRPr="009E6EAF">
              <w:rPr>
                <w:rFonts w:ascii="Times New Roman" w:hAnsi="Times New Roman" w:cs="Times New Roman"/>
                <w:color w:val="212121"/>
                <w:sz w:val="22"/>
              </w:rPr>
              <w:t>Chief Information Officer</w:t>
            </w:r>
          </w:p>
        </w:tc>
      </w:tr>
      <w:tr w:rsidR="009E6EAF" w:rsidRPr="009E6EAF" w14:paraId="24013F9B" w14:textId="77777777" w:rsidTr="008602AB">
        <w:trPr>
          <w:trHeight w:val="364"/>
        </w:trPr>
        <w:tc>
          <w:tcPr>
            <w:tcW w:w="2628" w:type="dxa"/>
          </w:tcPr>
          <w:p w14:paraId="718B006E" w14:textId="77777777" w:rsidR="009E6EAF" w:rsidRPr="009E6EAF" w:rsidRDefault="009E6EAF" w:rsidP="008602AB">
            <w:pPr>
              <w:pStyle w:val="TableParagraph"/>
              <w:ind w:left="0" w:right="181"/>
              <w:jc w:val="left"/>
              <w:rPr>
                <w:rFonts w:ascii="Times New Roman" w:hAnsi="Times New Roman" w:cs="Times New Roman"/>
              </w:rPr>
            </w:pPr>
            <w:r>
              <w:rPr>
                <w:rFonts w:ascii="Times New Roman" w:hAnsi="Times New Roman" w:cs="Times New Roman"/>
              </w:rPr>
              <w:t>Timothy McGarry</w:t>
            </w:r>
          </w:p>
        </w:tc>
        <w:tc>
          <w:tcPr>
            <w:tcW w:w="2700" w:type="dxa"/>
          </w:tcPr>
          <w:p w14:paraId="7C9C7411" w14:textId="77777777" w:rsidR="009E6EAF" w:rsidRPr="009E6EAF" w:rsidRDefault="009E6EAF" w:rsidP="008602AB">
            <w:pPr>
              <w:pStyle w:val="TableParagraph"/>
              <w:ind w:left="-20" w:right="245"/>
              <w:rPr>
                <w:rFonts w:ascii="Times New Roman" w:hAnsi="Times New Roman" w:cs="Times New Roman"/>
              </w:rPr>
            </w:pPr>
            <w:r w:rsidRPr="009E6EAF">
              <w:rPr>
                <w:rFonts w:ascii="Times New Roman" w:hAnsi="Times New Roman" w:cs="Times New Roman"/>
                <w:color w:val="212121"/>
                <w:sz w:val="22"/>
              </w:rPr>
              <w:t>Member</w:t>
            </w:r>
          </w:p>
        </w:tc>
        <w:tc>
          <w:tcPr>
            <w:tcW w:w="5040" w:type="dxa"/>
          </w:tcPr>
          <w:p w14:paraId="191DB6F9" w14:textId="77777777" w:rsidR="009E6EAF" w:rsidRPr="009E6EAF" w:rsidRDefault="009E6EAF" w:rsidP="008602AB">
            <w:pPr>
              <w:pStyle w:val="TableParagraph"/>
              <w:ind w:left="70" w:right="487"/>
              <w:jc w:val="left"/>
              <w:rPr>
                <w:rFonts w:ascii="Times New Roman" w:hAnsi="Times New Roman" w:cs="Times New Roman"/>
              </w:rPr>
            </w:pPr>
            <w:r w:rsidRPr="009E6EAF">
              <w:rPr>
                <w:rFonts w:ascii="Times New Roman" w:hAnsi="Times New Roman" w:cs="Times New Roman"/>
                <w:color w:val="212121"/>
                <w:sz w:val="22"/>
              </w:rPr>
              <w:t xml:space="preserve">Director of </w:t>
            </w:r>
            <w:r w:rsidRPr="009E6EAF">
              <w:rPr>
                <w:rFonts w:ascii="Times New Roman" w:hAnsi="Times New Roman" w:cs="Times New Roman"/>
                <w:color w:val="212121"/>
              </w:rPr>
              <w:t>Facilities</w:t>
            </w:r>
          </w:p>
        </w:tc>
      </w:tr>
      <w:tr w:rsidR="00F435C4" w:rsidRPr="009E6EAF" w14:paraId="76C60250" w14:textId="77777777" w:rsidTr="009E6EAF">
        <w:trPr>
          <w:trHeight w:val="364"/>
        </w:trPr>
        <w:tc>
          <w:tcPr>
            <w:tcW w:w="2628" w:type="dxa"/>
          </w:tcPr>
          <w:p w14:paraId="76C6024D" w14:textId="2B5199A8" w:rsidR="00F435C4" w:rsidRPr="009E6EAF" w:rsidRDefault="00EA1495" w:rsidP="009E6EAF">
            <w:pPr>
              <w:pStyle w:val="TableParagraph"/>
              <w:ind w:left="0" w:right="181"/>
              <w:jc w:val="left"/>
              <w:rPr>
                <w:rFonts w:ascii="Times New Roman" w:hAnsi="Times New Roman" w:cs="Times New Roman"/>
              </w:rPr>
            </w:pPr>
            <w:r w:rsidRPr="009E6EAF">
              <w:rPr>
                <w:rFonts w:ascii="Times New Roman" w:hAnsi="Times New Roman" w:cs="Times New Roman"/>
              </w:rPr>
              <w:t>Ray Maggiore</w:t>
            </w:r>
          </w:p>
        </w:tc>
        <w:tc>
          <w:tcPr>
            <w:tcW w:w="2700" w:type="dxa"/>
          </w:tcPr>
          <w:p w14:paraId="76C6024E" w14:textId="272CC213" w:rsidR="00F435C4" w:rsidRPr="009E6EAF" w:rsidRDefault="00846C7D" w:rsidP="009E6EAF">
            <w:pPr>
              <w:pStyle w:val="TableParagraph"/>
              <w:ind w:left="-20" w:right="246"/>
              <w:rPr>
                <w:rFonts w:ascii="Times New Roman" w:hAnsi="Times New Roman" w:cs="Times New Roman"/>
              </w:rPr>
            </w:pPr>
            <w:r w:rsidRPr="009E6EAF">
              <w:rPr>
                <w:rFonts w:ascii="Times New Roman" w:hAnsi="Times New Roman" w:cs="Times New Roman"/>
                <w:color w:val="212121"/>
                <w:sz w:val="22"/>
              </w:rPr>
              <w:t>Member</w:t>
            </w:r>
          </w:p>
        </w:tc>
        <w:tc>
          <w:tcPr>
            <w:tcW w:w="5040" w:type="dxa"/>
          </w:tcPr>
          <w:p w14:paraId="76C6024F" w14:textId="54B05AD4" w:rsidR="00F435C4" w:rsidRPr="009E6EAF" w:rsidRDefault="00EA1495" w:rsidP="009E6EAF">
            <w:pPr>
              <w:pStyle w:val="TableParagraph"/>
              <w:ind w:left="70" w:right="487"/>
              <w:jc w:val="left"/>
              <w:rPr>
                <w:rFonts w:ascii="Times New Roman" w:hAnsi="Times New Roman" w:cs="Times New Roman"/>
              </w:rPr>
            </w:pPr>
            <w:r w:rsidRPr="009E6EAF">
              <w:rPr>
                <w:rFonts w:ascii="Times New Roman" w:hAnsi="Times New Roman" w:cs="Times New Roman"/>
                <w:color w:val="212121"/>
              </w:rPr>
              <w:t xml:space="preserve">Assistant Vice President </w:t>
            </w:r>
            <w:r w:rsidR="00102D2C" w:rsidRPr="009E6EAF">
              <w:rPr>
                <w:rFonts w:ascii="Times New Roman" w:hAnsi="Times New Roman" w:cs="Times New Roman"/>
                <w:color w:val="212121"/>
              </w:rPr>
              <w:t>of Capital Planning</w:t>
            </w:r>
          </w:p>
        </w:tc>
      </w:tr>
    </w:tbl>
    <w:p w14:paraId="02B0FDD4" w14:textId="47DFEA88" w:rsidR="0028499E" w:rsidRPr="009E6EAF" w:rsidRDefault="009E6EAF" w:rsidP="009E6EAF">
      <w:pPr>
        <w:pStyle w:val="Heading3"/>
        <w:spacing w:before="240" w:after="240"/>
      </w:pPr>
      <w:r w:rsidRPr="009E6EAF">
        <w:rPr>
          <w:w w:val="95"/>
        </w:rPr>
        <w:t>Learning Spaces Sub Committee</w:t>
      </w:r>
    </w:p>
    <w:tbl>
      <w:tblPr>
        <w:tblStyle w:val="TableGrid"/>
        <w:tblW w:w="10368" w:type="dxa"/>
        <w:tblLayout w:type="fixed"/>
        <w:tblLook w:val="01E0" w:firstRow="1" w:lastRow="1" w:firstColumn="1" w:lastColumn="1" w:noHBand="0" w:noVBand="0"/>
      </w:tblPr>
      <w:tblGrid>
        <w:gridCol w:w="2628"/>
        <w:gridCol w:w="2700"/>
        <w:gridCol w:w="5040"/>
      </w:tblGrid>
      <w:tr w:rsidR="00F435C4" w:rsidRPr="009E6EAF" w14:paraId="76C60278" w14:textId="77777777" w:rsidTr="009E6EAF">
        <w:trPr>
          <w:trHeight w:val="364"/>
        </w:trPr>
        <w:tc>
          <w:tcPr>
            <w:tcW w:w="2628" w:type="dxa"/>
          </w:tcPr>
          <w:p w14:paraId="76C60275" w14:textId="77777777" w:rsidR="00F435C4" w:rsidRPr="009E6EAF" w:rsidRDefault="004A66EB" w:rsidP="009E6EAF">
            <w:pPr>
              <w:pStyle w:val="TableParagraph"/>
              <w:spacing w:line="266" w:lineRule="exact"/>
              <w:ind w:left="130" w:right="192"/>
              <w:rPr>
                <w:rFonts w:ascii="Times New Roman" w:hAnsi="Times New Roman" w:cs="Times New Roman"/>
                <w:b/>
                <w:bCs/>
              </w:rPr>
            </w:pPr>
            <w:r w:rsidRPr="009E6EAF">
              <w:rPr>
                <w:rFonts w:ascii="Times New Roman" w:hAnsi="Times New Roman" w:cs="Times New Roman"/>
                <w:b/>
                <w:bCs/>
                <w:color w:val="212121"/>
                <w:sz w:val="22"/>
              </w:rPr>
              <w:t>Name</w:t>
            </w:r>
          </w:p>
        </w:tc>
        <w:tc>
          <w:tcPr>
            <w:tcW w:w="2700" w:type="dxa"/>
          </w:tcPr>
          <w:p w14:paraId="76C60276" w14:textId="77777777" w:rsidR="00F435C4" w:rsidRPr="009E6EAF" w:rsidRDefault="004A66EB" w:rsidP="009E6EAF">
            <w:pPr>
              <w:pStyle w:val="TableParagraph"/>
              <w:spacing w:line="266" w:lineRule="exact"/>
              <w:ind w:left="351"/>
              <w:rPr>
                <w:rFonts w:ascii="Times New Roman" w:hAnsi="Times New Roman" w:cs="Times New Roman"/>
                <w:b/>
                <w:bCs/>
              </w:rPr>
            </w:pPr>
            <w:r w:rsidRPr="009E6EAF">
              <w:rPr>
                <w:rFonts w:ascii="Times New Roman" w:hAnsi="Times New Roman" w:cs="Times New Roman"/>
                <w:b/>
                <w:bCs/>
                <w:color w:val="212121"/>
                <w:sz w:val="22"/>
              </w:rPr>
              <w:t>Position</w:t>
            </w:r>
          </w:p>
        </w:tc>
        <w:tc>
          <w:tcPr>
            <w:tcW w:w="5040" w:type="dxa"/>
          </w:tcPr>
          <w:p w14:paraId="76C60277" w14:textId="77777777" w:rsidR="00F435C4" w:rsidRPr="009E6EAF" w:rsidRDefault="004A66EB" w:rsidP="009E6EAF">
            <w:pPr>
              <w:pStyle w:val="TableParagraph"/>
              <w:spacing w:line="266" w:lineRule="exact"/>
              <w:ind w:left="70" w:right="749"/>
              <w:rPr>
                <w:rFonts w:ascii="Times New Roman" w:hAnsi="Times New Roman" w:cs="Times New Roman"/>
                <w:b/>
                <w:bCs/>
              </w:rPr>
            </w:pPr>
            <w:r w:rsidRPr="009E6EAF">
              <w:rPr>
                <w:rFonts w:ascii="Times New Roman" w:hAnsi="Times New Roman" w:cs="Times New Roman"/>
                <w:b/>
                <w:bCs/>
                <w:color w:val="212121"/>
                <w:sz w:val="22"/>
              </w:rPr>
              <w:t>Represents</w:t>
            </w:r>
          </w:p>
        </w:tc>
      </w:tr>
      <w:tr w:rsidR="00F435C4" w:rsidRPr="009E6EAF" w14:paraId="76C6027C" w14:textId="77777777" w:rsidTr="009E6EAF">
        <w:trPr>
          <w:trHeight w:val="364"/>
        </w:trPr>
        <w:tc>
          <w:tcPr>
            <w:tcW w:w="2628" w:type="dxa"/>
          </w:tcPr>
          <w:p w14:paraId="76C60279" w14:textId="579E57E4" w:rsidR="00F435C4" w:rsidRPr="009E6EAF" w:rsidRDefault="009E6EAF" w:rsidP="009E6EAF">
            <w:pPr>
              <w:pStyle w:val="TableParagraph"/>
              <w:spacing w:line="266" w:lineRule="exact"/>
              <w:ind w:left="0" w:right="192"/>
              <w:jc w:val="left"/>
              <w:rPr>
                <w:rFonts w:ascii="Times New Roman" w:hAnsi="Times New Roman" w:cs="Times New Roman"/>
              </w:rPr>
            </w:pPr>
            <w:r>
              <w:rPr>
                <w:rFonts w:ascii="Times New Roman" w:hAnsi="Times New Roman" w:cs="Times New Roman"/>
              </w:rPr>
              <w:t>Duncan Quarless</w:t>
            </w:r>
          </w:p>
        </w:tc>
        <w:tc>
          <w:tcPr>
            <w:tcW w:w="2700" w:type="dxa"/>
          </w:tcPr>
          <w:p w14:paraId="76C6027A" w14:textId="0D1FCAA8" w:rsidR="00F435C4" w:rsidRPr="009E6EAF" w:rsidRDefault="009E6EAF" w:rsidP="009E6EAF">
            <w:pPr>
              <w:pStyle w:val="TableParagraph"/>
              <w:spacing w:line="266" w:lineRule="exact"/>
              <w:ind w:left="0" w:right="406"/>
              <w:rPr>
                <w:rFonts w:ascii="Times New Roman" w:hAnsi="Times New Roman" w:cs="Times New Roman"/>
              </w:rPr>
            </w:pPr>
            <w:r w:rsidRPr="009E6EAF">
              <w:rPr>
                <w:rFonts w:ascii="Times New Roman" w:hAnsi="Times New Roman" w:cs="Times New Roman"/>
                <w:color w:val="212121"/>
                <w:sz w:val="22"/>
              </w:rPr>
              <w:t>Sub</w:t>
            </w:r>
            <w:r>
              <w:rPr>
                <w:rFonts w:ascii="Times New Roman" w:hAnsi="Times New Roman" w:cs="Times New Roman"/>
                <w:color w:val="212121"/>
                <w:sz w:val="22"/>
              </w:rPr>
              <w:t>c</w:t>
            </w:r>
            <w:r w:rsidRPr="009E6EAF">
              <w:rPr>
                <w:rFonts w:ascii="Times New Roman" w:hAnsi="Times New Roman" w:cs="Times New Roman"/>
                <w:color w:val="212121"/>
                <w:sz w:val="22"/>
              </w:rPr>
              <w:t>ommittee Chair</w:t>
            </w:r>
          </w:p>
        </w:tc>
        <w:tc>
          <w:tcPr>
            <w:tcW w:w="5040" w:type="dxa"/>
          </w:tcPr>
          <w:p w14:paraId="76C6027B" w14:textId="3FCF51A1" w:rsidR="00F435C4" w:rsidRPr="009E6EAF" w:rsidRDefault="004A66EB" w:rsidP="009E6EAF">
            <w:pPr>
              <w:pStyle w:val="TableParagraph"/>
              <w:spacing w:line="266" w:lineRule="exact"/>
              <w:ind w:left="70" w:right="749"/>
              <w:jc w:val="left"/>
              <w:rPr>
                <w:rFonts w:ascii="Times New Roman" w:hAnsi="Times New Roman" w:cs="Times New Roman"/>
              </w:rPr>
            </w:pPr>
            <w:r w:rsidRPr="009E6EAF">
              <w:rPr>
                <w:rFonts w:ascii="Times New Roman" w:hAnsi="Times New Roman" w:cs="Times New Roman"/>
                <w:color w:val="212121"/>
                <w:sz w:val="22"/>
              </w:rPr>
              <w:t xml:space="preserve">Provost and </w:t>
            </w:r>
            <w:r w:rsidR="00CD2369" w:rsidRPr="009E6EAF">
              <w:rPr>
                <w:rFonts w:ascii="Times New Roman" w:hAnsi="Times New Roman" w:cs="Times New Roman"/>
                <w:color w:val="212121"/>
              </w:rPr>
              <w:t xml:space="preserve">Senior </w:t>
            </w:r>
            <w:r w:rsidRPr="009E6EAF">
              <w:rPr>
                <w:rFonts w:ascii="Times New Roman" w:hAnsi="Times New Roman" w:cs="Times New Roman"/>
                <w:color w:val="212121"/>
                <w:sz w:val="22"/>
              </w:rPr>
              <w:t>VP for Academic Affairs</w:t>
            </w:r>
          </w:p>
        </w:tc>
      </w:tr>
      <w:tr w:rsidR="00F435C4" w:rsidRPr="009E6EAF" w14:paraId="76C60280" w14:textId="77777777" w:rsidTr="009E6EAF">
        <w:trPr>
          <w:trHeight w:val="364"/>
        </w:trPr>
        <w:tc>
          <w:tcPr>
            <w:tcW w:w="2628" w:type="dxa"/>
          </w:tcPr>
          <w:p w14:paraId="76C6027D" w14:textId="03CFDC79" w:rsidR="00F435C4" w:rsidRPr="009E6EAF" w:rsidRDefault="009E6EAF" w:rsidP="009E6EAF">
            <w:pPr>
              <w:pStyle w:val="TableParagraph"/>
              <w:spacing w:line="249" w:lineRule="exact"/>
              <w:ind w:left="0" w:right="192"/>
              <w:jc w:val="left"/>
              <w:rPr>
                <w:rFonts w:ascii="Times New Roman" w:hAnsi="Times New Roman" w:cs="Times New Roman"/>
              </w:rPr>
            </w:pPr>
            <w:r>
              <w:rPr>
                <w:rFonts w:ascii="Times New Roman" w:hAnsi="Times New Roman" w:cs="Times New Roman"/>
              </w:rPr>
              <w:t>Thomas Lilly (interim)</w:t>
            </w:r>
          </w:p>
        </w:tc>
        <w:tc>
          <w:tcPr>
            <w:tcW w:w="2700" w:type="dxa"/>
          </w:tcPr>
          <w:p w14:paraId="76C6027E" w14:textId="77777777" w:rsidR="00F435C4" w:rsidRPr="009E6EAF" w:rsidRDefault="004A66EB" w:rsidP="009E6EAF">
            <w:pPr>
              <w:pStyle w:val="TableParagraph"/>
              <w:spacing w:line="249" w:lineRule="exact"/>
              <w:ind w:left="0"/>
              <w:rPr>
                <w:rFonts w:ascii="Times New Roman" w:hAnsi="Times New Roman" w:cs="Times New Roman"/>
              </w:rPr>
            </w:pPr>
            <w:r w:rsidRPr="009E6EAF">
              <w:rPr>
                <w:rFonts w:ascii="Times New Roman" w:hAnsi="Times New Roman" w:cs="Times New Roman"/>
                <w:color w:val="212121"/>
                <w:sz w:val="22"/>
              </w:rPr>
              <w:t>Member</w:t>
            </w:r>
          </w:p>
        </w:tc>
        <w:tc>
          <w:tcPr>
            <w:tcW w:w="5040" w:type="dxa"/>
          </w:tcPr>
          <w:p w14:paraId="76C6027F" w14:textId="2544242B" w:rsidR="00F435C4" w:rsidRPr="009E6EAF" w:rsidRDefault="00CD2369" w:rsidP="009E6EAF">
            <w:pPr>
              <w:pStyle w:val="TableParagraph"/>
              <w:spacing w:line="249" w:lineRule="exact"/>
              <w:ind w:left="70" w:right="749"/>
              <w:jc w:val="left"/>
              <w:rPr>
                <w:rFonts w:ascii="Times New Roman" w:hAnsi="Times New Roman" w:cs="Times New Roman"/>
              </w:rPr>
            </w:pPr>
            <w:r w:rsidRPr="009E6EAF">
              <w:rPr>
                <w:rFonts w:ascii="Times New Roman" w:hAnsi="Times New Roman" w:cs="Times New Roman"/>
                <w:color w:val="212121"/>
                <w:sz w:val="22"/>
              </w:rPr>
              <w:t xml:space="preserve">Dean </w:t>
            </w:r>
            <w:r w:rsidRPr="009E6EAF">
              <w:rPr>
                <w:rFonts w:ascii="Times New Roman" w:hAnsi="Times New Roman" w:cs="Times New Roman"/>
                <w:color w:val="212121"/>
              </w:rPr>
              <w:t>of the School of</w:t>
            </w:r>
            <w:r w:rsidRPr="009E6EAF">
              <w:rPr>
                <w:rFonts w:ascii="Times New Roman" w:hAnsi="Times New Roman" w:cs="Times New Roman"/>
                <w:color w:val="212121"/>
                <w:sz w:val="22"/>
              </w:rPr>
              <w:t xml:space="preserve"> </w:t>
            </w:r>
            <w:r w:rsidR="004A66EB" w:rsidRPr="009E6EAF">
              <w:rPr>
                <w:rFonts w:ascii="Times New Roman" w:hAnsi="Times New Roman" w:cs="Times New Roman"/>
                <w:color w:val="212121"/>
                <w:sz w:val="22"/>
              </w:rPr>
              <w:t>Arts and Science</w:t>
            </w:r>
          </w:p>
        </w:tc>
      </w:tr>
      <w:tr w:rsidR="00CD2369" w:rsidRPr="009E6EAF" w14:paraId="51CD14AC" w14:textId="77777777" w:rsidTr="009E6EAF">
        <w:trPr>
          <w:trHeight w:val="364"/>
        </w:trPr>
        <w:tc>
          <w:tcPr>
            <w:tcW w:w="2628" w:type="dxa"/>
          </w:tcPr>
          <w:p w14:paraId="0A7B3711" w14:textId="64AB78A5" w:rsidR="00CD2369" w:rsidRPr="009E6EAF" w:rsidRDefault="009E6EAF" w:rsidP="009E6EAF">
            <w:pPr>
              <w:pStyle w:val="TableParagraph"/>
              <w:spacing w:line="249" w:lineRule="exact"/>
              <w:ind w:left="0" w:right="192"/>
              <w:jc w:val="left"/>
              <w:rPr>
                <w:rFonts w:ascii="Times New Roman" w:hAnsi="Times New Roman" w:cs="Times New Roman"/>
              </w:rPr>
            </w:pPr>
            <w:r w:rsidRPr="009E6EAF">
              <w:rPr>
                <w:rFonts w:ascii="Times New Roman" w:hAnsi="Times New Roman" w:cs="Times New Roman"/>
              </w:rPr>
              <w:t>Shalei Simms</w:t>
            </w:r>
          </w:p>
        </w:tc>
        <w:tc>
          <w:tcPr>
            <w:tcW w:w="2700" w:type="dxa"/>
          </w:tcPr>
          <w:p w14:paraId="33FC4478" w14:textId="1E088928" w:rsidR="00CD2369" w:rsidRPr="009E6EAF" w:rsidRDefault="000A689D" w:rsidP="009E6EAF">
            <w:pPr>
              <w:pStyle w:val="TableParagraph"/>
              <w:spacing w:line="249" w:lineRule="exact"/>
              <w:ind w:left="0"/>
              <w:rPr>
                <w:rFonts w:ascii="Times New Roman" w:hAnsi="Times New Roman" w:cs="Times New Roman"/>
                <w:color w:val="212121"/>
              </w:rPr>
            </w:pPr>
            <w:r w:rsidRPr="009E6EAF">
              <w:rPr>
                <w:rFonts w:ascii="Times New Roman" w:hAnsi="Times New Roman" w:cs="Times New Roman"/>
                <w:color w:val="212121"/>
                <w:sz w:val="22"/>
              </w:rPr>
              <w:t>Member</w:t>
            </w:r>
          </w:p>
        </w:tc>
        <w:tc>
          <w:tcPr>
            <w:tcW w:w="5040" w:type="dxa"/>
          </w:tcPr>
          <w:p w14:paraId="6FDB7965" w14:textId="452B4E25" w:rsidR="00CD2369" w:rsidRPr="009E6EAF" w:rsidRDefault="00CD2369" w:rsidP="009E6EAF">
            <w:pPr>
              <w:pStyle w:val="TableParagraph"/>
              <w:spacing w:line="249" w:lineRule="exact"/>
              <w:ind w:left="70" w:right="749"/>
              <w:jc w:val="left"/>
              <w:rPr>
                <w:rFonts w:ascii="Times New Roman" w:hAnsi="Times New Roman" w:cs="Times New Roman"/>
                <w:color w:val="212121"/>
              </w:rPr>
            </w:pPr>
            <w:r w:rsidRPr="009E6EAF">
              <w:rPr>
                <w:rFonts w:ascii="Times New Roman" w:hAnsi="Times New Roman" w:cs="Times New Roman"/>
                <w:color w:val="212121"/>
                <w:sz w:val="22"/>
              </w:rPr>
              <w:t xml:space="preserve">Dean </w:t>
            </w:r>
            <w:r w:rsidRPr="009E6EAF">
              <w:rPr>
                <w:rFonts w:ascii="Times New Roman" w:hAnsi="Times New Roman" w:cs="Times New Roman"/>
                <w:color w:val="212121"/>
              </w:rPr>
              <w:t>of the School of Business</w:t>
            </w:r>
          </w:p>
        </w:tc>
      </w:tr>
      <w:tr w:rsidR="00CD2369" w:rsidRPr="009E6EAF" w14:paraId="25AEF2EA" w14:textId="77777777" w:rsidTr="009E6EAF">
        <w:trPr>
          <w:trHeight w:val="364"/>
        </w:trPr>
        <w:tc>
          <w:tcPr>
            <w:tcW w:w="2628" w:type="dxa"/>
            <w:shd w:val="clear" w:color="auto" w:fill="auto"/>
          </w:tcPr>
          <w:p w14:paraId="461B59CA" w14:textId="6D6BD314" w:rsidR="00CD2369" w:rsidRPr="009E6EAF" w:rsidRDefault="009E6EAF" w:rsidP="009E6EAF">
            <w:pPr>
              <w:pStyle w:val="TableParagraph"/>
              <w:spacing w:line="249" w:lineRule="exact"/>
              <w:ind w:left="0" w:right="192"/>
              <w:jc w:val="left"/>
              <w:rPr>
                <w:rFonts w:ascii="Times New Roman" w:hAnsi="Times New Roman" w:cs="Times New Roman"/>
              </w:rPr>
            </w:pPr>
            <w:r w:rsidRPr="009E6EAF">
              <w:rPr>
                <w:rFonts w:ascii="Times New Roman" w:hAnsi="Times New Roman" w:cs="Times New Roman"/>
              </w:rPr>
              <w:t>Diana Sukhram</w:t>
            </w:r>
          </w:p>
        </w:tc>
        <w:tc>
          <w:tcPr>
            <w:tcW w:w="2700" w:type="dxa"/>
          </w:tcPr>
          <w:p w14:paraId="225076C6" w14:textId="2F9DEBD2" w:rsidR="00CD2369" w:rsidRPr="009E6EAF" w:rsidRDefault="000A689D" w:rsidP="009E6EAF">
            <w:pPr>
              <w:pStyle w:val="TableParagraph"/>
              <w:spacing w:line="249" w:lineRule="exact"/>
              <w:ind w:left="0"/>
              <w:rPr>
                <w:rFonts w:ascii="Times New Roman" w:hAnsi="Times New Roman" w:cs="Times New Roman"/>
                <w:color w:val="212121"/>
              </w:rPr>
            </w:pPr>
            <w:r w:rsidRPr="009E6EAF">
              <w:rPr>
                <w:rFonts w:ascii="Times New Roman" w:hAnsi="Times New Roman" w:cs="Times New Roman"/>
                <w:color w:val="212121"/>
                <w:sz w:val="22"/>
              </w:rPr>
              <w:t>Member</w:t>
            </w:r>
          </w:p>
        </w:tc>
        <w:tc>
          <w:tcPr>
            <w:tcW w:w="5040" w:type="dxa"/>
          </w:tcPr>
          <w:p w14:paraId="03E93BFC" w14:textId="2398AD61" w:rsidR="00CD2369" w:rsidRPr="009E6EAF" w:rsidRDefault="00CD2369" w:rsidP="009E6EAF">
            <w:pPr>
              <w:pStyle w:val="TableParagraph"/>
              <w:spacing w:line="249" w:lineRule="exact"/>
              <w:ind w:left="70" w:right="749"/>
              <w:jc w:val="left"/>
              <w:rPr>
                <w:rFonts w:ascii="Times New Roman" w:hAnsi="Times New Roman" w:cs="Times New Roman"/>
                <w:color w:val="212121"/>
              </w:rPr>
            </w:pPr>
            <w:r w:rsidRPr="009E6EAF">
              <w:rPr>
                <w:rFonts w:ascii="Times New Roman" w:hAnsi="Times New Roman" w:cs="Times New Roman"/>
                <w:color w:val="212121"/>
                <w:sz w:val="22"/>
              </w:rPr>
              <w:t xml:space="preserve">Dean </w:t>
            </w:r>
            <w:r w:rsidRPr="009E6EAF">
              <w:rPr>
                <w:rFonts w:ascii="Times New Roman" w:hAnsi="Times New Roman" w:cs="Times New Roman"/>
                <w:color w:val="212121"/>
              </w:rPr>
              <w:t>of the School of Education</w:t>
            </w:r>
          </w:p>
        </w:tc>
      </w:tr>
      <w:tr w:rsidR="00F435C4" w:rsidRPr="009E6EAF" w14:paraId="76C60284" w14:textId="77777777" w:rsidTr="009E6EAF">
        <w:trPr>
          <w:trHeight w:val="347"/>
        </w:trPr>
        <w:tc>
          <w:tcPr>
            <w:tcW w:w="2628" w:type="dxa"/>
          </w:tcPr>
          <w:p w14:paraId="76C60281" w14:textId="3005D6E7" w:rsidR="00F435C4" w:rsidRPr="009E6EAF" w:rsidRDefault="009E6EAF" w:rsidP="009E6EAF">
            <w:pPr>
              <w:pStyle w:val="TableParagraph"/>
              <w:spacing w:line="249" w:lineRule="exact"/>
              <w:ind w:left="0" w:right="192"/>
              <w:jc w:val="left"/>
              <w:rPr>
                <w:rFonts w:ascii="Times New Roman" w:hAnsi="Times New Roman" w:cs="Times New Roman"/>
              </w:rPr>
            </w:pPr>
            <w:r w:rsidRPr="00183CAD">
              <w:rPr>
                <w:rFonts w:ascii="Times New Roman" w:hAnsi="Times New Roman" w:cs="Times New Roman"/>
                <w:highlight w:val="yellow"/>
              </w:rPr>
              <w:t>TBD</w:t>
            </w:r>
          </w:p>
        </w:tc>
        <w:tc>
          <w:tcPr>
            <w:tcW w:w="2700" w:type="dxa"/>
          </w:tcPr>
          <w:p w14:paraId="76C60282" w14:textId="77777777" w:rsidR="00F435C4" w:rsidRPr="009E6EAF" w:rsidRDefault="004A66EB" w:rsidP="009E6EAF">
            <w:pPr>
              <w:pStyle w:val="TableParagraph"/>
              <w:spacing w:line="249" w:lineRule="exact"/>
              <w:ind w:left="0"/>
              <w:rPr>
                <w:rFonts w:ascii="Times New Roman" w:hAnsi="Times New Roman" w:cs="Times New Roman"/>
              </w:rPr>
            </w:pPr>
            <w:r w:rsidRPr="009E6EAF">
              <w:rPr>
                <w:rFonts w:ascii="Times New Roman" w:hAnsi="Times New Roman" w:cs="Times New Roman"/>
                <w:color w:val="212121"/>
                <w:sz w:val="22"/>
              </w:rPr>
              <w:t>Member</w:t>
            </w:r>
          </w:p>
        </w:tc>
        <w:tc>
          <w:tcPr>
            <w:tcW w:w="5040" w:type="dxa"/>
          </w:tcPr>
          <w:p w14:paraId="76C60283" w14:textId="4FB20A05" w:rsidR="00F435C4" w:rsidRPr="009E6EAF" w:rsidRDefault="00CD2369" w:rsidP="009E6EAF">
            <w:pPr>
              <w:pStyle w:val="TableParagraph"/>
              <w:spacing w:line="249" w:lineRule="exact"/>
              <w:ind w:left="70" w:right="745"/>
              <w:jc w:val="left"/>
              <w:rPr>
                <w:rFonts w:ascii="Times New Roman" w:hAnsi="Times New Roman" w:cs="Times New Roman"/>
              </w:rPr>
            </w:pPr>
            <w:r w:rsidRPr="009E6EAF">
              <w:rPr>
                <w:rFonts w:ascii="Times New Roman" w:hAnsi="Times New Roman" w:cs="Times New Roman"/>
              </w:rPr>
              <w:t>Faculty Representative</w:t>
            </w:r>
          </w:p>
        </w:tc>
      </w:tr>
      <w:tr w:rsidR="00F435C4" w:rsidRPr="009E6EAF" w14:paraId="76C60298" w14:textId="77777777" w:rsidTr="009E6EAF">
        <w:trPr>
          <w:trHeight w:val="428"/>
        </w:trPr>
        <w:tc>
          <w:tcPr>
            <w:tcW w:w="2628" w:type="dxa"/>
          </w:tcPr>
          <w:p w14:paraId="76C60295" w14:textId="6049259E" w:rsidR="00F435C4" w:rsidRPr="009E6EAF" w:rsidRDefault="009E6EAF" w:rsidP="009E6EAF">
            <w:pPr>
              <w:pStyle w:val="TableParagraph"/>
              <w:spacing w:before="13" w:line="240" w:lineRule="auto"/>
              <w:ind w:left="0" w:right="192"/>
              <w:jc w:val="left"/>
              <w:rPr>
                <w:rFonts w:ascii="Times New Roman" w:hAnsi="Times New Roman" w:cs="Times New Roman"/>
              </w:rPr>
            </w:pPr>
            <w:r>
              <w:rPr>
                <w:rFonts w:ascii="Times New Roman" w:hAnsi="Times New Roman" w:cs="Times New Roman"/>
              </w:rPr>
              <w:t>Evan Kobolakis</w:t>
            </w:r>
          </w:p>
        </w:tc>
        <w:tc>
          <w:tcPr>
            <w:tcW w:w="2700" w:type="dxa"/>
          </w:tcPr>
          <w:p w14:paraId="76C60296" w14:textId="77777777" w:rsidR="00F435C4" w:rsidRPr="009E6EAF" w:rsidRDefault="004A66EB" w:rsidP="009E6EAF">
            <w:pPr>
              <w:pStyle w:val="TableParagraph"/>
              <w:spacing w:before="13" w:line="240" w:lineRule="auto"/>
              <w:ind w:left="0"/>
              <w:rPr>
                <w:rFonts w:ascii="Times New Roman" w:hAnsi="Times New Roman" w:cs="Times New Roman"/>
              </w:rPr>
            </w:pPr>
            <w:r w:rsidRPr="009E6EAF">
              <w:rPr>
                <w:rFonts w:ascii="Times New Roman" w:hAnsi="Times New Roman" w:cs="Times New Roman"/>
                <w:color w:val="212121"/>
                <w:sz w:val="22"/>
              </w:rPr>
              <w:t>Member</w:t>
            </w:r>
          </w:p>
        </w:tc>
        <w:tc>
          <w:tcPr>
            <w:tcW w:w="5040" w:type="dxa"/>
          </w:tcPr>
          <w:p w14:paraId="76C60297" w14:textId="7089242A" w:rsidR="00F435C4" w:rsidRPr="009E6EAF" w:rsidRDefault="000A689D" w:rsidP="009E6EAF">
            <w:pPr>
              <w:pStyle w:val="TableParagraph"/>
              <w:spacing w:before="13" w:line="240" w:lineRule="auto"/>
              <w:ind w:left="70" w:right="749"/>
              <w:jc w:val="left"/>
              <w:rPr>
                <w:rFonts w:ascii="Times New Roman" w:hAnsi="Times New Roman" w:cs="Times New Roman"/>
              </w:rPr>
            </w:pPr>
            <w:r w:rsidRPr="009E6EAF">
              <w:rPr>
                <w:rFonts w:ascii="Times New Roman" w:hAnsi="Times New Roman" w:cs="Times New Roman"/>
                <w:color w:val="212121"/>
                <w:sz w:val="22"/>
              </w:rPr>
              <w:t>Chief Information Officer</w:t>
            </w:r>
          </w:p>
        </w:tc>
      </w:tr>
      <w:tr w:rsidR="00F435C4" w:rsidRPr="009E6EAF" w14:paraId="76C6029C" w14:textId="77777777" w:rsidTr="009E6EAF">
        <w:trPr>
          <w:trHeight w:val="348"/>
        </w:trPr>
        <w:tc>
          <w:tcPr>
            <w:tcW w:w="2628" w:type="dxa"/>
          </w:tcPr>
          <w:p w14:paraId="76C60299" w14:textId="2231C5A8" w:rsidR="00F435C4" w:rsidRPr="009E6EAF" w:rsidRDefault="009E6EAF" w:rsidP="009E6EAF">
            <w:pPr>
              <w:pStyle w:val="TableParagraph"/>
              <w:spacing w:line="250" w:lineRule="exact"/>
              <w:ind w:left="0" w:right="192"/>
              <w:jc w:val="left"/>
              <w:rPr>
                <w:rFonts w:ascii="Times New Roman" w:hAnsi="Times New Roman" w:cs="Times New Roman"/>
              </w:rPr>
            </w:pPr>
            <w:r>
              <w:rPr>
                <w:rFonts w:ascii="Times New Roman" w:hAnsi="Times New Roman" w:cs="Times New Roman"/>
              </w:rPr>
              <w:t>Ray Maggiore</w:t>
            </w:r>
          </w:p>
        </w:tc>
        <w:tc>
          <w:tcPr>
            <w:tcW w:w="2700" w:type="dxa"/>
          </w:tcPr>
          <w:p w14:paraId="76C6029A" w14:textId="77777777" w:rsidR="00F435C4" w:rsidRPr="009E6EAF" w:rsidRDefault="004A66EB" w:rsidP="009E6EAF">
            <w:pPr>
              <w:pStyle w:val="TableParagraph"/>
              <w:spacing w:line="250" w:lineRule="exact"/>
              <w:ind w:left="0"/>
              <w:rPr>
                <w:rFonts w:ascii="Times New Roman" w:hAnsi="Times New Roman" w:cs="Times New Roman"/>
              </w:rPr>
            </w:pPr>
            <w:r w:rsidRPr="009E6EAF">
              <w:rPr>
                <w:rFonts w:ascii="Times New Roman" w:hAnsi="Times New Roman" w:cs="Times New Roman"/>
                <w:color w:val="212121"/>
                <w:sz w:val="22"/>
              </w:rPr>
              <w:t>Member</w:t>
            </w:r>
          </w:p>
        </w:tc>
        <w:tc>
          <w:tcPr>
            <w:tcW w:w="5040" w:type="dxa"/>
          </w:tcPr>
          <w:p w14:paraId="76C6029B" w14:textId="65565584" w:rsidR="00F435C4" w:rsidRPr="009E6EAF" w:rsidRDefault="000A689D" w:rsidP="009E6EAF">
            <w:pPr>
              <w:pStyle w:val="TableParagraph"/>
              <w:spacing w:line="250" w:lineRule="exact"/>
              <w:ind w:left="70" w:right="749"/>
              <w:jc w:val="left"/>
              <w:rPr>
                <w:rFonts w:ascii="Times New Roman" w:hAnsi="Times New Roman" w:cs="Times New Roman"/>
              </w:rPr>
            </w:pPr>
            <w:r w:rsidRPr="009E6EAF">
              <w:rPr>
                <w:rFonts w:ascii="Times New Roman" w:hAnsi="Times New Roman" w:cs="Times New Roman"/>
                <w:color w:val="212121"/>
                <w:sz w:val="22"/>
              </w:rPr>
              <w:t xml:space="preserve">Director of </w:t>
            </w:r>
            <w:r w:rsidRPr="009E6EAF">
              <w:rPr>
                <w:rFonts w:ascii="Times New Roman" w:hAnsi="Times New Roman" w:cs="Times New Roman"/>
                <w:color w:val="212121"/>
              </w:rPr>
              <w:t>Capital</w:t>
            </w:r>
            <w:r w:rsidRPr="009E6EAF">
              <w:rPr>
                <w:rFonts w:ascii="Times New Roman" w:hAnsi="Times New Roman" w:cs="Times New Roman"/>
                <w:color w:val="212121"/>
                <w:sz w:val="22"/>
              </w:rPr>
              <w:t xml:space="preserve"> Planning</w:t>
            </w:r>
          </w:p>
        </w:tc>
      </w:tr>
      <w:tr w:rsidR="00F435C4" w:rsidRPr="009E6EAF" w14:paraId="76C602A0" w14:textId="77777777" w:rsidTr="009E6EAF">
        <w:trPr>
          <w:trHeight w:val="364"/>
        </w:trPr>
        <w:tc>
          <w:tcPr>
            <w:tcW w:w="2628" w:type="dxa"/>
          </w:tcPr>
          <w:p w14:paraId="76C6029D" w14:textId="47C0516B" w:rsidR="00F435C4" w:rsidRPr="009E6EAF" w:rsidRDefault="009E6EAF" w:rsidP="009E6EAF">
            <w:pPr>
              <w:pStyle w:val="TableParagraph"/>
              <w:ind w:left="0" w:right="192"/>
              <w:jc w:val="left"/>
              <w:rPr>
                <w:rFonts w:ascii="Times New Roman" w:hAnsi="Times New Roman" w:cs="Times New Roman"/>
              </w:rPr>
            </w:pPr>
            <w:r>
              <w:rPr>
                <w:rFonts w:ascii="Times New Roman" w:hAnsi="Times New Roman" w:cs="Times New Roman"/>
              </w:rPr>
              <w:t>Timothy McGarry</w:t>
            </w:r>
          </w:p>
        </w:tc>
        <w:tc>
          <w:tcPr>
            <w:tcW w:w="2700" w:type="dxa"/>
          </w:tcPr>
          <w:p w14:paraId="76C6029E" w14:textId="77777777" w:rsidR="00F435C4" w:rsidRPr="009E6EAF" w:rsidRDefault="004A66EB" w:rsidP="009E6EAF">
            <w:pPr>
              <w:pStyle w:val="TableParagraph"/>
              <w:ind w:left="0"/>
              <w:rPr>
                <w:rFonts w:ascii="Times New Roman" w:hAnsi="Times New Roman" w:cs="Times New Roman"/>
              </w:rPr>
            </w:pPr>
            <w:r w:rsidRPr="009E6EAF">
              <w:rPr>
                <w:rFonts w:ascii="Times New Roman" w:hAnsi="Times New Roman" w:cs="Times New Roman"/>
                <w:color w:val="212121"/>
                <w:sz w:val="22"/>
              </w:rPr>
              <w:t>Member</w:t>
            </w:r>
          </w:p>
        </w:tc>
        <w:tc>
          <w:tcPr>
            <w:tcW w:w="5040" w:type="dxa"/>
          </w:tcPr>
          <w:p w14:paraId="76C6029F" w14:textId="2BF49F63" w:rsidR="00F435C4" w:rsidRPr="009E6EAF" w:rsidRDefault="000A689D" w:rsidP="009E6EAF">
            <w:pPr>
              <w:pStyle w:val="TableParagraph"/>
              <w:ind w:left="70" w:right="747"/>
              <w:jc w:val="left"/>
              <w:rPr>
                <w:rFonts w:ascii="Times New Roman" w:hAnsi="Times New Roman" w:cs="Times New Roman"/>
              </w:rPr>
            </w:pPr>
            <w:r w:rsidRPr="009E6EAF">
              <w:rPr>
                <w:rFonts w:ascii="Times New Roman" w:hAnsi="Times New Roman" w:cs="Times New Roman"/>
                <w:color w:val="212121"/>
                <w:sz w:val="22"/>
              </w:rPr>
              <w:t>Director of Facilities</w:t>
            </w:r>
          </w:p>
        </w:tc>
      </w:tr>
    </w:tbl>
    <w:p w14:paraId="76C602A1" w14:textId="43B3D5F1" w:rsidR="00F435C4" w:rsidRPr="009E6EAF" w:rsidRDefault="009E6EAF" w:rsidP="009E6EAF">
      <w:pPr>
        <w:pStyle w:val="Heading3"/>
        <w:spacing w:before="240" w:after="240"/>
        <w:rPr>
          <w:sz w:val="20"/>
        </w:rPr>
      </w:pPr>
      <w:r w:rsidRPr="009E6EAF">
        <w:rPr>
          <w:w w:val="95"/>
        </w:rPr>
        <w:t>Co-Curricular Sub Committee</w:t>
      </w:r>
    </w:p>
    <w:tbl>
      <w:tblPr>
        <w:tblStyle w:val="TableGrid"/>
        <w:tblW w:w="10368" w:type="dxa"/>
        <w:tblLayout w:type="fixed"/>
        <w:tblLook w:val="01E0" w:firstRow="1" w:lastRow="1" w:firstColumn="1" w:lastColumn="1" w:noHBand="0" w:noVBand="0"/>
      </w:tblPr>
      <w:tblGrid>
        <w:gridCol w:w="2628"/>
        <w:gridCol w:w="2880"/>
        <w:gridCol w:w="4860"/>
      </w:tblGrid>
      <w:tr w:rsidR="00F435C4" w:rsidRPr="009E6EAF" w14:paraId="76C602A9" w14:textId="77777777" w:rsidTr="009E6EAF">
        <w:trPr>
          <w:trHeight w:val="364"/>
        </w:trPr>
        <w:tc>
          <w:tcPr>
            <w:tcW w:w="2628" w:type="dxa"/>
          </w:tcPr>
          <w:p w14:paraId="76C602A6" w14:textId="77777777" w:rsidR="00F435C4" w:rsidRPr="009E6EAF" w:rsidRDefault="004A66EB" w:rsidP="006D30EA">
            <w:pPr>
              <w:pStyle w:val="TableParagraph"/>
              <w:spacing w:line="249" w:lineRule="exact"/>
              <w:ind w:left="130" w:right="192"/>
              <w:jc w:val="left"/>
              <w:rPr>
                <w:rFonts w:ascii="Times New Roman" w:hAnsi="Times New Roman" w:cs="Times New Roman"/>
                <w:b/>
                <w:bCs/>
              </w:rPr>
            </w:pPr>
            <w:r w:rsidRPr="009E6EAF">
              <w:rPr>
                <w:rFonts w:ascii="Times New Roman" w:hAnsi="Times New Roman" w:cs="Times New Roman"/>
                <w:b/>
                <w:bCs/>
                <w:color w:val="212121"/>
                <w:sz w:val="22"/>
              </w:rPr>
              <w:t>Name</w:t>
            </w:r>
          </w:p>
        </w:tc>
        <w:tc>
          <w:tcPr>
            <w:tcW w:w="2880" w:type="dxa"/>
          </w:tcPr>
          <w:p w14:paraId="76C602A7" w14:textId="77777777" w:rsidR="00F435C4" w:rsidRPr="009E6EAF" w:rsidRDefault="004A66EB" w:rsidP="009E6EAF">
            <w:pPr>
              <w:pStyle w:val="TableParagraph"/>
              <w:spacing w:line="249" w:lineRule="exact"/>
              <w:ind w:left="0"/>
              <w:rPr>
                <w:rFonts w:ascii="Times New Roman" w:hAnsi="Times New Roman" w:cs="Times New Roman"/>
                <w:b/>
                <w:bCs/>
              </w:rPr>
            </w:pPr>
            <w:r w:rsidRPr="009E6EAF">
              <w:rPr>
                <w:rFonts w:ascii="Times New Roman" w:hAnsi="Times New Roman" w:cs="Times New Roman"/>
                <w:b/>
                <w:bCs/>
                <w:color w:val="212121"/>
                <w:sz w:val="22"/>
              </w:rPr>
              <w:t>Position</w:t>
            </w:r>
          </w:p>
        </w:tc>
        <w:tc>
          <w:tcPr>
            <w:tcW w:w="4860" w:type="dxa"/>
          </w:tcPr>
          <w:p w14:paraId="76C602A8" w14:textId="77777777" w:rsidR="00F435C4" w:rsidRPr="009E6EAF" w:rsidRDefault="004A66EB" w:rsidP="009E6EAF">
            <w:pPr>
              <w:pStyle w:val="TableParagraph"/>
              <w:spacing w:line="249" w:lineRule="exact"/>
              <w:ind w:left="0" w:right="749"/>
              <w:rPr>
                <w:rFonts w:ascii="Times New Roman" w:hAnsi="Times New Roman" w:cs="Times New Roman"/>
                <w:b/>
                <w:bCs/>
              </w:rPr>
            </w:pPr>
            <w:r w:rsidRPr="009E6EAF">
              <w:rPr>
                <w:rFonts w:ascii="Times New Roman" w:hAnsi="Times New Roman" w:cs="Times New Roman"/>
                <w:b/>
                <w:bCs/>
                <w:color w:val="212121"/>
                <w:sz w:val="22"/>
              </w:rPr>
              <w:t>Represents</w:t>
            </w:r>
          </w:p>
        </w:tc>
      </w:tr>
      <w:tr w:rsidR="00F435C4" w:rsidRPr="009E6EAF" w14:paraId="76C602AD" w14:textId="77777777" w:rsidTr="009E6EAF">
        <w:trPr>
          <w:trHeight w:val="348"/>
        </w:trPr>
        <w:tc>
          <w:tcPr>
            <w:tcW w:w="2628" w:type="dxa"/>
          </w:tcPr>
          <w:p w14:paraId="76C602AA" w14:textId="6EE41B3C" w:rsidR="00F435C4" w:rsidRPr="009E6EAF" w:rsidRDefault="009E6EAF" w:rsidP="009E6EAF">
            <w:pPr>
              <w:pStyle w:val="TableParagraph"/>
              <w:spacing w:line="249" w:lineRule="exact"/>
              <w:ind w:left="0" w:right="352"/>
              <w:jc w:val="left"/>
              <w:rPr>
                <w:rFonts w:ascii="Times New Roman" w:hAnsi="Times New Roman" w:cs="Times New Roman"/>
              </w:rPr>
            </w:pPr>
            <w:r w:rsidRPr="009E6EAF">
              <w:rPr>
                <w:rFonts w:ascii="Times New Roman" w:hAnsi="Times New Roman" w:cs="Times New Roman"/>
                <w:color w:val="212121"/>
              </w:rPr>
              <w:t>Monica Calzolari</w:t>
            </w:r>
            <w:r>
              <w:rPr>
                <w:rFonts w:ascii="Times New Roman" w:hAnsi="Times New Roman" w:cs="Times New Roman"/>
                <w:color w:val="212121"/>
              </w:rPr>
              <w:t xml:space="preserve"> </w:t>
            </w:r>
            <w:r>
              <w:rPr>
                <w:rFonts w:ascii="Times New Roman" w:hAnsi="Times New Roman" w:cs="Times New Roman"/>
              </w:rPr>
              <w:t>(interim)</w:t>
            </w:r>
          </w:p>
        </w:tc>
        <w:tc>
          <w:tcPr>
            <w:tcW w:w="2880" w:type="dxa"/>
          </w:tcPr>
          <w:p w14:paraId="76C602AB" w14:textId="4F2D0A39" w:rsidR="00F435C4" w:rsidRPr="009E6EAF" w:rsidRDefault="009E6EAF" w:rsidP="009E6EAF">
            <w:pPr>
              <w:pStyle w:val="TableParagraph"/>
              <w:spacing w:line="249" w:lineRule="exact"/>
              <w:ind w:left="0" w:right="406"/>
              <w:rPr>
                <w:rFonts w:ascii="Times New Roman" w:hAnsi="Times New Roman" w:cs="Times New Roman"/>
              </w:rPr>
            </w:pPr>
            <w:r w:rsidRPr="009E6EAF">
              <w:rPr>
                <w:rFonts w:ascii="Times New Roman" w:hAnsi="Times New Roman" w:cs="Times New Roman"/>
                <w:color w:val="212121"/>
                <w:sz w:val="22"/>
              </w:rPr>
              <w:t>Sub</w:t>
            </w:r>
            <w:r>
              <w:rPr>
                <w:rFonts w:ascii="Times New Roman" w:hAnsi="Times New Roman" w:cs="Times New Roman"/>
                <w:color w:val="212121"/>
                <w:sz w:val="22"/>
              </w:rPr>
              <w:t>c</w:t>
            </w:r>
            <w:r w:rsidRPr="009E6EAF">
              <w:rPr>
                <w:rFonts w:ascii="Times New Roman" w:hAnsi="Times New Roman" w:cs="Times New Roman"/>
                <w:color w:val="212121"/>
                <w:sz w:val="22"/>
              </w:rPr>
              <w:t xml:space="preserve">ommittee </w:t>
            </w:r>
            <w:r w:rsidRPr="009E6EAF">
              <w:rPr>
                <w:rFonts w:ascii="Times New Roman" w:hAnsi="Times New Roman" w:cs="Times New Roman"/>
                <w:color w:val="212121"/>
              </w:rPr>
              <w:t>Co-</w:t>
            </w:r>
            <w:r w:rsidRPr="009E6EAF">
              <w:rPr>
                <w:rFonts w:ascii="Times New Roman" w:hAnsi="Times New Roman" w:cs="Times New Roman"/>
                <w:color w:val="212121"/>
                <w:sz w:val="22"/>
              </w:rPr>
              <w:t>Chair</w:t>
            </w:r>
          </w:p>
        </w:tc>
        <w:tc>
          <w:tcPr>
            <w:tcW w:w="4860" w:type="dxa"/>
          </w:tcPr>
          <w:p w14:paraId="76C602AC" w14:textId="3EE884C2" w:rsidR="00F435C4" w:rsidRPr="009E6EAF" w:rsidRDefault="00B7616D" w:rsidP="009E6EAF">
            <w:pPr>
              <w:pStyle w:val="TableParagraph"/>
              <w:spacing w:line="249" w:lineRule="exact"/>
              <w:ind w:left="40" w:right="749"/>
              <w:jc w:val="left"/>
              <w:rPr>
                <w:rFonts w:ascii="Times New Roman" w:hAnsi="Times New Roman" w:cs="Times New Roman"/>
              </w:rPr>
            </w:pPr>
            <w:r w:rsidRPr="009E6EAF">
              <w:rPr>
                <w:rFonts w:ascii="Times New Roman" w:hAnsi="Times New Roman" w:cs="Times New Roman"/>
                <w:color w:val="212121"/>
                <w:sz w:val="22"/>
              </w:rPr>
              <w:t xml:space="preserve">VP for Enrollment </w:t>
            </w:r>
          </w:p>
        </w:tc>
      </w:tr>
      <w:tr w:rsidR="00B7616D" w:rsidRPr="009E6EAF" w14:paraId="0040203C" w14:textId="77777777" w:rsidTr="009E6EAF">
        <w:trPr>
          <w:trHeight w:val="348"/>
        </w:trPr>
        <w:tc>
          <w:tcPr>
            <w:tcW w:w="2628" w:type="dxa"/>
          </w:tcPr>
          <w:p w14:paraId="764A6C96" w14:textId="2DB370BF" w:rsidR="00B7616D" w:rsidRPr="009E6EAF" w:rsidRDefault="009E6EAF" w:rsidP="009E6EAF">
            <w:pPr>
              <w:pStyle w:val="TableParagraph"/>
              <w:spacing w:line="249" w:lineRule="exact"/>
              <w:ind w:left="0" w:right="352"/>
              <w:jc w:val="left"/>
              <w:rPr>
                <w:rFonts w:ascii="Times New Roman" w:hAnsi="Times New Roman" w:cs="Times New Roman"/>
              </w:rPr>
            </w:pPr>
            <w:r w:rsidRPr="009E6EAF">
              <w:rPr>
                <w:rFonts w:ascii="Times New Roman" w:hAnsi="Times New Roman" w:cs="Times New Roman"/>
              </w:rPr>
              <w:t>Claudia Marin Andrade</w:t>
            </w:r>
            <w:r>
              <w:rPr>
                <w:rFonts w:ascii="Times New Roman" w:hAnsi="Times New Roman" w:cs="Times New Roman"/>
              </w:rPr>
              <w:t xml:space="preserve"> (interim)</w:t>
            </w:r>
          </w:p>
        </w:tc>
        <w:tc>
          <w:tcPr>
            <w:tcW w:w="2880" w:type="dxa"/>
          </w:tcPr>
          <w:p w14:paraId="2034B56C" w14:textId="18CFEC2E" w:rsidR="00B7616D" w:rsidRPr="009E6EAF" w:rsidRDefault="009E6EAF" w:rsidP="009E6EAF">
            <w:pPr>
              <w:pStyle w:val="TableParagraph"/>
              <w:spacing w:line="249" w:lineRule="exact"/>
              <w:ind w:left="0" w:right="406"/>
              <w:rPr>
                <w:rFonts w:ascii="Times New Roman" w:hAnsi="Times New Roman" w:cs="Times New Roman"/>
                <w:color w:val="212121"/>
              </w:rPr>
            </w:pPr>
            <w:r w:rsidRPr="009E6EAF">
              <w:rPr>
                <w:rFonts w:ascii="Times New Roman" w:hAnsi="Times New Roman" w:cs="Times New Roman"/>
                <w:color w:val="212121"/>
                <w:sz w:val="22"/>
              </w:rPr>
              <w:t>Sub</w:t>
            </w:r>
            <w:r>
              <w:rPr>
                <w:rFonts w:ascii="Times New Roman" w:hAnsi="Times New Roman" w:cs="Times New Roman"/>
                <w:color w:val="212121"/>
                <w:sz w:val="22"/>
              </w:rPr>
              <w:t>c</w:t>
            </w:r>
            <w:r w:rsidRPr="009E6EAF">
              <w:rPr>
                <w:rFonts w:ascii="Times New Roman" w:hAnsi="Times New Roman" w:cs="Times New Roman"/>
                <w:color w:val="212121"/>
                <w:sz w:val="22"/>
              </w:rPr>
              <w:t xml:space="preserve">ommittee </w:t>
            </w:r>
            <w:r w:rsidRPr="009E6EAF">
              <w:rPr>
                <w:rFonts w:ascii="Times New Roman" w:hAnsi="Times New Roman" w:cs="Times New Roman"/>
                <w:color w:val="212121"/>
              </w:rPr>
              <w:t>Co-</w:t>
            </w:r>
            <w:r w:rsidRPr="009E6EAF">
              <w:rPr>
                <w:rFonts w:ascii="Times New Roman" w:hAnsi="Times New Roman" w:cs="Times New Roman"/>
                <w:color w:val="212121"/>
                <w:sz w:val="22"/>
              </w:rPr>
              <w:t>Chair</w:t>
            </w:r>
          </w:p>
        </w:tc>
        <w:tc>
          <w:tcPr>
            <w:tcW w:w="4860" w:type="dxa"/>
          </w:tcPr>
          <w:p w14:paraId="2120BEB0" w14:textId="7BC7DA92" w:rsidR="00B7616D" w:rsidRPr="009E6EAF" w:rsidRDefault="00B7616D" w:rsidP="009E6EAF">
            <w:pPr>
              <w:pStyle w:val="TableParagraph"/>
              <w:spacing w:line="249" w:lineRule="exact"/>
              <w:ind w:left="40" w:right="749"/>
              <w:jc w:val="left"/>
              <w:rPr>
                <w:rFonts w:ascii="Times New Roman" w:hAnsi="Times New Roman" w:cs="Times New Roman"/>
                <w:color w:val="212121"/>
              </w:rPr>
            </w:pPr>
            <w:r w:rsidRPr="009E6EAF">
              <w:rPr>
                <w:rFonts w:ascii="Times New Roman" w:hAnsi="Times New Roman" w:cs="Times New Roman"/>
                <w:color w:val="212121"/>
                <w:sz w:val="22"/>
              </w:rPr>
              <w:t xml:space="preserve">VP for Student </w:t>
            </w:r>
            <w:r w:rsidRPr="009E6EAF">
              <w:rPr>
                <w:rFonts w:ascii="Times New Roman" w:hAnsi="Times New Roman" w:cs="Times New Roman"/>
                <w:color w:val="212121"/>
              </w:rPr>
              <w:t>Affairs</w:t>
            </w:r>
          </w:p>
        </w:tc>
      </w:tr>
      <w:tr w:rsidR="009E6EAF" w:rsidRPr="009E6EAF" w14:paraId="7615A62A" w14:textId="77777777" w:rsidTr="00592658">
        <w:trPr>
          <w:trHeight w:val="348"/>
        </w:trPr>
        <w:tc>
          <w:tcPr>
            <w:tcW w:w="2628" w:type="dxa"/>
          </w:tcPr>
          <w:p w14:paraId="645A5A8C" w14:textId="77777777" w:rsidR="009E6EAF" w:rsidRPr="009E6EAF" w:rsidRDefault="009E6EAF" w:rsidP="00592658">
            <w:pPr>
              <w:pStyle w:val="TableParagraph"/>
              <w:spacing w:line="249" w:lineRule="exact"/>
              <w:ind w:left="0" w:right="0"/>
              <w:jc w:val="left"/>
              <w:rPr>
                <w:rFonts w:ascii="Times New Roman" w:hAnsi="Times New Roman" w:cs="Times New Roman"/>
              </w:rPr>
            </w:pPr>
            <w:r>
              <w:rPr>
                <w:rFonts w:ascii="Times New Roman" w:hAnsi="Times New Roman" w:cs="Times New Roman"/>
              </w:rPr>
              <w:t>Carol Kaunitz</w:t>
            </w:r>
          </w:p>
        </w:tc>
        <w:tc>
          <w:tcPr>
            <w:tcW w:w="2880" w:type="dxa"/>
          </w:tcPr>
          <w:p w14:paraId="79509083" w14:textId="77777777" w:rsidR="009E6EAF" w:rsidRPr="009E6EAF" w:rsidRDefault="009E6EAF" w:rsidP="00592658">
            <w:pPr>
              <w:pStyle w:val="TableParagraph"/>
              <w:spacing w:line="249" w:lineRule="exact"/>
              <w:ind w:left="0"/>
              <w:rPr>
                <w:rFonts w:ascii="Times New Roman" w:hAnsi="Times New Roman" w:cs="Times New Roman"/>
              </w:rPr>
            </w:pPr>
            <w:r w:rsidRPr="009E6EAF">
              <w:rPr>
                <w:rFonts w:ascii="Times New Roman" w:hAnsi="Times New Roman" w:cs="Times New Roman"/>
                <w:color w:val="212121"/>
                <w:sz w:val="22"/>
              </w:rPr>
              <w:t>Member</w:t>
            </w:r>
          </w:p>
        </w:tc>
        <w:tc>
          <w:tcPr>
            <w:tcW w:w="4860" w:type="dxa"/>
          </w:tcPr>
          <w:p w14:paraId="22C4E1C2" w14:textId="77777777" w:rsidR="009E6EAF" w:rsidRPr="009E6EAF" w:rsidRDefault="009E6EAF" w:rsidP="00592658">
            <w:pPr>
              <w:pStyle w:val="TableParagraph"/>
              <w:spacing w:line="249" w:lineRule="exact"/>
              <w:ind w:left="40" w:right="749"/>
              <w:jc w:val="left"/>
              <w:rPr>
                <w:rFonts w:ascii="Times New Roman" w:hAnsi="Times New Roman" w:cs="Times New Roman"/>
              </w:rPr>
            </w:pPr>
            <w:r w:rsidRPr="009E6EAF">
              <w:rPr>
                <w:rFonts w:ascii="Times New Roman" w:hAnsi="Times New Roman" w:cs="Times New Roman"/>
                <w:color w:val="212121"/>
                <w:sz w:val="22"/>
              </w:rPr>
              <w:t xml:space="preserve">Executive Director of </w:t>
            </w:r>
            <w:r w:rsidRPr="009E6EAF">
              <w:rPr>
                <w:rFonts w:ascii="Times New Roman" w:hAnsi="Times New Roman" w:cs="Times New Roman"/>
                <w:color w:val="212121"/>
              </w:rPr>
              <w:t>ASC</w:t>
            </w:r>
          </w:p>
        </w:tc>
      </w:tr>
      <w:tr w:rsidR="00F435C4" w:rsidRPr="009E6EAF" w14:paraId="76C602B1" w14:textId="77777777" w:rsidTr="009E6EAF">
        <w:trPr>
          <w:trHeight w:val="428"/>
        </w:trPr>
        <w:tc>
          <w:tcPr>
            <w:tcW w:w="2628" w:type="dxa"/>
          </w:tcPr>
          <w:p w14:paraId="76C602AE" w14:textId="0B4A4325" w:rsidR="00F435C4" w:rsidRPr="009E6EAF" w:rsidRDefault="009E6EAF" w:rsidP="009E6EAF">
            <w:pPr>
              <w:pStyle w:val="TableParagraph"/>
              <w:spacing w:before="28" w:line="240" w:lineRule="auto"/>
              <w:ind w:left="0" w:right="0"/>
              <w:jc w:val="left"/>
              <w:rPr>
                <w:rFonts w:ascii="Times New Roman" w:hAnsi="Times New Roman" w:cs="Times New Roman"/>
              </w:rPr>
            </w:pPr>
            <w:r>
              <w:rPr>
                <w:rFonts w:ascii="Times New Roman" w:hAnsi="Times New Roman" w:cs="Times New Roman"/>
              </w:rPr>
              <w:t>Evan Kobolakis</w:t>
            </w:r>
          </w:p>
        </w:tc>
        <w:tc>
          <w:tcPr>
            <w:tcW w:w="2880" w:type="dxa"/>
          </w:tcPr>
          <w:p w14:paraId="76C602AF" w14:textId="77777777" w:rsidR="00F435C4" w:rsidRPr="009E6EAF" w:rsidRDefault="004A66EB" w:rsidP="009E6EAF">
            <w:pPr>
              <w:pStyle w:val="TableParagraph"/>
              <w:spacing w:before="28" w:line="240" w:lineRule="auto"/>
              <w:ind w:left="0"/>
              <w:rPr>
                <w:rFonts w:ascii="Times New Roman" w:hAnsi="Times New Roman" w:cs="Times New Roman"/>
              </w:rPr>
            </w:pPr>
            <w:r w:rsidRPr="009E6EAF">
              <w:rPr>
                <w:rFonts w:ascii="Times New Roman" w:hAnsi="Times New Roman" w:cs="Times New Roman"/>
                <w:color w:val="212121"/>
                <w:sz w:val="22"/>
              </w:rPr>
              <w:t>Member</w:t>
            </w:r>
          </w:p>
        </w:tc>
        <w:tc>
          <w:tcPr>
            <w:tcW w:w="4860" w:type="dxa"/>
          </w:tcPr>
          <w:p w14:paraId="76C602B0" w14:textId="42992D32" w:rsidR="00F435C4" w:rsidRPr="009E6EAF" w:rsidRDefault="00B7616D" w:rsidP="009E6EAF">
            <w:pPr>
              <w:pStyle w:val="TableParagraph"/>
              <w:spacing w:before="28" w:line="240" w:lineRule="auto"/>
              <w:ind w:left="40" w:right="749"/>
              <w:jc w:val="left"/>
              <w:rPr>
                <w:rFonts w:ascii="Times New Roman" w:hAnsi="Times New Roman" w:cs="Times New Roman"/>
              </w:rPr>
            </w:pPr>
            <w:r w:rsidRPr="009E6EAF">
              <w:rPr>
                <w:rFonts w:ascii="Times New Roman" w:hAnsi="Times New Roman" w:cs="Times New Roman"/>
                <w:color w:val="212121"/>
                <w:sz w:val="22"/>
              </w:rPr>
              <w:t>Chief Information Officer</w:t>
            </w:r>
          </w:p>
        </w:tc>
      </w:tr>
      <w:tr w:rsidR="009E6EAF" w:rsidRPr="009E6EAF" w14:paraId="1BF507E3" w14:textId="77777777" w:rsidTr="00905FE7">
        <w:trPr>
          <w:trHeight w:val="364"/>
        </w:trPr>
        <w:tc>
          <w:tcPr>
            <w:tcW w:w="2628" w:type="dxa"/>
          </w:tcPr>
          <w:p w14:paraId="52D1889B" w14:textId="77777777" w:rsidR="009E6EAF" w:rsidRPr="009E6EAF" w:rsidRDefault="009E6EAF" w:rsidP="00905FE7">
            <w:pPr>
              <w:pStyle w:val="TableParagraph"/>
              <w:ind w:left="0" w:right="344"/>
              <w:jc w:val="left"/>
              <w:rPr>
                <w:rFonts w:ascii="Times New Roman" w:hAnsi="Times New Roman" w:cs="Times New Roman"/>
              </w:rPr>
            </w:pPr>
            <w:r>
              <w:rPr>
                <w:rFonts w:ascii="Times New Roman" w:hAnsi="Times New Roman" w:cs="Times New Roman"/>
              </w:rPr>
              <w:t>Ray Maggiore</w:t>
            </w:r>
          </w:p>
        </w:tc>
        <w:tc>
          <w:tcPr>
            <w:tcW w:w="2880" w:type="dxa"/>
          </w:tcPr>
          <w:p w14:paraId="4B728391" w14:textId="77777777" w:rsidR="009E6EAF" w:rsidRPr="009E6EAF" w:rsidRDefault="009E6EAF" w:rsidP="00905FE7">
            <w:pPr>
              <w:pStyle w:val="TableParagraph"/>
              <w:ind w:left="0"/>
              <w:rPr>
                <w:rFonts w:ascii="Times New Roman" w:hAnsi="Times New Roman" w:cs="Times New Roman"/>
              </w:rPr>
            </w:pPr>
            <w:r w:rsidRPr="009E6EAF">
              <w:rPr>
                <w:rFonts w:ascii="Times New Roman" w:hAnsi="Times New Roman" w:cs="Times New Roman"/>
                <w:color w:val="212121"/>
                <w:sz w:val="22"/>
              </w:rPr>
              <w:t>Member</w:t>
            </w:r>
          </w:p>
        </w:tc>
        <w:tc>
          <w:tcPr>
            <w:tcW w:w="4860" w:type="dxa"/>
          </w:tcPr>
          <w:p w14:paraId="032E22AD" w14:textId="77777777" w:rsidR="009E6EAF" w:rsidRPr="009E6EAF" w:rsidRDefault="009E6EAF" w:rsidP="00905FE7">
            <w:pPr>
              <w:pStyle w:val="TableParagraph"/>
              <w:ind w:left="40" w:right="749"/>
              <w:jc w:val="left"/>
              <w:rPr>
                <w:rFonts w:ascii="Times New Roman" w:hAnsi="Times New Roman" w:cs="Times New Roman"/>
              </w:rPr>
            </w:pPr>
            <w:r w:rsidRPr="009E6EAF">
              <w:rPr>
                <w:rFonts w:ascii="Times New Roman" w:hAnsi="Times New Roman" w:cs="Times New Roman"/>
                <w:color w:val="212121"/>
                <w:sz w:val="22"/>
              </w:rPr>
              <w:t xml:space="preserve">Director of </w:t>
            </w:r>
            <w:r w:rsidRPr="009E6EAF">
              <w:rPr>
                <w:rFonts w:ascii="Times New Roman" w:hAnsi="Times New Roman" w:cs="Times New Roman"/>
                <w:color w:val="212121"/>
              </w:rPr>
              <w:t>Capital</w:t>
            </w:r>
            <w:r w:rsidRPr="009E6EAF">
              <w:rPr>
                <w:rFonts w:ascii="Times New Roman" w:hAnsi="Times New Roman" w:cs="Times New Roman"/>
                <w:color w:val="212121"/>
                <w:sz w:val="22"/>
              </w:rPr>
              <w:t xml:space="preserve"> Planning</w:t>
            </w:r>
          </w:p>
        </w:tc>
      </w:tr>
      <w:tr w:rsidR="009E6EAF" w:rsidRPr="009E6EAF" w14:paraId="4D776435" w14:textId="77777777" w:rsidTr="00F763F0">
        <w:trPr>
          <w:trHeight w:val="363"/>
        </w:trPr>
        <w:tc>
          <w:tcPr>
            <w:tcW w:w="2628" w:type="dxa"/>
          </w:tcPr>
          <w:p w14:paraId="2F0E2BEF" w14:textId="77777777" w:rsidR="009E6EAF" w:rsidRPr="009E6EAF" w:rsidRDefault="009E6EAF" w:rsidP="00F763F0">
            <w:pPr>
              <w:pStyle w:val="TableParagraph"/>
              <w:ind w:left="0" w:right="0"/>
              <w:jc w:val="left"/>
              <w:rPr>
                <w:rFonts w:ascii="Times New Roman" w:hAnsi="Times New Roman" w:cs="Times New Roman"/>
              </w:rPr>
            </w:pPr>
            <w:r>
              <w:rPr>
                <w:rFonts w:ascii="Times New Roman" w:hAnsi="Times New Roman" w:cs="Times New Roman"/>
              </w:rPr>
              <w:t>Timothy McGarry</w:t>
            </w:r>
          </w:p>
        </w:tc>
        <w:tc>
          <w:tcPr>
            <w:tcW w:w="2880" w:type="dxa"/>
          </w:tcPr>
          <w:p w14:paraId="4DB84398" w14:textId="77777777" w:rsidR="009E6EAF" w:rsidRPr="009E6EAF" w:rsidRDefault="009E6EAF" w:rsidP="00F763F0">
            <w:pPr>
              <w:pStyle w:val="TableParagraph"/>
              <w:ind w:left="0"/>
              <w:rPr>
                <w:rFonts w:ascii="Times New Roman" w:hAnsi="Times New Roman" w:cs="Times New Roman"/>
              </w:rPr>
            </w:pPr>
            <w:r w:rsidRPr="009E6EAF">
              <w:rPr>
                <w:rFonts w:ascii="Times New Roman" w:hAnsi="Times New Roman" w:cs="Times New Roman"/>
                <w:color w:val="212121"/>
                <w:sz w:val="22"/>
              </w:rPr>
              <w:t>Member</w:t>
            </w:r>
          </w:p>
        </w:tc>
        <w:tc>
          <w:tcPr>
            <w:tcW w:w="4860" w:type="dxa"/>
          </w:tcPr>
          <w:p w14:paraId="3105FAE8" w14:textId="77777777" w:rsidR="009E6EAF" w:rsidRPr="009E6EAF" w:rsidRDefault="009E6EAF" w:rsidP="00F763F0">
            <w:pPr>
              <w:pStyle w:val="TableParagraph"/>
              <w:ind w:left="40" w:right="746"/>
              <w:jc w:val="left"/>
              <w:rPr>
                <w:rFonts w:ascii="Times New Roman" w:hAnsi="Times New Roman" w:cs="Times New Roman"/>
              </w:rPr>
            </w:pPr>
            <w:r w:rsidRPr="009E6EAF">
              <w:rPr>
                <w:rFonts w:ascii="Times New Roman" w:hAnsi="Times New Roman" w:cs="Times New Roman"/>
                <w:color w:val="212121"/>
                <w:sz w:val="22"/>
              </w:rPr>
              <w:t>Director of Facilities</w:t>
            </w:r>
          </w:p>
        </w:tc>
      </w:tr>
      <w:tr w:rsidR="00F435C4" w:rsidRPr="009E6EAF" w14:paraId="76C602B5" w14:textId="77777777" w:rsidTr="009E6EAF">
        <w:trPr>
          <w:trHeight w:val="364"/>
        </w:trPr>
        <w:tc>
          <w:tcPr>
            <w:tcW w:w="2628" w:type="dxa"/>
          </w:tcPr>
          <w:p w14:paraId="76C602B2" w14:textId="10832C09" w:rsidR="00F435C4" w:rsidRPr="009E6EAF" w:rsidRDefault="009E6EAF" w:rsidP="009E6EAF">
            <w:pPr>
              <w:pStyle w:val="TableParagraph"/>
              <w:ind w:left="0" w:right="424"/>
              <w:jc w:val="left"/>
              <w:rPr>
                <w:rFonts w:ascii="Times New Roman" w:hAnsi="Times New Roman" w:cs="Times New Roman"/>
              </w:rPr>
            </w:pPr>
            <w:r>
              <w:rPr>
                <w:rFonts w:ascii="Times New Roman" w:hAnsi="Times New Roman" w:cs="Times New Roman"/>
              </w:rPr>
              <w:t>Gareth Shumack</w:t>
            </w:r>
          </w:p>
        </w:tc>
        <w:tc>
          <w:tcPr>
            <w:tcW w:w="2880" w:type="dxa"/>
          </w:tcPr>
          <w:p w14:paraId="76C602B3" w14:textId="77777777" w:rsidR="00F435C4" w:rsidRPr="009E6EAF" w:rsidRDefault="004A66EB" w:rsidP="009E6EAF">
            <w:pPr>
              <w:pStyle w:val="TableParagraph"/>
              <w:ind w:left="0"/>
              <w:rPr>
                <w:rFonts w:ascii="Times New Roman" w:hAnsi="Times New Roman" w:cs="Times New Roman"/>
              </w:rPr>
            </w:pPr>
            <w:r w:rsidRPr="009E6EAF">
              <w:rPr>
                <w:rFonts w:ascii="Times New Roman" w:hAnsi="Times New Roman" w:cs="Times New Roman"/>
                <w:color w:val="212121"/>
                <w:sz w:val="22"/>
              </w:rPr>
              <w:t>Member</w:t>
            </w:r>
          </w:p>
        </w:tc>
        <w:tc>
          <w:tcPr>
            <w:tcW w:w="4860" w:type="dxa"/>
          </w:tcPr>
          <w:p w14:paraId="76C602B4" w14:textId="77777777" w:rsidR="00F435C4" w:rsidRPr="009E6EAF" w:rsidRDefault="004A66EB" w:rsidP="009E6EAF">
            <w:pPr>
              <w:pStyle w:val="TableParagraph"/>
              <w:ind w:left="40" w:right="749"/>
              <w:jc w:val="left"/>
              <w:rPr>
                <w:rFonts w:ascii="Times New Roman" w:hAnsi="Times New Roman" w:cs="Times New Roman"/>
              </w:rPr>
            </w:pPr>
            <w:r w:rsidRPr="009E6EAF">
              <w:rPr>
                <w:rFonts w:ascii="Times New Roman" w:hAnsi="Times New Roman" w:cs="Times New Roman"/>
                <w:color w:val="212121"/>
                <w:sz w:val="22"/>
              </w:rPr>
              <w:t>Director of Residence Life</w:t>
            </w:r>
          </w:p>
        </w:tc>
      </w:tr>
      <w:tr w:rsidR="00F435C4" w:rsidRPr="009E6EAF" w14:paraId="76C602B9" w14:textId="77777777" w:rsidTr="009E6EAF">
        <w:trPr>
          <w:trHeight w:val="364"/>
        </w:trPr>
        <w:tc>
          <w:tcPr>
            <w:tcW w:w="2628" w:type="dxa"/>
          </w:tcPr>
          <w:p w14:paraId="76C602B6" w14:textId="469AF801" w:rsidR="00F435C4" w:rsidRPr="009E6EAF" w:rsidRDefault="009E6EAF" w:rsidP="009E6EAF">
            <w:pPr>
              <w:pStyle w:val="TableParagraph"/>
              <w:tabs>
                <w:tab w:val="left" w:pos="1240"/>
              </w:tabs>
              <w:spacing w:line="249" w:lineRule="exact"/>
              <w:ind w:left="0" w:right="0"/>
              <w:jc w:val="left"/>
              <w:rPr>
                <w:rFonts w:ascii="Times New Roman" w:hAnsi="Times New Roman" w:cs="Times New Roman"/>
              </w:rPr>
            </w:pPr>
            <w:r>
              <w:rPr>
                <w:rFonts w:ascii="Times New Roman" w:hAnsi="Times New Roman" w:cs="Times New Roman"/>
              </w:rPr>
              <w:t>Lenore Walsh</w:t>
            </w:r>
          </w:p>
        </w:tc>
        <w:tc>
          <w:tcPr>
            <w:tcW w:w="2880" w:type="dxa"/>
          </w:tcPr>
          <w:p w14:paraId="76C602B7" w14:textId="77777777" w:rsidR="00F435C4" w:rsidRPr="009E6EAF" w:rsidRDefault="004A66EB" w:rsidP="009E6EAF">
            <w:pPr>
              <w:pStyle w:val="TableParagraph"/>
              <w:spacing w:line="249" w:lineRule="exact"/>
              <w:ind w:left="0"/>
              <w:rPr>
                <w:rFonts w:ascii="Times New Roman" w:hAnsi="Times New Roman" w:cs="Times New Roman"/>
              </w:rPr>
            </w:pPr>
            <w:r w:rsidRPr="009E6EAF">
              <w:rPr>
                <w:rFonts w:ascii="Times New Roman" w:hAnsi="Times New Roman" w:cs="Times New Roman"/>
                <w:color w:val="212121"/>
                <w:sz w:val="22"/>
              </w:rPr>
              <w:t>Member</w:t>
            </w:r>
          </w:p>
        </w:tc>
        <w:tc>
          <w:tcPr>
            <w:tcW w:w="4860" w:type="dxa"/>
          </w:tcPr>
          <w:p w14:paraId="76C602B8" w14:textId="77777777" w:rsidR="00F435C4" w:rsidRPr="009E6EAF" w:rsidRDefault="004A66EB" w:rsidP="009E6EAF">
            <w:pPr>
              <w:pStyle w:val="TableParagraph"/>
              <w:spacing w:line="249" w:lineRule="exact"/>
              <w:ind w:left="40" w:right="745"/>
              <w:jc w:val="left"/>
              <w:rPr>
                <w:rFonts w:ascii="Times New Roman" w:hAnsi="Times New Roman" w:cs="Times New Roman"/>
              </w:rPr>
            </w:pPr>
            <w:r w:rsidRPr="009E6EAF">
              <w:rPr>
                <w:rFonts w:ascii="Times New Roman" w:hAnsi="Times New Roman" w:cs="Times New Roman"/>
                <w:color w:val="212121"/>
                <w:sz w:val="22"/>
              </w:rPr>
              <w:t>Director of Athletics</w:t>
            </w:r>
          </w:p>
        </w:tc>
      </w:tr>
      <w:tr w:rsidR="009E6EAF" w:rsidRPr="009E6EAF" w14:paraId="0C69338F" w14:textId="77777777" w:rsidTr="009E6EAF">
        <w:trPr>
          <w:trHeight w:val="363"/>
        </w:trPr>
        <w:tc>
          <w:tcPr>
            <w:tcW w:w="2628" w:type="dxa"/>
          </w:tcPr>
          <w:p w14:paraId="1086FA0B" w14:textId="373AB74C" w:rsidR="009E6EAF" w:rsidRDefault="009E6EAF" w:rsidP="009E6EAF">
            <w:pPr>
              <w:pStyle w:val="TableParagraph"/>
              <w:ind w:left="0" w:right="0"/>
              <w:jc w:val="left"/>
              <w:rPr>
                <w:rFonts w:ascii="Times New Roman" w:hAnsi="Times New Roman" w:cs="Times New Roman"/>
              </w:rPr>
            </w:pPr>
            <w:r w:rsidRPr="00183CAD">
              <w:rPr>
                <w:rFonts w:ascii="Times New Roman" w:hAnsi="Times New Roman" w:cs="Times New Roman"/>
                <w:highlight w:val="yellow"/>
              </w:rPr>
              <w:t>TBD</w:t>
            </w:r>
          </w:p>
        </w:tc>
        <w:tc>
          <w:tcPr>
            <w:tcW w:w="2880" w:type="dxa"/>
          </w:tcPr>
          <w:p w14:paraId="2533354A" w14:textId="2D817666" w:rsidR="009E6EAF" w:rsidRPr="009E6EAF" w:rsidRDefault="009E6EAF" w:rsidP="009E6EAF">
            <w:pPr>
              <w:pStyle w:val="TableParagraph"/>
              <w:ind w:left="0"/>
              <w:rPr>
                <w:rFonts w:ascii="Times New Roman" w:hAnsi="Times New Roman" w:cs="Times New Roman"/>
                <w:color w:val="212121"/>
              </w:rPr>
            </w:pPr>
            <w:r w:rsidRPr="009E6EAF">
              <w:rPr>
                <w:rFonts w:ascii="Times New Roman" w:hAnsi="Times New Roman" w:cs="Times New Roman"/>
                <w:color w:val="212121"/>
                <w:sz w:val="22"/>
              </w:rPr>
              <w:t>Member</w:t>
            </w:r>
          </w:p>
        </w:tc>
        <w:tc>
          <w:tcPr>
            <w:tcW w:w="4860" w:type="dxa"/>
          </w:tcPr>
          <w:p w14:paraId="389021B0" w14:textId="5AA7F487" w:rsidR="009E6EAF" w:rsidRPr="009E6EAF" w:rsidRDefault="009E6EAF" w:rsidP="009E6EAF">
            <w:pPr>
              <w:pStyle w:val="TableParagraph"/>
              <w:ind w:left="40" w:right="746"/>
              <w:jc w:val="left"/>
              <w:rPr>
                <w:rFonts w:ascii="Times New Roman" w:hAnsi="Times New Roman" w:cs="Times New Roman"/>
                <w:color w:val="212121"/>
              </w:rPr>
            </w:pPr>
            <w:r w:rsidRPr="009E6EAF">
              <w:rPr>
                <w:rFonts w:ascii="Times New Roman" w:hAnsi="Times New Roman" w:cs="Times New Roman"/>
                <w:color w:val="212121"/>
              </w:rPr>
              <w:t>Student Representative</w:t>
            </w:r>
          </w:p>
        </w:tc>
      </w:tr>
    </w:tbl>
    <w:p w14:paraId="76C602C6" w14:textId="77777777" w:rsidR="00F435C4" w:rsidRPr="009E6EAF" w:rsidRDefault="00F435C4" w:rsidP="006D30EA">
      <w:pPr>
        <w:pStyle w:val="BodyText"/>
        <w:spacing w:before="11"/>
        <w:ind w:left="0"/>
        <w:rPr>
          <w:b/>
          <w:sz w:val="27"/>
        </w:rPr>
      </w:pPr>
    </w:p>
    <w:sectPr w:rsidR="00F435C4" w:rsidRPr="009E6EAF" w:rsidSect="009E6EAF">
      <w:footerReference w:type="default" r:id="rId7"/>
      <w:pgSz w:w="12240" w:h="15840"/>
      <w:pgMar w:top="630" w:right="1020" w:bottom="900" w:left="1020" w:header="36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B530" w14:textId="77777777" w:rsidR="0020483B" w:rsidRDefault="0020483B">
      <w:r>
        <w:separator/>
      </w:r>
    </w:p>
  </w:endnote>
  <w:endnote w:type="continuationSeparator" w:id="0">
    <w:p w14:paraId="3076300B" w14:textId="77777777" w:rsidR="0020483B" w:rsidRDefault="00204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0A6E" w14:textId="7AECB0C8" w:rsidR="0028499E" w:rsidRPr="00FC0C23" w:rsidRDefault="0028499E" w:rsidP="00FC0C23">
    <w:pPr>
      <w:pStyle w:val="Footer"/>
      <w:tabs>
        <w:tab w:val="clear" w:pos="4680"/>
        <w:tab w:val="clear" w:pos="9360"/>
        <w:tab w:val="right" w:pos="10170"/>
      </w:tabs>
      <w:rPr>
        <w:sz w:val="20"/>
        <w:szCs w:val="20"/>
      </w:rPr>
    </w:pPr>
    <w:r w:rsidRPr="00FC0C23">
      <w:rPr>
        <w:sz w:val="20"/>
        <w:szCs w:val="20"/>
      </w:rPr>
      <w:t>Space Management and Allocation Committee</w:t>
    </w:r>
    <w:r w:rsidR="00FC0C23" w:rsidRPr="00FC0C23">
      <w:rPr>
        <w:sz w:val="20"/>
        <w:szCs w:val="20"/>
      </w:rPr>
      <w:tab/>
      <w:t>Revised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12E3D" w14:textId="77777777" w:rsidR="0020483B" w:rsidRDefault="0020483B">
      <w:r>
        <w:separator/>
      </w:r>
    </w:p>
  </w:footnote>
  <w:footnote w:type="continuationSeparator" w:id="0">
    <w:p w14:paraId="77A8A69C" w14:textId="77777777" w:rsidR="0020483B" w:rsidRDefault="0020483B">
      <w:r>
        <w:continuationSeparator/>
      </w:r>
    </w:p>
  </w:footnote>
  <w:footnote w:id="1">
    <w:p w14:paraId="4D93ACF4" w14:textId="44E92093" w:rsidR="009E6EAF" w:rsidRDefault="009E6EAF">
      <w:pPr>
        <w:pStyle w:val="FootnoteText"/>
      </w:pPr>
      <w:r>
        <w:rPr>
          <w:rStyle w:val="FootnoteReference"/>
        </w:rPr>
        <w:footnoteRef/>
      </w:r>
      <w:r>
        <w:t xml:space="preserve"> </w:t>
      </w:r>
      <w:hyperlink r:id="rId1" w:history="1">
        <w:r>
          <w:rPr>
            <w:rStyle w:val="Hyperlink"/>
          </w:rPr>
          <w:t>Mission &amp; Vision | SUNY Old Westbury</w:t>
        </w:r>
      </w:hyperlink>
    </w:p>
  </w:footnote>
  <w:footnote w:id="2">
    <w:p w14:paraId="22E960EC" w14:textId="77777777" w:rsidR="009E6EAF" w:rsidRDefault="009E6EAF" w:rsidP="009E6EAF">
      <w:pPr>
        <w:pStyle w:val="FootnoteText"/>
      </w:pPr>
      <w:r>
        <w:rPr>
          <w:rStyle w:val="FootnoteReference"/>
        </w:rPr>
        <w:footnoteRef/>
      </w:r>
      <w:r>
        <w:t xml:space="preserve"> </w:t>
      </w:r>
      <w:hyperlink r:id="rId2" w:history="1">
        <w:r>
          <w:rPr>
            <w:rStyle w:val="Hyperlink"/>
          </w:rPr>
          <w:t>Institutional Priorities 2022-2023 | SUNY Old Westbury</w:t>
        </w:r>
      </w:hyperlink>
    </w:p>
  </w:footnote>
  <w:footnote w:id="3">
    <w:p w14:paraId="6D0ECDB1" w14:textId="70AE6824" w:rsidR="009E6EAF" w:rsidRDefault="009E6EAF">
      <w:pPr>
        <w:pStyle w:val="FootnoteText"/>
      </w:pPr>
      <w:r>
        <w:rPr>
          <w:rStyle w:val="FootnoteReference"/>
        </w:rPr>
        <w:footnoteRef/>
      </w:r>
      <w:r>
        <w:t xml:space="preserve"> The Society for College and University Planning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0CDD"/>
    <w:multiLevelType w:val="multilevel"/>
    <w:tmpl w:val="408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198B"/>
    <w:multiLevelType w:val="hybridMultilevel"/>
    <w:tmpl w:val="23B2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023A1"/>
    <w:multiLevelType w:val="hybridMultilevel"/>
    <w:tmpl w:val="08680182"/>
    <w:lvl w:ilvl="0" w:tplc="4AFE6294">
      <w:numFmt w:val="bullet"/>
      <w:lvlText w:val=""/>
      <w:lvlJc w:val="left"/>
      <w:pPr>
        <w:ind w:left="854" w:hanging="353"/>
      </w:pPr>
      <w:rPr>
        <w:rFonts w:ascii="Symbol" w:eastAsia="Symbol" w:hAnsi="Symbol" w:cs="Symbol" w:hint="default"/>
        <w:b w:val="0"/>
        <w:bCs w:val="0"/>
        <w:i w:val="0"/>
        <w:iCs w:val="0"/>
        <w:w w:val="101"/>
        <w:sz w:val="22"/>
        <w:szCs w:val="22"/>
        <w:lang w:val="en-US" w:eastAsia="en-US" w:bidi="ar-SA"/>
      </w:rPr>
    </w:lvl>
    <w:lvl w:ilvl="1" w:tplc="29F87EC6">
      <w:numFmt w:val="bullet"/>
      <w:lvlText w:val="•"/>
      <w:lvlJc w:val="left"/>
      <w:pPr>
        <w:ind w:left="1794" w:hanging="353"/>
      </w:pPr>
      <w:rPr>
        <w:rFonts w:hint="default"/>
        <w:lang w:val="en-US" w:eastAsia="en-US" w:bidi="ar-SA"/>
      </w:rPr>
    </w:lvl>
    <w:lvl w:ilvl="2" w:tplc="E272C762">
      <w:numFmt w:val="bullet"/>
      <w:lvlText w:val="•"/>
      <w:lvlJc w:val="left"/>
      <w:pPr>
        <w:ind w:left="2728" w:hanging="353"/>
      </w:pPr>
      <w:rPr>
        <w:rFonts w:hint="default"/>
        <w:lang w:val="en-US" w:eastAsia="en-US" w:bidi="ar-SA"/>
      </w:rPr>
    </w:lvl>
    <w:lvl w:ilvl="3" w:tplc="83AE0CA6">
      <w:numFmt w:val="bullet"/>
      <w:lvlText w:val="•"/>
      <w:lvlJc w:val="left"/>
      <w:pPr>
        <w:ind w:left="3662" w:hanging="353"/>
      </w:pPr>
      <w:rPr>
        <w:rFonts w:hint="default"/>
        <w:lang w:val="en-US" w:eastAsia="en-US" w:bidi="ar-SA"/>
      </w:rPr>
    </w:lvl>
    <w:lvl w:ilvl="4" w:tplc="8AE4DC30">
      <w:numFmt w:val="bullet"/>
      <w:lvlText w:val="•"/>
      <w:lvlJc w:val="left"/>
      <w:pPr>
        <w:ind w:left="4596" w:hanging="353"/>
      </w:pPr>
      <w:rPr>
        <w:rFonts w:hint="default"/>
        <w:lang w:val="en-US" w:eastAsia="en-US" w:bidi="ar-SA"/>
      </w:rPr>
    </w:lvl>
    <w:lvl w:ilvl="5" w:tplc="CD2CA75E">
      <w:numFmt w:val="bullet"/>
      <w:lvlText w:val="•"/>
      <w:lvlJc w:val="left"/>
      <w:pPr>
        <w:ind w:left="5530" w:hanging="353"/>
      </w:pPr>
      <w:rPr>
        <w:rFonts w:hint="default"/>
        <w:lang w:val="en-US" w:eastAsia="en-US" w:bidi="ar-SA"/>
      </w:rPr>
    </w:lvl>
    <w:lvl w:ilvl="6" w:tplc="64A8DC5E">
      <w:numFmt w:val="bullet"/>
      <w:lvlText w:val="•"/>
      <w:lvlJc w:val="left"/>
      <w:pPr>
        <w:ind w:left="6464" w:hanging="353"/>
      </w:pPr>
      <w:rPr>
        <w:rFonts w:hint="default"/>
        <w:lang w:val="en-US" w:eastAsia="en-US" w:bidi="ar-SA"/>
      </w:rPr>
    </w:lvl>
    <w:lvl w:ilvl="7" w:tplc="89B43C5C">
      <w:numFmt w:val="bullet"/>
      <w:lvlText w:val="•"/>
      <w:lvlJc w:val="left"/>
      <w:pPr>
        <w:ind w:left="7398" w:hanging="353"/>
      </w:pPr>
      <w:rPr>
        <w:rFonts w:hint="default"/>
        <w:lang w:val="en-US" w:eastAsia="en-US" w:bidi="ar-SA"/>
      </w:rPr>
    </w:lvl>
    <w:lvl w:ilvl="8" w:tplc="FCEC71F8">
      <w:numFmt w:val="bullet"/>
      <w:lvlText w:val="•"/>
      <w:lvlJc w:val="left"/>
      <w:pPr>
        <w:ind w:left="8332" w:hanging="353"/>
      </w:pPr>
      <w:rPr>
        <w:rFonts w:hint="default"/>
        <w:lang w:val="en-US" w:eastAsia="en-US" w:bidi="ar-SA"/>
      </w:rPr>
    </w:lvl>
  </w:abstractNum>
  <w:abstractNum w:abstractNumId="3" w15:restartNumberingAfterBreak="0">
    <w:nsid w:val="42CB3806"/>
    <w:multiLevelType w:val="multilevel"/>
    <w:tmpl w:val="1E46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A68AC"/>
    <w:multiLevelType w:val="hybridMultilevel"/>
    <w:tmpl w:val="D1C0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828854">
    <w:abstractNumId w:val="2"/>
  </w:num>
  <w:num w:numId="2" w16cid:durableId="128473624">
    <w:abstractNumId w:val="0"/>
  </w:num>
  <w:num w:numId="3" w16cid:durableId="1368679251">
    <w:abstractNumId w:val="3"/>
  </w:num>
  <w:num w:numId="4" w16cid:durableId="2013677294">
    <w:abstractNumId w:val="4"/>
  </w:num>
  <w:num w:numId="5" w16cid:durableId="103600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435C4"/>
    <w:rsid w:val="000037B7"/>
    <w:rsid w:val="00020343"/>
    <w:rsid w:val="00067810"/>
    <w:rsid w:val="000776C0"/>
    <w:rsid w:val="000963E0"/>
    <w:rsid w:val="000A689D"/>
    <w:rsid w:val="000D1F42"/>
    <w:rsid w:val="0010127C"/>
    <w:rsid w:val="00102D2C"/>
    <w:rsid w:val="0016103D"/>
    <w:rsid w:val="00163382"/>
    <w:rsid w:val="00171755"/>
    <w:rsid w:val="00183CAD"/>
    <w:rsid w:val="00187A5F"/>
    <w:rsid w:val="001A31D6"/>
    <w:rsid w:val="001E5F7D"/>
    <w:rsid w:val="0020483B"/>
    <w:rsid w:val="002103AF"/>
    <w:rsid w:val="00242A14"/>
    <w:rsid w:val="00252476"/>
    <w:rsid w:val="0028499E"/>
    <w:rsid w:val="00294153"/>
    <w:rsid w:val="002C31EA"/>
    <w:rsid w:val="002C4E02"/>
    <w:rsid w:val="002F0897"/>
    <w:rsid w:val="003114AA"/>
    <w:rsid w:val="00326301"/>
    <w:rsid w:val="00341913"/>
    <w:rsid w:val="003B46C5"/>
    <w:rsid w:val="003C3B0B"/>
    <w:rsid w:val="003D2295"/>
    <w:rsid w:val="00433318"/>
    <w:rsid w:val="00450EB3"/>
    <w:rsid w:val="00470460"/>
    <w:rsid w:val="004A66EB"/>
    <w:rsid w:val="004E4C4E"/>
    <w:rsid w:val="004E657B"/>
    <w:rsid w:val="0052670C"/>
    <w:rsid w:val="0056257A"/>
    <w:rsid w:val="005936E1"/>
    <w:rsid w:val="005F4FCE"/>
    <w:rsid w:val="0060242B"/>
    <w:rsid w:val="00625AC4"/>
    <w:rsid w:val="00650F73"/>
    <w:rsid w:val="00670464"/>
    <w:rsid w:val="0068228F"/>
    <w:rsid w:val="0069627C"/>
    <w:rsid w:val="006A1F42"/>
    <w:rsid w:val="006A3672"/>
    <w:rsid w:val="006D2A67"/>
    <w:rsid w:val="006D30EA"/>
    <w:rsid w:val="0076023E"/>
    <w:rsid w:val="008451E5"/>
    <w:rsid w:val="00845D2F"/>
    <w:rsid w:val="00846C7D"/>
    <w:rsid w:val="00874221"/>
    <w:rsid w:val="00877D8E"/>
    <w:rsid w:val="0088053A"/>
    <w:rsid w:val="008859FF"/>
    <w:rsid w:val="008A0EC7"/>
    <w:rsid w:val="008B322E"/>
    <w:rsid w:val="008C2CBB"/>
    <w:rsid w:val="008C37E7"/>
    <w:rsid w:val="008C4582"/>
    <w:rsid w:val="008D3847"/>
    <w:rsid w:val="008E509A"/>
    <w:rsid w:val="009178A8"/>
    <w:rsid w:val="00923776"/>
    <w:rsid w:val="009446DA"/>
    <w:rsid w:val="00991505"/>
    <w:rsid w:val="009A4270"/>
    <w:rsid w:val="009B545B"/>
    <w:rsid w:val="009C0E26"/>
    <w:rsid w:val="009C49EE"/>
    <w:rsid w:val="009D1BA5"/>
    <w:rsid w:val="009E0694"/>
    <w:rsid w:val="009E1012"/>
    <w:rsid w:val="009E6EAF"/>
    <w:rsid w:val="00A04F48"/>
    <w:rsid w:val="00A21807"/>
    <w:rsid w:val="00A41604"/>
    <w:rsid w:val="00A449D4"/>
    <w:rsid w:val="00AE3BB4"/>
    <w:rsid w:val="00AF16F9"/>
    <w:rsid w:val="00B026E9"/>
    <w:rsid w:val="00B040A4"/>
    <w:rsid w:val="00B312D9"/>
    <w:rsid w:val="00B6686C"/>
    <w:rsid w:val="00B71116"/>
    <w:rsid w:val="00B7616D"/>
    <w:rsid w:val="00B86236"/>
    <w:rsid w:val="00BA3E50"/>
    <w:rsid w:val="00BB10CD"/>
    <w:rsid w:val="00BF02FD"/>
    <w:rsid w:val="00C26263"/>
    <w:rsid w:val="00C31E16"/>
    <w:rsid w:val="00C54744"/>
    <w:rsid w:val="00C6571B"/>
    <w:rsid w:val="00CA2AB6"/>
    <w:rsid w:val="00CD2369"/>
    <w:rsid w:val="00CE40EA"/>
    <w:rsid w:val="00CE715C"/>
    <w:rsid w:val="00D32E4F"/>
    <w:rsid w:val="00D543F7"/>
    <w:rsid w:val="00D92DDE"/>
    <w:rsid w:val="00D93555"/>
    <w:rsid w:val="00D94BC5"/>
    <w:rsid w:val="00DA0B84"/>
    <w:rsid w:val="00DA54AB"/>
    <w:rsid w:val="00DB3FEB"/>
    <w:rsid w:val="00DC1FEC"/>
    <w:rsid w:val="00E320CB"/>
    <w:rsid w:val="00E9393A"/>
    <w:rsid w:val="00EA1495"/>
    <w:rsid w:val="00ED4E08"/>
    <w:rsid w:val="00EE05FF"/>
    <w:rsid w:val="00F435C4"/>
    <w:rsid w:val="00F44FF5"/>
    <w:rsid w:val="00FA2C9D"/>
    <w:rsid w:val="00FC0C23"/>
    <w:rsid w:val="00FD4916"/>
    <w:rsid w:val="00FE4D86"/>
    <w:rsid w:val="00FF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6023C"/>
  <w15:docId w15:val="{F9085E0D-5469-45A7-8D35-55F8B28D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FF5"/>
    <w:pPr>
      <w:widowControl/>
      <w:autoSpaceDE/>
      <w:autoSpaceDN/>
    </w:pPr>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48"/>
      <w:ind w:left="133"/>
      <w:outlineLvl w:val="0"/>
    </w:pPr>
    <w:rPr>
      <w:rFonts w:ascii="Calibri" w:eastAsia="Calibri" w:hAnsi="Calibri" w:cs="Calibri"/>
      <w:b/>
      <w:bCs/>
      <w:sz w:val="22"/>
      <w:szCs w:val="22"/>
    </w:rPr>
  </w:style>
  <w:style w:type="paragraph" w:styleId="Heading2">
    <w:name w:val="heading 2"/>
    <w:basedOn w:val="Normal"/>
    <w:next w:val="Normal"/>
    <w:link w:val="Heading2Char"/>
    <w:uiPriority w:val="9"/>
    <w:unhideWhenUsed/>
    <w:qFormat/>
    <w:rsid w:val="001633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E6EA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80"/>
      <w:ind w:left="854"/>
    </w:pPr>
    <w:rPr>
      <w:rFonts w:ascii="Calibri" w:eastAsia="Calibri" w:hAnsi="Calibri" w:cs="Calibri"/>
      <w:sz w:val="22"/>
      <w:szCs w:val="22"/>
    </w:rPr>
  </w:style>
  <w:style w:type="paragraph" w:styleId="Title">
    <w:name w:val="Title"/>
    <w:basedOn w:val="Normal"/>
    <w:uiPriority w:val="10"/>
    <w:qFormat/>
    <w:pPr>
      <w:spacing w:line="559" w:lineRule="exact"/>
      <w:ind w:left="20"/>
    </w:pPr>
    <w:rPr>
      <w:rFonts w:ascii="Calibri" w:eastAsia="Calibri" w:hAnsi="Calibri" w:cs="Calibri"/>
      <w:b/>
      <w:bCs/>
      <w:sz w:val="53"/>
      <w:szCs w:val="53"/>
      <w:u w:val="single" w:color="000000"/>
    </w:rPr>
  </w:style>
  <w:style w:type="paragraph" w:styleId="ListParagraph">
    <w:name w:val="List Paragraph"/>
    <w:basedOn w:val="Normal"/>
    <w:uiPriority w:val="1"/>
    <w:qFormat/>
    <w:pPr>
      <w:spacing w:before="6"/>
      <w:ind w:left="854" w:hanging="353"/>
      <w:jc w:val="both"/>
    </w:pPr>
    <w:rPr>
      <w:rFonts w:ascii="Calibri" w:eastAsia="Calibri" w:hAnsi="Calibri" w:cs="Calibri"/>
    </w:rPr>
  </w:style>
  <w:style w:type="paragraph" w:customStyle="1" w:styleId="TableParagraph">
    <w:name w:val="Table Paragraph"/>
    <w:basedOn w:val="Normal"/>
    <w:uiPriority w:val="1"/>
    <w:qFormat/>
    <w:pPr>
      <w:spacing w:line="265" w:lineRule="exact"/>
      <w:ind w:left="359" w:right="407"/>
      <w:jc w:val="center"/>
    </w:pPr>
    <w:rPr>
      <w:rFonts w:ascii="Calibri" w:eastAsia="Calibri" w:hAnsi="Calibri" w:cs="Calibri"/>
    </w:rPr>
  </w:style>
  <w:style w:type="paragraph" w:styleId="Header">
    <w:name w:val="header"/>
    <w:basedOn w:val="Normal"/>
    <w:link w:val="HeaderChar"/>
    <w:uiPriority w:val="99"/>
    <w:unhideWhenUsed/>
    <w:rsid w:val="00BF02FD"/>
    <w:pPr>
      <w:tabs>
        <w:tab w:val="center" w:pos="4680"/>
        <w:tab w:val="right" w:pos="9360"/>
      </w:tabs>
    </w:pPr>
  </w:style>
  <w:style w:type="character" w:customStyle="1" w:styleId="HeaderChar">
    <w:name w:val="Header Char"/>
    <w:basedOn w:val="DefaultParagraphFont"/>
    <w:link w:val="Header"/>
    <w:uiPriority w:val="99"/>
    <w:rsid w:val="00BF02FD"/>
    <w:rPr>
      <w:rFonts w:ascii="Calibri" w:eastAsia="Calibri" w:hAnsi="Calibri" w:cs="Calibri"/>
    </w:rPr>
  </w:style>
  <w:style w:type="paragraph" w:styleId="Footer">
    <w:name w:val="footer"/>
    <w:basedOn w:val="Normal"/>
    <w:link w:val="FooterChar"/>
    <w:uiPriority w:val="99"/>
    <w:unhideWhenUsed/>
    <w:rsid w:val="00BF02FD"/>
    <w:pPr>
      <w:tabs>
        <w:tab w:val="center" w:pos="4680"/>
        <w:tab w:val="right" w:pos="9360"/>
      </w:tabs>
    </w:pPr>
  </w:style>
  <w:style w:type="character" w:customStyle="1" w:styleId="FooterChar">
    <w:name w:val="Footer Char"/>
    <w:basedOn w:val="DefaultParagraphFont"/>
    <w:link w:val="Footer"/>
    <w:uiPriority w:val="99"/>
    <w:rsid w:val="00BF02FD"/>
    <w:rPr>
      <w:rFonts w:ascii="Calibri" w:eastAsia="Calibri" w:hAnsi="Calibri" w:cs="Calibri"/>
    </w:rPr>
  </w:style>
  <w:style w:type="paragraph" w:styleId="NormalWeb">
    <w:name w:val="Normal (Web)"/>
    <w:basedOn w:val="Normal"/>
    <w:uiPriority w:val="99"/>
    <w:semiHidden/>
    <w:unhideWhenUsed/>
    <w:rsid w:val="009C0E26"/>
    <w:pPr>
      <w:spacing w:before="100" w:beforeAutospacing="1" w:after="100" w:afterAutospacing="1"/>
    </w:pPr>
  </w:style>
  <w:style w:type="character" w:styleId="Strong">
    <w:name w:val="Strong"/>
    <w:basedOn w:val="DefaultParagraphFont"/>
    <w:uiPriority w:val="22"/>
    <w:qFormat/>
    <w:rsid w:val="009C0E26"/>
    <w:rPr>
      <w:b/>
      <w:bCs/>
    </w:rPr>
  </w:style>
  <w:style w:type="character" w:customStyle="1" w:styleId="Heading2Char">
    <w:name w:val="Heading 2 Char"/>
    <w:basedOn w:val="DefaultParagraphFont"/>
    <w:link w:val="Heading2"/>
    <w:uiPriority w:val="9"/>
    <w:rsid w:val="0016338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163382"/>
    <w:rPr>
      <w:color w:val="0000FF"/>
      <w:u w:val="single"/>
    </w:rPr>
  </w:style>
  <w:style w:type="character" w:customStyle="1" w:styleId="Heading1Char">
    <w:name w:val="Heading 1 Char"/>
    <w:basedOn w:val="DefaultParagraphFont"/>
    <w:link w:val="Heading1"/>
    <w:uiPriority w:val="9"/>
    <w:rsid w:val="009B545B"/>
    <w:rPr>
      <w:rFonts w:ascii="Calibri" w:eastAsia="Calibri" w:hAnsi="Calibri" w:cs="Calibri"/>
      <w:b/>
      <w:bCs/>
    </w:rPr>
  </w:style>
  <w:style w:type="character" w:customStyle="1" w:styleId="BodyTextChar">
    <w:name w:val="Body Text Char"/>
    <w:basedOn w:val="DefaultParagraphFont"/>
    <w:link w:val="BodyText"/>
    <w:uiPriority w:val="1"/>
    <w:rsid w:val="009B545B"/>
    <w:rPr>
      <w:rFonts w:ascii="Calibri" w:eastAsia="Calibri" w:hAnsi="Calibri" w:cs="Calibri"/>
    </w:rPr>
  </w:style>
  <w:style w:type="character" w:styleId="CommentReference">
    <w:name w:val="annotation reference"/>
    <w:basedOn w:val="DefaultParagraphFont"/>
    <w:uiPriority w:val="99"/>
    <w:semiHidden/>
    <w:unhideWhenUsed/>
    <w:rsid w:val="008C4582"/>
    <w:rPr>
      <w:sz w:val="16"/>
      <w:szCs w:val="16"/>
    </w:rPr>
  </w:style>
  <w:style w:type="paragraph" w:styleId="CommentText">
    <w:name w:val="annotation text"/>
    <w:basedOn w:val="Normal"/>
    <w:link w:val="CommentTextChar"/>
    <w:uiPriority w:val="99"/>
    <w:semiHidden/>
    <w:unhideWhenUsed/>
    <w:rsid w:val="008C4582"/>
    <w:rPr>
      <w:sz w:val="20"/>
      <w:szCs w:val="20"/>
    </w:rPr>
  </w:style>
  <w:style w:type="character" w:customStyle="1" w:styleId="CommentTextChar">
    <w:name w:val="Comment Text Char"/>
    <w:basedOn w:val="DefaultParagraphFont"/>
    <w:link w:val="CommentText"/>
    <w:uiPriority w:val="99"/>
    <w:semiHidden/>
    <w:rsid w:val="008C45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4582"/>
    <w:rPr>
      <w:b/>
      <w:bCs/>
    </w:rPr>
  </w:style>
  <w:style w:type="character" w:customStyle="1" w:styleId="CommentSubjectChar">
    <w:name w:val="Comment Subject Char"/>
    <w:basedOn w:val="CommentTextChar"/>
    <w:link w:val="CommentSubject"/>
    <w:uiPriority w:val="99"/>
    <w:semiHidden/>
    <w:rsid w:val="008C4582"/>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E6EAF"/>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9E6EAF"/>
    <w:rPr>
      <w:sz w:val="20"/>
      <w:szCs w:val="20"/>
    </w:rPr>
  </w:style>
  <w:style w:type="character" w:customStyle="1" w:styleId="FootnoteTextChar">
    <w:name w:val="Footnote Text Char"/>
    <w:basedOn w:val="DefaultParagraphFont"/>
    <w:link w:val="FootnoteText"/>
    <w:uiPriority w:val="99"/>
    <w:semiHidden/>
    <w:rsid w:val="009E6EA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E6EAF"/>
    <w:rPr>
      <w:vertAlign w:val="superscript"/>
    </w:rPr>
  </w:style>
  <w:style w:type="table" w:styleId="GridTable1Light">
    <w:name w:val="Grid Table 1 Light"/>
    <w:basedOn w:val="TableNormal"/>
    <w:uiPriority w:val="46"/>
    <w:rsid w:val="009E6EA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9E6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259488">
      <w:bodyDiv w:val="1"/>
      <w:marLeft w:val="0"/>
      <w:marRight w:val="0"/>
      <w:marTop w:val="0"/>
      <w:marBottom w:val="0"/>
      <w:divBdr>
        <w:top w:val="none" w:sz="0" w:space="0" w:color="auto"/>
        <w:left w:val="none" w:sz="0" w:space="0" w:color="auto"/>
        <w:bottom w:val="none" w:sz="0" w:space="0" w:color="auto"/>
        <w:right w:val="none" w:sz="0" w:space="0" w:color="auto"/>
      </w:divBdr>
    </w:div>
    <w:div w:id="202455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oldwestbury.edu/office-president/presidential-initiatives/performance-planning/institutional-priorities-2022-2023" TargetMode="External"/><Relationship Id="rId1" Type="http://schemas.openxmlformats.org/officeDocument/2006/relationships/hyperlink" Target="https://www.oldwestbury.edu/about-us/mission-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1688</TotalTime>
  <Pages>3</Pages>
  <Words>1068</Words>
  <Characters>6089</Characters>
  <Application>Microsoft Office Word</Application>
  <DocSecurity>0</DocSecurity>
  <Lines>50</Lines>
  <Paragraphs>14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Martha M. Santana</cp:lastModifiedBy>
  <cp:revision>11</cp:revision>
  <dcterms:created xsi:type="dcterms:W3CDTF">2022-02-11T21:31:00Z</dcterms:created>
  <dcterms:modified xsi:type="dcterms:W3CDTF">2022-04-14T18:47:00Z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Microsoft® Word 2019</vt:lpwstr>
  </property>
  <property fmtid="{D5CDD505-2E9C-101B-9397-08002B2CF9AE}" pid="4" name="LastSaved">
    <vt:filetime>2022-02-02T00:00:00Z</vt:filetime>
  </property>
</Properties>
</file>