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33D" w:rsidRPr="00051DB6" w:rsidRDefault="008B733D" w:rsidP="00C15801">
      <w:pPr>
        <w:pStyle w:val="NoSpacing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051DB6">
        <w:rPr>
          <w:rFonts w:ascii="Times New Roman" w:hAnsi="Times New Roman" w:cs="Times New Roman"/>
          <w:b/>
          <w:color w:val="7030A0"/>
          <w:sz w:val="28"/>
          <w:szCs w:val="28"/>
        </w:rPr>
        <w:t>Nomination</w:t>
      </w:r>
      <w:r w:rsidR="009E6502" w:rsidRPr="00051DB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s and </w:t>
      </w:r>
      <w:r w:rsidRPr="00051DB6">
        <w:rPr>
          <w:rFonts w:ascii="Times New Roman" w:hAnsi="Times New Roman" w:cs="Times New Roman"/>
          <w:b/>
          <w:color w:val="7030A0"/>
          <w:sz w:val="28"/>
          <w:szCs w:val="28"/>
        </w:rPr>
        <w:t>Election</w:t>
      </w:r>
      <w:r w:rsidR="009E6502" w:rsidRPr="00051DB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s to the Faculty Senate Executive Committee </w:t>
      </w:r>
    </w:p>
    <w:p w:rsidR="008B733D" w:rsidRPr="00051DB6" w:rsidRDefault="009E6502" w:rsidP="009E650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1DB6">
        <w:rPr>
          <w:rFonts w:ascii="Times New Roman" w:hAnsi="Times New Roman" w:cs="Times New Roman"/>
          <w:b/>
          <w:color w:val="7030A0"/>
          <w:sz w:val="28"/>
          <w:szCs w:val="28"/>
        </w:rPr>
        <w:t>Procedural Statement from the Parliamentarian</w:t>
      </w:r>
      <w:r w:rsidRPr="00051DB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E6502" w:rsidRPr="00442C4D" w:rsidRDefault="009E6502" w:rsidP="009E650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033B" w:rsidRPr="00051DB6" w:rsidRDefault="001B033B" w:rsidP="001B033B">
      <w:pPr>
        <w:pStyle w:val="NoSpacing"/>
        <w:jc w:val="center"/>
        <w:rPr>
          <w:rFonts w:ascii="Times New Roman" w:hAnsi="Times New Roman" w:cs="Times New Roman"/>
        </w:rPr>
      </w:pPr>
      <w:r w:rsidRPr="00051DB6">
        <w:rPr>
          <w:rFonts w:ascii="Times New Roman" w:hAnsi="Times New Roman" w:cs="Times New Roman"/>
        </w:rPr>
        <w:t>Prepared by Maureen Dolan (Parliamentarian)</w:t>
      </w:r>
      <w:r w:rsidR="00B3500F" w:rsidRPr="00051DB6">
        <w:rPr>
          <w:rFonts w:ascii="Times New Roman" w:hAnsi="Times New Roman" w:cs="Times New Roman"/>
        </w:rPr>
        <w:t xml:space="preserve"> for </w:t>
      </w:r>
      <w:r w:rsidR="00051DB6" w:rsidRPr="00051DB6">
        <w:rPr>
          <w:rFonts w:ascii="Times New Roman" w:hAnsi="Times New Roman" w:cs="Times New Roman"/>
        </w:rPr>
        <w:t xml:space="preserve">the </w:t>
      </w:r>
      <w:r w:rsidRPr="00051DB6">
        <w:rPr>
          <w:rFonts w:ascii="Times New Roman" w:hAnsi="Times New Roman" w:cs="Times New Roman"/>
        </w:rPr>
        <w:t>Faculty Senate</w:t>
      </w:r>
      <w:r w:rsidR="000C0B35" w:rsidRPr="00051DB6">
        <w:rPr>
          <w:rFonts w:ascii="Times New Roman" w:hAnsi="Times New Roman" w:cs="Times New Roman"/>
        </w:rPr>
        <w:t xml:space="preserve"> </w:t>
      </w:r>
      <w:r w:rsidR="009E6502" w:rsidRPr="00051DB6">
        <w:rPr>
          <w:rFonts w:ascii="Times New Roman" w:hAnsi="Times New Roman" w:cs="Times New Roman"/>
        </w:rPr>
        <w:t xml:space="preserve">Meeting of September 10, </w:t>
      </w:r>
      <w:r w:rsidR="0061672F" w:rsidRPr="00051DB6">
        <w:rPr>
          <w:rFonts w:ascii="Times New Roman" w:hAnsi="Times New Roman" w:cs="Times New Roman"/>
        </w:rPr>
        <w:t>202</w:t>
      </w:r>
      <w:r w:rsidR="000C0B35" w:rsidRPr="00051DB6">
        <w:rPr>
          <w:rFonts w:ascii="Times New Roman" w:hAnsi="Times New Roman" w:cs="Times New Roman"/>
        </w:rPr>
        <w:t>1</w:t>
      </w:r>
    </w:p>
    <w:p w:rsidR="00D80F72" w:rsidRPr="00442C4D" w:rsidRDefault="00D80F72" w:rsidP="00C11E8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69E0" w:rsidRPr="00442C4D" w:rsidRDefault="0061672F" w:rsidP="000C0B35">
      <w:pPr>
        <w:pStyle w:val="NoSpacing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442C4D">
        <w:rPr>
          <w:rFonts w:ascii="Times New Roman" w:hAnsi="Times New Roman" w:cs="Times New Roman"/>
          <w:b/>
          <w:i/>
          <w:color w:val="7030A0"/>
          <w:sz w:val="24"/>
          <w:szCs w:val="24"/>
        </w:rPr>
        <w:t>Refer</w:t>
      </w:r>
      <w:r w:rsidR="000C0B35" w:rsidRPr="00442C4D">
        <w:rPr>
          <w:rFonts w:ascii="Times New Roman" w:hAnsi="Times New Roman" w:cs="Times New Roman"/>
          <w:b/>
          <w:i/>
          <w:color w:val="7030A0"/>
          <w:sz w:val="24"/>
          <w:szCs w:val="24"/>
        </w:rPr>
        <w:t>ences</w:t>
      </w:r>
      <w:r w:rsidRPr="00442C4D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: </w:t>
      </w:r>
    </w:p>
    <w:p w:rsidR="00CA49BA" w:rsidRPr="00442C4D" w:rsidRDefault="008B733D" w:rsidP="003D69E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2C4D">
        <w:rPr>
          <w:rFonts w:ascii="Times New Roman" w:hAnsi="Times New Roman" w:cs="Times New Roman"/>
          <w:b/>
          <w:sz w:val="24"/>
          <w:szCs w:val="24"/>
        </w:rPr>
        <w:t>F</w:t>
      </w:r>
      <w:r w:rsidR="00C15801" w:rsidRPr="00442C4D">
        <w:rPr>
          <w:rFonts w:ascii="Times New Roman" w:hAnsi="Times New Roman" w:cs="Times New Roman"/>
          <w:b/>
          <w:sz w:val="24"/>
          <w:szCs w:val="24"/>
        </w:rPr>
        <w:t xml:space="preserve">aculty </w:t>
      </w:r>
      <w:r w:rsidR="00CA49BA" w:rsidRPr="00442C4D">
        <w:rPr>
          <w:rFonts w:ascii="Times New Roman" w:hAnsi="Times New Roman" w:cs="Times New Roman"/>
          <w:b/>
          <w:sz w:val="24"/>
          <w:szCs w:val="24"/>
        </w:rPr>
        <w:t>B</w:t>
      </w:r>
      <w:r w:rsidR="0061672F" w:rsidRPr="00442C4D">
        <w:rPr>
          <w:rFonts w:ascii="Times New Roman" w:hAnsi="Times New Roman" w:cs="Times New Roman"/>
          <w:b/>
          <w:sz w:val="24"/>
          <w:szCs w:val="24"/>
        </w:rPr>
        <w:t>ylaws</w:t>
      </w:r>
      <w:r w:rsidR="003D69E0" w:rsidRPr="00442C4D">
        <w:rPr>
          <w:rFonts w:ascii="Times New Roman" w:hAnsi="Times New Roman" w:cs="Times New Roman"/>
          <w:b/>
          <w:sz w:val="24"/>
          <w:szCs w:val="24"/>
        </w:rPr>
        <w:t>:</w:t>
      </w:r>
      <w:r w:rsidR="00CA49BA" w:rsidRPr="00442C4D">
        <w:rPr>
          <w:rFonts w:ascii="Times New Roman" w:hAnsi="Times New Roman" w:cs="Times New Roman"/>
          <w:sz w:val="24"/>
          <w:szCs w:val="24"/>
        </w:rPr>
        <w:t xml:space="preserve"> </w:t>
      </w:r>
      <w:r w:rsidR="00C15801" w:rsidRPr="00442C4D">
        <w:rPr>
          <w:rFonts w:ascii="Times New Roman" w:hAnsi="Times New Roman" w:cs="Times New Roman"/>
          <w:b/>
          <w:sz w:val="24"/>
          <w:szCs w:val="24"/>
        </w:rPr>
        <w:t xml:space="preserve">Article V </w:t>
      </w:r>
      <w:r w:rsidR="00C15801" w:rsidRPr="00442C4D">
        <w:rPr>
          <w:rFonts w:ascii="Times New Roman" w:hAnsi="Times New Roman" w:cs="Times New Roman"/>
          <w:sz w:val="24"/>
          <w:szCs w:val="24"/>
        </w:rPr>
        <w:t>(</w:t>
      </w:r>
      <w:r w:rsidR="00F859D5" w:rsidRPr="00442C4D">
        <w:rPr>
          <w:rFonts w:ascii="Times New Roman" w:hAnsi="Times New Roman" w:cs="Times New Roman"/>
          <w:sz w:val="24"/>
          <w:szCs w:val="24"/>
        </w:rPr>
        <w:t>Sections B</w:t>
      </w:r>
      <w:r w:rsidR="00F859D5" w:rsidRPr="00442C4D">
        <w:rPr>
          <w:rFonts w:ascii="Times New Roman" w:hAnsi="Times New Roman" w:cs="Times New Roman"/>
          <w:sz w:val="24"/>
          <w:szCs w:val="24"/>
        </w:rPr>
        <w:sym w:font="Symbol" w:char="F02D"/>
      </w:r>
      <w:r w:rsidR="00F859D5" w:rsidRPr="00442C4D">
        <w:rPr>
          <w:rFonts w:ascii="Times New Roman" w:hAnsi="Times New Roman" w:cs="Times New Roman"/>
          <w:sz w:val="24"/>
          <w:szCs w:val="24"/>
        </w:rPr>
        <w:t>G</w:t>
      </w:r>
      <w:r w:rsidR="0067454C" w:rsidRPr="00442C4D">
        <w:rPr>
          <w:rFonts w:ascii="Times New Roman" w:hAnsi="Times New Roman" w:cs="Times New Roman"/>
          <w:sz w:val="24"/>
          <w:szCs w:val="24"/>
        </w:rPr>
        <w:t xml:space="preserve"> on </w:t>
      </w:r>
      <w:r w:rsidR="009E6502" w:rsidRPr="00442C4D">
        <w:rPr>
          <w:rFonts w:ascii="Times New Roman" w:hAnsi="Times New Roman" w:cs="Times New Roman"/>
          <w:sz w:val="24"/>
          <w:szCs w:val="24"/>
        </w:rPr>
        <w:t xml:space="preserve">Faculty </w:t>
      </w:r>
      <w:r w:rsidR="00870300" w:rsidRPr="00442C4D">
        <w:rPr>
          <w:rFonts w:ascii="Times New Roman" w:hAnsi="Times New Roman" w:cs="Times New Roman"/>
          <w:sz w:val="24"/>
          <w:szCs w:val="24"/>
        </w:rPr>
        <w:t>Senate</w:t>
      </w:r>
      <w:r w:rsidR="00F859D5" w:rsidRPr="00442C4D">
        <w:rPr>
          <w:rFonts w:ascii="Times New Roman" w:hAnsi="Times New Roman" w:cs="Times New Roman"/>
          <w:sz w:val="24"/>
          <w:szCs w:val="24"/>
        </w:rPr>
        <w:t xml:space="preserve">, </w:t>
      </w:r>
      <w:r w:rsidR="0067454C" w:rsidRPr="00442C4D">
        <w:rPr>
          <w:rFonts w:ascii="Times New Roman" w:hAnsi="Times New Roman" w:cs="Times New Roman"/>
          <w:sz w:val="24"/>
          <w:szCs w:val="24"/>
        </w:rPr>
        <w:t>O</w:t>
      </w:r>
      <w:r w:rsidR="00F859D5" w:rsidRPr="00442C4D">
        <w:rPr>
          <w:rFonts w:ascii="Times New Roman" w:hAnsi="Times New Roman" w:cs="Times New Roman"/>
          <w:sz w:val="24"/>
          <w:szCs w:val="24"/>
        </w:rPr>
        <w:t>fficers</w:t>
      </w:r>
      <w:r w:rsidR="0067454C" w:rsidRPr="00442C4D">
        <w:rPr>
          <w:rFonts w:ascii="Times New Roman" w:hAnsi="Times New Roman" w:cs="Times New Roman"/>
          <w:sz w:val="24"/>
          <w:szCs w:val="24"/>
        </w:rPr>
        <w:t xml:space="preserve"> of the Senate and</w:t>
      </w:r>
      <w:r w:rsidR="00F859D5" w:rsidRPr="00442C4D">
        <w:rPr>
          <w:rFonts w:ascii="Times New Roman" w:hAnsi="Times New Roman" w:cs="Times New Roman"/>
          <w:sz w:val="24"/>
          <w:szCs w:val="24"/>
        </w:rPr>
        <w:t xml:space="preserve"> </w:t>
      </w:r>
      <w:r w:rsidR="009E6502" w:rsidRPr="00442C4D">
        <w:rPr>
          <w:rFonts w:ascii="Times New Roman" w:hAnsi="Times New Roman" w:cs="Times New Roman"/>
          <w:sz w:val="24"/>
          <w:szCs w:val="24"/>
        </w:rPr>
        <w:t>E</w:t>
      </w:r>
      <w:r w:rsidR="00F859D5" w:rsidRPr="00442C4D">
        <w:rPr>
          <w:rFonts w:ascii="Times New Roman" w:hAnsi="Times New Roman" w:cs="Times New Roman"/>
          <w:sz w:val="24"/>
          <w:szCs w:val="24"/>
        </w:rPr>
        <w:t>C)</w:t>
      </w:r>
    </w:p>
    <w:p w:rsidR="00870300" w:rsidRPr="00442C4D" w:rsidRDefault="00870300" w:rsidP="003D69E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2C4D">
        <w:rPr>
          <w:rFonts w:ascii="Times New Roman" w:hAnsi="Times New Roman" w:cs="Times New Roman"/>
          <w:b/>
          <w:sz w:val="24"/>
          <w:szCs w:val="24"/>
        </w:rPr>
        <w:t>Resolution on Elections to the Executive Committee</w:t>
      </w:r>
      <w:r w:rsidR="009E38CE" w:rsidRPr="00442C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38CE" w:rsidRPr="00442C4D">
        <w:rPr>
          <w:rFonts w:ascii="Times New Roman" w:hAnsi="Times New Roman" w:cs="Times New Roman"/>
          <w:sz w:val="24"/>
          <w:szCs w:val="24"/>
        </w:rPr>
        <w:t>(</w:t>
      </w:r>
      <w:r w:rsidR="0067454C" w:rsidRPr="00442C4D">
        <w:rPr>
          <w:rFonts w:ascii="Times New Roman" w:hAnsi="Times New Roman" w:cs="Times New Roman"/>
          <w:sz w:val="24"/>
          <w:szCs w:val="24"/>
        </w:rPr>
        <w:t xml:space="preserve">including </w:t>
      </w:r>
      <w:r w:rsidR="007A1B58" w:rsidRPr="00442C4D">
        <w:rPr>
          <w:rFonts w:ascii="Times New Roman" w:hAnsi="Times New Roman" w:cs="Times New Roman"/>
          <w:b/>
          <w:sz w:val="24"/>
          <w:szCs w:val="24"/>
        </w:rPr>
        <w:t>Background</w:t>
      </w:r>
      <w:r w:rsidR="00981986" w:rsidRPr="00442C4D">
        <w:rPr>
          <w:rFonts w:ascii="Times New Roman" w:hAnsi="Times New Roman" w:cs="Times New Roman"/>
          <w:sz w:val="24"/>
          <w:szCs w:val="24"/>
        </w:rPr>
        <w:t xml:space="preserve"> section</w:t>
      </w:r>
      <w:r w:rsidR="00F859D5" w:rsidRPr="00442C4D">
        <w:rPr>
          <w:rFonts w:ascii="Times New Roman" w:hAnsi="Times New Roman" w:cs="Times New Roman"/>
          <w:sz w:val="24"/>
          <w:szCs w:val="24"/>
        </w:rPr>
        <w:t>)</w:t>
      </w:r>
      <w:r w:rsidR="009E38CE" w:rsidRPr="00442C4D">
        <w:rPr>
          <w:rFonts w:ascii="Times New Roman" w:hAnsi="Times New Roman" w:cs="Times New Roman"/>
          <w:sz w:val="24"/>
          <w:szCs w:val="24"/>
        </w:rPr>
        <w:t xml:space="preserve"> </w:t>
      </w:r>
      <w:r w:rsidR="007A1B58" w:rsidRPr="00442C4D">
        <w:rPr>
          <w:rFonts w:ascii="Times New Roman" w:hAnsi="Times New Roman" w:cs="Times New Roman"/>
          <w:sz w:val="24"/>
          <w:szCs w:val="24"/>
        </w:rPr>
        <w:t xml:space="preserve"> </w:t>
      </w:r>
      <w:r w:rsidRPr="00442C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6502" w:rsidRPr="00442C4D" w:rsidRDefault="00870300" w:rsidP="00CA49B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2C4D">
        <w:rPr>
          <w:rFonts w:ascii="Times New Roman" w:hAnsi="Times New Roman" w:cs="Times New Roman"/>
          <w:b/>
          <w:sz w:val="24"/>
          <w:szCs w:val="24"/>
        </w:rPr>
        <w:t xml:space="preserve">Faculty Senate Website </w:t>
      </w:r>
      <w:r w:rsidRPr="00442C4D">
        <w:rPr>
          <w:rFonts w:ascii="Times New Roman" w:hAnsi="Times New Roman" w:cs="Times New Roman"/>
          <w:sz w:val="24"/>
          <w:szCs w:val="24"/>
        </w:rPr>
        <w:t>(</w:t>
      </w:r>
      <w:r w:rsidR="00981986" w:rsidRPr="00442C4D">
        <w:rPr>
          <w:rFonts w:ascii="Times New Roman" w:hAnsi="Times New Roman" w:cs="Times New Roman"/>
          <w:sz w:val="24"/>
          <w:szCs w:val="24"/>
        </w:rPr>
        <w:t xml:space="preserve">see </w:t>
      </w:r>
      <w:r w:rsidR="008B733D" w:rsidRPr="00442C4D">
        <w:rPr>
          <w:rFonts w:ascii="Times New Roman" w:hAnsi="Times New Roman" w:cs="Times New Roman"/>
          <w:sz w:val="24"/>
          <w:szCs w:val="24"/>
        </w:rPr>
        <w:t>Points of Information</w:t>
      </w:r>
      <w:r w:rsidR="00F859D5" w:rsidRPr="00442C4D">
        <w:rPr>
          <w:rFonts w:ascii="Times New Roman" w:hAnsi="Times New Roman" w:cs="Times New Roman"/>
          <w:sz w:val="24"/>
          <w:szCs w:val="24"/>
        </w:rPr>
        <w:t xml:space="preserve"> and </w:t>
      </w:r>
      <w:r w:rsidR="007A1B58" w:rsidRPr="00442C4D">
        <w:rPr>
          <w:rFonts w:ascii="Times New Roman" w:hAnsi="Times New Roman" w:cs="Times New Roman"/>
          <w:sz w:val="24"/>
          <w:szCs w:val="24"/>
        </w:rPr>
        <w:t>Procedural Statements</w:t>
      </w:r>
      <w:r w:rsidR="00F859D5" w:rsidRPr="00442C4D">
        <w:rPr>
          <w:rFonts w:ascii="Times New Roman" w:hAnsi="Times New Roman" w:cs="Times New Roman"/>
          <w:sz w:val="24"/>
          <w:szCs w:val="24"/>
        </w:rPr>
        <w:t xml:space="preserve">) </w:t>
      </w:r>
      <w:r w:rsidRPr="00442C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B58" w:rsidRPr="007E4384" w:rsidRDefault="007A1B58" w:rsidP="00CA49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5FC2" w:rsidRPr="00442C4D" w:rsidRDefault="0004126C" w:rsidP="00CA49BA">
      <w:pPr>
        <w:pStyle w:val="NoSpacing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442C4D">
        <w:rPr>
          <w:rFonts w:ascii="Times New Roman" w:hAnsi="Times New Roman" w:cs="Times New Roman"/>
          <w:b/>
          <w:i/>
          <w:color w:val="7030A0"/>
          <w:sz w:val="28"/>
          <w:szCs w:val="28"/>
        </w:rPr>
        <w:t>Preparation p</w:t>
      </w:r>
      <w:r w:rsidR="005D5FC2" w:rsidRPr="00442C4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rior to </w:t>
      </w:r>
      <w:r w:rsidRPr="00442C4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Senate </w:t>
      </w:r>
      <w:r w:rsidR="00E05E8F" w:rsidRPr="00442C4D">
        <w:rPr>
          <w:rFonts w:ascii="Times New Roman" w:hAnsi="Times New Roman" w:cs="Times New Roman"/>
          <w:b/>
          <w:i/>
          <w:color w:val="7030A0"/>
          <w:sz w:val="28"/>
          <w:szCs w:val="28"/>
        </w:rPr>
        <w:t>meeting</w:t>
      </w:r>
      <w:r w:rsidR="005D5FC2" w:rsidRPr="00442C4D">
        <w:rPr>
          <w:rFonts w:ascii="Times New Roman" w:hAnsi="Times New Roman" w:cs="Times New Roman"/>
          <w:b/>
          <w:i/>
          <w:color w:val="7030A0"/>
          <w:sz w:val="28"/>
          <w:szCs w:val="28"/>
        </w:rPr>
        <w:t>:</w:t>
      </w:r>
    </w:p>
    <w:p w:rsidR="00051DB6" w:rsidRDefault="004F60F3" w:rsidP="00CA49B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2A3D">
        <w:rPr>
          <w:rFonts w:ascii="Times New Roman" w:hAnsi="Times New Roman" w:cs="Times New Roman"/>
          <w:sz w:val="24"/>
          <w:szCs w:val="24"/>
        </w:rPr>
        <w:t xml:space="preserve">Senators </w:t>
      </w:r>
      <w:r w:rsidR="00AC2C00">
        <w:rPr>
          <w:rFonts w:ascii="Times New Roman" w:hAnsi="Times New Roman" w:cs="Times New Roman"/>
          <w:sz w:val="24"/>
          <w:szCs w:val="24"/>
        </w:rPr>
        <w:t xml:space="preserve">should </w:t>
      </w:r>
      <w:r w:rsidR="00F859D5" w:rsidRPr="00792A3D">
        <w:rPr>
          <w:rFonts w:ascii="Times New Roman" w:hAnsi="Times New Roman" w:cs="Times New Roman"/>
          <w:sz w:val="24"/>
          <w:szCs w:val="24"/>
        </w:rPr>
        <w:t xml:space="preserve">read </w:t>
      </w:r>
      <w:r w:rsidR="007A1B58" w:rsidRPr="00792A3D">
        <w:rPr>
          <w:rFonts w:ascii="Times New Roman" w:hAnsi="Times New Roman" w:cs="Times New Roman"/>
          <w:b/>
          <w:sz w:val="24"/>
          <w:szCs w:val="24"/>
        </w:rPr>
        <w:t>Resolution</w:t>
      </w:r>
      <w:r w:rsidR="007A1B58" w:rsidRPr="00792A3D">
        <w:rPr>
          <w:rFonts w:ascii="Times New Roman" w:hAnsi="Times New Roman" w:cs="Times New Roman"/>
          <w:sz w:val="24"/>
          <w:szCs w:val="24"/>
        </w:rPr>
        <w:t xml:space="preserve"> </w:t>
      </w:r>
      <w:r w:rsidR="00E43D5F" w:rsidRPr="00792A3D">
        <w:rPr>
          <w:rFonts w:ascii="Times New Roman" w:hAnsi="Times New Roman" w:cs="Times New Roman"/>
          <w:b/>
          <w:sz w:val="24"/>
          <w:szCs w:val="24"/>
        </w:rPr>
        <w:t xml:space="preserve">on Elections to the EC </w:t>
      </w:r>
      <w:r w:rsidRPr="00792A3D">
        <w:rPr>
          <w:rFonts w:ascii="Times New Roman" w:hAnsi="Times New Roman" w:cs="Times New Roman"/>
          <w:b/>
          <w:sz w:val="24"/>
          <w:szCs w:val="24"/>
        </w:rPr>
        <w:t>(</w:t>
      </w:r>
      <w:r w:rsidRPr="00792A3D">
        <w:rPr>
          <w:rFonts w:ascii="Times New Roman" w:hAnsi="Times New Roman" w:cs="Times New Roman"/>
          <w:sz w:val="24"/>
          <w:szCs w:val="24"/>
        </w:rPr>
        <w:t xml:space="preserve">including </w:t>
      </w:r>
      <w:r w:rsidR="007A1B58" w:rsidRPr="00792A3D">
        <w:rPr>
          <w:rFonts w:ascii="Times New Roman" w:hAnsi="Times New Roman" w:cs="Times New Roman"/>
          <w:b/>
          <w:sz w:val="24"/>
          <w:szCs w:val="24"/>
        </w:rPr>
        <w:t>Background</w:t>
      </w:r>
      <w:r w:rsidR="00F859D5" w:rsidRPr="00792A3D">
        <w:rPr>
          <w:rFonts w:ascii="Times New Roman" w:hAnsi="Times New Roman" w:cs="Times New Roman"/>
          <w:b/>
          <w:sz w:val="24"/>
          <w:szCs w:val="24"/>
        </w:rPr>
        <w:t>)</w:t>
      </w:r>
      <w:r w:rsidR="009819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1986">
        <w:rPr>
          <w:rFonts w:ascii="Times New Roman" w:hAnsi="Times New Roman" w:cs="Times New Roman"/>
          <w:sz w:val="24"/>
          <w:szCs w:val="24"/>
        </w:rPr>
        <w:t xml:space="preserve">and this related </w:t>
      </w:r>
      <w:r w:rsidR="00981986" w:rsidRPr="00981986">
        <w:rPr>
          <w:rFonts w:ascii="Times New Roman" w:hAnsi="Times New Roman" w:cs="Times New Roman"/>
          <w:b/>
          <w:sz w:val="24"/>
          <w:szCs w:val="24"/>
        </w:rPr>
        <w:t>Procedural Statement</w:t>
      </w:r>
      <w:r w:rsidR="00981986">
        <w:rPr>
          <w:rFonts w:ascii="Times New Roman" w:hAnsi="Times New Roman" w:cs="Times New Roman"/>
          <w:b/>
          <w:sz w:val="24"/>
          <w:szCs w:val="24"/>
        </w:rPr>
        <w:t>,</w:t>
      </w:r>
      <w:r w:rsidR="00981986">
        <w:rPr>
          <w:rFonts w:ascii="Times New Roman" w:hAnsi="Times New Roman" w:cs="Times New Roman"/>
          <w:sz w:val="24"/>
          <w:szCs w:val="24"/>
        </w:rPr>
        <w:t xml:space="preserve"> </w:t>
      </w:r>
      <w:r w:rsidR="00E43D5F" w:rsidRPr="00792A3D">
        <w:rPr>
          <w:rFonts w:ascii="Times New Roman" w:hAnsi="Times New Roman" w:cs="Times New Roman"/>
          <w:sz w:val="24"/>
          <w:szCs w:val="24"/>
        </w:rPr>
        <w:t xml:space="preserve">in advance of </w:t>
      </w:r>
      <w:r w:rsidR="00981986">
        <w:rPr>
          <w:rFonts w:ascii="Times New Roman" w:hAnsi="Times New Roman" w:cs="Times New Roman"/>
          <w:sz w:val="24"/>
          <w:szCs w:val="24"/>
        </w:rPr>
        <w:t>Sept. 10</w:t>
      </w:r>
      <w:r w:rsidR="00981986" w:rsidRPr="0098198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81986">
        <w:rPr>
          <w:rFonts w:ascii="Times New Roman" w:hAnsi="Times New Roman" w:cs="Times New Roman"/>
          <w:sz w:val="24"/>
          <w:szCs w:val="24"/>
        </w:rPr>
        <w:t xml:space="preserve"> Senate m</w:t>
      </w:r>
      <w:r w:rsidR="00E43D5F" w:rsidRPr="00792A3D">
        <w:rPr>
          <w:rFonts w:ascii="Times New Roman" w:hAnsi="Times New Roman" w:cs="Times New Roman"/>
          <w:sz w:val="24"/>
          <w:szCs w:val="24"/>
        </w:rPr>
        <w:t>eeting</w:t>
      </w:r>
      <w:r w:rsidR="00981986">
        <w:rPr>
          <w:rFonts w:ascii="Times New Roman" w:hAnsi="Times New Roman" w:cs="Times New Roman"/>
          <w:sz w:val="24"/>
          <w:szCs w:val="24"/>
        </w:rPr>
        <w:t>.</w:t>
      </w:r>
      <w:r w:rsidR="00792A3D">
        <w:rPr>
          <w:rFonts w:ascii="Times New Roman" w:hAnsi="Times New Roman" w:cs="Times New Roman"/>
          <w:sz w:val="24"/>
          <w:szCs w:val="24"/>
        </w:rPr>
        <w:t xml:space="preserve"> Each Senator has r</w:t>
      </w:r>
      <w:r w:rsidRPr="00792A3D">
        <w:rPr>
          <w:rFonts w:ascii="Times New Roman" w:hAnsi="Times New Roman" w:cs="Times New Roman"/>
          <w:sz w:val="24"/>
          <w:szCs w:val="24"/>
        </w:rPr>
        <w:t>esponsi</w:t>
      </w:r>
      <w:r w:rsidR="007A1B58" w:rsidRPr="00792A3D">
        <w:rPr>
          <w:rFonts w:ascii="Times New Roman" w:hAnsi="Times New Roman" w:cs="Times New Roman"/>
          <w:sz w:val="24"/>
          <w:szCs w:val="24"/>
        </w:rPr>
        <w:t>bility to come</w:t>
      </w:r>
      <w:r w:rsidR="009E38CE" w:rsidRPr="00792A3D">
        <w:rPr>
          <w:rFonts w:ascii="Times New Roman" w:hAnsi="Times New Roman" w:cs="Times New Roman"/>
          <w:sz w:val="24"/>
          <w:szCs w:val="24"/>
        </w:rPr>
        <w:t xml:space="preserve"> </w:t>
      </w:r>
      <w:r w:rsidR="00E43D5F" w:rsidRPr="00792A3D">
        <w:rPr>
          <w:rFonts w:ascii="Times New Roman" w:hAnsi="Times New Roman" w:cs="Times New Roman"/>
          <w:sz w:val="24"/>
          <w:szCs w:val="24"/>
        </w:rPr>
        <w:t xml:space="preserve">prepared </w:t>
      </w:r>
      <w:r w:rsidR="009E38CE" w:rsidRPr="00792A3D">
        <w:rPr>
          <w:rFonts w:ascii="Times New Roman" w:hAnsi="Times New Roman" w:cs="Times New Roman"/>
          <w:sz w:val="24"/>
          <w:szCs w:val="24"/>
        </w:rPr>
        <w:t>to meetings</w:t>
      </w:r>
      <w:r w:rsidR="00792A3D">
        <w:rPr>
          <w:rFonts w:ascii="Times New Roman" w:hAnsi="Times New Roman" w:cs="Times New Roman"/>
          <w:sz w:val="24"/>
          <w:szCs w:val="24"/>
        </w:rPr>
        <w:t>,</w:t>
      </w:r>
      <w:r w:rsidRPr="00792A3D">
        <w:rPr>
          <w:rFonts w:ascii="Times New Roman" w:hAnsi="Times New Roman" w:cs="Times New Roman"/>
          <w:sz w:val="24"/>
          <w:szCs w:val="24"/>
        </w:rPr>
        <w:t xml:space="preserve"> and</w:t>
      </w:r>
      <w:r w:rsidR="009E38CE" w:rsidRPr="00792A3D">
        <w:rPr>
          <w:rFonts w:ascii="Times New Roman" w:hAnsi="Times New Roman" w:cs="Times New Roman"/>
          <w:sz w:val="24"/>
          <w:szCs w:val="24"/>
        </w:rPr>
        <w:t xml:space="preserve"> </w:t>
      </w:r>
      <w:r w:rsidRPr="00792A3D">
        <w:rPr>
          <w:rFonts w:ascii="Times New Roman" w:hAnsi="Times New Roman" w:cs="Times New Roman"/>
          <w:sz w:val="24"/>
          <w:szCs w:val="24"/>
        </w:rPr>
        <w:t>effectively represent the constituen</w:t>
      </w:r>
      <w:r w:rsidR="001931A6" w:rsidRPr="00792A3D">
        <w:rPr>
          <w:rFonts w:ascii="Times New Roman" w:hAnsi="Times New Roman" w:cs="Times New Roman"/>
          <w:sz w:val="24"/>
          <w:szCs w:val="24"/>
        </w:rPr>
        <w:t>c</w:t>
      </w:r>
      <w:r w:rsidR="00E43D5F" w:rsidRPr="00792A3D">
        <w:rPr>
          <w:rFonts w:ascii="Times New Roman" w:hAnsi="Times New Roman" w:cs="Times New Roman"/>
          <w:sz w:val="24"/>
          <w:szCs w:val="24"/>
        </w:rPr>
        <w:t xml:space="preserve">y </w:t>
      </w:r>
      <w:r w:rsidR="00981986">
        <w:rPr>
          <w:rFonts w:ascii="Times New Roman" w:hAnsi="Times New Roman" w:cs="Times New Roman"/>
          <w:sz w:val="24"/>
          <w:szCs w:val="24"/>
        </w:rPr>
        <w:t xml:space="preserve">each is </w:t>
      </w:r>
      <w:r w:rsidRPr="00792A3D">
        <w:rPr>
          <w:rFonts w:ascii="Times New Roman" w:hAnsi="Times New Roman" w:cs="Times New Roman"/>
          <w:sz w:val="24"/>
          <w:szCs w:val="24"/>
        </w:rPr>
        <w:t xml:space="preserve">elected to serve. </w:t>
      </w:r>
    </w:p>
    <w:p w:rsidR="004F60F3" w:rsidRPr="00442C4D" w:rsidRDefault="004F60F3" w:rsidP="00051DB6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  <w:r w:rsidRPr="00792A3D">
        <w:rPr>
          <w:rFonts w:ascii="Times New Roman" w:hAnsi="Times New Roman" w:cs="Times New Roman"/>
          <w:sz w:val="24"/>
          <w:szCs w:val="24"/>
        </w:rPr>
        <w:t xml:space="preserve"> </w:t>
      </w:r>
      <w:r w:rsidR="000654AD" w:rsidRPr="00792A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60F3" w:rsidRDefault="000654AD" w:rsidP="00792A3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consideration </w:t>
      </w:r>
      <w:r w:rsidR="00E43D5F">
        <w:rPr>
          <w:rFonts w:ascii="Times New Roman" w:hAnsi="Times New Roman" w:cs="Times New Roman"/>
          <w:sz w:val="24"/>
          <w:szCs w:val="24"/>
        </w:rPr>
        <w:t xml:space="preserve">by Senate of </w:t>
      </w:r>
      <w:r w:rsidRPr="001931A6">
        <w:rPr>
          <w:rFonts w:ascii="Times New Roman" w:hAnsi="Times New Roman" w:cs="Times New Roman"/>
          <w:b/>
          <w:sz w:val="24"/>
          <w:szCs w:val="24"/>
        </w:rPr>
        <w:t xml:space="preserve">temporary suspension </w:t>
      </w:r>
      <w:r>
        <w:rPr>
          <w:rFonts w:ascii="Times New Roman" w:hAnsi="Times New Roman" w:cs="Times New Roman"/>
          <w:sz w:val="24"/>
          <w:szCs w:val="24"/>
        </w:rPr>
        <w:t>o</w:t>
      </w:r>
      <w:r w:rsidR="004F60F3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986">
        <w:rPr>
          <w:rFonts w:ascii="Times New Roman" w:hAnsi="Times New Roman" w:cs="Times New Roman"/>
          <w:sz w:val="24"/>
          <w:szCs w:val="24"/>
        </w:rPr>
        <w:t xml:space="preserve">section of </w:t>
      </w:r>
      <w:r>
        <w:rPr>
          <w:rFonts w:ascii="Times New Roman" w:hAnsi="Times New Roman" w:cs="Times New Roman"/>
          <w:sz w:val="24"/>
          <w:szCs w:val="24"/>
        </w:rPr>
        <w:t>Bylaws is a matter of serious business</w:t>
      </w:r>
      <w:r w:rsidR="001931A6">
        <w:rPr>
          <w:rFonts w:ascii="Times New Roman" w:hAnsi="Times New Roman" w:cs="Times New Roman"/>
          <w:sz w:val="24"/>
          <w:szCs w:val="24"/>
        </w:rPr>
        <w:t xml:space="preserve"> for governance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F1520">
        <w:rPr>
          <w:rFonts w:ascii="Times New Roman" w:hAnsi="Times New Roman" w:cs="Times New Roman"/>
          <w:b/>
          <w:i/>
          <w:sz w:val="24"/>
          <w:szCs w:val="24"/>
        </w:rPr>
        <w:t>Pro Tem</w:t>
      </w:r>
      <w:r>
        <w:rPr>
          <w:rFonts w:ascii="Times New Roman" w:hAnsi="Times New Roman" w:cs="Times New Roman"/>
          <w:sz w:val="24"/>
          <w:szCs w:val="24"/>
        </w:rPr>
        <w:t xml:space="preserve"> changes to Bylaws</w:t>
      </w:r>
      <w:r w:rsidR="00981986">
        <w:rPr>
          <w:rFonts w:ascii="Times New Roman" w:hAnsi="Times New Roman" w:cs="Times New Roman"/>
          <w:sz w:val="24"/>
          <w:szCs w:val="24"/>
        </w:rPr>
        <w:t>,</w:t>
      </w:r>
      <w:r w:rsidR="004F60F3">
        <w:rPr>
          <w:rFonts w:ascii="Times New Roman" w:hAnsi="Times New Roman" w:cs="Times New Roman"/>
          <w:sz w:val="24"/>
          <w:szCs w:val="24"/>
        </w:rPr>
        <w:t xml:space="preserve"> </w:t>
      </w:r>
      <w:r w:rsidR="001366AF">
        <w:rPr>
          <w:rFonts w:ascii="Times New Roman" w:hAnsi="Times New Roman" w:cs="Times New Roman"/>
          <w:sz w:val="24"/>
          <w:szCs w:val="24"/>
        </w:rPr>
        <w:t xml:space="preserve">if </w:t>
      </w:r>
      <w:r w:rsidR="004F60F3">
        <w:rPr>
          <w:rFonts w:ascii="Times New Roman" w:hAnsi="Times New Roman" w:cs="Times New Roman"/>
          <w:sz w:val="24"/>
          <w:szCs w:val="24"/>
        </w:rPr>
        <w:t>approved by Senate</w:t>
      </w:r>
      <w:r w:rsidR="00981986">
        <w:rPr>
          <w:rFonts w:ascii="Times New Roman" w:hAnsi="Times New Roman" w:cs="Times New Roman"/>
          <w:sz w:val="24"/>
          <w:szCs w:val="24"/>
        </w:rPr>
        <w:t>,</w:t>
      </w:r>
      <w:r w:rsidR="004F60F3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subject to further vetting by Bylaws Working Group</w:t>
      </w:r>
      <w:r w:rsidR="004F60F3">
        <w:rPr>
          <w:rFonts w:ascii="Times New Roman" w:hAnsi="Times New Roman" w:cs="Times New Roman"/>
          <w:sz w:val="24"/>
          <w:szCs w:val="24"/>
        </w:rPr>
        <w:t xml:space="preserve"> </w:t>
      </w:r>
      <w:r w:rsidR="001366AF">
        <w:rPr>
          <w:rFonts w:ascii="Times New Roman" w:hAnsi="Times New Roman" w:cs="Times New Roman"/>
          <w:sz w:val="24"/>
          <w:szCs w:val="24"/>
        </w:rPr>
        <w:t xml:space="preserve">for </w:t>
      </w:r>
      <w:r w:rsidR="00981986">
        <w:rPr>
          <w:rFonts w:ascii="Times New Roman" w:hAnsi="Times New Roman" w:cs="Times New Roman"/>
          <w:sz w:val="24"/>
          <w:szCs w:val="24"/>
        </w:rPr>
        <w:t>potential c</w:t>
      </w:r>
      <w:r w:rsidR="004F60F3">
        <w:rPr>
          <w:rFonts w:ascii="Times New Roman" w:hAnsi="Times New Roman" w:cs="Times New Roman"/>
          <w:sz w:val="24"/>
          <w:szCs w:val="24"/>
        </w:rPr>
        <w:t xml:space="preserve">onsideration </w:t>
      </w:r>
      <w:r w:rsidR="00981986">
        <w:rPr>
          <w:rFonts w:ascii="Times New Roman" w:hAnsi="Times New Roman" w:cs="Times New Roman"/>
          <w:sz w:val="24"/>
          <w:szCs w:val="24"/>
        </w:rPr>
        <w:t xml:space="preserve">by faculty </w:t>
      </w:r>
      <w:r w:rsidR="004F60F3">
        <w:rPr>
          <w:rFonts w:ascii="Times New Roman" w:hAnsi="Times New Roman" w:cs="Times New Roman"/>
          <w:sz w:val="24"/>
          <w:szCs w:val="24"/>
        </w:rPr>
        <w:t>as Bylaws amendments.</w:t>
      </w:r>
      <w:r w:rsidR="00525D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C4D" w:rsidRPr="00442C4D" w:rsidRDefault="00442C4D" w:rsidP="00442C4D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654AD" w:rsidRDefault="006F1520" w:rsidP="00792A3D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Faculty Senate is the deliberative body for organizing </w:t>
      </w:r>
      <w:r w:rsidR="001931A6">
        <w:rPr>
          <w:rFonts w:ascii="Times New Roman" w:hAnsi="Times New Roman" w:cs="Times New Roman"/>
          <w:sz w:val="24"/>
          <w:szCs w:val="24"/>
        </w:rPr>
        <w:t xml:space="preserve">and carrying out </w:t>
      </w:r>
      <w:r>
        <w:rPr>
          <w:rFonts w:ascii="Times New Roman" w:hAnsi="Times New Roman" w:cs="Times New Roman"/>
          <w:sz w:val="24"/>
          <w:szCs w:val="24"/>
        </w:rPr>
        <w:t>the business of the</w:t>
      </w:r>
      <w:r w:rsidR="001931A6">
        <w:rPr>
          <w:rFonts w:ascii="Times New Roman" w:hAnsi="Times New Roman" w:cs="Times New Roman"/>
          <w:sz w:val="24"/>
          <w:szCs w:val="24"/>
        </w:rPr>
        <w:t xml:space="preserve"> Faculty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366AF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authority under Bylaws to act on behalf of the Faculty when the Faculty are not in session</w:t>
      </w:r>
      <w:r w:rsidR="00E43D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A3D">
        <w:rPr>
          <w:rFonts w:ascii="Times New Roman" w:hAnsi="Times New Roman" w:cs="Times New Roman"/>
          <w:sz w:val="24"/>
          <w:szCs w:val="24"/>
        </w:rPr>
        <w:t>SUNY f</w:t>
      </w:r>
      <w:r w:rsidR="00525D29">
        <w:rPr>
          <w:rFonts w:ascii="Times New Roman" w:hAnsi="Times New Roman" w:cs="Times New Roman"/>
          <w:sz w:val="24"/>
          <w:szCs w:val="24"/>
        </w:rPr>
        <w:t xml:space="preserve">aculty </w:t>
      </w:r>
      <w:r w:rsidR="00792A3D">
        <w:rPr>
          <w:rFonts w:ascii="Times New Roman" w:hAnsi="Times New Roman" w:cs="Times New Roman"/>
          <w:sz w:val="24"/>
          <w:szCs w:val="24"/>
        </w:rPr>
        <w:t xml:space="preserve">are empowered </w:t>
      </w:r>
      <w:r w:rsidR="00E43D5F">
        <w:rPr>
          <w:rFonts w:ascii="Times New Roman" w:hAnsi="Times New Roman" w:cs="Times New Roman"/>
          <w:sz w:val="24"/>
          <w:szCs w:val="24"/>
        </w:rPr>
        <w:t>t</w:t>
      </w:r>
      <w:r w:rsidR="004F60F3">
        <w:rPr>
          <w:rFonts w:ascii="Times New Roman" w:hAnsi="Times New Roman" w:cs="Times New Roman"/>
          <w:sz w:val="24"/>
          <w:szCs w:val="24"/>
        </w:rPr>
        <w:t xml:space="preserve">o </w:t>
      </w:r>
      <w:r w:rsidR="00792A3D">
        <w:rPr>
          <w:rFonts w:ascii="Times New Roman" w:hAnsi="Times New Roman" w:cs="Times New Roman"/>
          <w:sz w:val="24"/>
          <w:szCs w:val="24"/>
        </w:rPr>
        <w:t xml:space="preserve">create </w:t>
      </w:r>
      <w:r w:rsidR="001366AF">
        <w:rPr>
          <w:rFonts w:ascii="Times New Roman" w:hAnsi="Times New Roman" w:cs="Times New Roman"/>
          <w:sz w:val="24"/>
          <w:szCs w:val="24"/>
        </w:rPr>
        <w:t xml:space="preserve">and approve </w:t>
      </w:r>
      <w:r w:rsidR="004F60F3" w:rsidRPr="00792A3D">
        <w:rPr>
          <w:rFonts w:ascii="Times New Roman" w:hAnsi="Times New Roman" w:cs="Times New Roman"/>
          <w:sz w:val="24"/>
          <w:szCs w:val="24"/>
        </w:rPr>
        <w:t xml:space="preserve">Bylaws </w:t>
      </w:r>
      <w:r w:rsidR="004F60F3">
        <w:rPr>
          <w:rFonts w:ascii="Times New Roman" w:hAnsi="Times New Roman" w:cs="Times New Roman"/>
          <w:sz w:val="24"/>
          <w:szCs w:val="24"/>
        </w:rPr>
        <w:t xml:space="preserve">and </w:t>
      </w:r>
      <w:r w:rsidR="00792A3D">
        <w:rPr>
          <w:rFonts w:ascii="Times New Roman" w:hAnsi="Times New Roman" w:cs="Times New Roman"/>
          <w:sz w:val="24"/>
          <w:szCs w:val="24"/>
        </w:rPr>
        <w:t xml:space="preserve">establish campus </w:t>
      </w:r>
      <w:r w:rsidR="00525D29">
        <w:rPr>
          <w:rFonts w:ascii="Times New Roman" w:hAnsi="Times New Roman" w:cs="Times New Roman"/>
          <w:sz w:val="24"/>
          <w:szCs w:val="24"/>
        </w:rPr>
        <w:t xml:space="preserve">governance </w:t>
      </w:r>
      <w:r w:rsidR="0004126C">
        <w:rPr>
          <w:rFonts w:ascii="Times New Roman" w:hAnsi="Times New Roman" w:cs="Times New Roman"/>
          <w:sz w:val="24"/>
          <w:szCs w:val="24"/>
        </w:rPr>
        <w:t>bodies</w:t>
      </w:r>
      <w:r w:rsidR="00E43D5F">
        <w:rPr>
          <w:rFonts w:ascii="Times New Roman" w:hAnsi="Times New Roman" w:cs="Times New Roman"/>
          <w:sz w:val="24"/>
          <w:szCs w:val="24"/>
        </w:rPr>
        <w:t xml:space="preserve"> </w:t>
      </w:r>
      <w:r w:rsidR="00792A3D">
        <w:rPr>
          <w:rFonts w:ascii="Times New Roman" w:hAnsi="Times New Roman" w:cs="Times New Roman"/>
          <w:sz w:val="24"/>
          <w:szCs w:val="24"/>
        </w:rPr>
        <w:t xml:space="preserve">through their Article X authority under </w:t>
      </w:r>
      <w:r w:rsidR="00E43D5F">
        <w:rPr>
          <w:rFonts w:ascii="Times New Roman" w:hAnsi="Times New Roman" w:cs="Times New Roman"/>
          <w:sz w:val="24"/>
          <w:szCs w:val="24"/>
        </w:rPr>
        <w:t>SUNY Board of Trustees</w:t>
      </w:r>
      <w:r w:rsidR="001366AF">
        <w:rPr>
          <w:rFonts w:ascii="Times New Roman" w:hAnsi="Times New Roman" w:cs="Times New Roman"/>
          <w:sz w:val="24"/>
          <w:szCs w:val="24"/>
        </w:rPr>
        <w:t xml:space="preserve"> Policies</w:t>
      </w:r>
      <w:r w:rsidR="00792A3D">
        <w:rPr>
          <w:rFonts w:ascii="Times New Roman" w:hAnsi="Times New Roman" w:cs="Times New Roman"/>
          <w:sz w:val="24"/>
          <w:szCs w:val="24"/>
        </w:rPr>
        <w:t>.</w:t>
      </w:r>
    </w:p>
    <w:p w:rsidR="000654AD" w:rsidRPr="007E4384" w:rsidRDefault="000654AD" w:rsidP="000654AD">
      <w:p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b/>
          <w:color w:val="7030A0"/>
          <w:spacing w:val="-3"/>
        </w:rPr>
      </w:pPr>
    </w:p>
    <w:p w:rsidR="000654AD" w:rsidRPr="00442C4D" w:rsidRDefault="0004126C" w:rsidP="000654AD">
      <w:p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b/>
          <w:i/>
          <w:color w:val="7030A0"/>
          <w:spacing w:val="-3"/>
          <w:sz w:val="28"/>
          <w:szCs w:val="28"/>
        </w:rPr>
      </w:pPr>
      <w:r w:rsidRPr="00442C4D">
        <w:rPr>
          <w:b/>
          <w:i/>
          <w:color w:val="7030A0"/>
          <w:spacing w:val="-3"/>
          <w:sz w:val="28"/>
          <w:szCs w:val="28"/>
        </w:rPr>
        <w:t>Affirm Q</w:t>
      </w:r>
      <w:r w:rsidR="00B54D03" w:rsidRPr="00442C4D">
        <w:rPr>
          <w:b/>
          <w:i/>
          <w:color w:val="7030A0"/>
          <w:spacing w:val="-3"/>
          <w:sz w:val="28"/>
          <w:szCs w:val="28"/>
        </w:rPr>
        <w:t xml:space="preserve">uorum </w:t>
      </w:r>
      <w:r w:rsidRPr="00442C4D">
        <w:rPr>
          <w:b/>
          <w:i/>
          <w:color w:val="7030A0"/>
          <w:spacing w:val="-3"/>
          <w:sz w:val="28"/>
          <w:szCs w:val="28"/>
        </w:rPr>
        <w:t>a</w:t>
      </w:r>
      <w:r w:rsidR="000654AD" w:rsidRPr="00442C4D">
        <w:rPr>
          <w:b/>
          <w:i/>
          <w:color w:val="7030A0"/>
          <w:spacing w:val="-3"/>
          <w:sz w:val="28"/>
          <w:szCs w:val="28"/>
        </w:rPr>
        <w:t>t beginning of Senate m</w:t>
      </w:r>
      <w:r w:rsidR="006F1520" w:rsidRPr="00442C4D">
        <w:rPr>
          <w:b/>
          <w:i/>
          <w:color w:val="7030A0"/>
          <w:spacing w:val="-3"/>
          <w:sz w:val="28"/>
          <w:szCs w:val="28"/>
        </w:rPr>
        <w:t>e</w:t>
      </w:r>
      <w:r w:rsidR="000654AD" w:rsidRPr="00442C4D">
        <w:rPr>
          <w:b/>
          <w:i/>
          <w:color w:val="7030A0"/>
          <w:spacing w:val="-3"/>
          <w:sz w:val="28"/>
          <w:szCs w:val="28"/>
        </w:rPr>
        <w:t xml:space="preserve">eting: </w:t>
      </w:r>
    </w:p>
    <w:p w:rsidR="005D5FC2" w:rsidRDefault="006F1520" w:rsidP="00792A3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Affirm that </w:t>
      </w:r>
      <w:r w:rsidRPr="006F1520">
        <w:rPr>
          <w:rFonts w:ascii="Times New Roman" w:hAnsi="Times New Roman" w:cs="Times New Roman"/>
          <w:b/>
          <w:sz w:val="24"/>
          <w:szCs w:val="24"/>
        </w:rPr>
        <w:t>Q</w:t>
      </w:r>
      <w:r w:rsidR="0004126C">
        <w:rPr>
          <w:rFonts w:ascii="Times New Roman" w:hAnsi="Times New Roman" w:cs="Times New Roman"/>
          <w:b/>
          <w:sz w:val="24"/>
          <w:szCs w:val="24"/>
        </w:rPr>
        <w:t xml:space="preserve">uorum </w:t>
      </w:r>
      <w:r w:rsidR="0004126C" w:rsidRPr="0004126C">
        <w:rPr>
          <w:rFonts w:ascii="Times New Roman" w:hAnsi="Times New Roman" w:cs="Times New Roman"/>
          <w:sz w:val="24"/>
          <w:szCs w:val="24"/>
        </w:rPr>
        <w:t>ex</w:t>
      </w:r>
      <w:r w:rsidRPr="0004126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sts for </w:t>
      </w:r>
      <w:r w:rsidR="004D32AE">
        <w:rPr>
          <w:rFonts w:ascii="Times New Roman" w:hAnsi="Times New Roman" w:cs="Times New Roman"/>
          <w:sz w:val="24"/>
          <w:szCs w:val="24"/>
        </w:rPr>
        <w:t xml:space="preserve">the </w:t>
      </w:r>
      <w:r w:rsidR="0004126C">
        <w:rPr>
          <w:rFonts w:ascii="Times New Roman" w:hAnsi="Times New Roman" w:cs="Times New Roman"/>
          <w:sz w:val="24"/>
          <w:szCs w:val="24"/>
        </w:rPr>
        <w:t xml:space="preserve">proper </w:t>
      </w:r>
      <w:r>
        <w:rPr>
          <w:rFonts w:ascii="Times New Roman" w:hAnsi="Times New Roman" w:cs="Times New Roman"/>
          <w:sz w:val="24"/>
          <w:szCs w:val="24"/>
        </w:rPr>
        <w:t xml:space="preserve">conduct of Senate business. </w:t>
      </w:r>
      <w:r w:rsidR="00442C4D">
        <w:rPr>
          <w:rFonts w:ascii="Times New Roman" w:hAnsi="Times New Roman" w:cs="Times New Roman"/>
          <w:sz w:val="24"/>
          <w:szCs w:val="24"/>
        </w:rPr>
        <w:t xml:space="preserve">Given the </w:t>
      </w:r>
      <w:r w:rsidR="00F629E4">
        <w:rPr>
          <w:rFonts w:ascii="Times New Roman" w:hAnsi="Times New Roman" w:cs="Times New Roman"/>
          <w:sz w:val="24"/>
          <w:szCs w:val="24"/>
        </w:rPr>
        <w:t xml:space="preserve">current </w:t>
      </w:r>
      <w:r w:rsidR="00442C4D">
        <w:rPr>
          <w:rFonts w:ascii="Times New Roman" w:hAnsi="Times New Roman" w:cs="Times New Roman"/>
          <w:sz w:val="24"/>
          <w:szCs w:val="24"/>
        </w:rPr>
        <w:t xml:space="preserve">membership of </w:t>
      </w:r>
      <w:r w:rsidR="00F629E4">
        <w:rPr>
          <w:rFonts w:ascii="Times New Roman" w:hAnsi="Times New Roman" w:cs="Times New Roman"/>
          <w:sz w:val="24"/>
          <w:szCs w:val="24"/>
        </w:rPr>
        <w:t xml:space="preserve">Senate, </w:t>
      </w:r>
      <w:r w:rsidR="004D32AE">
        <w:rPr>
          <w:rFonts w:ascii="Times New Roman" w:hAnsi="Times New Roman" w:cs="Times New Roman"/>
          <w:sz w:val="24"/>
          <w:szCs w:val="24"/>
        </w:rPr>
        <w:t>q</w:t>
      </w:r>
      <w:r w:rsidR="0004126C">
        <w:rPr>
          <w:rFonts w:ascii="Times New Roman" w:hAnsi="Times New Roman" w:cs="Times New Roman"/>
          <w:sz w:val="24"/>
          <w:szCs w:val="24"/>
        </w:rPr>
        <w:t xml:space="preserve">uorum </w:t>
      </w:r>
      <w:r w:rsidR="00F629E4">
        <w:rPr>
          <w:rFonts w:ascii="Times New Roman" w:hAnsi="Times New Roman" w:cs="Times New Roman"/>
          <w:sz w:val="24"/>
          <w:szCs w:val="24"/>
        </w:rPr>
        <w:t xml:space="preserve">is </w:t>
      </w:r>
      <w:r w:rsidR="0004126C">
        <w:rPr>
          <w:rFonts w:ascii="Times New Roman" w:hAnsi="Times New Roman" w:cs="Times New Roman"/>
          <w:sz w:val="24"/>
          <w:szCs w:val="24"/>
        </w:rPr>
        <w:t xml:space="preserve">established by </w:t>
      </w:r>
      <w:r w:rsidR="00F629E4">
        <w:rPr>
          <w:rFonts w:ascii="Times New Roman" w:hAnsi="Times New Roman" w:cs="Times New Roman"/>
          <w:sz w:val="24"/>
          <w:szCs w:val="24"/>
        </w:rPr>
        <w:t xml:space="preserve">minimum </w:t>
      </w:r>
      <w:r w:rsidR="004D32AE">
        <w:rPr>
          <w:rFonts w:ascii="Times New Roman" w:hAnsi="Times New Roman" w:cs="Times New Roman"/>
          <w:sz w:val="24"/>
          <w:szCs w:val="24"/>
        </w:rPr>
        <w:t xml:space="preserve">of </w:t>
      </w:r>
      <w:r w:rsidRPr="006F1520">
        <w:rPr>
          <w:rFonts w:ascii="Times New Roman" w:hAnsi="Times New Roman" w:cs="Times New Roman"/>
          <w:b/>
          <w:sz w:val="24"/>
          <w:szCs w:val="24"/>
        </w:rPr>
        <w:t>19</w:t>
      </w:r>
      <w:r w:rsidR="0004126C">
        <w:rPr>
          <w:rFonts w:ascii="Times New Roman" w:hAnsi="Times New Roman" w:cs="Times New Roman"/>
          <w:b/>
          <w:sz w:val="24"/>
          <w:szCs w:val="24"/>
        </w:rPr>
        <w:t xml:space="preserve"> Senators </w:t>
      </w:r>
      <w:r w:rsidR="0004126C" w:rsidRPr="0004126C">
        <w:rPr>
          <w:rFonts w:ascii="Times New Roman" w:hAnsi="Times New Roman" w:cs="Times New Roman"/>
          <w:sz w:val="24"/>
          <w:szCs w:val="24"/>
        </w:rPr>
        <w:t>in attendance</w:t>
      </w:r>
      <w:r w:rsidR="00442C4D">
        <w:rPr>
          <w:rFonts w:ascii="Times New Roman" w:hAnsi="Times New Roman" w:cs="Times New Roman"/>
          <w:sz w:val="24"/>
          <w:szCs w:val="24"/>
        </w:rPr>
        <w:t>.</w:t>
      </w:r>
      <w:r w:rsidR="00792A3D">
        <w:rPr>
          <w:rFonts w:ascii="Times New Roman" w:hAnsi="Times New Roman" w:cs="Times New Roman"/>
          <w:sz w:val="24"/>
          <w:szCs w:val="24"/>
        </w:rPr>
        <w:t xml:space="preserve"> </w:t>
      </w:r>
      <w:r w:rsidR="00442C4D" w:rsidRPr="007E4384">
        <w:rPr>
          <w:rFonts w:ascii="Times New Roman" w:hAnsi="Times New Roman" w:cs="Times New Roman"/>
          <w:sz w:val="24"/>
          <w:szCs w:val="24"/>
          <w:u w:val="single"/>
        </w:rPr>
        <w:t>Note</w:t>
      </w:r>
      <w:r w:rsidR="00442C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520">
        <w:rPr>
          <w:rFonts w:ascii="Times New Roman" w:hAnsi="Times New Roman" w:cs="Times New Roman"/>
          <w:sz w:val="24"/>
          <w:szCs w:val="24"/>
        </w:rPr>
        <w:t>Senat</w:t>
      </w:r>
      <w:r>
        <w:rPr>
          <w:rFonts w:ascii="Times New Roman" w:hAnsi="Times New Roman" w:cs="Times New Roman"/>
          <w:sz w:val="24"/>
          <w:szCs w:val="24"/>
        </w:rPr>
        <w:t>ors serv</w:t>
      </w:r>
      <w:r w:rsidR="0083300F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in multiple capacities</w:t>
      </w:r>
      <w:r w:rsidR="007E4384">
        <w:rPr>
          <w:rFonts w:ascii="Times New Roman" w:hAnsi="Times New Roman" w:cs="Times New Roman"/>
          <w:sz w:val="24"/>
          <w:szCs w:val="24"/>
        </w:rPr>
        <w:t xml:space="preserve"> (</w:t>
      </w:r>
      <w:r w:rsidR="00792A3D">
        <w:rPr>
          <w:rFonts w:ascii="Times New Roman" w:hAnsi="Times New Roman" w:cs="Times New Roman"/>
          <w:sz w:val="24"/>
          <w:szCs w:val="24"/>
        </w:rPr>
        <w:t xml:space="preserve">e.g., </w:t>
      </w:r>
      <w:r>
        <w:rPr>
          <w:rFonts w:ascii="Times New Roman" w:hAnsi="Times New Roman" w:cs="Times New Roman"/>
          <w:sz w:val="24"/>
          <w:szCs w:val="24"/>
        </w:rPr>
        <w:t>representing a department, school and/or committee)</w:t>
      </w:r>
      <w:r w:rsidR="007E4384">
        <w:rPr>
          <w:rFonts w:ascii="Times New Roman" w:hAnsi="Times New Roman" w:cs="Times New Roman"/>
          <w:sz w:val="24"/>
          <w:szCs w:val="24"/>
        </w:rPr>
        <w:t xml:space="preserve"> </w:t>
      </w:r>
      <w:r w:rsidR="0083300F">
        <w:rPr>
          <w:rFonts w:ascii="Times New Roman" w:hAnsi="Times New Roman" w:cs="Times New Roman"/>
          <w:sz w:val="24"/>
          <w:szCs w:val="24"/>
        </w:rPr>
        <w:t xml:space="preserve">count as </w:t>
      </w:r>
      <w:r w:rsidR="007E4384">
        <w:rPr>
          <w:rFonts w:ascii="Times New Roman" w:hAnsi="Times New Roman" w:cs="Times New Roman"/>
          <w:sz w:val="24"/>
          <w:szCs w:val="24"/>
        </w:rPr>
        <w:t>one vote.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C4D" w:rsidRPr="00442C4D" w:rsidRDefault="00442C4D" w:rsidP="00442C4D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</w:p>
    <w:p w:rsidR="004F60F3" w:rsidRDefault="00525D29" w:rsidP="00F629E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92A3D">
        <w:rPr>
          <w:rFonts w:ascii="Times New Roman" w:hAnsi="Times New Roman" w:cs="Times New Roman"/>
          <w:b/>
          <w:sz w:val="24"/>
          <w:szCs w:val="24"/>
        </w:rPr>
        <w:t xml:space="preserve">For those attending in person: </w:t>
      </w:r>
      <w:r>
        <w:rPr>
          <w:rFonts w:ascii="Times New Roman" w:hAnsi="Times New Roman" w:cs="Times New Roman"/>
          <w:sz w:val="24"/>
          <w:szCs w:val="24"/>
        </w:rPr>
        <w:t xml:space="preserve">the Chair or </w:t>
      </w:r>
      <w:r w:rsidR="004F60F3">
        <w:rPr>
          <w:rFonts w:ascii="Times New Roman" w:hAnsi="Times New Roman" w:cs="Times New Roman"/>
          <w:sz w:val="24"/>
          <w:szCs w:val="24"/>
        </w:rPr>
        <w:t xml:space="preserve">designated </w:t>
      </w:r>
      <w:r>
        <w:rPr>
          <w:rFonts w:ascii="Times New Roman" w:hAnsi="Times New Roman" w:cs="Times New Roman"/>
          <w:sz w:val="24"/>
          <w:szCs w:val="24"/>
        </w:rPr>
        <w:t xml:space="preserve">member </w:t>
      </w:r>
      <w:r w:rsidR="004F60F3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EC </w:t>
      </w:r>
      <w:r w:rsidR="00AC2C00">
        <w:rPr>
          <w:rFonts w:ascii="Times New Roman" w:hAnsi="Times New Roman" w:cs="Times New Roman"/>
          <w:sz w:val="24"/>
          <w:szCs w:val="24"/>
        </w:rPr>
        <w:t xml:space="preserve">(outgoing or continuing) </w:t>
      </w:r>
      <w:r w:rsidR="00F629E4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conduct </w:t>
      </w:r>
      <w:r w:rsidR="004F60F3" w:rsidRPr="004F60F3">
        <w:rPr>
          <w:rFonts w:ascii="Times New Roman" w:hAnsi="Times New Roman" w:cs="Times New Roman"/>
          <w:b/>
          <w:sz w:val="24"/>
          <w:szCs w:val="24"/>
        </w:rPr>
        <w:t>hand-</w:t>
      </w:r>
      <w:r w:rsidRPr="004F60F3">
        <w:rPr>
          <w:rFonts w:ascii="Times New Roman" w:hAnsi="Times New Roman" w:cs="Times New Roman"/>
          <w:b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C4D">
        <w:rPr>
          <w:rFonts w:ascii="Times New Roman" w:hAnsi="Times New Roman" w:cs="Times New Roman"/>
          <w:b/>
          <w:sz w:val="24"/>
          <w:szCs w:val="24"/>
        </w:rPr>
        <w:t>of Senators present</w:t>
      </w:r>
      <w:r w:rsidR="004F60F3" w:rsidRPr="00442C4D">
        <w:rPr>
          <w:rFonts w:ascii="Times New Roman" w:hAnsi="Times New Roman" w:cs="Times New Roman"/>
          <w:b/>
          <w:sz w:val="24"/>
          <w:szCs w:val="24"/>
        </w:rPr>
        <w:t>.</w:t>
      </w:r>
      <w:r w:rsidR="00442C4D" w:rsidRPr="00442C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2C4D" w:rsidRPr="00442C4D">
        <w:rPr>
          <w:rFonts w:ascii="Times New Roman" w:hAnsi="Times New Roman" w:cs="Times New Roman"/>
          <w:sz w:val="24"/>
          <w:szCs w:val="24"/>
        </w:rPr>
        <w:t xml:space="preserve">Alternates are counted only if </w:t>
      </w:r>
      <w:r w:rsidR="00442C4D">
        <w:rPr>
          <w:rFonts w:ascii="Times New Roman" w:hAnsi="Times New Roman" w:cs="Times New Roman"/>
          <w:sz w:val="24"/>
          <w:szCs w:val="24"/>
        </w:rPr>
        <w:t xml:space="preserve">associated </w:t>
      </w:r>
      <w:r w:rsidR="00442C4D" w:rsidRPr="00442C4D">
        <w:rPr>
          <w:rFonts w:ascii="Times New Roman" w:hAnsi="Times New Roman" w:cs="Times New Roman"/>
          <w:sz w:val="24"/>
          <w:szCs w:val="24"/>
        </w:rPr>
        <w:t>Senator is absent.</w:t>
      </w:r>
    </w:p>
    <w:p w:rsidR="00442C4D" w:rsidRPr="007E4384" w:rsidRDefault="00442C4D" w:rsidP="00442C4D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442C4D" w:rsidRPr="00442C4D" w:rsidRDefault="004F60F3" w:rsidP="00442C4D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92A3D">
        <w:rPr>
          <w:rFonts w:ascii="Times New Roman" w:hAnsi="Times New Roman" w:cs="Times New Roman"/>
          <w:b/>
          <w:sz w:val="24"/>
          <w:szCs w:val="24"/>
        </w:rPr>
        <w:t>For those attending remotely</w:t>
      </w:r>
      <w:r>
        <w:rPr>
          <w:rFonts w:ascii="Times New Roman" w:hAnsi="Times New Roman" w:cs="Times New Roman"/>
          <w:sz w:val="24"/>
          <w:szCs w:val="24"/>
        </w:rPr>
        <w:t xml:space="preserve">: the </w:t>
      </w:r>
      <w:r w:rsidR="00F629E4">
        <w:rPr>
          <w:rFonts w:ascii="Times New Roman" w:hAnsi="Times New Roman" w:cs="Times New Roman"/>
          <w:sz w:val="24"/>
          <w:szCs w:val="24"/>
        </w:rPr>
        <w:t xml:space="preserve">Senate </w:t>
      </w:r>
      <w:r>
        <w:rPr>
          <w:rFonts w:ascii="Times New Roman" w:hAnsi="Times New Roman" w:cs="Times New Roman"/>
          <w:sz w:val="24"/>
          <w:szCs w:val="24"/>
        </w:rPr>
        <w:t xml:space="preserve">Chair or designated member of EC </w:t>
      </w:r>
      <w:r w:rsidR="00F629E4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conduct </w:t>
      </w:r>
      <w:r w:rsidR="00F629E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count of Senators </w:t>
      </w:r>
      <w:r w:rsidR="00F629E4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="00F629E4">
        <w:rPr>
          <w:rFonts w:ascii="Times New Roman" w:hAnsi="Times New Roman" w:cs="Times New Roman"/>
          <w:b/>
          <w:sz w:val="24"/>
          <w:szCs w:val="24"/>
        </w:rPr>
        <w:t>Rais</w:t>
      </w:r>
      <w:r w:rsidRPr="004F60F3">
        <w:rPr>
          <w:rFonts w:ascii="Times New Roman" w:hAnsi="Times New Roman" w:cs="Times New Roman"/>
          <w:b/>
          <w:sz w:val="24"/>
          <w:szCs w:val="24"/>
        </w:rPr>
        <w:t xml:space="preserve">e Hand </w:t>
      </w:r>
      <w:r w:rsidRPr="004F60F3">
        <w:rPr>
          <w:rFonts w:ascii="Times New Roman" w:hAnsi="Times New Roman" w:cs="Times New Roman"/>
          <w:sz w:val="24"/>
          <w:szCs w:val="24"/>
        </w:rPr>
        <w:t>function</w:t>
      </w:r>
      <w:r w:rsidR="00F629E4">
        <w:rPr>
          <w:rFonts w:ascii="Times New Roman" w:hAnsi="Times New Roman" w:cs="Times New Roman"/>
          <w:sz w:val="24"/>
          <w:szCs w:val="24"/>
        </w:rPr>
        <w:t xml:space="preserve"> in Zoom</w:t>
      </w:r>
      <w:r w:rsidRPr="004F60F3">
        <w:rPr>
          <w:rFonts w:ascii="Times New Roman" w:hAnsi="Times New Roman" w:cs="Times New Roman"/>
          <w:sz w:val="24"/>
          <w:szCs w:val="24"/>
        </w:rPr>
        <w:t xml:space="preserve">. </w:t>
      </w:r>
      <w:r w:rsidR="00442C4D" w:rsidRPr="00442C4D">
        <w:rPr>
          <w:rFonts w:ascii="Times New Roman" w:hAnsi="Times New Roman" w:cs="Times New Roman"/>
          <w:sz w:val="24"/>
          <w:szCs w:val="24"/>
        </w:rPr>
        <w:t xml:space="preserve">Alternates </w:t>
      </w:r>
      <w:r w:rsidR="00442C4D">
        <w:rPr>
          <w:rFonts w:ascii="Times New Roman" w:hAnsi="Times New Roman" w:cs="Times New Roman"/>
          <w:sz w:val="24"/>
          <w:szCs w:val="24"/>
        </w:rPr>
        <w:t xml:space="preserve">will “Raise Hand” </w:t>
      </w:r>
      <w:r w:rsidR="00442C4D" w:rsidRPr="00442C4D">
        <w:rPr>
          <w:rFonts w:ascii="Times New Roman" w:hAnsi="Times New Roman" w:cs="Times New Roman"/>
          <w:sz w:val="24"/>
          <w:szCs w:val="24"/>
        </w:rPr>
        <w:t xml:space="preserve">only if </w:t>
      </w:r>
      <w:r w:rsidR="00442C4D">
        <w:rPr>
          <w:rFonts w:ascii="Times New Roman" w:hAnsi="Times New Roman" w:cs="Times New Roman"/>
          <w:sz w:val="24"/>
          <w:szCs w:val="24"/>
        </w:rPr>
        <w:t xml:space="preserve">associated </w:t>
      </w:r>
      <w:r w:rsidR="00442C4D" w:rsidRPr="00442C4D">
        <w:rPr>
          <w:rFonts w:ascii="Times New Roman" w:hAnsi="Times New Roman" w:cs="Times New Roman"/>
          <w:sz w:val="24"/>
          <w:szCs w:val="24"/>
        </w:rPr>
        <w:t>Senator is absent.</w:t>
      </w:r>
    </w:p>
    <w:p w:rsidR="00442C4D" w:rsidRPr="00442C4D" w:rsidRDefault="00442C4D" w:rsidP="00442C4D">
      <w:pPr>
        <w:pStyle w:val="NoSpacing"/>
        <w:ind w:left="720"/>
        <w:rPr>
          <w:rFonts w:ascii="Times New Roman" w:hAnsi="Times New Roman" w:cs="Times New Roman"/>
          <w:sz w:val="16"/>
          <w:szCs w:val="16"/>
        </w:rPr>
      </w:pPr>
    </w:p>
    <w:p w:rsidR="00F629E4" w:rsidRPr="00F629E4" w:rsidRDefault="004D32AE" w:rsidP="00F629E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F629E4">
        <w:rPr>
          <w:rFonts w:ascii="Times New Roman" w:hAnsi="Times New Roman" w:cs="Times New Roman"/>
          <w:sz w:val="24"/>
          <w:szCs w:val="24"/>
        </w:rPr>
        <w:t xml:space="preserve">-person and remote </w:t>
      </w:r>
      <w:r>
        <w:rPr>
          <w:rFonts w:ascii="Times New Roman" w:hAnsi="Times New Roman" w:cs="Times New Roman"/>
          <w:sz w:val="24"/>
          <w:szCs w:val="24"/>
        </w:rPr>
        <w:t>hand-</w:t>
      </w:r>
      <w:r w:rsidR="00F629E4">
        <w:rPr>
          <w:rFonts w:ascii="Times New Roman" w:hAnsi="Times New Roman" w:cs="Times New Roman"/>
          <w:sz w:val="24"/>
          <w:szCs w:val="24"/>
        </w:rPr>
        <w:t xml:space="preserve">counts of Senators will be combined. If </w:t>
      </w:r>
      <w:r>
        <w:rPr>
          <w:rFonts w:ascii="Times New Roman" w:hAnsi="Times New Roman" w:cs="Times New Roman"/>
          <w:sz w:val="24"/>
          <w:szCs w:val="24"/>
        </w:rPr>
        <w:t>q</w:t>
      </w:r>
      <w:r w:rsidR="00F629E4">
        <w:rPr>
          <w:rFonts w:ascii="Times New Roman" w:hAnsi="Times New Roman" w:cs="Times New Roman"/>
          <w:sz w:val="24"/>
          <w:szCs w:val="24"/>
        </w:rPr>
        <w:t xml:space="preserve">uorum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F629E4">
        <w:rPr>
          <w:rFonts w:ascii="Times New Roman" w:hAnsi="Times New Roman" w:cs="Times New Roman"/>
          <w:sz w:val="24"/>
          <w:szCs w:val="24"/>
        </w:rPr>
        <w:t xml:space="preserve">not established, the Senate agenda may proceed only with reports and informational items not requiring a vote.    </w:t>
      </w:r>
    </w:p>
    <w:p w:rsidR="004F60F3" w:rsidRPr="007E4384" w:rsidRDefault="004F60F3" w:rsidP="00525D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5FC2" w:rsidRPr="007E4384" w:rsidRDefault="005D5FC2" w:rsidP="00CA49BA">
      <w:pPr>
        <w:pStyle w:val="NoSpacing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7E438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Consideration of </w:t>
      </w:r>
      <w:r w:rsidR="007A1B58" w:rsidRPr="007E4384">
        <w:rPr>
          <w:rFonts w:ascii="Times New Roman" w:hAnsi="Times New Roman" w:cs="Times New Roman"/>
          <w:b/>
          <w:i/>
          <w:color w:val="7030A0"/>
          <w:sz w:val="28"/>
          <w:szCs w:val="28"/>
        </w:rPr>
        <w:t>“</w:t>
      </w:r>
      <w:r w:rsidRPr="007E4384">
        <w:rPr>
          <w:rFonts w:ascii="Times New Roman" w:hAnsi="Times New Roman" w:cs="Times New Roman"/>
          <w:b/>
          <w:i/>
          <w:color w:val="7030A0"/>
          <w:sz w:val="28"/>
          <w:szCs w:val="28"/>
        </w:rPr>
        <w:t>Resolution on Elections to the Executive Committee</w:t>
      </w:r>
      <w:r w:rsidR="007A1B58" w:rsidRPr="007E4384">
        <w:rPr>
          <w:rFonts w:ascii="Times New Roman" w:hAnsi="Times New Roman" w:cs="Times New Roman"/>
          <w:b/>
          <w:i/>
          <w:color w:val="7030A0"/>
          <w:sz w:val="28"/>
          <w:szCs w:val="28"/>
        </w:rPr>
        <w:t>”</w:t>
      </w:r>
    </w:p>
    <w:p w:rsidR="00D2516F" w:rsidRDefault="00F629E4" w:rsidP="00D2516F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resolution will be </w:t>
      </w:r>
      <w:r w:rsidRPr="007E4384">
        <w:rPr>
          <w:rFonts w:ascii="Times New Roman" w:hAnsi="Times New Roman" w:cs="Times New Roman"/>
          <w:sz w:val="24"/>
          <w:szCs w:val="24"/>
        </w:rPr>
        <w:t xml:space="preserve">introduced </w:t>
      </w:r>
      <w:r>
        <w:rPr>
          <w:rFonts w:ascii="Times New Roman" w:hAnsi="Times New Roman" w:cs="Times New Roman"/>
          <w:sz w:val="24"/>
          <w:szCs w:val="24"/>
        </w:rPr>
        <w:t>by the Chair or</w:t>
      </w:r>
      <w:r w:rsidR="00BC06C7">
        <w:rPr>
          <w:rFonts w:ascii="Times New Roman" w:hAnsi="Times New Roman" w:cs="Times New Roman"/>
          <w:sz w:val="24"/>
          <w:szCs w:val="24"/>
        </w:rPr>
        <w:t xml:space="preserve"> </w:t>
      </w:r>
      <w:r w:rsidR="007E4384">
        <w:rPr>
          <w:rFonts w:ascii="Times New Roman" w:hAnsi="Times New Roman" w:cs="Times New Roman"/>
          <w:sz w:val="24"/>
          <w:szCs w:val="24"/>
        </w:rPr>
        <w:t xml:space="preserve">designated </w:t>
      </w:r>
      <w:r w:rsidR="00BC06C7">
        <w:rPr>
          <w:rFonts w:ascii="Times New Roman" w:hAnsi="Times New Roman" w:cs="Times New Roman"/>
          <w:sz w:val="24"/>
          <w:szCs w:val="24"/>
        </w:rPr>
        <w:t>member of EC (outgoing or continuing).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516F">
        <w:rPr>
          <w:rFonts w:ascii="Times New Roman" w:hAnsi="Times New Roman" w:cs="Times New Roman"/>
          <w:sz w:val="24"/>
          <w:szCs w:val="24"/>
        </w:rPr>
        <w:t>Since</w:t>
      </w:r>
      <w:r w:rsidR="00BC06C7">
        <w:rPr>
          <w:rFonts w:ascii="Times New Roman" w:hAnsi="Times New Roman" w:cs="Times New Roman"/>
          <w:sz w:val="24"/>
          <w:szCs w:val="24"/>
        </w:rPr>
        <w:t xml:space="preserve"> the r</w:t>
      </w:r>
      <w:r w:rsidR="00D2516F">
        <w:rPr>
          <w:rFonts w:ascii="Times New Roman" w:hAnsi="Times New Roman" w:cs="Times New Roman"/>
          <w:sz w:val="24"/>
          <w:szCs w:val="24"/>
        </w:rPr>
        <w:t>esolution</w:t>
      </w:r>
      <w:r w:rsidR="004D32AE">
        <w:rPr>
          <w:rFonts w:ascii="Times New Roman" w:hAnsi="Times New Roman" w:cs="Times New Roman"/>
          <w:sz w:val="24"/>
          <w:szCs w:val="24"/>
        </w:rPr>
        <w:t xml:space="preserve"> concerns</w:t>
      </w:r>
      <w:r w:rsidR="00BC06C7">
        <w:rPr>
          <w:rFonts w:ascii="Times New Roman" w:hAnsi="Times New Roman" w:cs="Times New Roman"/>
          <w:sz w:val="24"/>
          <w:szCs w:val="24"/>
        </w:rPr>
        <w:t xml:space="preserve"> </w:t>
      </w:r>
      <w:r w:rsidR="004D32AE">
        <w:rPr>
          <w:rFonts w:ascii="Times New Roman" w:hAnsi="Times New Roman" w:cs="Times New Roman"/>
          <w:sz w:val="24"/>
          <w:szCs w:val="24"/>
        </w:rPr>
        <w:t>sub</w:t>
      </w:r>
      <w:r w:rsidR="00D2516F">
        <w:rPr>
          <w:rFonts w:ascii="Times New Roman" w:hAnsi="Times New Roman" w:cs="Times New Roman"/>
          <w:sz w:val="24"/>
          <w:szCs w:val="24"/>
        </w:rPr>
        <w:t>stantive matter (i.e., suspension of Bylaws</w:t>
      </w:r>
      <w:r w:rsidR="004D32AE">
        <w:rPr>
          <w:rFonts w:ascii="Times New Roman" w:hAnsi="Times New Roman" w:cs="Times New Roman"/>
          <w:sz w:val="24"/>
          <w:szCs w:val="24"/>
        </w:rPr>
        <w:t xml:space="preserve"> section</w:t>
      </w:r>
      <w:r w:rsidR="00D2516F">
        <w:rPr>
          <w:rFonts w:ascii="Times New Roman" w:hAnsi="Times New Roman" w:cs="Times New Roman"/>
          <w:sz w:val="24"/>
          <w:szCs w:val="24"/>
        </w:rPr>
        <w:t xml:space="preserve">) </w:t>
      </w:r>
      <w:r w:rsidR="004D32AE">
        <w:rPr>
          <w:rFonts w:ascii="Times New Roman" w:hAnsi="Times New Roman" w:cs="Times New Roman"/>
          <w:sz w:val="24"/>
          <w:szCs w:val="24"/>
        </w:rPr>
        <w:t xml:space="preserve">and </w:t>
      </w:r>
      <w:r w:rsidR="0067454C">
        <w:rPr>
          <w:rFonts w:ascii="Times New Roman" w:hAnsi="Times New Roman" w:cs="Times New Roman"/>
          <w:sz w:val="24"/>
          <w:szCs w:val="24"/>
        </w:rPr>
        <w:t>will</w:t>
      </w:r>
      <w:r w:rsidR="00D2516F">
        <w:rPr>
          <w:rFonts w:ascii="Times New Roman" w:hAnsi="Times New Roman" w:cs="Times New Roman"/>
          <w:sz w:val="24"/>
          <w:szCs w:val="24"/>
        </w:rPr>
        <w:t xml:space="preserve"> be presented and acted upon in</w:t>
      </w:r>
      <w:r w:rsidR="004D32AE">
        <w:rPr>
          <w:rFonts w:ascii="Times New Roman" w:hAnsi="Times New Roman" w:cs="Times New Roman"/>
          <w:sz w:val="24"/>
          <w:szCs w:val="24"/>
        </w:rPr>
        <w:t xml:space="preserve"> </w:t>
      </w:r>
      <w:r w:rsidR="00D2516F">
        <w:rPr>
          <w:rFonts w:ascii="Times New Roman" w:hAnsi="Times New Roman" w:cs="Times New Roman"/>
          <w:sz w:val="24"/>
          <w:szCs w:val="24"/>
        </w:rPr>
        <w:t xml:space="preserve">single meeting, </w:t>
      </w:r>
      <w:r w:rsidR="00BC06C7">
        <w:rPr>
          <w:rFonts w:ascii="Times New Roman" w:hAnsi="Times New Roman" w:cs="Times New Roman"/>
          <w:sz w:val="24"/>
          <w:szCs w:val="24"/>
        </w:rPr>
        <w:t xml:space="preserve">the </w:t>
      </w:r>
      <w:r w:rsidR="00D2516F">
        <w:rPr>
          <w:rFonts w:ascii="Times New Roman" w:hAnsi="Times New Roman" w:cs="Times New Roman"/>
          <w:sz w:val="24"/>
          <w:szCs w:val="24"/>
        </w:rPr>
        <w:t>body of Resolution (</w:t>
      </w:r>
      <w:r w:rsidR="00D2516F" w:rsidRPr="00D2516F">
        <w:rPr>
          <w:rFonts w:ascii="Times New Roman" w:hAnsi="Times New Roman" w:cs="Times New Roman"/>
          <w:b/>
          <w:i/>
          <w:sz w:val="24"/>
          <w:szCs w:val="24"/>
        </w:rPr>
        <w:t>Whereas</w:t>
      </w:r>
      <w:r w:rsidR="00D2516F">
        <w:rPr>
          <w:rFonts w:ascii="Times New Roman" w:hAnsi="Times New Roman" w:cs="Times New Roman"/>
          <w:sz w:val="24"/>
          <w:szCs w:val="24"/>
        </w:rPr>
        <w:t xml:space="preserve"> and </w:t>
      </w:r>
      <w:r w:rsidR="00D2516F" w:rsidRPr="00D2516F">
        <w:rPr>
          <w:rFonts w:ascii="Times New Roman" w:hAnsi="Times New Roman" w:cs="Times New Roman"/>
          <w:b/>
          <w:i/>
          <w:sz w:val="24"/>
          <w:szCs w:val="24"/>
        </w:rPr>
        <w:t>Resolved</w:t>
      </w:r>
      <w:r w:rsidR="00D2516F">
        <w:rPr>
          <w:rFonts w:ascii="Times New Roman" w:hAnsi="Times New Roman" w:cs="Times New Roman"/>
          <w:sz w:val="24"/>
          <w:szCs w:val="24"/>
        </w:rPr>
        <w:t xml:space="preserve">) will be </w:t>
      </w:r>
      <w:r w:rsidR="00D2516F" w:rsidRPr="004172D7">
        <w:rPr>
          <w:rFonts w:ascii="Times New Roman" w:hAnsi="Times New Roman" w:cs="Times New Roman"/>
          <w:b/>
          <w:sz w:val="24"/>
          <w:szCs w:val="24"/>
        </w:rPr>
        <w:t>read into the record</w:t>
      </w:r>
      <w:r w:rsidR="00D2516F">
        <w:rPr>
          <w:rFonts w:ascii="Times New Roman" w:hAnsi="Times New Roman" w:cs="Times New Roman"/>
          <w:sz w:val="24"/>
          <w:szCs w:val="24"/>
        </w:rPr>
        <w:t xml:space="preserve">. Senators are presumed to have </w:t>
      </w:r>
      <w:r w:rsidR="0067454C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D2516F">
        <w:rPr>
          <w:rFonts w:ascii="Times New Roman" w:hAnsi="Times New Roman" w:cs="Times New Roman"/>
          <w:sz w:val="24"/>
          <w:szCs w:val="24"/>
        </w:rPr>
        <w:t>re</w:t>
      </w:r>
      <w:r w:rsidR="0067454C">
        <w:rPr>
          <w:rFonts w:ascii="Times New Roman" w:hAnsi="Times New Roman" w:cs="Times New Roman"/>
          <w:sz w:val="24"/>
          <w:szCs w:val="24"/>
        </w:rPr>
        <w:t>ad</w:t>
      </w:r>
      <w:r w:rsidR="00BC06C7">
        <w:rPr>
          <w:rFonts w:ascii="Times New Roman" w:hAnsi="Times New Roman" w:cs="Times New Roman"/>
          <w:sz w:val="24"/>
          <w:szCs w:val="24"/>
        </w:rPr>
        <w:t xml:space="preserve"> </w:t>
      </w:r>
      <w:r w:rsidR="00D2516F" w:rsidRPr="00D2516F">
        <w:rPr>
          <w:rFonts w:ascii="Times New Roman" w:hAnsi="Times New Roman" w:cs="Times New Roman"/>
          <w:b/>
          <w:i/>
          <w:sz w:val="24"/>
          <w:szCs w:val="24"/>
        </w:rPr>
        <w:t>Background</w:t>
      </w:r>
      <w:r w:rsidR="00D2516F">
        <w:rPr>
          <w:rFonts w:ascii="Times New Roman" w:hAnsi="Times New Roman" w:cs="Times New Roman"/>
          <w:sz w:val="24"/>
          <w:szCs w:val="24"/>
        </w:rPr>
        <w:t xml:space="preserve"> </w:t>
      </w:r>
      <w:r w:rsidR="00BC06C7">
        <w:rPr>
          <w:rFonts w:ascii="Times New Roman" w:hAnsi="Times New Roman" w:cs="Times New Roman"/>
          <w:sz w:val="24"/>
          <w:szCs w:val="24"/>
        </w:rPr>
        <w:t>section.</w:t>
      </w:r>
    </w:p>
    <w:p w:rsidR="00442C4D" w:rsidRDefault="00442C4D" w:rsidP="00442C4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2516F" w:rsidRPr="000E5414" w:rsidRDefault="00D2516F" w:rsidP="000E5414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172D7">
        <w:rPr>
          <w:rFonts w:ascii="Times New Roman" w:hAnsi="Times New Roman" w:cs="Times New Roman"/>
          <w:sz w:val="24"/>
          <w:szCs w:val="24"/>
        </w:rPr>
        <w:t xml:space="preserve">Resolution </w:t>
      </w:r>
      <w:r w:rsidR="0067454C">
        <w:rPr>
          <w:rFonts w:ascii="Times New Roman" w:hAnsi="Times New Roman" w:cs="Times New Roman"/>
          <w:sz w:val="24"/>
          <w:szCs w:val="24"/>
        </w:rPr>
        <w:t xml:space="preserve">needs </w:t>
      </w:r>
      <w:r w:rsidR="007E4384">
        <w:rPr>
          <w:rFonts w:ascii="Times New Roman" w:hAnsi="Times New Roman" w:cs="Times New Roman"/>
          <w:sz w:val="24"/>
          <w:szCs w:val="24"/>
        </w:rPr>
        <w:t xml:space="preserve">a </w:t>
      </w:r>
      <w:r w:rsidR="007E4384" w:rsidRPr="007E4384">
        <w:rPr>
          <w:rFonts w:ascii="Times New Roman" w:hAnsi="Times New Roman" w:cs="Times New Roman"/>
          <w:b/>
          <w:sz w:val="24"/>
          <w:szCs w:val="24"/>
        </w:rPr>
        <w:t>S</w:t>
      </w:r>
      <w:r w:rsidRPr="007E4384">
        <w:rPr>
          <w:rFonts w:ascii="Times New Roman" w:hAnsi="Times New Roman" w:cs="Times New Roman"/>
          <w:b/>
          <w:sz w:val="24"/>
          <w:szCs w:val="24"/>
        </w:rPr>
        <w:t>econd</w:t>
      </w:r>
      <w:r w:rsidR="007E43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4384" w:rsidRPr="007E4384">
        <w:rPr>
          <w:rFonts w:ascii="Times New Roman" w:hAnsi="Times New Roman" w:cs="Times New Roman"/>
          <w:sz w:val="24"/>
          <w:szCs w:val="24"/>
        </w:rPr>
        <w:t>before</w:t>
      </w:r>
      <w:r w:rsidR="007E43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4384" w:rsidRPr="007E4384">
        <w:rPr>
          <w:rFonts w:ascii="Times New Roman" w:hAnsi="Times New Roman" w:cs="Times New Roman"/>
          <w:sz w:val="24"/>
          <w:szCs w:val="24"/>
        </w:rPr>
        <w:t>moving to</w:t>
      </w:r>
      <w:r w:rsidR="007E43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72D7">
        <w:rPr>
          <w:rFonts w:ascii="Times New Roman" w:hAnsi="Times New Roman" w:cs="Times New Roman"/>
          <w:sz w:val="24"/>
          <w:szCs w:val="24"/>
        </w:rPr>
        <w:t xml:space="preserve">Senate </w:t>
      </w:r>
      <w:r w:rsidR="00F54628" w:rsidRPr="004172D7">
        <w:rPr>
          <w:rFonts w:ascii="Times New Roman" w:hAnsi="Times New Roman" w:cs="Times New Roman"/>
          <w:b/>
          <w:sz w:val="24"/>
          <w:szCs w:val="24"/>
        </w:rPr>
        <w:t>discuss</w:t>
      </w:r>
      <w:r w:rsidR="004172D7" w:rsidRPr="004172D7">
        <w:rPr>
          <w:rFonts w:ascii="Times New Roman" w:hAnsi="Times New Roman" w:cs="Times New Roman"/>
          <w:b/>
          <w:sz w:val="24"/>
          <w:szCs w:val="24"/>
        </w:rPr>
        <w:t>ion</w:t>
      </w:r>
      <w:r w:rsidR="007E4384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F54628" w:rsidRPr="004172D7">
        <w:rPr>
          <w:rFonts w:ascii="Times New Roman" w:hAnsi="Times New Roman" w:cs="Times New Roman"/>
          <w:b/>
          <w:sz w:val="24"/>
          <w:szCs w:val="24"/>
        </w:rPr>
        <w:t>debate</w:t>
      </w:r>
      <w:r w:rsidR="000E54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5414" w:rsidRPr="000E5414">
        <w:rPr>
          <w:rFonts w:ascii="Times New Roman" w:hAnsi="Times New Roman" w:cs="Times New Roman"/>
          <w:sz w:val="24"/>
          <w:szCs w:val="24"/>
        </w:rPr>
        <w:t xml:space="preserve">of </w:t>
      </w:r>
      <w:r w:rsidR="000E5414">
        <w:rPr>
          <w:rFonts w:ascii="Times New Roman" w:hAnsi="Times New Roman" w:cs="Times New Roman"/>
          <w:sz w:val="24"/>
          <w:szCs w:val="24"/>
        </w:rPr>
        <w:t>“</w:t>
      </w:r>
      <w:r w:rsidR="000E5414" w:rsidRPr="000E5414">
        <w:rPr>
          <w:rFonts w:ascii="Times New Roman" w:hAnsi="Times New Roman" w:cs="Times New Roman"/>
          <w:sz w:val="24"/>
          <w:szCs w:val="24"/>
        </w:rPr>
        <w:t>motion on the floor”</w:t>
      </w:r>
      <w:r w:rsidR="00F54628" w:rsidRPr="000E54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172D7" w:rsidRDefault="004172D7" w:rsidP="000E541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discussion </w:t>
      </w:r>
      <w:r w:rsidR="0067454C">
        <w:rPr>
          <w:rFonts w:ascii="Times New Roman" w:hAnsi="Times New Roman" w:cs="Times New Roman"/>
          <w:sz w:val="24"/>
          <w:szCs w:val="24"/>
        </w:rPr>
        <w:t>conveys</w:t>
      </w:r>
      <w:r>
        <w:rPr>
          <w:rFonts w:ascii="Times New Roman" w:hAnsi="Times New Roman" w:cs="Times New Roman"/>
          <w:sz w:val="24"/>
          <w:szCs w:val="24"/>
        </w:rPr>
        <w:t xml:space="preserve"> possible consensus, </w:t>
      </w:r>
      <w:r w:rsidR="007E438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Chair </w:t>
      </w:r>
      <w:r w:rsidR="00AC2C00">
        <w:rPr>
          <w:rFonts w:ascii="Times New Roman" w:hAnsi="Times New Roman" w:cs="Times New Roman"/>
          <w:sz w:val="24"/>
          <w:szCs w:val="24"/>
        </w:rPr>
        <w:t xml:space="preserve">or Parliamentarian </w:t>
      </w:r>
      <w:r w:rsidR="00F05702">
        <w:rPr>
          <w:rFonts w:ascii="Times New Roman" w:hAnsi="Times New Roman" w:cs="Times New Roman"/>
          <w:sz w:val="24"/>
          <w:szCs w:val="24"/>
        </w:rPr>
        <w:t>may</w:t>
      </w:r>
      <w:r w:rsidR="00AC2C00">
        <w:rPr>
          <w:rFonts w:ascii="Times New Roman" w:hAnsi="Times New Roman" w:cs="Times New Roman"/>
          <w:sz w:val="24"/>
          <w:szCs w:val="24"/>
        </w:rPr>
        <w:t xml:space="preserve"> move </w:t>
      </w:r>
      <w:r w:rsidR="00AC2C00">
        <w:rPr>
          <w:rFonts w:ascii="Times New Roman" w:hAnsi="Times New Roman" w:cs="Times New Roman"/>
          <w:b/>
          <w:sz w:val="24"/>
          <w:szCs w:val="24"/>
        </w:rPr>
        <w:t xml:space="preserve">to close debate </w:t>
      </w:r>
      <w:r w:rsidR="00AC2C00" w:rsidRPr="00AC2C00">
        <w:rPr>
          <w:rFonts w:ascii="Times New Roman" w:hAnsi="Times New Roman" w:cs="Times New Roman"/>
          <w:sz w:val="24"/>
          <w:szCs w:val="24"/>
        </w:rPr>
        <w:t>then request</w:t>
      </w:r>
      <w:r w:rsidR="00AC2C00">
        <w:rPr>
          <w:rFonts w:ascii="Times New Roman" w:hAnsi="Times New Roman" w:cs="Times New Roman"/>
          <w:b/>
          <w:sz w:val="24"/>
          <w:szCs w:val="24"/>
        </w:rPr>
        <w:t xml:space="preserve"> Motion for</w:t>
      </w:r>
      <w:r w:rsidRPr="004172D7">
        <w:rPr>
          <w:rFonts w:ascii="Times New Roman" w:hAnsi="Times New Roman" w:cs="Times New Roman"/>
          <w:b/>
          <w:sz w:val="24"/>
          <w:szCs w:val="24"/>
        </w:rPr>
        <w:t xml:space="preserve"> unanimous consent.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C00">
        <w:rPr>
          <w:rFonts w:ascii="Times New Roman" w:hAnsi="Times New Roman" w:cs="Times New Roman"/>
          <w:sz w:val="24"/>
          <w:szCs w:val="24"/>
        </w:rPr>
        <w:t xml:space="preserve">If no objection, motion carries.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72D7" w:rsidRDefault="004172D7" w:rsidP="000E5414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discussion does not</w:t>
      </w:r>
      <w:r w:rsidR="0067454C">
        <w:rPr>
          <w:rFonts w:ascii="Times New Roman" w:hAnsi="Times New Roman" w:cs="Times New Roman"/>
          <w:sz w:val="24"/>
          <w:szCs w:val="24"/>
        </w:rPr>
        <w:t xml:space="preserve"> convey</w:t>
      </w:r>
      <w:r>
        <w:rPr>
          <w:rFonts w:ascii="Times New Roman" w:hAnsi="Times New Roman" w:cs="Times New Roman"/>
          <w:sz w:val="24"/>
          <w:szCs w:val="24"/>
        </w:rPr>
        <w:t xml:space="preserve"> possible consensus, </w:t>
      </w:r>
      <w:r w:rsidRPr="004172D7">
        <w:rPr>
          <w:rFonts w:ascii="Times New Roman" w:hAnsi="Times New Roman" w:cs="Times New Roman"/>
          <w:b/>
          <w:sz w:val="24"/>
          <w:szCs w:val="24"/>
        </w:rPr>
        <w:t>r</w:t>
      </w:r>
      <w:r w:rsidR="00F54628" w:rsidRPr="004172D7">
        <w:rPr>
          <w:rFonts w:ascii="Times New Roman" w:hAnsi="Times New Roman" w:cs="Times New Roman"/>
          <w:b/>
          <w:sz w:val="24"/>
          <w:szCs w:val="24"/>
        </w:rPr>
        <w:t>ecorded vote</w:t>
      </w:r>
      <w:r w:rsidR="00F54628">
        <w:rPr>
          <w:rFonts w:ascii="Times New Roman" w:hAnsi="Times New Roman" w:cs="Times New Roman"/>
          <w:sz w:val="24"/>
          <w:szCs w:val="24"/>
        </w:rPr>
        <w:t xml:space="preserve"> </w:t>
      </w:r>
      <w:r w:rsidR="004D32AE" w:rsidRPr="00AC2C00">
        <w:rPr>
          <w:rFonts w:ascii="Times New Roman" w:hAnsi="Times New Roman" w:cs="Times New Roman"/>
          <w:b/>
          <w:sz w:val="24"/>
          <w:szCs w:val="24"/>
        </w:rPr>
        <w:t xml:space="preserve">of Senators </w:t>
      </w:r>
      <w:r w:rsidR="00F54628" w:rsidRPr="00AC2C00">
        <w:rPr>
          <w:rFonts w:ascii="Times New Roman" w:hAnsi="Times New Roman" w:cs="Times New Roman"/>
          <w:b/>
          <w:sz w:val="24"/>
          <w:szCs w:val="24"/>
        </w:rPr>
        <w:t>i</w:t>
      </w:r>
      <w:r w:rsidRPr="00AC2C00">
        <w:rPr>
          <w:rFonts w:ascii="Times New Roman" w:hAnsi="Times New Roman" w:cs="Times New Roman"/>
          <w:b/>
          <w:sz w:val="24"/>
          <w:szCs w:val="24"/>
        </w:rPr>
        <w:t>s appropriate.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384" w:rsidRDefault="007E4384" w:rsidP="0083300F">
      <w:pPr>
        <w:pStyle w:val="NoSpacing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7E4384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Under normal circumstances, vote is recorded by </w:t>
      </w:r>
      <w:r w:rsidRPr="0083300F">
        <w:rPr>
          <w:rFonts w:ascii="Times New Roman" w:hAnsi="Times New Roman" w:cs="Times New Roman"/>
          <w:b/>
          <w:sz w:val="24"/>
          <w:szCs w:val="24"/>
        </w:rPr>
        <w:t>“show of hands</w:t>
      </w:r>
      <w:r>
        <w:rPr>
          <w:rFonts w:ascii="Times New Roman" w:hAnsi="Times New Roman" w:cs="Times New Roman"/>
          <w:sz w:val="24"/>
          <w:szCs w:val="24"/>
        </w:rPr>
        <w:t xml:space="preserve">” of Senators present.  </w:t>
      </w:r>
    </w:p>
    <w:p w:rsidR="000E5414" w:rsidRPr="00AC2C00" w:rsidRDefault="000E5414" w:rsidP="000E5414">
      <w:pPr>
        <w:shd w:val="clear" w:color="auto" w:fill="FFFFFF"/>
        <w:rPr>
          <w:b/>
          <w:color w:val="7030A0"/>
          <w:sz w:val="20"/>
          <w:szCs w:val="20"/>
        </w:rPr>
      </w:pPr>
    </w:p>
    <w:p w:rsidR="0083300F" w:rsidRPr="00AF4987" w:rsidRDefault="0083300F" w:rsidP="0083300F">
      <w:pPr>
        <w:shd w:val="clear" w:color="auto" w:fill="FFFFFF"/>
        <w:jc w:val="right"/>
        <w:rPr>
          <w:b/>
          <w:sz w:val="20"/>
          <w:szCs w:val="20"/>
        </w:rPr>
      </w:pPr>
      <w:r w:rsidRPr="00AF4987">
        <w:rPr>
          <w:b/>
          <w:sz w:val="20"/>
          <w:szCs w:val="20"/>
        </w:rPr>
        <w:lastRenderedPageBreak/>
        <w:t xml:space="preserve">Procedural Statement (page 2 of </w:t>
      </w:r>
      <w:r>
        <w:rPr>
          <w:b/>
          <w:sz w:val="20"/>
          <w:szCs w:val="20"/>
        </w:rPr>
        <w:t>3</w:t>
      </w:r>
      <w:r w:rsidRPr="00AF4987">
        <w:rPr>
          <w:b/>
          <w:sz w:val="20"/>
          <w:szCs w:val="20"/>
        </w:rPr>
        <w:t xml:space="preserve">) </w:t>
      </w:r>
    </w:p>
    <w:p w:rsidR="0083300F" w:rsidRDefault="0083300F" w:rsidP="000E5414">
      <w:pPr>
        <w:shd w:val="clear" w:color="auto" w:fill="FFFFFF"/>
        <w:rPr>
          <w:b/>
          <w:i/>
          <w:color w:val="7030A0"/>
        </w:rPr>
      </w:pPr>
    </w:p>
    <w:p w:rsidR="000E5414" w:rsidRPr="0083300F" w:rsidRDefault="00F37ECC" w:rsidP="000E5414">
      <w:pPr>
        <w:shd w:val="clear" w:color="auto" w:fill="FFFFFF"/>
        <w:rPr>
          <w:i/>
          <w:sz w:val="28"/>
          <w:szCs w:val="28"/>
        </w:rPr>
      </w:pPr>
      <w:r w:rsidRPr="0083300F">
        <w:rPr>
          <w:b/>
          <w:i/>
          <w:color w:val="7030A0"/>
          <w:sz w:val="28"/>
          <w:szCs w:val="28"/>
        </w:rPr>
        <w:t>V</w:t>
      </w:r>
      <w:r w:rsidR="00DA00F7" w:rsidRPr="0083300F">
        <w:rPr>
          <w:b/>
          <w:i/>
          <w:color w:val="7030A0"/>
          <w:sz w:val="28"/>
          <w:szCs w:val="28"/>
        </w:rPr>
        <w:t>OTING</w:t>
      </w:r>
      <w:r w:rsidRPr="0083300F">
        <w:rPr>
          <w:b/>
          <w:i/>
          <w:color w:val="7030A0"/>
          <w:sz w:val="28"/>
          <w:szCs w:val="28"/>
        </w:rPr>
        <w:t xml:space="preserve"> on </w:t>
      </w:r>
      <w:r w:rsidR="00D80D6E" w:rsidRPr="0083300F">
        <w:rPr>
          <w:b/>
          <w:i/>
          <w:color w:val="7030A0"/>
          <w:sz w:val="28"/>
          <w:szCs w:val="28"/>
        </w:rPr>
        <w:t xml:space="preserve">Resolution: </w:t>
      </w:r>
      <w:r w:rsidR="004172D7" w:rsidRPr="0083300F">
        <w:rPr>
          <w:b/>
          <w:i/>
          <w:color w:val="7030A0"/>
          <w:sz w:val="28"/>
          <w:szCs w:val="28"/>
        </w:rPr>
        <w:t>Senators may vote Yes</w:t>
      </w:r>
      <w:r w:rsidR="0067454C" w:rsidRPr="0083300F">
        <w:rPr>
          <w:b/>
          <w:i/>
          <w:color w:val="7030A0"/>
          <w:sz w:val="28"/>
          <w:szCs w:val="28"/>
        </w:rPr>
        <w:t xml:space="preserve"> or</w:t>
      </w:r>
      <w:r w:rsidR="004172D7" w:rsidRPr="0083300F">
        <w:rPr>
          <w:b/>
          <w:i/>
          <w:color w:val="7030A0"/>
          <w:sz w:val="28"/>
          <w:szCs w:val="28"/>
        </w:rPr>
        <w:t xml:space="preserve"> No or Abstain</w:t>
      </w:r>
      <w:r w:rsidR="000E5414" w:rsidRPr="0083300F">
        <w:rPr>
          <w:i/>
          <w:sz w:val="28"/>
          <w:szCs w:val="28"/>
        </w:rPr>
        <w:t xml:space="preserve"> </w:t>
      </w:r>
    </w:p>
    <w:p w:rsidR="00F6375F" w:rsidRPr="00F6375F" w:rsidRDefault="000E5414" w:rsidP="000E5414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6375F">
        <w:rPr>
          <w:rFonts w:ascii="Times New Roman" w:hAnsi="Times New Roman" w:cs="Times New Roman"/>
          <w:b/>
          <w:sz w:val="24"/>
          <w:szCs w:val="24"/>
        </w:rPr>
        <w:t>Only elected Senat</w:t>
      </w:r>
      <w:r w:rsidR="00F6375F">
        <w:rPr>
          <w:rFonts w:ascii="Times New Roman" w:hAnsi="Times New Roman" w:cs="Times New Roman"/>
          <w:b/>
          <w:sz w:val="24"/>
          <w:szCs w:val="24"/>
        </w:rPr>
        <w:t>e representatives</w:t>
      </w:r>
      <w:r w:rsidRPr="00F637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32AE" w:rsidRPr="00F6375F">
        <w:rPr>
          <w:rFonts w:ascii="Times New Roman" w:hAnsi="Times New Roman" w:cs="Times New Roman"/>
          <w:b/>
          <w:sz w:val="24"/>
          <w:szCs w:val="24"/>
        </w:rPr>
        <w:t>may</w:t>
      </w:r>
      <w:r w:rsidRPr="00F6375F">
        <w:rPr>
          <w:rFonts w:ascii="Times New Roman" w:hAnsi="Times New Roman" w:cs="Times New Roman"/>
          <w:b/>
          <w:sz w:val="24"/>
          <w:szCs w:val="24"/>
        </w:rPr>
        <w:t xml:space="preserve"> vot</w:t>
      </w:r>
      <w:r w:rsidR="004D32AE" w:rsidRPr="00F6375F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4628" w:rsidRPr="0016313F" w:rsidRDefault="004D32AE" w:rsidP="00F6375F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0E5414">
        <w:rPr>
          <w:rFonts w:ascii="Times New Roman" w:hAnsi="Times New Roman" w:cs="Times New Roman"/>
          <w:sz w:val="24"/>
          <w:szCs w:val="24"/>
        </w:rPr>
        <w:t xml:space="preserve">Alternate may vote only when </w:t>
      </w:r>
      <w:r>
        <w:rPr>
          <w:rFonts w:ascii="Times New Roman" w:hAnsi="Times New Roman" w:cs="Times New Roman"/>
          <w:sz w:val="24"/>
          <w:szCs w:val="24"/>
        </w:rPr>
        <w:t xml:space="preserve">associated </w:t>
      </w:r>
      <w:r w:rsidR="000E5414">
        <w:rPr>
          <w:rFonts w:ascii="Times New Roman" w:hAnsi="Times New Roman" w:cs="Times New Roman"/>
          <w:sz w:val="24"/>
          <w:szCs w:val="24"/>
        </w:rPr>
        <w:t>Senator is absent.</w:t>
      </w:r>
    </w:p>
    <w:p w:rsidR="0016313F" w:rsidRDefault="0016313F" w:rsidP="0016313F">
      <w:pPr>
        <w:pStyle w:val="ListParagraph"/>
        <w:numPr>
          <w:ilvl w:val="0"/>
          <w:numId w:val="35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Voting </w:t>
      </w:r>
      <w:r w:rsidRPr="000E5414">
        <w:rPr>
          <w:color w:val="000000" w:themeColor="text1"/>
        </w:rPr>
        <w:t>Y</w:t>
      </w:r>
      <w:r>
        <w:rPr>
          <w:color w:val="000000" w:themeColor="text1"/>
        </w:rPr>
        <w:t>es (</w:t>
      </w:r>
      <w:r w:rsidRPr="000E5414">
        <w:rPr>
          <w:color w:val="000000" w:themeColor="text1"/>
        </w:rPr>
        <w:t xml:space="preserve">to approve </w:t>
      </w:r>
      <w:r>
        <w:rPr>
          <w:color w:val="000000" w:themeColor="text1"/>
        </w:rPr>
        <w:t xml:space="preserve">the </w:t>
      </w:r>
      <w:r w:rsidRPr="000E5414">
        <w:rPr>
          <w:color w:val="000000" w:themeColor="text1"/>
        </w:rPr>
        <w:t>resolution</w:t>
      </w:r>
      <w:r>
        <w:rPr>
          <w:color w:val="000000" w:themeColor="text1"/>
        </w:rPr>
        <w:t>)</w:t>
      </w:r>
      <w:r w:rsidRPr="000E5414">
        <w:rPr>
          <w:color w:val="000000" w:themeColor="text1"/>
        </w:rPr>
        <w:t xml:space="preserve"> will adopt all that is </w:t>
      </w:r>
      <w:r w:rsidRPr="001366AF">
        <w:rPr>
          <w:b/>
          <w:i/>
          <w:color w:val="000000" w:themeColor="text1"/>
        </w:rPr>
        <w:t>Resolved.</w:t>
      </w:r>
      <w:r w:rsidRPr="000E5414">
        <w:rPr>
          <w:color w:val="000000" w:themeColor="text1"/>
        </w:rPr>
        <w:t xml:space="preserve"> </w:t>
      </w:r>
    </w:p>
    <w:p w:rsidR="0037792C" w:rsidRPr="000E5414" w:rsidRDefault="0037792C" w:rsidP="0016313F">
      <w:pPr>
        <w:pStyle w:val="ListParagraph"/>
        <w:numPr>
          <w:ilvl w:val="0"/>
          <w:numId w:val="35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The Chair may be assisted by designated members of EC in conducting vote on Resolution. </w:t>
      </w:r>
    </w:p>
    <w:p w:rsidR="0016313F" w:rsidRPr="00F6375F" w:rsidRDefault="0016313F" w:rsidP="0016313F">
      <w:pPr>
        <w:pStyle w:val="NoSpacing"/>
        <w:ind w:left="720"/>
        <w:rPr>
          <w:rFonts w:ascii="Times New Roman" w:hAnsi="Times New Roman" w:cs="Times New Roman"/>
          <w:b/>
          <w:sz w:val="16"/>
          <w:szCs w:val="16"/>
        </w:rPr>
      </w:pPr>
    </w:p>
    <w:p w:rsidR="0016313F" w:rsidRDefault="000E5414" w:rsidP="000E5414">
      <w:pPr>
        <w:pStyle w:val="ListParagraph"/>
        <w:numPr>
          <w:ilvl w:val="0"/>
          <w:numId w:val="17"/>
        </w:numPr>
        <w:shd w:val="clear" w:color="auto" w:fill="FFFFFF"/>
        <w:rPr>
          <w:color w:val="000000" w:themeColor="text1"/>
        </w:rPr>
      </w:pPr>
      <w:r w:rsidRPr="001366AF">
        <w:rPr>
          <w:b/>
          <w:color w:val="000000" w:themeColor="text1"/>
        </w:rPr>
        <w:t>In-person voting</w:t>
      </w:r>
      <w:r w:rsidR="001366AF">
        <w:rPr>
          <w:color w:val="000000" w:themeColor="text1"/>
        </w:rPr>
        <w:t>:</w:t>
      </w:r>
      <w:r w:rsidR="0067454C">
        <w:rPr>
          <w:color w:val="000000" w:themeColor="text1"/>
        </w:rPr>
        <w:t xml:space="preserve"> </w:t>
      </w:r>
    </w:p>
    <w:p w:rsidR="0016313F" w:rsidRDefault="0016313F" w:rsidP="0016313F">
      <w:pPr>
        <w:pStyle w:val="ListParagraph"/>
        <w:numPr>
          <w:ilvl w:val="0"/>
          <w:numId w:val="35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Senate representatives </w:t>
      </w:r>
      <w:r w:rsidR="00F6375F">
        <w:rPr>
          <w:color w:val="000000" w:themeColor="text1"/>
        </w:rPr>
        <w:t xml:space="preserve">attending in person (MPR) may </w:t>
      </w:r>
      <w:r>
        <w:rPr>
          <w:color w:val="000000" w:themeColor="text1"/>
        </w:rPr>
        <w:t xml:space="preserve">vote by </w:t>
      </w:r>
      <w:r w:rsidR="001366AF" w:rsidRPr="0016313F">
        <w:rPr>
          <w:b/>
          <w:color w:val="000000" w:themeColor="text1"/>
        </w:rPr>
        <w:t>“</w:t>
      </w:r>
      <w:r w:rsidR="000E5414" w:rsidRPr="0016313F">
        <w:rPr>
          <w:b/>
          <w:color w:val="000000" w:themeColor="text1"/>
        </w:rPr>
        <w:t xml:space="preserve">show of hands” </w:t>
      </w:r>
      <w:r w:rsidR="000E5414" w:rsidRPr="000E5414">
        <w:rPr>
          <w:color w:val="000000" w:themeColor="text1"/>
        </w:rPr>
        <w:t xml:space="preserve">for each </w:t>
      </w:r>
      <w:r>
        <w:rPr>
          <w:color w:val="000000" w:themeColor="text1"/>
        </w:rPr>
        <w:t>v</w:t>
      </w:r>
      <w:r w:rsidR="000E5414" w:rsidRPr="000E5414">
        <w:rPr>
          <w:color w:val="000000" w:themeColor="text1"/>
        </w:rPr>
        <w:t>ot</w:t>
      </w:r>
      <w:r w:rsidR="00B3500F">
        <w:rPr>
          <w:color w:val="000000" w:themeColor="text1"/>
        </w:rPr>
        <w:t>ing option</w:t>
      </w:r>
      <w:r w:rsidR="000E5414">
        <w:rPr>
          <w:color w:val="000000" w:themeColor="text1"/>
        </w:rPr>
        <w:t xml:space="preserve"> (Yes, No, Abstain)</w:t>
      </w:r>
      <w:r w:rsidR="004D32AE">
        <w:rPr>
          <w:color w:val="000000" w:themeColor="text1"/>
        </w:rPr>
        <w:t xml:space="preserve">. </w:t>
      </w:r>
    </w:p>
    <w:p w:rsidR="000E5414" w:rsidRDefault="0016313F" w:rsidP="0016313F">
      <w:pPr>
        <w:pStyle w:val="ListParagraph"/>
        <w:numPr>
          <w:ilvl w:val="0"/>
          <w:numId w:val="35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The use of </w:t>
      </w:r>
      <w:r w:rsidR="004D32AE" w:rsidRPr="0016313F">
        <w:rPr>
          <w:b/>
          <w:color w:val="000000" w:themeColor="text1"/>
        </w:rPr>
        <w:t>paper ballot</w:t>
      </w:r>
      <w:r>
        <w:rPr>
          <w:color w:val="000000" w:themeColor="text1"/>
        </w:rPr>
        <w:t xml:space="preserve"> for in-person voting on </w:t>
      </w:r>
      <w:r w:rsidRPr="00F6375F">
        <w:rPr>
          <w:b/>
          <w:color w:val="000000" w:themeColor="text1"/>
        </w:rPr>
        <w:t>Resolution</w:t>
      </w:r>
      <w:r>
        <w:rPr>
          <w:color w:val="000000" w:themeColor="text1"/>
        </w:rPr>
        <w:t xml:space="preserve"> is also possible, and appropriate if specifically requested by any voting member of the Senate.</w:t>
      </w:r>
    </w:p>
    <w:p w:rsidR="0037792C" w:rsidRPr="0037792C" w:rsidRDefault="0037792C" w:rsidP="0037792C">
      <w:pPr>
        <w:pStyle w:val="ListParagraph"/>
        <w:shd w:val="clear" w:color="auto" w:fill="FFFFFF"/>
        <w:ind w:left="1440"/>
        <w:rPr>
          <w:color w:val="000000" w:themeColor="text1"/>
          <w:sz w:val="16"/>
          <w:szCs w:val="16"/>
        </w:rPr>
      </w:pPr>
    </w:p>
    <w:p w:rsidR="0016313F" w:rsidRDefault="004D32AE" w:rsidP="00F54628">
      <w:pPr>
        <w:pStyle w:val="ListParagraph"/>
        <w:numPr>
          <w:ilvl w:val="0"/>
          <w:numId w:val="17"/>
        </w:numPr>
        <w:shd w:val="clear" w:color="auto" w:fill="FFFFFF"/>
        <w:rPr>
          <w:color w:val="000000" w:themeColor="text1"/>
        </w:rPr>
      </w:pPr>
      <w:r w:rsidRPr="001366AF">
        <w:rPr>
          <w:b/>
          <w:color w:val="000000" w:themeColor="text1"/>
        </w:rPr>
        <w:t>Remote v</w:t>
      </w:r>
      <w:r w:rsidR="000E5414" w:rsidRPr="001366AF">
        <w:rPr>
          <w:b/>
          <w:color w:val="000000" w:themeColor="text1"/>
        </w:rPr>
        <w:t>oting</w:t>
      </w:r>
      <w:r w:rsidR="001366AF" w:rsidRPr="001366AF">
        <w:rPr>
          <w:color w:val="000000" w:themeColor="text1"/>
        </w:rPr>
        <w:t>:</w:t>
      </w:r>
      <w:r w:rsidR="000E5414" w:rsidRPr="001366AF">
        <w:rPr>
          <w:color w:val="000000" w:themeColor="text1"/>
        </w:rPr>
        <w:t xml:space="preserve"> </w:t>
      </w:r>
    </w:p>
    <w:p w:rsidR="00F6375F" w:rsidRDefault="00F6375F" w:rsidP="00F6375F">
      <w:pPr>
        <w:pStyle w:val="ListParagraph"/>
        <w:numPr>
          <w:ilvl w:val="0"/>
          <w:numId w:val="36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Senate representatives attending </w:t>
      </w:r>
      <w:r>
        <w:rPr>
          <w:color w:val="000000" w:themeColor="text1"/>
        </w:rPr>
        <w:t>remotely may vote using “</w:t>
      </w:r>
      <w:r w:rsidR="000E5414" w:rsidRPr="001366AF">
        <w:rPr>
          <w:b/>
          <w:color w:val="000000" w:themeColor="text1"/>
        </w:rPr>
        <w:t>Raise Hand</w:t>
      </w:r>
      <w:r w:rsidR="00B3500F">
        <w:rPr>
          <w:b/>
          <w:color w:val="000000" w:themeColor="text1"/>
        </w:rPr>
        <w:t>”</w:t>
      </w:r>
      <w:r w:rsidR="000E5414" w:rsidRPr="001366AF">
        <w:rPr>
          <w:color w:val="000000" w:themeColor="text1"/>
        </w:rPr>
        <w:t xml:space="preserve"> function </w:t>
      </w:r>
      <w:r w:rsidR="001366AF">
        <w:rPr>
          <w:color w:val="000000" w:themeColor="text1"/>
        </w:rPr>
        <w:t>in</w:t>
      </w:r>
      <w:r w:rsidR="001366AF" w:rsidRPr="00B3500F">
        <w:rPr>
          <w:b/>
          <w:color w:val="000000" w:themeColor="text1"/>
        </w:rPr>
        <w:t xml:space="preserve"> Zoom</w:t>
      </w:r>
      <w:r w:rsidR="001366A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when prompted </w:t>
      </w:r>
      <w:r w:rsidR="000E5414" w:rsidRPr="001366AF">
        <w:rPr>
          <w:color w:val="000000" w:themeColor="text1"/>
        </w:rPr>
        <w:t xml:space="preserve">for each </w:t>
      </w:r>
      <w:r w:rsidR="001366AF">
        <w:rPr>
          <w:color w:val="000000" w:themeColor="text1"/>
        </w:rPr>
        <w:t>v</w:t>
      </w:r>
      <w:r w:rsidR="000E5414" w:rsidRPr="001366AF">
        <w:rPr>
          <w:color w:val="000000" w:themeColor="text1"/>
        </w:rPr>
        <w:t>ot</w:t>
      </w:r>
      <w:r w:rsidR="00B3500F">
        <w:rPr>
          <w:color w:val="000000" w:themeColor="text1"/>
        </w:rPr>
        <w:t>ing option</w:t>
      </w:r>
      <w:r>
        <w:rPr>
          <w:color w:val="000000" w:themeColor="text1"/>
        </w:rPr>
        <w:t xml:space="preserve"> (Yes, No, Abstain)</w:t>
      </w:r>
      <w:r w:rsidR="004D32AE" w:rsidRPr="001366AF">
        <w:rPr>
          <w:color w:val="000000" w:themeColor="text1"/>
        </w:rPr>
        <w:t xml:space="preserve">. </w:t>
      </w:r>
    </w:p>
    <w:p w:rsidR="00F6375F" w:rsidRDefault="00F6375F" w:rsidP="00F6375F">
      <w:pPr>
        <w:pStyle w:val="ListParagraph"/>
        <w:numPr>
          <w:ilvl w:val="0"/>
          <w:numId w:val="36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The Chair and </w:t>
      </w:r>
      <w:r w:rsidR="0037792C">
        <w:rPr>
          <w:color w:val="000000" w:themeColor="text1"/>
        </w:rPr>
        <w:t>EC</w:t>
      </w:r>
      <w:r>
        <w:rPr>
          <w:color w:val="000000" w:themeColor="text1"/>
        </w:rPr>
        <w:t xml:space="preserve"> co-hosts must ensure that </w:t>
      </w:r>
      <w:r w:rsidRPr="00F6375F">
        <w:rPr>
          <w:b/>
          <w:color w:val="000000" w:themeColor="text1"/>
        </w:rPr>
        <w:t>Hands are Lowered</w:t>
      </w:r>
      <w:r w:rsidR="0037792C">
        <w:rPr>
          <w:b/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0E5414" w:rsidRPr="001366AF">
        <w:rPr>
          <w:color w:val="000000" w:themeColor="text1"/>
        </w:rPr>
        <w:t xml:space="preserve">in between </w:t>
      </w:r>
      <w:r w:rsidR="0037792C">
        <w:rPr>
          <w:color w:val="000000" w:themeColor="text1"/>
        </w:rPr>
        <w:t xml:space="preserve">the prompting and </w:t>
      </w:r>
      <w:r>
        <w:rPr>
          <w:color w:val="000000" w:themeColor="text1"/>
        </w:rPr>
        <w:t xml:space="preserve">counting </w:t>
      </w:r>
      <w:r w:rsidR="0037792C">
        <w:rPr>
          <w:color w:val="000000" w:themeColor="text1"/>
        </w:rPr>
        <w:t xml:space="preserve">of </w:t>
      </w:r>
      <w:r w:rsidR="000E5414" w:rsidRPr="001366AF">
        <w:rPr>
          <w:color w:val="000000" w:themeColor="text1"/>
        </w:rPr>
        <w:t>each vot</w:t>
      </w:r>
      <w:r w:rsidR="00B3500F">
        <w:rPr>
          <w:color w:val="000000" w:themeColor="text1"/>
        </w:rPr>
        <w:t>ing option</w:t>
      </w:r>
      <w:r w:rsidR="000E5414" w:rsidRPr="001366AF">
        <w:rPr>
          <w:color w:val="000000" w:themeColor="text1"/>
        </w:rPr>
        <w:t xml:space="preserve">. </w:t>
      </w:r>
    </w:p>
    <w:p w:rsidR="000E5414" w:rsidRPr="00F6375F" w:rsidRDefault="0037792C" w:rsidP="00F6375F">
      <w:pPr>
        <w:pStyle w:val="ListParagraph"/>
        <w:numPr>
          <w:ilvl w:val="0"/>
          <w:numId w:val="36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R</w:t>
      </w:r>
      <w:r w:rsidR="00F6375F" w:rsidRPr="00F6375F">
        <w:rPr>
          <w:color w:val="000000" w:themeColor="text1"/>
        </w:rPr>
        <w:t xml:space="preserve">emote voting may </w:t>
      </w:r>
      <w:r>
        <w:rPr>
          <w:color w:val="000000" w:themeColor="text1"/>
        </w:rPr>
        <w:t xml:space="preserve">instead </w:t>
      </w:r>
      <w:r w:rsidR="00F6375F" w:rsidRPr="00F6375F">
        <w:rPr>
          <w:color w:val="000000" w:themeColor="text1"/>
        </w:rPr>
        <w:t xml:space="preserve">occur by </w:t>
      </w:r>
      <w:r w:rsidR="00F6375F" w:rsidRPr="00F6375F">
        <w:rPr>
          <w:color w:val="000000" w:themeColor="text1"/>
        </w:rPr>
        <w:t xml:space="preserve">electronic ballot, if previously prepared. </w:t>
      </w:r>
    </w:p>
    <w:p w:rsidR="00F6375F" w:rsidRPr="00F6375F" w:rsidRDefault="00F6375F" w:rsidP="00F6375F">
      <w:pPr>
        <w:pStyle w:val="ListParagraph"/>
        <w:numPr>
          <w:ilvl w:val="0"/>
          <w:numId w:val="17"/>
        </w:numPr>
        <w:shd w:val="clear" w:color="auto" w:fill="FFFFFF"/>
        <w:rPr>
          <w:b/>
          <w:color w:val="000000" w:themeColor="text1"/>
        </w:rPr>
      </w:pPr>
      <w:r w:rsidRPr="00F6375F">
        <w:rPr>
          <w:b/>
          <w:color w:val="000000" w:themeColor="text1"/>
        </w:rPr>
        <w:t xml:space="preserve">Compiling final vote count on Resolution  </w:t>
      </w:r>
    </w:p>
    <w:p w:rsidR="0037792C" w:rsidRPr="0037792C" w:rsidRDefault="00F77356" w:rsidP="0037792C">
      <w:pPr>
        <w:pStyle w:val="ListParagraph"/>
        <w:numPr>
          <w:ilvl w:val="0"/>
          <w:numId w:val="37"/>
        </w:numPr>
        <w:shd w:val="clear" w:color="auto" w:fill="FFFFFF"/>
        <w:rPr>
          <w:color w:val="000000" w:themeColor="text1"/>
        </w:rPr>
      </w:pPr>
      <w:r>
        <w:t>Chair</w:t>
      </w:r>
      <w:r w:rsidR="00F6375F">
        <w:t>,</w:t>
      </w:r>
      <w:r w:rsidR="00B3500F">
        <w:t xml:space="preserve"> assisted by</w:t>
      </w:r>
      <w:r>
        <w:t xml:space="preserve"> </w:t>
      </w:r>
      <w:r w:rsidR="00F05702">
        <w:t xml:space="preserve">designated </w:t>
      </w:r>
      <w:r>
        <w:t>member of EC</w:t>
      </w:r>
      <w:r w:rsidR="00B3500F">
        <w:t>,</w:t>
      </w:r>
      <w:r>
        <w:t xml:space="preserve"> will combine in-person and remote vote counts</w:t>
      </w:r>
      <w:r w:rsidR="0037792C">
        <w:t>, and report the resulting action by Senate on the Resolution.</w:t>
      </w:r>
    </w:p>
    <w:p w:rsidR="00B3500F" w:rsidRPr="0083300F" w:rsidRDefault="00B3500F" w:rsidP="00F54628">
      <w:pPr>
        <w:shd w:val="clear" w:color="auto" w:fill="FFFFFF"/>
        <w:rPr>
          <w:b/>
          <w:i/>
          <w:color w:val="7030A0"/>
          <w:sz w:val="28"/>
          <w:szCs w:val="28"/>
        </w:rPr>
      </w:pPr>
    </w:p>
    <w:p w:rsidR="00D80D6E" w:rsidRPr="0083300F" w:rsidRDefault="00F37ECC" w:rsidP="00F54628">
      <w:pPr>
        <w:shd w:val="clear" w:color="auto" w:fill="FFFFFF"/>
        <w:rPr>
          <w:b/>
          <w:i/>
          <w:color w:val="7030A0"/>
          <w:sz w:val="28"/>
          <w:szCs w:val="28"/>
        </w:rPr>
      </w:pPr>
      <w:r w:rsidRPr="0083300F">
        <w:rPr>
          <w:b/>
          <w:i/>
          <w:color w:val="7030A0"/>
          <w:sz w:val="28"/>
          <w:szCs w:val="28"/>
        </w:rPr>
        <w:t>O</w:t>
      </w:r>
      <w:r w:rsidR="00DA00F7" w:rsidRPr="0083300F">
        <w:rPr>
          <w:b/>
          <w:i/>
          <w:color w:val="7030A0"/>
          <w:sz w:val="28"/>
          <w:szCs w:val="28"/>
        </w:rPr>
        <w:t>VERVIEW</w:t>
      </w:r>
      <w:r w:rsidRPr="0083300F">
        <w:rPr>
          <w:b/>
          <w:i/>
          <w:color w:val="7030A0"/>
          <w:sz w:val="28"/>
          <w:szCs w:val="28"/>
        </w:rPr>
        <w:t xml:space="preserve">: </w:t>
      </w:r>
      <w:r w:rsidR="00F77356" w:rsidRPr="0083300F">
        <w:rPr>
          <w:b/>
          <w:i/>
          <w:color w:val="7030A0"/>
          <w:sz w:val="28"/>
          <w:szCs w:val="28"/>
        </w:rPr>
        <w:t>Executive Committee Nominations</w:t>
      </w:r>
      <w:r w:rsidRPr="0083300F">
        <w:rPr>
          <w:b/>
          <w:i/>
          <w:color w:val="7030A0"/>
          <w:sz w:val="28"/>
          <w:szCs w:val="28"/>
        </w:rPr>
        <w:t xml:space="preserve"> and Elections for 2021-2022</w:t>
      </w:r>
      <w:r w:rsidR="00F77356" w:rsidRPr="0083300F">
        <w:rPr>
          <w:b/>
          <w:i/>
          <w:color w:val="7030A0"/>
          <w:sz w:val="28"/>
          <w:szCs w:val="28"/>
        </w:rPr>
        <w:t xml:space="preserve"> </w:t>
      </w:r>
    </w:p>
    <w:p w:rsidR="00F37ECC" w:rsidRPr="00183BBF" w:rsidRDefault="00F37ECC" w:rsidP="00183BBF">
      <w:pPr>
        <w:pStyle w:val="ListParagraph"/>
        <w:numPr>
          <w:ilvl w:val="0"/>
          <w:numId w:val="22"/>
        </w:numPr>
        <w:shd w:val="clear" w:color="auto" w:fill="FFFFFF"/>
        <w:rPr>
          <w:color w:val="000000" w:themeColor="text1"/>
        </w:rPr>
      </w:pPr>
      <w:r w:rsidRPr="00183BBF">
        <w:rPr>
          <w:color w:val="000000" w:themeColor="text1"/>
        </w:rPr>
        <w:t>Bylaws specify that</w:t>
      </w:r>
      <w:r w:rsidR="007D7D34">
        <w:rPr>
          <w:color w:val="000000" w:themeColor="text1"/>
        </w:rPr>
        <w:t xml:space="preserve"> annual </w:t>
      </w:r>
      <w:r w:rsidRPr="00183BBF">
        <w:rPr>
          <w:color w:val="000000" w:themeColor="text1"/>
        </w:rPr>
        <w:t>election of EC members (Vice Chair, Secretary/Treasurer and At Large Rep</w:t>
      </w:r>
      <w:r w:rsidR="004A64D9">
        <w:rPr>
          <w:color w:val="000000" w:themeColor="text1"/>
        </w:rPr>
        <w:t>resentative</w:t>
      </w:r>
      <w:r w:rsidRPr="00183BBF">
        <w:rPr>
          <w:color w:val="000000" w:themeColor="text1"/>
        </w:rPr>
        <w:t xml:space="preserve"> to EC</w:t>
      </w:r>
      <w:r w:rsidR="00183BBF" w:rsidRPr="00183BBF">
        <w:rPr>
          <w:color w:val="000000" w:themeColor="text1"/>
        </w:rPr>
        <w:t>)</w:t>
      </w:r>
      <w:r w:rsidRPr="00183BBF">
        <w:rPr>
          <w:color w:val="000000" w:themeColor="text1"/>
        </w:rPr>
        <w:t xml:space="preserve"> </w:t>
      </w:r>
      <w:r w:rsidR="007D7D34">
        <w:rPr>
          <w:color w:val="000000" w:themeColor="text1"/>
        </w:rPr>
        <w:t xml:space="preserve">will </w:t>
      </w:r>
      <w:r w:rsidRPr="00183BBF">
        <w:rPr>
          <w:color w:val="000000" w:themeColor="text1"/>
        </w:rPr>
        <w:t>occur</w:t>
      </w:r>
      <w:r w:rsidRPr="007D7D34">
        <w:rPr>
          <w:color w:val="000000" w:themeColor="text1"/>
        </w:rPr>
        <w:t xml:space="preserve"> during a meeting of Faculty Senate</w:t>
      </w:r>
      <w:r w:rsidRPr="00183BBF">
        <w:rPr>
          <w:b/>
          <w:color w:val="000000" w:themeColor="text1"/>
        </w:rPr>
        <w:t xml:space="preserve"> no later than September 15</w:t>
      </w:r>
      <w:r w:rsidRPr="00183BBF">
        <w:rPr>
          <w:b/>
          <w:color w:val="000000" w:themeColor="text1"/>
          <w:vertAlign w:val="superscript"/>
        </w:rPr>
        <w:t>th</w:t>
      </w:r>
      <w:r w:rsidRPr="00183BBF">
        <w:rPr>
          <w:b/>
          <w:color w:val="000000" w:themeColor="text1"/>
        </w:rPr>
        <w:t>.</w:t>
      </w:r>
      <w:r w:rsidRPr="00183BBF">
        <w:rPr>
          <w:color w:val="000000" w:themeColor="text1"/>
        </w:rPr>
        <w:t xml:space="preserve"> </w:t>
      </w:r>
    </w:p>
    <w:p w:rsidR="00440C1D" w:rsidRDefault="00440C1D" w:rsidP="00440C1D">
      <w:pPr>
        <w:pStyle w:val="ListParagraph"/>
        <w:numPr>
          <w:ilvl w:val="0"/>
          <w:numId w:val="34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Faculty </w:t>
      </w:r>
      <w:r w:rsidR="00F37ECC" w:rsidRPr="00183BBF">
        <w:rPr>
          <w:color w:val="000000" w:themeColor="text1"/>
        </w:rPr>
        <w:t>Senate Chair is elected at end of previous academic year, no later than June 15</w:t>
      </w:r>
      <w:r w:rsidR="00F37ECC" w:rsidRPr="00183BBF">
        <w:rPr>
          <w:color w:val="000000" w:themeColor="text1"/>
          <w:vertAlign w:val="superscript"/>
        </w:rPr>
        <w:t>th</w:t>
      </w:r>
      <w:r w:rsidR="00F37ECC" w:rsidRPr="00183BBF">
        <w:rPr>
          <w:color w:val="000000" w:themeColor="text1"/>
        </w:rPr>
        <w:t xml:space="preserve">. </w:t>
      </w:r>
    </w:p>
    <w:p w:rsidR="00440C1D" w:rsidRDefault="00F37ECC" w:rsidP="00440C1D">
      <w:pPr>
        <w:pStyle w:val="ListParagraph"/>
        <w:numPr>
          <w:ilvl w:val="0"/>
          <w:numId w:val="34"/>
        </w:numPr>
        <w:shd w:val="clear" w:color="auto" w:fill="FFFFFF"/>
        <w:rPr>
          <w:color w:val="000000" w:themeColor="text1"/>
        </w:rPr>
      </w:pPr>
      <w:r w:rsidRPr="00183BBF">
        <w:rPr>
          <w:color w:val="000000" w:themeColor="text1"/>
        </w:rPr>
        <w:t xml:space="preserve">SUNY Senator is elected every </w:t>
      </w:r>
      <w:r w:rsidR="00440C1D">
        <w:rPr>
          <w:color w:val="000000" w:themeColor="text1"/>
        </w:rPr>
        <w:t>3</w:t>
      </w:r>
      <w:r w:rsidRPr="00183BBF">
        <w:rPr>
          <w:color w:val="000000" w:themeColor="text1"/>
        </w:rPr>
        <w:t xml:space="preserve"> years </w:t>
      </w:r>
      <w:r w:rsidR="00183BBF">
        <w:rPr>
          <w:color w:val="000000" w:themeColor="text1"/>
        </w:rPr>
        <w:t xml:space="preserve">during </w:t>
      </w:r>
      <w:r w:rsidRPr="00183BBF">
        <w:rPr>
          <w:color w:val="000000" w:themeColor="text1"/>
        </w:rPr>
        <w:t>regular election cycle</w:t>
      </w:r>
      <w:r w:rsidR="00183BBF">
        <w:rPr>
          <w:color w:val="000000" w:themeColor="text1"/>
        </w:rPr>
        <w:t>.</w:t>
      </w:r>
      <w:r w:rsidRPr="00183BBF">
        <w:rPr>
          <w:color w:val="000000" w:themeColor="text1"/>
        </w:rPr>
        <w:t xml:space="preserve"> </w:t>
      </w:r>
    </w:p>
    <w:p w:rsidR="00AF4987" w:rsidRPr="004A64D9" w:rsidRDefault="00440C1D" w:rsidP="00DA00F7">
      <w:pPr>
        <w:pStyle w:val="ListParagraph"/>
        <w:numPr>
          <w:ilvl w:val="0"/>
          <w:numId w:val="34"/>
        </w:numPr>
        <w:shd w:val="clear" w:color="auto" w:fill="FFFFFF"/>
        <w:rPr>
          <w:b/>
        </w:rPr>
      </w:pPr>
      <w:r w:rsidRPr="004A64D9">
        <w:rPr>
          <w:color w:val="000000" w:themeColor="text1"/>
        </w:rPr>
        <w:t xml:space="preserve">The </w:t>
      </w:r>
      <w:r w:rsidR="00F37ECC" w:rsidRPr="004A64D9">
        <w:rPr>
          <w:color w:val="000000" w:themeColor="text1"/>
        </w:rPr>
        <w:t>Parliamentarian is appointed by the Chair</w:t>
      </w:r>
      <w:r w:rsidR="004A64D9">
        <w:rPr>
          <w:color w:val="000000" w:themeColor="text1"/>
        </w:rPr>
        <w:t xml:space="preserve"> (and may serve under </w:t>
      </w:r>
      <w:r w:rsidR="00E5424B">
        <w:rPr>
          <w:color w:val="000000" w:themeColor="text1"/>
        </w:rPr>
        <w:t xml:space="preserve">various </w:t>
      </w:r>
      <w:r w:rsidR="004A64D9">
        <w:rPr>
          <w:color w:val="000000" w:themeColor="text1"/>
        </w:rPr>
        <w:t>Chairs).</w:t>
      </w:r>
      <w:r w:rsidRPr="004A64D9">
        <w:rPr>
          <w:color w:val="000000" w:themeColor="text1"/>
        </w:rPr>
        <w:t xml:space="preserve"> </w:t>
      </w:r>
    </w:p>
    <w:p w:rsidR="004A64D9" w:rsidRPr="004A64D9" w:rsidRDefault="004A64D9" w:rsidP="004A64D9">
      <w:pPr>
        <w:pStyle w:val="ListParagraph"/>
        <w:shd w:val="clear" w:color="auto" w:fill="FFFFFF"/>
        <w:ind w:left="1440"/>
        <w:rPr>
          <w:b/>
        </w:rPr>
      </w:pPr>
    </w:p>
    <w:p w:rsidR="00183BBF" w:rsidRDefault="00183BBF" w:rsidP="00DA00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424B">
        <w:rPr>
          <w:rFonts w:ascii="Times New Roman" w:hAnsi="Times New Roman" w:cs="Times New Roman"/>
          <w:b/>
          <w:i/>
          <w:color w:val="7030A0"/>
          <w:sz w:val="24"/>
          <w:szCs w:val="24"/>
        </w:rPr>
        <w:t>Additional (2</w:t>
      </w:r>
      <w:r w:rsidRPr="00E5424B">
        <w:rPr>
          <w:rFonts w:ascii="Times New Roman" w:hAnsi="Times New Roman" w:cs="Times New Roman"/>
          <w:b/>
          <w:i/>
          <w:color w:val="7030A0"/>
          <w:sz w:val="24"/>
          <w:szCs w:val="24"/>
          <w:vertAlign w:val="superscript"/>
        </w:rPr>
        <w:t>nd</w:t>
      </w:r>
      <w:r w:rsidRPr="00E5424B">
        <w:rPr>
          <w:rFonts w:ascii="Times New Roman" w:hAnsi="Times New Roman" w:cs="Times New Roman"/>
          <w:b/>
          <w:i/>
          <w:color w:val="7030A0"/>
          <w:sz w:val="24"/>
          <w:szCs w:val="24"/>
        </w:rPr>
        <w:t>) At Large Representative to the EC</w:t>
      </w:r>
      <w:r w:rsidRPr="00DA00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1E2A">
        <w:rPr>
          <w:rFonts w:ascii="Times New Roman" w:hAnsi="Times New Roman" w:cs="Times New Roman"/>
          <w:sz w:val="24"/>
          <w:szCs w:val="24"/>
        </w:rPr>
        <w:t>(refer Article V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81E2A">
        <w:rPr>
          <w:rFonts w:ascii="Times New Roman" w:hAnsi="Times New Roman" w:cs="Times New Roman"/>
          <w:sz w:val="24"/>
          <w:szCs w:val="24"/>
        </w:rPr>
        <w:t xml:space="preserve"> section G)</w:t>
      </w:r>
    </w:p>
    <w:p w:rsidR="00183BBF" w:rsidRDefault="00183BBF" w:rsidP="00DA00F7">
      <w:pPr>
        <w:pStyle w:val="ListParagraph"/>
        <w:numPr>
          <w:ilvl w:val="0"/>
          <w:numId w:val="25"/>
        </w:numPr>
        <w:shd w:val="clear" w:color="auto" w:fill="FFFFFF"/>
      </w:pPr>
      <w:r>
        <w:t>Nomination/election of a</w:t>
      </w:r>
      <w:r w:rsidRPr="00D80D6E">
        <w:t xml:space="preserve">dditional </w:t>
      </w:r>
      <w:r>
        <w:t>(2</w:t>
      </w:r>
      <w:r w:rsidRPr="00DA00F7">
        <w:rPr>
          <w:vertAlign w:val="superscript"/>
        </w:rPr>
        <w:t>nd</w:t>
      </w:r>
      <w:r>
        <w:t xml:space="preserve">) </w:t>
      </w:r>
      <w:r w:rsidRPr="00D80D6E">
        <w:t>At Large Rep to EC</w:t>
      </w:r>
      <w:r>
        <w:t xml:space="preserve"> is </w:t>
      </w:r>
      <w:r w:rsidRPr="00D80D6E">
        <w:t xml:space="preserve">pending </w:t>
      </w:r>
      <w:r>
        <w:t>outcome of R</w:t>
      </w:r>
      <w:r w:rsidRPr="00D80D6E">
        <w:t>esolution</w:t>
      </w:r>
      <w:r>
        <w:t>.</w:t>
      </w:r>
      <w:r w:rsidRPr="00D80D6E">
        <w:t xml:space="preserve"> </w:t>
      </w:r>
    </w:p>
    <w:p w:rsidR="00183BBF" w:rsidRDefault="00183BBF" w:rsidP="00183BB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A1B58">
        <w:rPr>
          <w:rFonts w:ascii="Times New Roman" w:hAnsi="Times New Roman" w:cs="Times New Roman"/>
          <w:sz w:val="24"/>
          <w:szCs w:val="24"/>
        </w:rPr>
        <w:t xml:space="preserve">Precedent </w:t>
      </w:r>
      <w:r>
        <w:rPr>
          <w:rFonts w:ascii="Times New Roman" w:hAnsi="Times New Roman" w:cs="Times New Roman"/>
          <w:sz w:val="24"/>
          <w:szCs w:val="24"/>
        </w:rPr>
        <w:t xml:space="preserve">exists for Senate approval of additional At Large Representative to EC </w:t>
      </w:r>
      <w:r w:rsidRPr="007A1B58">
        <w:rPr>
          <w:rFonts w:ascii="Times New Roman" w:hAnsi="Times New Roman" w:cs="Times New Roman"/>
          <w:sz w:val="24"/>
          <w:szCs w:val="24"/>
        </w:rPr>
        <w:t>(2020</w:t>
      </w:r>
      <w:r>
        <w:rPr>
          <w:rFonts w:ascii="Times New Roman" w:hAnsi="Times New Roman" w:cs="Times New Roman"/>
          <w:sz w:val="24"/>
          <w:szCs w:val="24"/>
        </w:rPr>
        <w:t>-2021</w:t>
      </w:r>
      <w:r w:rsidRPr="007A1B58">
        <w:rPr>
          <w:rFonts w:ascii="Times New Roman" w:hAnsi="Times New Roman" w:cs="Times New Roman"/>
          <w:sz w:val="24"/>
          <w:szCs w:val="24"/>
        </w:rPr>
        <w:t>)</w:t>
      </w:r>
    </w:p>
    <w:p w:rsidR="00183BBF" w:rsidRDefault="00183BBF" w:rsidP="00183BB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7A1B58">
        <w:rPr>
          <w:rFonts w:ascii="Times New Roman" w:hAnsi="Times New Roman" w:cs="Times New Roman"/>
          <w:sz w:val="24"/>
          <w:szCs w:val="24"/>
        </w:rPr>
        <w:t xml:space="preserve">ationale </w:t>
      </w:r>
      <w:r w:rsidR="00440C1D">
        <w:rPr>
          <w:rFonts w:ascii="Times New Roman" w:hAnsi="Times New Roman" w:cs="Times New Roman"/>
          <w:sz w:val="24"/>
          <w:szCs w:val="24"/>
        </w:rPr>
        <w:t xml:space="preserve">stated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E5424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esolution </w:t>
      </w:r>
      <w:r w:rsidR="00440C1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1B58">
        <w:rPr>
          <w:rFonts w:ascii="Times New Roman" w:hAnsi="Times New Roman" w:cs="Times New Roman"/>
          <w:sz w:val="24"/>
          <w:szCs w:val="24"/>
        </w:rPr>
        <w:t>based on evolution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C1D">
        <w:rPr>
          <w:rFonts w:ascii="Times New Roman" w:hAnsi="Times New Roman" w:cs="Times New Roman"/>
          <w:sz w:val="24"/>
          <w:szCs w:val="24"/>
        </w:rPr>
        <w:t>and increase in</w:t>
      </w:r>
      <w:r w:rsidRPr="007A1B58">
        <w:rPr>
          <w:rFonts w:ascii="Times New Roman" w:hAnsi="Times New Roman" w:cs="Times New Roman"/>
          <w:sz w:val="24"/>
          <w:szCs w:val="24"/>
        </w:rPr>
        <w:t xml:space="preserve"> EC responsibilities</w:t>
      </w:r>
      <w:r w:rsidR="00440C1D">
        <w:rPr>
          <w:rFonts w:ascii="Times New Roman" w:hAnsi="Times New Roman" w:cs="Times New Roman"/>
          <w:sz w:val="24"/>
          <w:szCs w:val="24"/>
        </w:rPr>
        <w:t>, use of technology and electronic media,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C1D">
        <w:rPr>
          <w:rFonts w:ascii="Times New Roman" w:hAnsi="Times New Roman" w:cs="Times New Roman"/>
          <w:sz w:val="24"/>
          <w:szCs w:val="24"/>
        </w:rPr>
        <w:t xml:space="preserve">overall </w:t>
      </w:r>
      <w:r>
        <w:rPr>
          <w:rFonts w:ascii="Times New Roman" w:hAnsi="Times New Roman" w:cs="Times New Roman"/>
          <w:sz w:val="24"/>
          <w:szCs w:val="24"/>
        </w:rPr>
        <w:t>growth</w:t>
      </w:r>
      <w:r w:rsidR="00440C1D">
        <w:rPr>
          <w:rFonts w:ascii="Times New Roman" w:hAnsi="Times New Roman" w:cs="Times New Roman"/>
          <w:sz w:val="24"/>
          <w:szCs w:val="24"/>
        </w:rPr>
        <w:t xml:space="preserve"> in programs, FTE and shared governance.</w:t>
      </w:r>
      <w:r w:rsidRPr="007A1B5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00F" w:rsidRDefault="0083300F" w:rsidP="00DA00F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83BBF" w:rsidRDefault="00183BBF" w:rsidP="00DA00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424B">
        <w:rPr>
          <w:rFonts w:ascii="Times New Roman" w:hAnsi="Times New Roman" w:cs="Times New Roman"/>
          <w:b/>
          <w:i/>
          <w:color w:val="7030A0"/>
          <w:sz w:val="24"/>
          <w:szCs w:val="24"/>
        </w:rPr>
        <w:t>Expansion of Eligibility Criteria</w:t>
      </w:r>
      <w:r w:rsidRPr="00E5424B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  <w:r w:rsidRPr="00B81E2A">
        <w:rPr>
          <w:rFonts w:ascii="Times New Roman" w:hAnsi="Times New Roman" w:cs="Times New Roman"/>
          <w:sz w:val="24"/>
          <w:szCs w:val="24"/>
        </w:rPr>
        <w:t>(refer Article V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81E2A">
        <w:rPr>
          <w:rFonts w:ascii="Times New Roman" w:hAnsi="Times New Roman" w:cs="Times New Roman"/>
          <w:sz w:val="24"/>
          <w:szCs w:val="24"/>
        </w:rPr>
        <w:t xml:space="preserve"> section D and section B line 8) </w:t>
      </w:r>
    </w:p>
    <w:p w:rsidR="0083300F" w:rsidRDefault="004A64D9" w:rsidP="00183BBF">
      <w:pPr>
        <w:pStyle w:val="ListParagraph"/>
        <w:numPr>
          <w:ilvl w:val="0"/>
          <w:numId w:val="8"/>
        </w:numPr>
        <w:shd w:val="clear" w:color="auto" w:fill="FFFFFF"/>
      </w:pPr>
      <w:r>
        <w:t>The e</w:t>
      </w:r>
      <w:r w:rsidR="00183BBF">
        <w:t>xpan</w:t>
      </w:r>
      <w:r w:rsidR="0083300F">
        <w:t xml:space="preserve">sion </w:t>
      </w:r>
      <w:r>
        <w:t xml:space="preserve">(broadening) </w:t>
      </w:r>
      <w:r w:rsidR="0083300F">
        <w:t xml:space="preserve">of </w:t>
      </w:r>
      <w:r w:rsidR="00183BBF">
        <w:t xml:space="preserve">eligibility </w:t>
      </w:r>
      <w:r>
        <w:t xml:space="preserve">criteria </w:t>
      </w:r>
      <w:r w:rsidR="00183BBF">
        <w:t xml:space="preserve">for Secretary/Treasurer </w:t>
      </w:r>
      <w:r>
        <w:t xml:space="preserve">position </w:t>
      </w:r>
      <w:r w:rsidR="00183BBF">
        <w:t xml:space="preserve">and </w:t>
      </w:r>
      <w:r>
        <w:t xml:space="preserve">the </w:t>
      </w:r>
      <w:r w:rsidR="00183BBF">
        <w:t>At Large Rep</w:t>
      </w:r>
      <w:r>
        <w:t>resentative</w:t>
      </w:r>
      <w:r w:rsidR="00183BBF">
        <w:t xml:space="preserve">(s) to </w:t>
      </w:r>
      <w:r>
        <w:t>the Executive Committee i</w:t>
      </w:r>
      <w:r w:rsidR="00DA00F7">
        <w:t xml:space="preserve">s </w:t>
      </w:r>
      <w:r w:rsidR="00183BBF">
        <w:t xml:space="preserve">also </w:t>
      </w:r>
      <w:r w:rsidR="00183BBF" w:rsidRPr="0083300F">
        <w:rPr>
          <w:b/>
        </w:rPr>
        <w:t xml:space="preserve">pending </w:t>
      </w:r>
      <w:r w:rsidR="0083300F" w:rsidRPr="0083300F">
        <w:t xml:space="preserve">the outcome of </w:t>
      </w:r>
      <w:r w:rsidR="00183BBF">
        <w:t xml:space="preserve">resolution. </w:t>
      </w:r>
    </w:p>
    <w:p w:rsidR="00183BBF" w:rsidRPr="0083300F" w:rsidRDefault="00183BBF" w:rsidP="0083300F">
      <w:pPr>
        <w:pStyle w:val="ListParagraph"/>
        <w:numPr>
          <w:ilvl w:val="0"/>
          <w:numId w:val="33"/>
        </w:numPr>
        <w:shd w:val="clear" w:color="auto" w:fill="FFFFFF"/>
      </w:pPr>
      <w:r>
        <w:t xml:space="preserve">Vice </w:t>
      </w:r>
      <w:r w:rsidRPr="0083300F">
        <w:rPr>
          <w:color w:val="000000" w:themeColor="text1"/>
        </w:rPr>
        <w:t xml:space="preserve">Chair nominee(s) </w:t>
      </w:r>
      <w:r w:rsidR="00DA00F7" w:rsidRPr="0083300F">
        <w:rPr>
          <w:color w:val="000000" w:themeColor="text1"/>
        </w:rPr>
        <w:t xml:space="preserve">must </w:t>
      </w:r>
      <w:r w:rsidRPr="0083300F">
        <w:rPr>
          <w:color w:val="000000" w:themeColor="text1"/>
        </w:rPr>
        <w:t>meet eligibility criteria for Chair-Elect (i.e., faculty Senator of academic</w:t>
      </w:r>
      <w:r w:rsidR="00DA00F7" w:rsidRPr="0083300F">
        <w:rPr>
          <w:color w:val="000000" w:themeColor="text1"/>
        </w:rPr>
        <w:t xml:space="preserve"> rank.)</w:t>
      </w:r>
    </w:p>
    <w:p w:rsidR="0083300F" w:rsidRPr="0083300F" w:rsidRDefault="0083300F" w:rsidP="0083300F">
      <w:pPr>
        <w:pStyle w:val="ListParagraph"/>
        <w:shd w:val="clear" w:color="auto" w:fill="FFFFFF"/>
        <w:ind w:left="1080"/>
        <w:rPr>
          <w:sz w:val="16"/>
          <w:szCs w:val="16"/>
        </w:rPr>
      </w:pPr>
    </w:p>
    <w:p w:rsidR="0016313F" w:rsidRDefault="00183BBF" w:rsidP="0083300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A1B58">
        <w:rPr>
          <w:rFonts w:ascii="Times New Roman" w:hAnsi="Times New Roman" w:cs="Times New Roman"/>
          <w:sz w:val="24"/>
          <w:szCs w:val="24"/>
        </w:rPr>
        <w:t>Precedent</w:t>
      </w:r>
      <w:r w:rsidR="00DA00F7">
        <w:rPr>
          <w:rFonts w:ascii="Times New Roman" w:hAnsi="Times New Roman" w:cs="Times New Roman"/>
          <w:sz w:val="24"/>
          <w:szCs w:val="24"/>
        </w:rPr>
        <w:t xml:space="preserve"> exists</w:t>
      </w:r>
      <w:r w:rsidRPr="007A1B58">
        <w:rPr>
          <w:rFonts w:ascii="Times New Roman" w:hAnsi="Times New Roman" w:cs="Times New Roman"/>
          <w:sz w:val="24"/>
          <w:szCs w:val="24"/>
        </w:rPr>
        <w:t xml:space="preserve"> for </w:t>
      </w:r>
      <w:r w:rsidR="0083300F">
        <w:rPr>
          <w:rFonts w:ascii="Times New Roman" w:hAnsi="Times New Roman" w:cs="Times New Roman"/>
          <w:sz w:val="24"/>
          <w:szCs w:val="24"/>
        </w:rPr>
        <w:t xml:space="preserve">nomination and </w:t>
      </w:r>
      <w:r>
        <w:rPr>
          <w:rFonts w:ascii="Times New Roman" w:hAnsi="Times New Roman" w:cs="Times New Roman"/>
          <w:sz w:val="24"/>
          <w:szCs w:val="24"/>
        </w:rPr>
        <w:t>election to</w:t>
      </w:r>
      <w:r w:rsidR="004A64D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EC </w:t>
      </w:r>
      <w:r w:rsidR="0083300F">
        <w:rPr>
          <w:rFonts w:ascii="Times New Roman" w:hAnsi="Times New Roman" w:cs="Times New Roman"/>
          <w:sz w:val="24"/>
          <w:szCs w:val="24"/>
        </w:rPr>
        <w:t>of</w:t>
      </w:r>
      <w:r w:rsidRPr="007A1B58">
        <w:rPr>
          <w:rFonts w:ascii="Times New Roman" w:hAnsi="Times New Roman" w:cs="Times New Roman"/>
          <w:sz w:val="24"/>
          <w:szCs w:val="24"/>
        </w:rPr>
        <w:t xml:space="preserve"> contingent faculty and UUP professionals</w:t>
      </w:r>
      <w:r w:rsidR="0083300F">
        <w:rPr>
          <w:rFonts w:ascii="Times New Roman" w:hAnsi="Times New Roman" w:cs="Times New Roman"/>
          <w:sz w:val="24"/>
          <w:szCs w:val="24"/>
        </w:rPr>
        <w:t>.</w:t>
      </w:r>
    </w:p>
    <w:p w:rsidR="0016313F" w:rsidRDefault="0016313F" w:rsidP="004A64D9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6313F">
        <w:rPr>
          <w:rFonts w:ascii="Times New Roman" w:hAnsi="Times New Roman" w:cs="Times New Roman"/>
          <w:sz w:val="24"/>
          <w:szCs w:val="24"/>
        </w:rPr>
        <w:t xml:space="preserve">Alternates </w:t>
      </w:r>
      <w:r>
        <w:rPr>
          <w:rFonts w:ascii="Times New Roman" w:hAnsi="Times New Roman" w:cs="Times New Roman"/>
          <w:sz w:val="24"/>
          <w:szCs w:val="24"/>
        </w:rPr>
        <w:t>have not, to date, been eligible for nomination/election to the EC</w:t>
      </w:r>
      <w:r w:rsidR="00E542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during three decades o</w:t>
      </w:r>
      <w:r w:rsidR="00E5424B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Faculty Senate governance structure.  </w:t>
      </w:r>
    </w:p>
    <w:p w:rsidR="00183BBF" w:rsidRPr="0016313F" w:rsidRDefault="00183BBF" w:rsidP="004A64D9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16313F">
        <w:rPr>
          <w:rFonts w:ascii="Times New Roman" w:hAnsi="Times New Roman" w:cs="Times New Roman"/>
          <w:sz w:val="24"/>
          <w:szCs w:val="24"/>
        </w:rPr>
        <w:t>Precedent</w:t>
      </w:r>
      <w:r w:rsidR="00DA00F7" w:rsidRPr="0016313F">
        <w:rPr>
          <w:rFonts w:ascii="Times New Roman" w:hAnsi="Times New Roman" w:cs="Times New Roman"/>
          <w:sz w:val="24"/>
          <w:szCs w:val="24"/>
        </w:rPr>
        <w:t xml:space="preserve"> exists</w:t>
      </w:r>
      <w:r w:rsidRPr="0016313F">
        <w:rPr>
          <w:rFonts w:ascii="Times New Roman" w:hAnsi="Times New Roman" w:cs="Times New Roman"/>
          <w:sz w:val="24"/>
          <w:szCs w:val="24"/>
        </w:rPr>
        <w:t xml:space="preserve"> for</w:t>
      </w:r>
      <w:r w:rsidR="004A64D9" w:rsidRPr="0016313F">
        <w:rPr>
          <w:rFonts w:ascii="Times New Roman" w:hAnsi="Times New Roman" w:cs="Times New Roman"/>
          <w:sz w:val="24"/>
          <w:szCs w:val="24"/>
        </w:rPr>
        <w:t xml:space="preserve"> Senate</w:t>
      </w:r>
      <w:r w:rsidRPr="0016313F">
        <w:rPr>
          <w:rFonts w:ascii="Times New Roman" w:hAnsi="Times New Roman" w:cs="Times New Roman"/>
          <w:sz w:val="24"/>
          <w:szCs w:val="24"/>
        </w:rPr>
        <w:t xml:space="preserve"> </w:t>
      </w:r>
      <w:r w:rsidR="00DA00F7" w:rsidRPr="0016313F">
        <w:rPr>
          <w:rFonts w:ascii="Times New Roman" w:hAnsi="Times New Roman" w:cs="Times New Roman"/>
          <w:sz w:val="24"/>
          <w:szCs w:val="24"/>
        </w:rPr>
        <w:t>service</w:t>
      </w:r>
      <w:r w:rsidRPr="0016313F">
        <w:rPr>
          <w:rFonts w:ascii="Times New Roman" w:hAnsi="Times New Roman" w:cs="Times New Roman"/>
          <w:sz w:val="24"/>
          <w:szCs w:val="24"/>
        </w:rPr>
        <w:t xml:space="preserve"> by alternates, contingent faculty and UUP professionals</w:t>
      </w:r>
      <w:r w:rsidR="0083300F" w:rsidRPr="0016313F">
        <w:rPr>
          <w:rFonts w:ascii="Times New Roman" w:hAnsi="Times New Roman" w:cs="Times New Roman"/>
          <w:sz w:val="24"/>
          <w:szCs w:val="24"/>
        </w:rPr>
        <w:t xml:space="preserve"> as temporary </w:t>
      </w:r>
      <w:r w:rsidR="0083300F" w:rsidRPr="00E5424B">
        <w:rPr>
          <w:rFonts w:ascii="Times New Roman" w:hAnsi="Times New Roman" w:cs="Times New Roman"/>
          <w:b/>
          <w:sz w:val="24"/>
          <w:szCs w:val="24"/>
        </w:rPr>
        <w:t>note-takers</w:t>
      </w:r>
      <w:r w:rsidR="0083300F" w:rsidRPr="0016313F">
        <w:rPr>
          <w:rFonts w:ascii="Times New Roman" w:hAnsi="Times New Roman" w:cs="Times New Roman"/>
          <w:sz w:val="24"/>
          <w:szCs w:val="24"/>
        </w:rPr>
        <w:t>, although</w:t>
      </w:r>
      <w:r w:rsidR="00DA00F7" w:rsidRPr="0016313F">
        <w:rPr>
          <w:rFonts w:ascii="Times New Roman" w:hAnsi="Times New Roman" w:cs="Times New Roman"/>
          <w:sz w:val="24"/>
          <w:szCs w:val="24"/>
        </w:rPr>
        <w:t xml:space="preserve"> </w:t>
      </w:r>
      <w:r w:rsidR="00E5424B">
        <w:rPr>
          <w:rFonts w:ascii="Times New Roman" w:hAnsi="Times New Roman" w:cs="Times New Roman"/>
          <w:sz w:val="24"/>
          <w:szCs w:val="24"/>
        </w:rPr>
        <w:t>such</w:t>
      </w:r>
      <w:r w:rsidR="00DA00F7" w:rsidRPr="0016313F">
        <w:rPr>
          <w:rFonts w:ascii="Times New Roman" w:hAnsi="Times New Roman" w:cs="Times New Roman"/>
          <w:sz w:val="24"/>
          <w:szCs w:val="24"/>
        </w:rPr>
        <w:t xml:space="preserve"> </w:t>
      </w:r>
      <w:r w:rsidR="0083300F" w:rsidRPr="0016313F">
        <w:rPr>
          <w:rFonts w:ascii="Times New Roman" w:hAnsi="Times New Roman" w:cs="Times New Roman"/>
          <w:sz w:val="24"/>
          <w:szCs w:val="24"/>
        </w:rPr>
        <w:t xml:space="preserve">service to Senate </w:t>
      </w:r>
      <w:r w:rsidR="00DA00F7" w:rsidRPr="0016313F">
        <w:rPr>
          <w:rFonts w:ascii="Times New Roman" w:hAnsi="Times New Roman" w:cs="Times New Roman"/>
          <w:sz w:val="24"/>
          <w:szCs w:val="24"/>
        </w:rPr>
        <w:t xml:space="preserve">did not entail election to </w:t>
      </w:r>
      <w:r w:rsidR="00E5424B">
        <w:rPr>
          <w:rFonts w:ascii="Times New Roman" w:hAnsi="Times New Roman" w:cs="Times New Roman"/>
          <w:sz w:val="24"/>
          <w:szCs w:val="24"/>
        </w:rPr>
        <w:t xml:space="preserve">the </w:t>
      </w:r>
      <w:r w:rsidR="00DA00F7" w:rsidRPr="0016313F">
        <w:rPr>
          <w:rFonts w:ascii="Times New Roman" w:hAnsi="Times New Roman" w:cs="Times New Roman"/>
          <w:sz w:val="24"/>
          <w:szCs w:val="24"/>
        </w:rPr>
        <w:t>EC.</w:t>
      </w:r>
    </w:p>
    <w:p w:rsidR="00183BBF" w:rsidRDefault="00183BBF" w:rsidP="0016313F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Rationale </w:t>
      </w:r>
      <w:r w:rsidR="00440C1D">
        <w:rPr>
          <w:rFonts w:ascii="Times New Roman" w:hAnsi="Times New Roman" w:cs="Times New Roman"/>
          <w:sz w:val="24"/>
          <w:szCs w:val="24"/>
        </w:rPr>
        <w:t xml:space="preserve">stated in </w:t>
      </w:r>
      <w:r w:rsidR="00E5424B">
        <w:rPr>
          <w:rFonts w:ascii="Times New Roman" w:hAnsi="Times New Roman" w:cs="Times New Roman"/>
          <w:sz w:val="24"/>
          <w:szCs w:val="24"/>
        </w:rPr>
        <w:t>R</w:t>
      </w:r>
      <w:r w:rsidR="00440C1D">
        <w:rPr>
          <w:rFonts w:ascii="Times New Roman" w:hAnsi="Times New Roman" w:cs="Times New Roman"/>
          <w:sz w:val="24"/>
          <w:szCs w:val="24"/>
        </w:rPr>
        <w:t>esolution</w:t>
      </w:r>
      <w:r w:rsidR="00E5424B">
        <w:rPr>
          <w:rFonts w:ascii="Times New Roman" w:hAnsi="Times New Roman" w:cs="Times New Roman"/>
          <w:sz w:val="24"/>
          <w:szCs w:val="24"/>
        </w:rPr>
        <w:t>,</w:t>
      </w:r>
      <w:r w:rsidR="00440C1D">
        <w:rPr>
          <w:rFonts w:ascii="Times New Roman" w:hAnsi="Times New Roman" w:cs="Times New Roman"/>
          <w:sz w:val="24"/>
          <w:szCs w:val="24"/>
        </w:rPr>
        <w:t xml:space="preserve"> </w:t>
      </w:r>
      <w:r w:rsidR="00DA00F7">
        <w:rPr>
          <w:rFonts w:ascii="Times New Roman" w:hAnsi="Times New Roman" w:cs="Times New Roman"/>
          <w:sz w:val="24"/>
          <w:szCs w:val="24"/>
        </w:rPr>
        <w:t>for expan</w:t>
      </w:r>
      <w:r w:rsidR="004A64D9">
        <w:rPr>
          <w:rFonts w:ascii="Times New Roman" w:hAnsi="Times New Roman" w:cs="Times New Roman"/>
          <w:sz w:val="24"/>
          <w:szCs w:val="24"/>
        </w:rPr>
        <w:t>sion of e</w:t>
      </w:r>
      <w:r w:rsidR="0083300F">
        <w:rPr>
          <w:rFonts w:ascii="Times New Roman" w:hAnsi="Times New Roman" w:cs="Times New Roman"/>
          <w:sz w:val="24"/>
          <w:szCs w:val="24"/>
        </w:rPr>
        <w:t xml:space="preserve">ligibility </w:t>
      </w:r>
      <w:r w:rsidR="00DA00F7">
        <w:rPr>
          <w:rFonts w:ascii="Times New Roman" w:hAnsi="Times New Roman" w:cs="Times New Roman"/>
          <w:sz w:val="24"/>
          <w:szCs w:val="24"/>
        </w:rPr>
        <w:t>criteria</w:t>
      </w:r>
      <w:r w:rsidR="00E5424B">
        <w:rPr>
          <w:rFonts w:ascii="Times New Roman" w:hAnsi="Times New Roman" w:cs="Times New Roman"/>
          <w:sz w:val="24"/>
          <w:szCs w:val="24"/>
        </w:rPr>
        <w:t>,</w:t>
      </w:r>
      <w:r w:rsidR="00440C1D">
        <w:rPr>
          <w:rFonts w:ascii="Times New Roman" w:hAnsi="Times New Roman" w:cs="Times New Roman"/>
          <w:sz w:val="24"/>
          <w:szCs w:val="24"/>
        </w:rPr>
        <w:t xml:space="preserve"> </w:t>
      </w:r>
      <w:r w:rsidR="00E5424B">
        <w:rPr>
          <w:rFonts w:ascii="Times New Roman" w:hAnsi="Times New Roman" w:cs="Times New Roman"/>
          <w:sz w:val="24"/>
          <w:szCs w:val="24"/>
        </w:rPr>
        <w:t>cites</w:t>
      </w:r>
      <w:r>
        <w:rPr>
          <w:rFonts w:ascii="Times New Roman" w:hAnsi="Times New Roman" w:cs="Times New Roman"/>
          <w:sz w:val="24"/>
          <w:szCs w:val="24"/>
        </w:rPr>
        <w:t xml:space="preserve"> increased participation and attendance by alternates and senators at Senate and Faculty meetings held remotely</w:t>
      </w:r>
      <w:r w:rsidR="00DA00F7">
        <w:rPr>
          <w:rFonts w:ascii="Times New Roman" w:hAnsi="Times New Roman" w:cs="Times New Roman"/>
          <w:sz w:val="24"/>
          <w:szCs w:val="24"/>
        </w:rPr>
        <w:t xml:space="preserve"> (since Spring 2020)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E5424B" w:rsidRPr="00E5424B" w:rsidRDefault="00E5424B" w:rsidP="00E5424B">
      <w:pPr>
        <w:pStyle w:val="ListParagraph"/>
        <w:shd w:val="clear" w:color="auto" w:fill="FFFFFF"/>
        <w:ind w:left="1080"/>
        <w:jc w:val="right"/>
        <w:rPr>
          <w:b/>
          <w:sz w:val="20"/>
          <w:szCs w:val="20"/>
        </w:rPr>
      </w:pPr>
      <w:r w:rsidRPr="00E5424B">
        <w:rPr>
          <w:b/>
          <w:sz w:val="20"/>
          <w:szCs w:val="20"/>
        </w:rPr>
        <w:lastRenderedPageBreak/>
        <w:t>Procedural Statement (page</w:t>
      </w:r>
      <w:r>
        <w:rPr>
          <w:b/>
          <w:sz w:val="20"/>
          <w:szCs w:val="20"/>
        </w:rPr>
        <w:t xml:space="preserve"> 3</w:t>
      </w:r>
      <w:r w:rsidRPr="00E5424B">
        <w:rPr>
          <w:b/>
          <w:sz w:val="20"/>
          <w:szCs w:val="20"/>
        </w:rPr>
        <w:t xml:space="preserve"> of 3) </w:t>
      </w:r>
    </w:p>
    <w:p w:rsidR="00E5424B" w:rsidRPr="0024410B" w:rsidRDefault="00E5424B" w:rsidP="00F37ECC">
      <w:pPr>
        <w:shd w:val="clear" w:color="auto" w:fill="FFFFFF"/>
        <w:rPr>
          <w:b/>
          <w:i/>
          <w:color w:val="7030A0"/>
        </w:rPr>
      </w:pPr>
    </w:p>
    <w:p w:rsidR="00F37ECC" w:rsidRDefault="00DA00F7" w:rsidP="00F37ECC">
      <w:pPr>
        <w:shd w:val="clear" w:color="auto" w:fill="FFFFFF"/>
        <w:rPr>
          <w:b/>
          <w:i/>
          <w:color w:val="7030A0"/>
          <w:sz w:val="28"/>
          <w:szCs w:val="28"/>
        </w:rPr>
      </w:pPr>
      <w:r w:rsidRPr="0083300F">
        <w:rPr>
          <w:b/>
          <w:i/>
          <w:color w:val="7030A0"/>
          <w:sz w:val="28"/>
          <w:szCs w:val="28"/>
        </w:rPr>
        <w:t xml:space="preserve">NOMINATIONS </w:t>
      </w:r>
      <w:r w:rsidR="00383241" w:rsidRPr="0083300F">
        <w:rPr>
          <w:b/>
          <w:i/>
          <w:color w:val="7030A0"/>
          <w:sz w:val="28"/>
          <w:szCs w:val="28"/>
        </w:rPr>
        <w:t xml:space="preserve">and ELECTIONS </w:t>
      </w:r>
      <w:r w:rsidRPr="0083300F">
        <w:rPr>
          <w:b/>
          <w:i/>
          <w:color w:val="7030A0"/>
          <w:sz w:val="28"/>
          <w:szCs w:val="28"/>
        </w:rPr>
        <w:t xml:space="preserve">for </w:t>
      </w:r>
      <w:r w:rsidR="00F37ECC" w:rsidRPr="0083300F">
        <w:rPr>
          <w:b/>
          <w:i/>
          <w:color w:val="7030A0"/>
          <w:sz w:val="28"/>
          <w:szCs w:val="28"/>
        </w:rPr>
        <w:t xml:space="preserve">Executive Committee (2021-2022) </w:t>
      </w:r>
    </w:p>
    <w:p w:rsidR="00E5424B" w:rsidRPr="00E5424B" w:rsidRDefault="00E5424B" w:rsidP="00F37ECC">
      <w:pPr>
        <w:shd w:val="clear" w:color="auto" w:fill="FFFFFF"/>
        <w:rPr>
          <w:b/>
          <w:i/>
          <w:color w:val="7030A0"/>
        </w:rPr>
      </w:pPr>
    </w:p>
    <w:p w:rsidR="00D54C73" w:rsidRPr="00E5424B" w:rsidRDefault="00E5424B" w:rsidP="00E5424B">
      <w:pPr>
        <w:shd w:val="clear" w:color="auto" w:fill="FFFFFF"/>
        <w:rPr>
          <w:b/>
        </w:rPr>
      </w:pPr>
      <w:r w:rsidRPr="00E5424B">
        <w:rPr>
          <w:b/>
        </w:rPr>
        <w:t>Customary order for c</w:t>
      </w:r>
      <w:r w:rsidR="008F556B" w:rsidRPr="00E5424B">
        <w:rPr>
          <w:b/>
        </w:rPr>
        <w:t>onsider</w:t>
      </w:r>
      <w:r w:rsidR="00D54C73" w:rsidRPr="00E5424B">
        <w:rPr>
          <w:b/>
        </w:rPr>
        <w:t>ation</w:t>
      </w:r>
      <w:r w:rsidR="008F556B" w:rsidRPr="00E5424B">
        <w:rPr>
          <w:b/>
        </w:rPr>
        <w:t xml:space="preserve"> </w:t>
      </w:r>
      <w:r w:rsidR="00383241" w:rsidRPr="00E5424B">
        <w:rPr>
          <w:b/>
        </w:rPr>
        <w:t xml:space="preserve">of </w:t>
      </w:r>
      <w:r w:rsidRPr="00E5424B">
        <w:rPr>
          <w:b/>
        </w:rPr>
        <w:t xml:space="preserve">EC </w:t>
      </w:r>
      <w:r w:rsidR="00383241" w:rsidRPr="00E5424B">
        <w:rPr>
          <w:b/>
        </w:rPr>
        <w:t>Nomination</w:t>
      </w:r>
      <w:r w:rsidRPr="00E5424B">
        <w:rPr>
          <w:b/>
        </w:rPr>
        <w:t>/</w:t>
      </w:r>
      <w:r w:rsidR="00383241" w:rsidRPr="00E5424B">
        <w:rPr>
          <w:b/>
        </w:rPr>
        <w:t>Election</w:t>
      </w:r>
      <w:r w:rsidR="00F37ECC" w:rsidRPr="00E5424B">
        <w:rPr>
          <w:b/>
        </w:rPr>
        <w:t xml:space="preserve"> </w:t>
      </w:r>
    </w:p>
    <w:p w:rsidR="00E5424B" w:rsidRDefault="00F37ECC" w:rsidP="00383241">
      <w:pPr>
        <w:pStyle w:val="ListParagraph"/>
        <w:numPr>
          <w:ilvl w:val="0"/>
          <w:numId w:val="28"/>
        </w:numPr>
        <w:shd w:val="clear" w:color="auto" w:fill="FFFFFF"/>
      </w:pPr>
      <w:r w:rsidRPr="00D80D6E">
        <w:t>Vice Chair</w:t>
      </w:r>
    </w:p>
    <w:p w:rsidR="00E5424B" w:rsidRDefault="00F37ECC" w:rsidP="00383241">
      <w:pPr>
        <w:pStyle w:val="ListParagraph"/>
        <w:numPr>
          <w:ilvl w:val="0"/>
          <w:numId w:val="28"/>
        </w:numPr>
        <w:shd w:val="clear" w:color="auto" w:fill="FFFFFF"/>
      </w:pPr>
      <w:r w:rsidRPr="00D80D6E">
        <w:t>Secretary/Treasurer</w:t>
      </w:r>
    </w:p>
    <w:p w:rsidR="00E5424B" w:rsidRDefault="00F37ECC" w:rsidP="00383241">
      <w:pPr>
        <w:pStyle w:val="ListParagraph"/>
        <w:numPr>
          <w:ilvl w:val="0"/>
          <w:numId w:val="28"/>
        </w:numPr>
        <w:shd w:val="clear" w:color="auto" w:fill="FFFFFF"/>
      </w:pPr>
      <w:r w:rsidRPr="00D80D6E">
        <w:t>At Large Representative</w:t>
      </w:r>
      <w:r w:rsidR="00D54C73">
        <w:t xml:space="preserve"> </w:t>
      </w:r>
      <w:r w:rsidRPr="00D80D6E">
        <w:t>to EC</w:t>
      </w:r>
    </w:p>
    <w:p w:rsidR="00E5424B" w:rsidRDefault="00E5424B" w:rsidP="00E5424B">
      <w:pPr>
        <w:pStyle w:val="ListParagraph"/>
        <w:numPr>
          <w:ilvl w:val="0"/>
          <w:numId w:val="28"/>
        </w:numPr>
        <w:shd w:val="clear" w:color="auto" w:fill="FFFFFF"/>
      </w:pPr>
      <w:r>
        <w:t xml:space="preserve">Tentative: </w:t>
      </w:r>
      <w:r w:rsidR="00D54C73">
        <w:t xml:space="preserve">possible </w:t>
      </w:r>
      <w:r>
        <w:t xml:space="preserve">Additional </w:t>
      </w:r>
      <w:r w:rsidR="00D54C73">
        <w:t>2</w:t>
      </w:r>
      <w:r w:rsidR="00D54C73" w:rsidRPr="00383241">
        <w:rPr>
          <w:vertAlign w:val="superscript"/>
        </w:rPr>
        <w:t>nd</w:t>
      </w:r>
      <w:r w:rsidR="00D54C73">
        <w:t xml:space="preserve"> At Large</w:t>
      </w:r>
      <w:r>
        <w:t xml:space="preserve"> </w:t>
      </w:r>
      <w:r w:rsidRPr="00D80D6E">
        <w:t>Representative</w:t>
      </w:r>
      <w:r>
        <w:t xml:space="preserve"> </w:t>
      </w:r>
      <w:r w:rsidRPr="00D80D6E">
        <w:t>to EC</w:t>
      </w:r>
    </w:p>
    <w:p w:rsidR="00F37ECC" w:rsidRDefault="00F37ECC" w:rsidP="00E5424B">
      <w:pPr>
        <w:pStyle w:val="ListParagraph"/>
        <w:shd w:val="clear" w:color="auto" w:fill="FFFFFF"/>
      </w:pPr>
    </w:p>
    <w:p w:rsidR="00F37ECC" w:rsidRPr="001B2164" w:rsidRDefault="00383241" w:rsidP="00F37ECC">
      <w:pPr>
        <w:shd w:val="clear" w:color="auto" w:fill="FFFFFF"/>
        <w:rPr>
          <w:b/>
          <w:i/>
          <w:color w:val="7030A0"/>
          <w:sz w:val="28"/>
          <w:szCs w:val="28"/>
        </w:rPr>
      </w:pPr>
      <w:r w:rsidRPr="001B2164">
        <w:rPr>
          <w:b/>
          <w:i/>
          <w:color w:val="7030A0"/>
          <w:sz w:val="28"/>
          <w:szCs w:val="28"/>
        </w:rPr>
        <w:t xml:space="preserve">Nominations Process for each </w:t>
      </w:r>
      <w:r w:rsidR="009D0BC7" w:rsidRPr="001B2164">
        <w:rPr>
          <w:b/>
          <w:i/>
          <w:color w:val="7030A0"/>
          <w:sz w:val="28"/>
          <w:szCs w:val="28"/>
        </w:rPr>
        <w:t xml:space="preserve">[open] </w:t>
      </w:r>
      <w:r w:rsidRPr="001B2164">
        <w:rPr>
          <w:b/>
          <w:i/>
          <w:color w:val="7030A0"/>
          <w:sz w:val="28"/>
          <w:szCs w:val="28"/>
        </w:rPr>
        <w:t>position</w:t>
      </w:r>
      <w:r w:rsidR="00397DD7" w:rsidRPr="001B2164">
        <w:rPr>
          <w:b/>
          <w:i/>
          <w:color w:val="7030A0"/>
          <w:sz w:val="28"/>
          <w:szCs w:val="28"/>
        </w:rPr>
        <w:t xml:space="preserve"> on EC</w:t>
      </w:r>
    </w:p>
    <w:p w:rsidR="00F77356" w:rsidRDefault="00F77356" w:rsidP="00F77356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5D5FC2">
        <w:rPr>
          <w:spacing w:val="-3"/>
        </w:rPr>
        <w:t>Nominations were</w:t>
      </w:r>
      <w:r w:rsidRPr="007C2007">
        <w:rPr>
          <w:spacing w:val="-3"/>
        </w:rPr>
        <w:t xml:space="preserve"> solicited by </w:t>
      </w:r>
      <w:r w:rsidR="007C2007" w:rsidRPr="007C2007">
        <w:rPr>
          <w:spacing w:val="-3"/>
        </w:rPr>
        <w:t>Chair in</w:t>
      </w:r>
      <w:r w:rsidRPr="00DB694D">
        <w:rPr>
          <w:b/>
          <w:spacing w:val="-3"/>
        </w:rPr>
        <w:t xml:space="preserve"> </w:t>
      </w:r>
      <w:r w:rsidR="007C2007">
        <w:rPr>
          <w:b/>
          <w:spacing w:val="-3"/>
        </w:rPr>
        <w:t>A</w:t>
      </w:r>
      <w:r w:rsidRPr="00DB694D">
        <w:rPr>
          <w:b/>
          <w:spacing w:val="-3"/>
        </w:rPr>
        <w:t>ugust</w:t>
      </w:r>
      <w:r w:rsidR="00F05702" w:rsidRPr="00DB694D">
        <w:rPr>
          <w:b/>
          <w:spacing w:val="-3"/>
        </w:rPr>
        <w:t xml:space="preserve"> 27</w:t>
      </w:r>
      <w:r w:rsidR="007C2007" w:rsidRPr="007C2007">
        <w:rPr>
          <w:b/>
          <w:spacing w:val="-3"/>
          <w:vertAlign w:val="superscript"/>
        </w:rPr>
        <w:t>th</w:t>
      </w:r>
      <w:r w:rsidR="007C2007">
        <w:rPr>
          <w:b/>
          <w:spacing w:val="-3"/>
        </w:rPr>
        <w:t xml:space="preserve"> email</w:t>
      </w:r>
      <w:r w:rsidRPr="00DB694D">
        <w:rPr>
          <w:b/>
          <w:spacing w:val="-3"/>
        </w:rPr>
        <w:t>,</w:t>
      </w:r>
      <w:r w:rsidRPr="005D5FC2">
        <w:rPr>
          <w:spacing w:val="-3"/>
        </w:rPr>
        <w:t xml:space="preserve"> </w:t>
      </w:r>
      <w:r w:rsidR="00F05702">
        <w:rPr>
          <w:spacing w:val="-3"/>
        </w:rPr>
        <w:t xml:space="preserve">two weeks </w:t>
      </w:r>
      <w:r w:rsidRPr="005D5FC2">
        <w:rPr>
          <w:spacing w:val="-3"/>
        </w:rPr>
        <w:t xml:space="preserve">prior to </w:t>
      </w:r>
      <w:r>
        <w:rPr>
          <w:spacing w:val="-3"/>
        </w:rPr>
        <w:t>Sept. 10</w:t>
      </w:r>
      <w:r w:rsidRPr="000654AD">
        <w:rPr>
          <w:spacing w:val="-3"/>
          <w:vertAlign w:val="superscript"/>
        </w:rPr>
        <w:t>th</w:t>
      </w:r>
      <w:r>
        <w:rPr>
          <w:spacing w:val="-3"/>
        </w:rPr>
        <w:t xml:space="preserve"> </w:t>
      </w:r>
      <w:r w:rsidR="00F05702">
        <w:rPr>
          <w:spacing w:val="-3"/>
        </w:rPr>
        <w:t>election</w:t>
      </w:r>
      <w:r w:rsidR="00397DD7">
        <w:rPr>
          <w:spacing w:val="-3"/>
        </w:rPr>
        <w:t>.</w:t>
      </w:r>
      <w:r w:rsidRPr="005D5FC2">
        <w:rPr>
          <w:spacing w:val="-3"/>
        </w:rPr>
        <w:t xml:space="preserve"> </w:t>
      </w:r>
    </w:p>
    <w:p w:rsidR="00F77356" w:rsidRDefault="00F77356" w:rsidP="00F05702">
      <w:pPr>
        <w:pStyle w:val="ListParagraph"/>
        <w:numPr>
          <w:ilvl w:val="0"/>
          <w:numId w:val="30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>Senat</w:t>
      </w:r>
      <w:r w:rsidR="00F05702">
        <w:rPr>
          <w:spacing w:val="-3"/>
        </w:rPr>
        <w:t>ors</w:t>
      </w:r>
      <w:r>
        <w:rPr>
          <w:spacing w:val="-3"/>
        </w:rPr>
        <w:t xml:space="preserve"> and their alternates</w:t>
      </w:r>
      <w:r w:rsidR="00F05702">
        <w:rPr>
          <w:spacing w:val="-3"/>
        </w:rPr>
        <w:t xml:space="preserve"> </w:t>
      </w:r>
      <w:r w:rsidR="00397DD7">
        <w:rPr>
          <w:spacing w:val="-3"/>
        </w:rPr>
        <w:t>can</w:t>
      </w:r>
      <w:r w:rsidR="00F05702">
        <w:rPr>
          <w:spacing w:val="-3"/>
        </w:rPr>
        <w:t xml:space="preserve"> nominate eligible members of the Senate </w:t>
      </w:r>
      <w:r w:rsidR="00397DD7">
        <w:rPr>
          <w:spacing w:val="-3"/>
        </w:rPr>
        <w:t>to the EC.</w:t>
      </w:r>
      <w:r w:rsidR="00F05702">
        <w:rPr>
          <w:spacing w:val="-3"/>
        </w:rPr>
        <w:t xml:space="preserve">   </w:t>
      </w:r>
    </w:p>
    <w:p w:rsidR="00F77356" w:rsidRPr="005D5FC2" w:rsidRDefault="00F77356" w:rsidP="00F77356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F05702">
        <w:rPr>
          <w:b/>
          <w:spacing w:val="-3"/>
        </w:rPr>
        <w:t xml:space="preserve">Self-nominations </w:t>
      </w:r>
      <w:r w:rsidR="00397DD7">
        <w:rPr>
          <w:spacing w:val="-3"/>
        </w:rPr>
        <w:t>can be</w:t>
      </w:r>
      <w:r>
        <w:rPr>
          <w:spacing w:val="-3"/>
        </w:rPr>
        <w:t xml:space="preserve"> made by Senat</w:t>
      </w:r>
      <w:r w:rsidR="00F05702">
        <w:rPr>
          <w:spacing w:val="-3"/>
        </w:rPr>
        <w:t>ors</w:t>
      </w:r>
      <w:r w:rsidR="00DB694D">
        <w:rPr>
          <w:spacing w:val="-3"/>
        </w:rPr>
        <w:t xml:space="preserve"> (</w:t>
      </w:r>
      <w:r w:rsidR="00F05702">
        <w:rPr>
          <w:spacing w:val="-3"/>
        </w:rPr>
        <w:t xml:space="preserve">but not </w:t>
      </w:r>
      <w:r w:rsidR="00397DD7">
        <w:rPr>
          <w:spacing w:val="-3"/>
        </w:rPr>
        <w:t>by alternates</w:t>
      </w:r>
      <w:r w:rsidR="00DB694D">
        <w:rPr>
          <w:spacing w:val="-3"/>
        </w:rPr>
        <w:t>)</w:t>
      </w:r>
      <w:r w:rsidR="00397DD7">
        <w:rPr>
          <w:spacing w:val="-3"/>
        </w:rPr>
        <w:t xml:space="preserve"> prior to </w:t>
      </w:r>
      <w:r w:rsidR="00DB694D">
        <w:rPr>
          <w:spacing w:val="-3"/>
        </w:rPr>
        <w:t xml:space="preserve">the </w:t>
      </w:r>
      <w:r w:rsidR="00397DD7">
        <w:rPr>
          <w:spacing w:val="-3"/>
        </w:rPr>
        <w:t>Sept. 10</w:t>
      </w:r>
      <w:r w:rsidR="00397DD7" w:rsidRPr="00397DD7">
        <w:rPr>
          <w:spacing w:val="-3"/>
          <w:vertAlign w:val="superscript"/>
        </w:rPr>
        <w:t>th</w:t>
      </w:r>
      <w:r w:rsidR="00397DD7">
        <w:rPr>
          <w:spacing w:val="-3"/>
        </w:rPr>
        <w:t xml:space="preserve"> meeting.  </w:t>
      </w:r>
      <w:r>
        <w:rPr>
          <w:spacing w:val="-3"/>
        </w:rPr>
        <w:t xml:space="preserve">  </w:t>
      </w:r>
    </w:p>
    <w:p w:rsidR="00F77356" w:rsidRDefault="00F77356" w:rsidP="00F77356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5D5FC2">
        <w:rPr>
          <w:spacing w:val="-3"/>
        </w:rPr>
        <w:t xml:space="preserve">Nominations </w:t>
      </w:r>
      <w:r w:rsidR="00DB694D">
        <w:rPr>
          <w:spacing w:val="-3"/>
        </w:rPr>
        <w:t>and</w:t>
      </w:r>
      <w:r w:rsidRPr="005D5FC2">
        <w:rPr>
          <w:spacing w:val="-3"/>
        </w:rPr>
        <w:t xml:space="preserve"> self-nominations</w:t>
      </w:r>
      <w:r w:rsidR="00397DD7">
        <w:rPr>
          <w:spacing w:val="-3"/>
        </w:rPr>
        <w:t xml:space="preserve"> were </w:t>
      </w:r>
      <w:r w:rsidR="00397DD7" w:rsidRPr="00397DD7">
        <w:rPr>
          <w:b/>
          <w:spacing w:val="-3"/>
        </w:rPr>
        <w:t>accepted by email</w:t>
      </w:r>
      <w:r w:rsidR="00397DD7">
        <w:rPr>
          <w:spacing w:val="-3"/>
        </w:rPr>
        <w:t xml:space="preserve"> prior to Sept. 10</w:t>
      </w:r>
      <w:r w:rsidR="00397DD7" w:rsidRPr="00397DD7">
        <w:rPr>
          <w:spacing w:val="-3"/>
          <w:vertAlign w:val="superscript"/>
        </w:rPr>
        <w:t>th</w:t>
      </w:r>
      <w:r w:rsidR="00397DD7">
        <w:rPr>
          <w:spacing w:val="-3"/>
        </w:rPr>
        <w:t xml:space="preserve"> meeting, through submission t</w:t>
      </w:r>
      <w:r w:rsidRPr="005D5FC2">
        <w:rPr>
          <w:spacing w:val="-3"/>
        </w:rPr>
        <w:t xml:space="preserve">o </w:t>
      </w:r>
      <w:r w:rsidR="00397DD7">
        <w:rPr>
          <w:spacing w:val="-3"/>
        </w:rPr>
        <w:t xml:space="preserve">the Senate </w:t>
      </w:r>
      <w:r>
        <w:rPr>
          <w:spacing w:val="-3"/>
        </w:rPr>
        <w:t xml:space="preserve">Chair or </w:t>
      </w:r>
      <w:r w:rsidR="00397DD7">
        <w:rPr>
          <w:spacing w:val="-3"/>
        </w:rPr>
        <w:t xml:space="preserve">to </w:t>
      </w:r>
      <w:r w:rsidRPr="005D5FC2">
        <w:rPr>
          <w:spacing w:val="-3"/>
        </w:rPr>
        <w:t xml:space="preserve">Dinorah Martinez, Secretary, </w:t>
      </w:r>
      <w:r w:rsidR="00DB694D">
        <w:rPr>
          <w:spacing w:val="-3"/>
        </w:rPr>
        <w:t xml:space="preserve">Faculty </w:t>
      </w:r>
      <w:r w:rsidRPr="005D5FC2">
        <w:rPr>
          <w:spacing w:val="-3"/>
        </w:rPr>
        <w:t>Senate Office</w:t>
      </w:r>
      <w:r w:rsidR="00397DD7">
        <w:rPr>
          <w:spacing w:val="-3"/>
        </w:rPr>
        <w:t>.</w:t>
      </w:r>
    </w:p>
    <w:p w:rsidR="00E5424B" w:rsidRPr="0024410B" w:rsidRDefault="00E5424B" w:rsidP="00E5424B">
      <w:pPr>
        <w:pStyle w:val="ListParagraph"/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  <w:sz w:val="16"/>
          <w:szCs w:val="16"/>
        </w:rPr>
      </w:pPr>
    </w:p>
    <w:p w:rsidR="00397DD7" w:rsidRDefault="00F77356" w:rsidP="00F77356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397DD7">
        <w:rPr>
          <w:spacing w:val="-3"/>
        </w:rPr>
        <w:t xml:space="preserve">Nominations </w:t>
      </w:r>
      <w:r w:rsidR="00397DD7">
        <w:rPr>
          <w:spacing w:val="-3"/>
        </w:rPr>
        <w:t xml:space="preserve">and self-nominations </w:t>
      </w:r>
      <w:r w:rsidR="00397DD7" w:rsidRPr="00397DD7">
        <w:rPr>
          <w:spacing w:val="-3"/>
        </w:rPr>
        <w:t>are also</w:t>
      </w:r>
      <w:r w:rsidRPr="00397DD7">
        <w:rPr>
          <w:spacing w:val="-3"/>
        </w:rPr>
        <w:t xml:space="preserve"> solicited on </w:t>
      </w:r>
      <w:r w:rsidRPr="00397DD7">
        <w:rPr>
          <w:b/>
          <w:spacing w:val="-3"/>
        </w:rPr>
        <w:t xml:space="preserve">“floor of </w:t>
      </w:r>
      <w:r w:rsidR="00DB694D">
        <w:rPr>
          <w:b/>
          <w:spacing w:val="-3"/>
        </w:rPr>
        <w:t xml:space="preserve">the </w:t>
      </w:r>
      <w:r w:rsidRPr="00397DD7">
        <w:rPr>
          <w:b/>
          <w:spacing w:val="-3"/>
        </w:rPr>
        <w:t>Senate”</w:t>
      </w:r>
      <w:r w:rsidR="00397DD7">
        <w:rPr>
          <w:spacing w:val="-3"/>
        </w:rPr>
        <w:t xml:space="preserve"> </w:t>
      </w:r>
      <w:r w:rsidRPr="00397DD7">
        <w:rPr>
          <w:spacing w:val="-3"/>
        </w:rPr>
        <w:t xml:space="preserve">for each EC position to be elected </w:t>
      </w:r>
      <w:r w:rsidR="00DB694D">
        <w:rPr>
          <w:spacing w:val="-3"/>
        </w:rPr>
        <w:t xml:space="preserve">on </w:t>
      </w:r>
      <w:r w:rsidR="00397DD7">
        <w:rPr>
          <w:spacing w:val="-3"/>
        </w:rPr>
        <w:t>Sept. 10</w:t>
      </w:r>
      <w:r w:rsidR="00DB694D">
        <w:rPr>
          <w:spacing w:val="-3"/>
          <w:vertAlign w:val="superscript"/>
        </w:rPr>
        <w:t>th</w:t>
      </w:r>
      <w:r w:rsidR="007C2007">
        <w:rPr>
          <w:spacing w:val="-3"/>
        </w:rPr>
        <w:t xml:space="preserve">, </w:t>
      </w:r>
      <w:r w:rsidR="00397DD7">
        <w:rPr>
          <w:spacing w:val="-3"/>
        </w:rPr>
        <w:t xml:space="preserve">following Senate consideration of </w:t>
      </w:r>
      <w:r w:rsidR="00DB694D">
        <w:rPr>
          <w:spacing w:val="-3"/>
        </w:rPr>
        <w:t xml:space="preserve">the </w:t>
      </w:r>
      <w:r w:rsidR="00397DD7" w:rsidRPr="00DB694D">
        <w:rPr>
          <w:b/>
          <w:color w:val="7030A0"/>
          <w:spacing w:val="-3"/>
        </w:rPr>
        <w:t>Resolution on Elections to the EC</w:t>
      </w:r>
      <w:r w:rsidR="00397DD7" w:rsidRPr="00DB694D">
        <w:rPr>
          <w:b/>
          <w:spacing w:val="-3"/>
        </w:rPr>
        <w:t>.</w:t>
      </w:r>
      <w:r w:rsidR="00397DD7">
        <w:rPr>
          <w:spacing w:val="-3"/>
        </w:rPr>
        <w:t xml:space="preserve"> </w:t>
      </w:r>
      <w:r w:rsidRPr="00397DD7">
        <w:rPr>
          <w:spacing w:val="-3"/>
        </w:rPr>
        <w:t xml:space="preserve"> </w:t>
      </w:r>
    </w:p>
    <w:p w:rsidR="009D0BC7" w:rsidRPr="009D0BC7" w:rsidRDefault="009D0BC7" w:rsidP="009D0BC7">
      <w:p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  <w:sz w:val="16"/>
          <w:szCs w:val="16"/>
        </w:rPr>
      </w:pPr>
    </w:p>
    <w:p w:rsidR="00F77356" w:rsidRDefault="00DB694D" w:rsidP="00F77356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DB694D">
        <w:rPr>
          <w:b/>
          <w:spacing w:val="-3"/>
        </w:rPr>
        <w:t>Any n</w:t>
      </w:r>
      <w:r w:rsidR="00F77356" w:rsidRPr="00DB694D">
        <w:rPr>
          <w:b/>
          <w:spacing w:val="-3"/>
        </w:rPr>
        <w:t>omination</w:t>
      </w:r>
      <w:r w:rsidR="00397DD7" w:rsidRPr="00DB694D">
        <w:rPr>
          <w:b/>
          <w:spacing w:val="-3"/>
        </w:rPr>
        <w:t xml:space="preserve"> or self-nomination </w:t>
      </w:r>
      <w:r w:rsidR="00F77356" w:rsidRPr="00DB694D">
        <w:rPr>
          <w:b/>
          <w:spacing w:val="-3"/>
        </w:rPr>
        <w:t>requires a Second</w:t>
      </w:r>
      <w:r w:rsidR="00F77356" w:rsidRPr="00397DD7">
        <w:rPr>
          <w:spacing w:val="-3"/>
        </w:rPr>
        <w:t xml:space="preserve"> from a Senator, </w:t>
      </w:r>
      <w:r w:rsidR="00AC2C00">
        <w:rPr>
          <w:spacing w:val="-3"/>
        </w:rPr>
        <w:t xml:space="preserve">“on the floor of the Senate”, </w:t>
      </w:r>
      <w:r w:rsidR="0084073E">
        <w:rPr>
          <w:spacing w:val="-3"/>
        </w:rPr>
        <w:t>whether</w:t>
      </w:r>
      <w:r>
        <w:rPr>
          <w:spacing w:val="-3"/>
        </w:rPr>
        <w:t xml:space="preserve"> submitted by email prior to Sept. 10</w:t>
      </w:r>
      <w:r w:rsidRPr="00DB694D">
        <w:rPr>
          <w:spacing w:val="-3"/>
          <w:vertAlign w:val="superscript"/>
        </w:rPr>
        <w:t>th</w:t>
      </w:r>
      <w:r>
        <w:rPr>
          <w:spacing w:val="-3"/>
        </w:rPr>
        <w:t xml:space="preserve"> or during the meeting. </w:t>
      </w:r>
    </w:p>
    <w:p w:rsidR="009D0BC7" w:rsidRPr="009D0BC7" w:rsidRDefault="009D0BC7" w:rsidP="009D0BC7">
      <w:pPr>
        <w:pStyle w:val="ListParagraph"/>
        <w:rPr>
          <w:spacing w:val="-3"/>
          <w:sz w:val="16"/>
          <w:szCs w:val="16"/>
        </w:rPr>
      </w:pPr>
    </w:p>
    <w:p w:rsidR="009D0BC7" w:rsidRDefault="009D0BC7" w:rsidP="00F77356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>At a point w</w:t>
      </w:r>
      <w:r w:rsidR="00DB694D" w:rsidRPr="0084073E">
        <w:rPr>
          <w:spacing w:val="-3"/>
        </w:rPr>
        <w:t xml:space="preserve">hen no additional nominations or self-nominations are heard, the Chair or Parliamentarian will ask for </w:t>
      </w:r>
      <w:r w:rsidR="00F77356" w:rsidRPr="0084073E">
        <w:rPr>
          <w:b/>
          <w:spacing w:val="-3"/>
        </w:rPr>
        <w:t xml:space="preserve">Motion to </w:t>
      </w:r>
      <w:r>
        <w:rPr>
          <w:b/>
          <w:spacing w:val="-3"/>
        </w:rPr>
        <w:t>C</w:t>
      </w:r>
      <w:r w:rsidR="00F77356" w:rsidRPr="0084073E">
        <w:rPr>
          <w:b/>
          <w:spacing w:val="-3"/>
        </w:rPr>
        <w:t xml:space="preserve">lose </w:t>
      </w:r>
      <w:r>
        <w:rPr>
          <w:b/>
          <w:spacing w:val="-3"/>
        </w:rPr>
        <w:t>N</w:t>
      </w:r>
      <w:r w:rsidR="00F77356" w:rsidRPr="0084073E">
        <w:rPr>
          <w:b/>
          <w:spacing w:val="-3"/>
        </w:rPr>
        <w:t>ominations</w:t>
      </w:r>
      <w:r>
        <w:rPr>
          <w:b/>
          <w:spacing w:val="-3"/>
        </w:rPr>
        <w:t>.</w:t>
      </w:r>
      <w:r w:rsidR="00F77356" w:rsidRPr="0084073E">
        <w:rPr>
          <w:spacing w:val="-3"/>
        </w:rPr>
        <w:t xml:space="preserve"> </w:t>
      </w:r>
    </w:p>
    <w:p w:rsidR="008F556B" w:rsidRPr="0084073E" w:rsidRDefault="009D0BC7" w:rsidP="009D0BC7">
      <w:pPr>
        <w:pStyle w:val="ListParagraph"/>
        <w:numPr>
          <w:ilvl w:val="0"/>
          <w:numId w:val="30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 xml:space="preserve">Motion to close nominations needs a </w:t>
      </w:r>
      <w:r w:rsidRPr="009D0BC7">
        <w:rPr>
          <w:b/>
          <w:spacing w:val="-3"/>
        </w:rPr>
        <w:t>Second</w:t>
      </w:r>
      <w:r>
        <w:rPr>
          <w:spacing w:val="-3"/>
        </w:rPr>
        <w:t>, then m</w:t>
      </w:r>
      <w:r w:rsidR="0084073E" w:rsidRPr="0084073E">
        <w:rPr>
          <w:spacing w:val="-3"/>
        </w:rPr>
        <w:t>o</w:t>
      </w:r>
      <w:r w:rsidR="0044621C">
        <w:rPr>
          <w:spacing w:val="-3"/>
        </w:rPr>
        <w:t>ve to</w:t>
      </w:r>
      <w:r w:rsidR="0084073E" w:rsidRPr="0084073E">
        <w:rPr>
          <w:spacing w:val="-3"/>
        </w:rPr>
        <w:t xml:space="preserve"> </w:t>
      </w:r>
      <w:r w:rsidR="0084073E">
        <w:rPr>
          <w:spacing w:val="-3"/>
        </w:rPr>
        <w:t>unan</w:t>
      </w:r>
      <w:r w:rsidR="00F77356" w:rsidRPr="0084073E">
        <w:rPr>
          <w:spacing w:val="-3"/>
        </w:rPr>
        <w:t>imous consent</w:t>
      </w:r>
      <w:r w:rsidR="0096723C" w:rsidRPr="0084073E">
        <w:rPr>
          <w:spacing w:val="-3"/>
        </w:rPr>
        <w:t xml:space="preserve"> </w:t>
      </w:r>
      <w:r w:rsidR="0044621C">
        <w:rPr>
          <w:spacing w:val="-3"/>
        </w:rPr>
        <w:t>if no objection.</w:t>
      </w:r>
      <w:r w:rsidR="0096723C" w:rsidRPr="0084073E">
        <w:rPr>
          <w:spacing w:val="-3"/>
        </w:rPr>
        <w:t xml:space="preserve"> </w:t>
      </w:r>
      <w:r w:rsidR="00F77356" w:rsidRPr="0084073E">
        <w:rPr>
          <w:spacing w:val="-3"/>
        </w:rPr>
        <w:t xml:space="preserve"> </w:t>
      </w:r>
    </w:p>
    <w:p w:rsidR="00383241" w:rsidRPr="009D0BC7" w:rsidRDefault="00F77356" w:rsidP="00383241">
      <w:pPr>
        <w:shd w:val="clear" w:color="auto" w:fill="FFFFFF"/>
        <w:rPr>
          <w:spacing w:val="-3"/>
          <w:sz w:val="28"/>
          <w:szCs w:val="28"/>
        </w:rPr>
      </w:pPr>
      <w:r w:rsidRPr="005D5FC2">
        <w:rPr>
          <w:spacing w:val="-3"/>
        </w:rPr>
        <w:t xml:space="preserve"> </w:t>
      </w:r>
    </w:p>
    <w:p w:rsidR="00383241" w:rsidRPr="0083300F" w:rsidRDefault="00383241" w:rsidP="00383241">
      <w:pPr>
        <w:shd w:val="clear" w:color="auto" w:fill="FFFFFF"/>
        <w:rPr>
          <w:b/>
          <w:i/>
          <w:color w:val="7030A0"/>
          <w:sz w:val="28"/>
          <w:szCs w:val="28"/>
        </w:rPr>
      </w:pPr>
      <w:r w:rsidRPr="0083300F">
        <w:rPr>
          <w:b/>
          <w:i/>
          <w:color w:val="7030A0"/>
          <w:spacing w:val="-3"/>
          <w:sz w:val="28"/>
          <w:szCs w:val="28"/>
        </w:rPr>
        <w:t>E</w:t>
      </w:r>
      <w:r w:rsidR="00B3500F" w:rsidRPr="0083300F">
        <w:rPr>
          <w:b/>
          <w:i/>
          <w:color w:val="7030A0"/>
          <w:spacing w:val="-3"/>
          <w:sz w:val="28"/>
          <w:szCs w:val="28"/>
        </w:rPr>
        <w:t>LECTION</w:t>
      </w:r>
      <w:r w:rsidRPr="0083300F">
        <w:rPr>
          <w:b/>
          <w:i/>
          <w:color w:val="7030A0"/>
          <w:spacing w:val="-3"/>
          <w:sz w:val="28"/>
          <w:szCs w:val="28"/>
        </w:rPr>
        <w:t xml:space="preserve"> </w:t>
      </w:r>
      <w:r w:rsidRPr="0083300F">
        <w:rPr>
          <w:b/>
          <w:i/>
          <w:color w:val="7030A0"/>
          <w:sz w:val="28"/>
          <w:szCs w:val="28"/>
        </w:rPr>
        <w:t>Process for each position</w:t>
      </w:r>
    </w:p>
    <w:p w:rsidR="0024410B" w:rsidRPr="0024410B" w:rsidRDefault="008F556B" w:rsidP="00F54628">
      <w:pPr>
        <w:pStyle w:val="ListParagraph"/>
        <w:numPr>
          <w:ilvl w:val="0"/>
          <w:numId w:val="6"/>
        </w:numPr>
        <w:shd w:val="clear" w:color="auto" w:fill="FFFFFF"/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b/>
        </w:rPr>
      </w:pPr>
      <w:r w:rsidRPr="008F556B">
        <w:t>If only one nominee per position</w:t>
      </w:r>
      <w:r w:rsidRPr="00B3500F">
        <w:rPr>
          <w:b/>
        </w:rPr>
        <w:t xml:space="preserve"> (uncontested election)</w:t>
      </w:r>
      <w:r w:rsidRPr="008F556B">
        <w:t xml:space="preserve">: </w:t>
      </w:r>
    </w:p>
    <w:p w:rsidR="00F77356" w:rsidRPr="0024410B" w:rsidRDefault="0024410B" w:rsidP="0024410B">
      <w:pPr>
        <w:pStyle w:val="ListParagraph"/>
        <w:numPr>
          <w:ilvl w:val="0"/>
          <w:numId w:val="30"/>
        </w:numPr>
        <w:shd w:val="clear" w:color="auto" w:fill="FFFFFF"/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</w:pPr>
      <w:r w:rsidRPr="0024410B">
        <w:rPr>
          <w:spacing w:val="-3"/>
        </w:rPr>
        <w:t xml:space="preserve">Chair or Parliamentarian requests </w:t>
      </w:r>
      <w:r w:rsidR="008F556B" w:rsidRPr="0024410B">
        <w:rPr>
          <w:b/>
          <w:color w:val="7030A0"/>
          <w:spacing w:val="-3"/>
        </w:rPr>
        <w:t xml:space="preserve">Motion to </w:t>
      </w:r>
      <w:r w:rsidR="0044621C" w:rsidRPr="0024410B">
        <w:rPr>
          <w:b/>
          <w:color w:val="7030A0"/>
          <w:spacing w:val="-3"/>
        </w:rPr>
        <w:t xml:space="preserve">elect </w:t>
      </w:r>
      <w:r w:rsidR="008F556B" w:rsidRPr="0024410B">
        <w:rPr>
          <w:b/>
          <w:color w:val="7030A0"/>
          <w:spacing w:val="-3"/>
        </w:rPr>
        <w:t xml:space="preserve">by acclimation. </w:t>
      </w:r>
    </w:p>
    <w:p w:rsidR="008F556B" w:rsidRPr="00B3500F" w:rsidRDefault="008F556B" w:rsidP="008F556B">
      <w:pPr>
        <w:pStyle w:val="ListParagraph"/>
        <w:numPr>
          <w:ilvl w:val="0"/>
          <w:numId w:val="6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B3500F">
        <w:rPr>
          <w:spacing w:val="-3"/>
        </w:rPr>
        <w:t xml:space="preserve">If multiple nominations </w:t>
      </w:r>
      <w:r w:rsidRPr="00B3500F">
        <w:rPr>
          <w:b/>
          <w:spacing w:val="-3"/>
        </w:rPr>
        <w:t>(contested election)</w:t>
      </w:r>
      <w:r w:rsidRPr="00B3500F">
        <w:rPr>
          <w:spacing w:val="-3"/>
        </w:rPr>
        <w:t xml:space="preserve">: election </w:t>
      </w:r>
      <w:r w:rsidR="00D54C73" w:rsidRPr="00B3500F">
        <w:rPr>
          <w:spacing w:val="-3"/>
        </w:rPr>
        <w:t xml:space="preserve">by Senators </w:t>
      </w:r>
      <w:r w:rsidRPr="00B3500F">
        <w:rPr>
          <w:spacing w:val="-3"/>
        </w:rPr>
        <w:t xml:space="preserve">will occur by </w:t>
      </w:r>
      <w:r w:rsidRPr="00B3500F">
        <w:rPr>
          <w:b/>
          <w:spacing w:val="-3"/>
        </w:rPr>
        <w:t>secret ballot</w:t>
      </w:r>
      <w:r w:rsidRPr="00B3500F">
        <w:rPr>
          <w:spacing w:val="-3"/>
        </w:rPr>
        <w:t xml:space="preserve"> </w:t>
      </w:r>
    </w:p>
    <w:p w:rsidR="0083300F" w:rsidRDefault="0083300F" w:rsidP="00E05E8F">
      <w:p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b/>
          <w:spacing w:val="-3"/>
        </w:rPr>
      </w:pPr>
    </w:p>
    <w:p w:rsidR="00E05E8F" w:rsidRPr="0024410B" w:rsidRDefault="00B54D03" w:rsidP="00E05E8F">
      <w:p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b/>
          <w:i/>
          <w:color w:val="7030A0"/>
          <w:spacing w:val="-3"/>
          <w:sz w:val="28"/>
          <w:szCs w:val="28"/>
        </w:rPr>
      </w:pPr>
      <w:r w:rsidRPr="0024410B">
        <w:rPr>
          <w:b/>
          <w:i/>
          <w:color w:val="7030A0"/>
          <w:spacing w:val="-3"/>
          <w:sz w:val="28"/>
          <w:szCs w:val="28"/>
        </w:rPr>
        <w:t>V</w:t>
      </w:r>
      <w:r w:rsidR="00AF4987" w:rsidRPr="0024410B">
        <w:rPr>
          <w:b/>
          <w:i/>
          <w:color w:val="7030A0"/>
          <w:spacing w:val="-3"/>
          <w:sz w:val="28"/>
          <w:szCs w:val="28"/>
        </w:rPr>
        <w:t xml:space="preserve">oting </w:t>
      </w:r>
      <w:r w:rsidR="00B3500F" w:rsidRPr="0024410B">
        <w:rPr>
          <w:b/>
          <w:i/>
          <w:color w:val="7030A0"/>
          <w:spacing w:val="-3"/>
          <w:sz w:val="28"/>
          <w:szCs w:val="28"/>
        </w:rPr>
        <w:t xml:space="preserve">Process </w:t>
      </w:r>
      <w:r w:rsidRPr="0024410B">
        <w:rPr>
          <w:b/>
          <w:i/>
          <w:color w:val="7030A0"/>
          <w:spacing w:val="-3"/>
          <w:sz w:val="28"/>
          <w:szCs w:val="28"/>
        </w:rPr>
        <w:t>f</w:t>
      </w:r>
      <w:r w:rsidR="00E05E8F" w:rsidRPr="0024410B">
        <w:rPr>
          <w:b/>
          <w:i/>
          <w:color w:val="7030A0"/>
          <w:spacing w:val="-3"/>
          <w:sz w:val="28"/>
          <w:szCs w:val="28"/>
        </w:rPr>
        <w:t xml:space="preserve">or </w:t>
      </w:r>
      <w:r w:rsidR="00AF4987" w:rsidRPr="0024410B">
        <w:rPr>
          <w:b/>
          <w:i/>
          <w:color w:val="7030A0"/>
          <w:spacing w:val="-3"/>
          <w:sz w:val="28"/>
          <w:szCs w:val="28"/>
        </w:rPr>
        <w:t xml:space="preserve">EC </w:t>
      </w:r>
      <w:r w:rsidR="00E05E8F" w:rsidRPr="0024410B">
        <w:rPr>
          <w:b/>
          <w:i/>
          <w:color w:val="7030A0"/>
          <w:spacing w:val="-3"/>
          <w:sz w:val="28"/>
          <w:szCs w:val="28"/>
        </w:rPr>
        <w:t>position with multiple nominees:</w:t>
      </w:r>
    </w:p>
    <w:p w:rsidR="009D0BC7" w:rsidRDefault="00742CCD" w:rsidP="00B3500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AF4987">
        <w:rPr>
          <w:b/>
          <w:spacing w:val="-3"/>
        </w:rPr>
        <w:t xml:space="preserve">Senators </w:t>
      </w:r>
      <w:r w:rsidR="00AF4987">
        <w:rPr>
          <w:b/>
          <w:spacing w:val="-3"/>
        </w:rPr>
        <w:t xml:space="preserve">voting </w:t>
      </w:r>
      <w:r w:rsidRPr="00AF4987">
        <w:rPr>
          <w:b/>
          <w:spacing w:val="-3"/>
        </w:rPr>
        <w:t>in-person:</w:t>
      </w:r>
      <w:r w:rsidRPr="00B3500F">
        <w:rPr>
          <w:spacing w:val="-3"/>
        </w:rPr>
        <w:t xml:space="preserve"> </w:t>
      </w:r>
    </w:p>
    <w:p w:rsidR="00742CCD" w:rsidRDefault="00AF4987" w:rsidP="009D0BC7">
      <w:pPr>
        <w:pStyle w:val="ListParagraph"/>
        <w:numPr>
          <w:ilvl w:val="0"/>
          <w:numId w:val="30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>Write name of candi</w:t>
      </w:r>
      <w:r w:rsidR="00C870FD">
        <w:rPr>
          <w:spacing w:val="-3"/>
        </w:rPr>
        <w:t>date</w:t>
      </w:r>
      <w:r>
        <w:rPr>
          <w:spacing w:val="-3"/>
        </w:rPr>
        <w:t xml:space="preserve"> on </w:t>
      </w:r>
      <w:r w:rsidR="00E05E8F" w:rsidRPr="00B3500F">
        <w:rPr>
          <w:b/>
          <w:spacing w:val="-3"/>
        </w:rPr>
        <w:t>paper ballot</w:t>
      </w:r>
      <w:r w:rsidR="00E05E8F" w:rsidRPr="00B3500F">
        <w:rPr>
          <w:spacing w:val="-3"/>
        </w:rPr>
        <w:t xml:space="preserve"> </w:t>
      </w:r>
      <w:r>
        <w:rPr>
          <w:spacing w:val="-3"/>
        </w:rPr>
        <w:t xml:space="preserve">provided during </w:t>
      </w:r>
      <w:r w:rsidR="00B3500F">
        <w:rPr>
          <w:spacing w:val="-3"/>
        </w:rPr>
        <w:t xml:space="preserve">meeting </w:t>
      </w:r>
      <w:r w:rsidR="00E05E8F" w:rsidRPr="00B3500F">
        <w:rPr>
          <w:spacing w:val="-3"/>
        </w:rPr>
        <w:t>in MPR</w:t>
      </w:r>
      <w:r w:rsidR="00742CCD" w:rsidRPr="00B3500F">
        <w:rPr>
          <w:spacing w:val="-3"/>
        </w:rPr>
        <w:t xml:space="preserve">. </w:t>
      </w:r>
      <w:r>
        <w:rPr>
          <w:spacing w:val="-3"/>
        </w:rPr>
        <w:t xml:space="preserve">  </w:t>
      </w:r>
    </w:p>
    <w:p w:rsidR="00B3500F" w:rsidRDefault="00B3500F" w:rsidP="00AF4987">
      <w:pPr>
        <w:pStyle w:val="ListParagraph"/>
        <w:numPr>
          <w:ilvl w:val="0"/>
          <w:numId w:val="30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 xml:space="preserve">Designated member of EC </w:t>
      </w:r>
      <w:r w:rsidR="009D0BC7">
        <w:rPr>
          <w:spacing w:val="-3"/>
        </w:rPr>
        <w:t>(</w:t>
      </w:r>
      <w:r>
        <w:rPr>
          <w:spacing w:val="-3"/>
        </w:rPr>
        <w:t>or other volunteer</w:t>
      </w:r>
      <w:r w:rsidR="009D0BC7">
        <w:rPr>
          <w:spacing w:val="-3"/>
        </w:rPr>
        <w:t>)</w:t>
      </w:r>
      <w:r>
        <w:rPr>
          <w:spacing w:val="-3"/>
        </w:rPr>
        <w:t xml:space="preserve"> will collect paper ballots and bring to Chair. </w:t>
      </w:r>
    </w:p>
    <w:p w:rsidR="0083300F" w:rsidRPr="0058535E" w:rsidRDefault="0083300F" w:rsidP="0083300F">
      <w:pPr>
        <w:pStyle w:val="ListParagraph"/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ind w:left="1440"/>
        <w:rPr>
          <w:spacing w:val="-3"/>
          <w:sz w:val="16"/>
          <w:szCs w:val="16"/>
        </w:rPr>
      </w:pPr>
    </w:p>
    <w:p w:rsidR="009D0BC7" w:rsidRDefault="00742CCD" w:rsidP="00B3500F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AF4987">
        <w:rPr>
          <w:b/>
          <w:spacing w:val="-3"/>
        </w:rPr>
        <w:t xml:space="preserve">Senators </w:t>
      </w:r>
      <w:r w:rsidR="00AF4987" w:rsidRPr="00AF4987">
        <w:rPr>
          <w:b/>
          <w:spacing w:val="-3"/>
        </w:rPr>
        <w:t>voting</w:t>
      </w:r>
      <w:r w:rsidRPr="00AF4987">
        <w:rPr>
          <w:b/>
          <w:spacing w:val="-3"/>
        </w:rPr>
        <w:t xml:space="preserve"> remotely:</w:t>
      </w:r>
      <w:r w:rsidRPr="00AF4987">
        <w:rPr>
          <w:spacing w:val="-3"/>
        </w:rPr>
        <w:t xml:space="preserve"> </w:t>
      </w:r>
    </w:p>
    <w:p w:rsidR="009D0BC7" w:rsidRDefault="00E05E8F" w:rsidP="009D0BC7">
      <w:pPr>
        <w:pStyle w:val="ListParagraph"/>
        <w:numPr>
          <w:ilvl w:val="0"/>
          <w:numId w:val="39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AF4987">
        <w:rPr>
          <w:spacing w:val="-3"/>
        </w:rPr>
        <w:t xml:space="preserve">Vote </w:t>
      </w:r>
      <w:r w:rsidR="009D0BC7">
        <w:rPr>
          <w:spacing w:val="-3"/>
        </w:rPr>
        <w:t xml:space="preserve">by Zoom </w:t>
      </w:r>
      <w:r w:rsidR="009D0BC7" w:rsidRPr="009D0BC7">
        <w:rPr>
          <w:b/>
          <w:spacing w:val="-3"/>
        </w:rPr>
        <w:t>P</w:t>
      </w:r>
      <w:r w:rsidRPr="009D0BC7">
        <w:rPr>
          <w:b/>
          <w:spacing w:val="-3"/>
        </w:rPr>
        <w:t xml:space="preserve">rivate </w:t>
      </w:r>
      <w:r w:rsidR="009D0BC7" w:rsidRPr="009D0BC7">
        <w:rPr>
          <w:b/>
          <w:spacing w:val="-3"/>
        </w:rPr>
        <w:t>C</w:t>
      </w:r>
      <w:r w:rsidRPr="009D0BC7">
        <w:rPr>
          <w:b/>
          <w:spacing w:val="-3"/>
        </w:rPr>
        <w:t>hat</w:t>
      </w:r>
      <w:r w:rsidR="009D0BC7">
        <w:rPr>
          <w:b/>
          <w:spacing w:val="-3"/>
        </w:rPr>
        <w:t>,</w:t>
      </w:r>
      <w:r w:rsidRPr="009D0BC7">
        <w:rPr>
          <w:b/>
          <w:spacing w:val="-3"/>
        </w:rPr>
        <w:t xml:space="preserve"> </w:t>
      </w:r>
      <w:r w:rsidR="00C870FD">
        <w:rPr>
          <w:spacing w:val="-3"/>
        </w:rPr>
        <w:t xml:space="preserve">addressed </w:t>
      </w:r>
      <w:r w:rsidRPr="00AF4987">
        <w:rPr>
          <w:spacing w:val="-3"/>
        </w:rPr>
        <w:t xml:space="preserve">to </w:t>
      </w:r>
      <w:r w:rsidR="00AF4987">
        <w:rPr>
          <w:spacing w:val="-3"/>
        </w:rPr>
        <w:t xml:space="preserve">Senate </w:t>
      </w:r>
      <w:r w:rsidRPr="00AF4987">
        <w:rPr>
          <w:spacing w:val="-3"/>
        </w:rPr>
        <w:t xml:space="preserve">Chair or </w:t>
      </w:r>
      <w:r w:rsidR="00C870FD">
        <w:rPr>
          <w:spacing w:val="-3"/>
        </w:rPr>
        <w:t xml:space="preserve">to </w:t>
      </w:r>
      <w:r w:rsidR="00742CCD" w:rsidRPr="00AF4987">
        <w:rPr>
          <w:spacing w:val="-3"/>
        </w:rPr>
        <w:t xml:space="preserve">designated </w:t>
      </w:r>
      <w:r w:rsidRPr="00AF4987">
        <w:rPr>
          <w:spacing w:val="-3"/>
        </w:rPr>
        <w:t>member of EC</w:t>
      </w:r>
      <w:r w:rsidR="008F556B" w:rsidRPr="00AF4987">
        <w:rPr>
          <w:spacing w:val="-3"/>
        </w:rPr>
        <w:t xml:space="preserve"> (outgoing or continuing).</w:t>
      </w:r>
      <w:r w:rsidRPr="00AF4987">
        <w:rPr>
          <w:spacing w:val="-3"/>
        </w:rPr>
        <w:t xml:space="preserve"> </w:t>
      </w:r>
    </w:p>
    <w:p w:rsidR="00AF4987" w:rsidRDefault="00C870FD" w:rsidP="009D0BC7">
      <w:pPr>
        <w:pStyle w:val="ListParagraph"/>
        <w:numPr>
          <w:ilvl w:val="0"/>
          <w:numId w:val="39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 xml:space="preserve">Write name of preferred candidate in </w:t>
      </w:r>
      <w:r w:rsidR="009D0BC7" w:rsidRPr="009D0BC7">
        <w:rPr>
          <w:b/>
          <w:spacing w:val="-3"/>
        </w:rPr>
        <w:t>P</w:t>
      </w:r>
      <w:r w:rsidRPr="009D0BC7">
        <w:rPr>
          <w:b/>
          <w:spacing w:val="-3"/>
        </w:rPr>
        <w:t xml:space="preserve">rivate </w:t>
      </w:r>
      <w:r w:rsidR="009D0BC7" w:rsidRPr="009D0BC7">
        <w:rPr>
          <w:b/>
          <w:spacing w:val="-3"/>
        </w:rPr>
        <w:t>C</w:t>
      </w:r>
      <w:r w:rsidRPr="009D0BC7">
        <w:rPr>
          <w:b/>
          <w:spacing w:val="-3"/>
        </w:rPr>
        <w:t>hat</w:t>
      </w:r>
      <w:r>
        <w:rPr>
          <w:spacing w:val="-3"/>
        </w:rPr>
        <w:t xml:space="preserve">. </w:t>
      </w:r>
      <w:r w:rsidR="009D0BC7">
        <w:rPr>
          <w:spacing w:val="-3"/>
        </w:rPr>
        <w:t>(Do NOT mistakenly “send to everyone”).</w:t>
      </w:r>
    </w:p>
    <w:p w:rsidR="009D0BC7" w:rsidRDefault="00C870FD" w:rsidP="0058535E">
      <w:pPr>
        <w:pStyle w:val="ListParagraph"/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ind w:left="1440"/>
        <w:rPr>
          <w:spacing w:val="-3"/>
        </w:rPr>
      </w:pPr>
      <w:r>
        <w:rPr>
          <w:spacing w:val="-3"/>
        </w:rPr>
        <w:t xml:space="preserve">Voting by private chat is not anonymous, for Senators voting remotely. </w:t>
      </w:r>
    </w:p>
    <w:p w:rsidR="0044621C" w:rsidRDefault="0044621C" w:rsidP="009D0BC7">
      <w:pPr>
        <w:pStyle w:val="ListParagraph"/>
        <w:numPr>
          <w:ilvl w:val="0"/>
          <w:numId w:val="39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AF4987">
        <w:rPr>
          <w:spacing w:val="-3"/>
        </w:rPr>
        <w:t xml:space="preserve">Zoom has provision for voting by </w:t>
      </w:r>
      <w:r w:rsidRPr="0058535E">
        <w:rPr>
          <w:b/>
          <w:spacing w:val="-3"/>
        </w:rPr>
        <w:t>electronic ballot</w:t>
      </w:r>
      <w:r w:rsidR="00AF4987">
        <w:rPr>
          <w:spacing w:val="-3"/>
        </w:rPr>
        <w:t xml:space="preserve">, but names of nominees </w:t>
      </w:r>
      <w:r w:rsidR="0058535E">
        <w:rPr>
          <w:spacing w:val="-3"/>
        </w:rPr>
        <w:t xml:space="preserve">for EC positions would not be </w:t>
      </w:r>
      <w:r w:rsidR="00AF4987">
        <w:rPr>
          <w:spacing w:val="-3"/>
        </w:rPr>
        <w:t xml:space="preserve">known </w:t>
      </w:r>
      <w:r w:rsidR="00C870FD">
        <w:rPr>
          <w:spacing w:val="-3"/>
        </w:rPr>
        <w:t xml:space="preserve">prior to 9/10 </w:t>
      </w:r>
      <w:r w:rsidR="00AF4987">
        <w:rPr>
          <w:spacing w:val="-3"/>
        </w:rPr>
        <w:t>meeting.</w:t>
      </w:r>
      <w:r w:rsidRPr="00AF4987">
        <w:rPr>
          <w:spacing w:val="-3"/>
        </w:rPr>
        <w:t xml:space="preserve">  </w:t>
      </w:r>
    </w:p>
    <w:p w:rsidR="0083300F" w:rsidRPr="0058535E" w:rsidRDefault="0083300F" w:rsidP="0083300F">
      <w:pPr>
        <w:pStyle w:val="ListParagraph"/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ind w:left="1440"/>
        <w:rPr>
          <w:spacing w:val="-3"/>
          <w:sz w:val="16"/>
          <w:szCs w:val="16"/>
        </w:rPr>
      </w:pPr>
    </w:p>
    <w:p w:rsidR="0058535E" w:rsidRPr="0058535E" w:rsidRDefault="00C870FD" w:rsidP="00C870FD">
      <w:pPr>
        <w:pStyle w:val="ListParagraph"/>
        <w:numPr>
          <w:ilvl w:val="0"/>
          <w:numId w:val="31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b/>
          <w:spacing w:val="-3"/>
        </w:rPr>
      </w:pPr>
      <w:r w:rsidRPr="0058535E">
        <w:rPr>
          <w:b/>
          <w:spacing w:val="-3"/>
        </w:rPr>
        <w:t xml:space="preserve">For each contested </w:t>
      </w:r>
      <w:r w:rsidR="0058535E">
        <w:rPr>
          <w:b/>
          <w:spacing w:val="-3"/>
        </w:rPr>
        <w:t xml:space="preserve">EC </w:t>
      </w:r>
      <w:r w:rsidRPr="0058535E">
        <w:rPr>
          <w:b/>
          <w:spacing w:val="-3"/>
        </w:rPr>
        <w:t>position</w:t>
      </w:r>
      <w:r w:rsidR="0058535E" w:rsidRPr="0058535E">
        <w:rPr>
          <w:b/>
          <w:spacing w:val="-3"/>
        </w:rPr>
        <w:t>:</w:t>
      </w:r>
    </w:p>
    <w:p w:rsidR="00334E61" w:rsidRPr="0024410B" w:rsidRDefault="0058535E" w:rsidP="0024410B">
      <w:pPr>
        <w:pStyle w:val="ListParagraph"/>
        <w:numPr>
          <w:ilvl w:val="0"/>
          <w:numId w:val="39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24410B">
        <w:rPr>
          <w:spacing w:val="-3"/>
        </w:rPr>
        <w:t>P</w:t>
      </w:r>
      <w:r w:rsidR="00C870FD" w:rsidRPr="0024410B">
        <w:rPr>
          <w:spacing w:val="-3"/>
        </w:rPr>
        <w:t xml:space="preserve">aper ballots </w:t>
      </w:r>
      <w:r w:rsidR="00F77356" w:rsidRPr="0024410B">
        <w:rPr>
          <w:spacing w:val="-3"/>
        </w:rPr>
        <w:t xml:space="preserve">will be counted </w:t>
      </w:r>
      <w:r w:rsidRPr="0024410B">
        <w:rPr>
          <w:spacing w:val="-3"/>
        </w:rPr>
        <w:t>by Chair</w:t>
      </w:r>
      <w:r w:rsidR="0024410B">
        <w:rPr>
          <w:spacing w:val="-3"/>
        </w:rPr>
        <w:t>,</w:t>
      </w:r>
      <w:r w:rsidR="0024410B" w:rsidRPr="0024410B">
        <w:rPr>
          <w:spacing w:val="-3"/>
        </w:rPr>
        <w:t xml:space="preserve"> </w:t>
      </w:r>
      <w:r w:rsidR="00F77356" w:rsidRPr="0024410B">
        <w:rPr>
          <w:spacing w:val="-3"/>
        </w:rPr>
        <w:t>comb</w:t>
      </w:r>
      <w:r w:rsidR="00C870FD" w:rsidRPr="0024410B">
        <w:rPr>
          <w:spacing w:val="-3"/>
        </w:rPr>
        <w:t>ined w</w:t>
      </w:r>
      <w:r w:rsidR="00F77356" w:rsidRPr="0024410B">
        <w:rPr>
          <w:spacing w:val="-3"/>
        </w:rPr>
        <w:t>ith votes</w:t>
      </w:r>
      <w:r w:rsidR="00C870FD" w:rsidRPr="0024410B">
        <w:rPr>
          <w:spacing w:val="-3"/>
        </w:rPr>
        <w:t xml:space="preserve"> submitted remotel</w:t>
      </w:r>
      <w:r w:rsidR="00334E61" w:rsidRPr="0024410B">
        <w:rPr>
          <w:spacing w:val="-3"/>
        </w:rPr>
        <w:t>y</w:t>
      </w:r>
      <w:r w:rsidR="0024410B" w:rsidRPr="0024410B">
        <w:rPr>
          <w:spacing w:val="-3"/>
        </w:rPr>
        <w:t xml:space="preserve">, and winner will be </w:t>
      </w:r>
      <w:r w:rsidR="0024410B">
        <w:rPr>
          <w:spacing w:val="-3"/>
        </w:rPr>
        <w:t xml:space="preserve">announced </w:t>
      </w:r>
      <w:r w:rsidRPr="0024410B">
        <w:rPr>
          <w:spacing w:val="-3"/>
        </w:rPr>
        <w:t>immediately</w:t>
      </w:r>
      <w:r w:rsidR="0024410B">
        <w:rPr>
          <w:spacing w:val="-3"/>
        </w:rPr>
        <w:t>.</w:t>
      </w:r>
      <w:bookmarkStart w:id="0" w:name="_GoBack"/>
      <w:bookmarkEnd w:id="0"/>
    </w:p>
    <w:p w:rsidR="00F77356" w:rsidRDefault="00C870FD" w:rsidP="00B733C2">
      <w:pPr>
        <w:pStyle w:val="ListParagraph"/>
        <w:numPr>
          <w:ilvl w:val="0"/>
          <w:numId w:val="30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 w:rsidRPr="00334E61">
        <w:rPr>
          <w:spacing w:val="-3"/>
        </w:rPr>
        <w:t>This dual process has</w:t>
      </w:r>
      <w:r w:rsidR="00334E61" w:rsidRPr="00334E61">
        <w:rPr>
          <w:spacing w:val="-3"/>
        </w:rPr>
        <w:t xml:space="preserve"> not</w:t>
      </w:r>
      <w:r w:rsidRPr="00334E61">
        <w:rPr>
          <w:spacing w:val="-3"/>
        </w:rPr>
        <w:t xml:space="preserve"> been </w:t>
      </w:r>
      <w:r w:rsidR="00334E61" w:rsidRPr="00334E61">
        <w:rPr>
          <w:spacing w:val="-3"/>
        </w:rPr>
        <w:t xml:space="preserve">previously </w:t>
      </w:r>
      <w:r w:rsidRPr="00334E61">
        <w:rPr>
          <w:spacing w:val="-3"/>
        </w:rPr>
        <w:t>undertaken</w:t>
      </w:r>
      <w:r w:rsidR="0058535E">
        <w:rPr>
          <w:spacing w:val="-3"/>
        </w:rPr>
        <w:t xml:space="preserve">, noting that </w:t>
      </w:r>
      <w:r w:rsidRPr="00334E61">
        <w:rPr>
          <w:spacing w:val="-3"/>
        </w:rPr>
        <w:t xml:space="preserve">EC election </w:t>
      </w:r>
      <w:r w:rsidR="0058535E">
        <w:rPr>
          <w:spacing w:val="-3"/>
        </w:rPr>
        <w:t xml:space="preserve">in September 2020 </w:t>
      </w:r>
      <w:r w:rsidRPr="00334E61">
        <w:rPr>
          <w:spacing w:val="-3"/>
        </w:rPr>
        <w:t>was completely remote</w:t>
      </w:r>
      <w:r w:rsidR="00334E61">
        <w:rPr>
          <w:spacing w:val="-3"/>
        </w:rPr>
        <w:t>.</w:t>
      </w:r>
    </w:p>
    <w:p w:rsidR="0058535E" w:rsidRPr="0058535E" w:rsidRDefault="0058535E" w:rsidP="0058535E">
      <w:pPr>
        <w:pStyle w:val="ListParagraph"/>
        <w:numPr>
          <w:ilvl w:val="0"/>
          <w:numId w:val="30"/>
        </w:numPr>
        <w:tabs>
          <w:tab w:val="left" w:pos="0"/>
          <w:tab w:val="left" w:pos="720"/>
          <w:tab w:val="left" w:pos="1092"/>
          <w:tab w:val="left" w:pos="1440"/>
          <w:tab w:val="left" w:pos="1764"/>
          <w:tab w:val="left" w:pos="2160"/>
          <w:tab w:val="left" w:pos="2520"/>
          <w:tab w:val="left" w:pos="2880"/>
          <w:tab w:val="left" w:pos="3276"/>
          <w:tab w:val="left" w:pos="3600"/>
        </w:tabs>
        <w:rPr>
          <w:spacing w:val="-3"/>
        </w:rPr>
      </w:pPr>
      <w:r>
        <w:rPr>
          <w:spacing w:val="-3"/>
        </w:rPr>
        <w:t xml:space="preserve">Each </w:t>
      </w:r>
      <w:r w:rsidR="00A30826">
        <w:rPr>
          <w:spacing w:val="-3"/>
        </w:rPr>
        <w:t xml:space="preserve">EC </w:t>
      </w:r>
      <w:r>
        <w:rPr>
          <w:spacing w:val="-3"/>
        </w:rPr>
        <w:t>member elected at Sept. 10</w:t>
      </w:r>
      <w:r w:rsidRPr="0058535E">
        <w:rPr>
          <w:spacing w:val="-3"/>
          <w:vertAlign w:val="superscript"/>
        </w:rPr>
        <w:t>th</w:t>
      </w:r>
      <w:r>
        <w:rPr>
          <w:spacing w:val="-3"/>
        </w:rPr>
        <w:t xml:space="preserve"> meeting assumes position immediately.</w:t>
      </w:r>
    </w:p>
    <w:sectPr w:rsidR="0058535E" w:rsidRPr="0058535E" w:rsidSect="00AC2C0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3FA0"/>
    <w:multiLevelType w:val="hybridMultilevel"/>
    <w:tmpl w:val="CB5C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3734"/>
    <w:multiLevelType w:val="hybridMultilevel"/>
    <w:tmpl w:val="F8BC02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D12C63"/>
    <w:multiLevelType w:val="hybridMultilevel"/>
    <w:tmpl w:val="206EA0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64329D"/>
    <w:multiLevelType w:val="hybridMultilevel"/>
    <w:tmpl w:val="D3BC89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D6493"/>
    <w:multiLevelType w:val="hybridMultilevel"/>
    <w:tmpl w:val="CF30F5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5607251"/>
    <w:multiLevelType w:val="hybridMultilevel"/>
    <w:tmpl w:val="BF04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882364"/>
    <w:multiLevelType w:val="hybridMultilevel"/>
    <w:tmpl w:val="CCAA1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F12C0D"/>
    <w:multiLevelType w:val="hybridMultilevel"/>
    <w:tmpl w:val="4DF8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63568"/>
    <w:multiLevelType w:val="hybridMultilevel"/>
    <w:tmpl w:val="1B74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A02A3"/>
    <w:multiLevelType w:val="hybridMultilevel"/>
    <w:tmpl w:val="3EF816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D0090B"/>
    <w:multiLevelType w:val="hybridMultilevel"/>
    <w:tmpl w:val="C50010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981447"/>
    <w:multiLevelType w:val="hybridMultilevel"/>
    <w:tmpl w:val="C47ECE4E"/>
    <w:lvl w:ilvl="0" w:tplc="37FE55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160D5"/>
    <w:multiLevelType w:val="hybridMultilevel"/>
    <w:tmpl w:val="E2BA74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ED53CB"/>
    <w:multiLevelType w:val="hybridMultilevel"/>
    <w:tmpl w:val="C4BA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E46D9"/>
    <w:multiLevelType w:val="hybridMultilevel"/>
    <w:tmpl w:val="73E4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55525"/>
    <w:multiLevelType w:val="hybridMultilevel"/>
    <w:tmpl w:val="8676FD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23E6C"/>
    <w:multiLevelType w:val="hybridMultilevel"/>
    <w:tmpl w:val="579C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B221F"/>
    <w:multiLevelType w:val="hybridMultilevel"/>
    <w:tmpl w:val="5F92B8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B2752"/>
    <w:multiLevelType w:val="hybridMultilevel"/>
    <w:tmpl w:val="4B12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56F6F"/>
    <w:multiLevelType w:val="hybridMultilevel"/>
    <w:tmpl w:val="7AB292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0A45305"/>
    <w:multiLevelType w:val="hybridMultilevel"/>
    <w:tmpl w:val="7868C8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0124D8"/>
    <w:multiLevelType w:val="hybridMultilevel"/>
    <w:tmpl w:val="BA82BD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59668B"/>
    <w:multiLevelType w:val="hybridMultilevel"/>
    <w:tmpl w:val="183C31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6A44F3"/>
    <w:multiLevelType w:val="hybridMultilevel"/>
    <w:tmpl w:val="0CA8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F4228D"/>
    <w:multiLevelType w:val="hybridMultilevel"/>
    <w:tmpl w:val="F12605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94060FA"/>
    <w:multiLevelType w:val="hybridMultilevel"/>
    <w:tmpl w:val="41C0F7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F268D"/>
    <w:multiLevelType w:val="hybridMultilevel"/>
    <w:tmpl w:val="604261A8"/>
    <w:lvl w:ilvl="0" w:tplc="4F140EF0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color w:val="auto"/>
      </w:rPr>
    </w:lvl>
    <w:lvl w:ilvl="1" w:tplc="5E0C496A">
      <w:start w:val="1"/>
      <w:numFmt w:val="bullet"/>
      <w:lvlText w:val=""/>
      <w:lvlJc w:val="left"/>
      <w:pPr>
        <w:tabs>
          <w:tab w:val="num" w:pos="1944"/>
        </w:tabs>
        <w:ind w:left="1800" w:hanging="7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35D6"/>
    <w:multiLevelType w:val="hybridMultilevel"/>
    <w:tmpl w:val="713C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B38CA"/>
    <w:multiLevelType w:val="hybridMultilevel"/>
    <w:tmpl w:val="A1CC81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47C5AF6"/>
    <w:multiLevelType w:val="hybridMultilevel"/>
    <w:tmpl w:val="B5400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945DE"/>
    <w:multiLevelType w:val="hybridMultilevel"/>
    <w:tmpl w:val="9780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D1570"/>
    <w:multiLevelType w:val="hybridMultilevel"/>
    <w:tmpl w:val="230CF2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012892"/>
    <w:multiLevelType w:val="hybridMultilevel"/>
    <w:tmpl w:val="949C948E"/>
    <w:lvl w:ilvl="0" w:tplc="123C0D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D173BD"/>
    <w:multiLevelType w:val="hybridMultilevel"/>
    <w:tmpl w:val="67BC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F1F14"/>
    <w:multiLevelType w:val="hybridMultilevel"/>
    <w:tmpl w:val="0450B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EC1F91"/>
    <w:multiLevelType w:val="hybridMultilevel"/>
    <w:tmpl w:val="03CE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66973"/>
    <w:multiLevelType w:val="hybridMultilevel"/>
    <w:tmpl w:val="8C7877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9B3E3C"/>
    <w:multiLevelType w:val="hybridMultilevel"/>
    <w:tmpl w:val="4D00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A4DD8"/>
    <w:multiLevelType w:val="hybridMultilevel"/>
    <w:tmpl w:val="89E0B8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5"/>
  </w:num>
  <w:num w:numId="4">
    <w:abstractNumId w:val="16"/>
  </w:num>
  <w:num w:numId="5">
    <w:abstractNumId w:val="14"/>
  </w:num>
  <w:num w:numId="6">
    <w:abstractNumId w:val="30"/>
  </w:num>
  <w:num w:numId="7">
    <w:abstractNumId w:val="33"/>
  </w:num>
  <w:num w:numId="8">
    <w:abstractNumId w:val="35"/>
  </w:num>
  <w:num w:numId="9">
    <w:abstractNumId w:val="25"/>
  </w:num>
  <w:num w:numId="10">
    <w:abstractNumId w:val="10"/>
  </w:num>
  <w:num w:numId="11">
    <w:abstractNumId w:val="29"/>
  </w:num>
  <w:num w:numId="12">
    <w:abstractNumId w:val="36"/>
  </w:num>
  <w:num w:numId="13">
    <w:abstractNumId w:val="8"/>
  </w:num>
  <w:num w:numId="14">
    <w:abstractNumId w:val="37"/>
  </w:num>
  <w:num w:numId="15">
    <w:abstractNumId w:val="27"/>
  </w:num>
  <w:num w:numId="16">
    <w:abstractNumId w:val="4"/>
  </w:num>
  <w:num w:numId="17">
    <w:abstractNumId w:val="18"/>
  </w:num>
  <w:num w:numId="18">
    <w:abstractNumId w:val="13"/>
  </w:num>
  <w:num w:numId="19">
    <w:abstractNumId w:val="9"/>
  </w:num>
  <w:num w:numId="20">
    <w:abstractNumId w:val="15"/>
  </w:num>
  <w:num w:numId="21">
    <w:abstractNumId w:val="34"/>
  </w:num>
  <w:num w:numId="22">
    <w:abstractNumId w:val="0"/>
  </w:num>
  <w:num w:numId="23">
    <w:abstractNumId w:val="31"/>
  </w:num>
  <w:num w:numId="24">
    <w:abstractNumId w:val="28"/>
  </w:num>
  <w:num w:numId="25">
    <w:abstractNumId w:val="7"/>
  </w:num>
  <w:num w:numId="26">
    <w:abstractNumId w:val="17"/>
  </w:num>
  <w:num w:numId="27">
    <w:abstractNumId w:val="32"/>
  </w:num>
  <w:num w:numId="28">
    <w:abstractNumId w:val="11"/>
  </w:num>
  <w:num w:numId="29">
    <w:abstractNumId w:val="3"/>
  </w:num>
  <w:num w:numId="30">
    <w:abstractNumId w:val="38"/>
  </w:num>
  <w:num w:numId="31">
    <w:abstractNumId w:val="23"/>
  </w:num>
  <w:num w:numId="32">
    <w:abstractNumId w:val="19"/>
  </w:num>
  <w:num w:numId="33">
    <w:abstractNumId w:val="12"/>
  </w:num>
  <w:num w:numId="34">
    <w:abstractNumId w:val="2"/>
  </w:num>
  <w:num w:numId="35">
    <w:abstractNumId w:val="22"/>
  </w:num>
  <w:num w:numId="36">
    <w:abstractNumId w:val="6"/>
  </w:num>
  <w:num w:numId="37">
    <w:abstractNumId w:val="1"/>
  </w:num>
  <w:num w:numId="38">
    <w:abstractNumId w:val="2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BA"/>
    <w:rsid w:val="0004126C"/>
    <w:rsid w:val="00051DB6"/>
    <w:rsid w:val="000654AD"/>
    <w:rsid w:val="000C0B35"/>
    <w:rsid w:val="000C63E8"/>
    <w:rsid w:val="000E5414"/>
    <w:rsid w:val="001366AF"/>
    <w:rsid w:val="0016313F"/>
    <w:rsid w:val="00183BBF"/>
    <w:rsid w:val="001931A6"/>
    <w:rsid w:val="001B033B"/>
    <w:rsid w:val="001B2164"/>
    <w:rsid w:val="001E5983"/>
    <w:rsid w:val="0024410B"/>
    <w:rsid w:val="002750F7"/>
    <w:rsid w:val="00295BF8"/>
    <w:rsid w:val="002F3398"/>
    <w:rsid w:val="00334E61"/>
    <w:rsid w:val="003666F3"/>
    <w:rsid w:val="00366F4F"/>
    <w:rsid w:val="0037792C"/>
    <w:rsid w:val="003827FE"/>
    <w:rsid w:val="00383241"/>
    <w:rsid w:val="003866F7"/>
    <w:rsid w:val="00397DD7"/>
    <w:rsid w:val="003D69E0"/>
    <w:rsid w:val="004172D7"/>
    <w:rsid w:val="00433F1B"/>
    <w:rsid w:val="00440C1D"/>
    <w:rsid w:val="00442C4D"/>
    <w:rsid w:val="0044621C"/>
    <w:rsid w:val="004A64D9"/>
    <w:rsid w:val="004B4C22"/>
    <w:rsid w:val="004D112D"/>
    <w:rsid w:val="004D32AE"/>
    <w:rsid w:val="004F60F3"/>
    <w:rsid w:val="00525D29"/>
    <w:rsid w:val="0058535E"/>
    <w:rsid w:val="00596BAD"/>
    <w:rsid w:val="005A06F2"/>
    <w:rsid w:val="005D5FC2"/>
    <w:rsid w:val="0061672F"/>
    <w:rsid w:val="0067454C"/>
    <w:rsid w:val="006F1520"/>
    <w:rsid w:val="00742CCD"/>
    <w:rsid w:val="00792A3D"/>
    <w:rsid w:val="007A1B58"/>
    <w:rsid w:val="007C2007"/>
    <w:rsid w:val="007D7D34"/>
    <w:rsid w:val="007E4384"/>
    <w:rsid w:val="0083300F"/>
    <w:rsid w:val="0084073E"/>
    <w:rsid w:val="00870300"/>
    <w:rsid w:val="008B733D"/>
    <w:rsid w:val="008F556B"/>
    <w:rsid w:val="00956AEC"/>
    <w:rsid w:val="0096723C"/>
    <w:rsid w:val="00981986"/>
    <w:rsid w:val="009D0BC7"/>
    <w:rsid w:val="009E38CE"/>
    <w:rsid w:val="009E6502"/>
    <w:rsid w:val="009F56E9"/>
    <w:rsid w:val="00A30826"/>
    <w:rsid w:val="00AC2C00"/>
    <w:rsid w:val="00AF483B"/>
    <w:rsid w:val="00AF4987"/>
    <w:rsid w:val="00B3500F"/>
    <w:rsid w:val="00B5390B"/>
    <w:rsid w:val="00B54D03"/>
    <w:rsid w:val="00B81E2A"/>
    <w:rsid w:val="00BB7FF4"/>
    <w:rsid w:val="00BC06C7"/>
    <w:rsid w:val="00C11E83"/>
    <w:rsid w:val="00C15801"/>
    <w:rsid w:val="00C85C47"/>
    <w:rsid w:val="00C870FD"/>
    <w:rsid w:val="00CA49BA"/>
    <w:rsid w:val="00D2516F"/>
    <w:rsid w:val="00D52417"/>
    <w:rsid w:val="00D54C73"/>
    <w:rsid w:val="00D56586"/>
    <w:rsid w:val="00D80D6E"/>
    <w:rsid w:val="00D80F72"/>
    <w:rsid w:val="00DA00F7"/>
    <w:rsid w:val="00DB694D"/>
    <w:rsid w:val="00E05E8F"/>
    <w:rsid w:val="00E43D5F"/>
    <w:rsid w:val="00E5424B"/>
    <w:rsid w:val="00F05702"/>
    <w:rsid w:val="00F37ECC"/>
    <w:rsid w:val="00F54628"/>
    <w:rsid w:val="00F629E4"/>
    <w:rsid w:val="00F6375F"/>
    <w:rsid w:val="00F77356"/>
    <w:rsid w:val="00F778BF"/>
    <w:rsid w:val="00F8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9E29A-62E9-40CD-AF25-12ACFCAC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C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9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6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3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3E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Murray;Maureen Dolan</dc:creator>
  <cp:keywords/>
  <dc:description/>
  <cp:lastModifiedBy>George Murray</cp:lastModifiedBy>
  <cp:revision>15</cp:revision>
  <cp:lastPrinted>2021-09-09T10:09:00Z</cp:lastPrinted>
  <dcterms:created xsi:type="dcterms:W3CDTF">2021-09-09T02:08:00Z</dcterms:created>
  <dcterms:modified xsi:type="dcterms:W3CDTF">2021-09-09T10:16:00Z</dcterms:modified>
</cp:coreProperties>
</file>