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5F79" w:rsidRPr="00615944" w:rsidRDefault="00BF6BB2" w:rsidP="0032385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15944">
        <w:rPr>
          <w:rFonts w:ascii="Times New Roman" w:hAnsi="Times New Roman" w:cs="Times New Roman"/>
          <w:b/>
          <w:sz w:val="24"/>
          <w:szCs w:val="24"/>
        </w:rPr>
        <w:t>Resolution for Greater Contingent Security</w:t>
      </w:r>
    </w:p>
    <w:p w:rsidR="00BF6BB2" w:rsidRDefault="00615944" w:rsidP="00323854">
      <w:pPr>
        <w:jc w:val="center"/>
        <w:rPr>
          <w:rFonts w:ascii="Times New Roman" w:hAnsi="Times New Roman" w:cs="Times New Roman"/>
          <w:sz w:val="24"/>
          <w:szCs w:val="24"/>
        </w:rPr>
      </w:pPr>
      <w:r w:rsidRPr="00615944">
        <w:rPr>
          <w:rFonts w:ascii="Times New Roman" w:hAnsi="Times New Roman" w:cs="Times New Roman"/>
          <w:sz w:val="24"/>
          <w:szCs w:val="24"/>
        </w:rPr>
        <w:t xml:space="preserve">UUP Old Westbury Chapter, </w:t>
      </w:r>
      <w:r w:rsidR="00552EFC" w:rsidRPr="00615944">
        <w:rPr>
          <w:rFonts w:ascii="Times New Roman" w:hAnsi="Times New Roman" w:cs="Times New Roman"/>
          <w:sz w:val="24"/>
          <w:szCs w:val="24"/>
        </w:rPr>
        <w:t>4</w:t>
      </w:r>
      <w:r w:rsidR="00323854" w:rsidRPr="00615944">
        <w:rPr>
          <w:rFonts w:ascii="Times New Roman" w:hAnsi="Times New Roman" w:cs="Times New Roman"/>
          <w:sz w:val="24"/>
          <w:szCs w:val="24"/>
        </w:rPr>
        <w:t>/</w:t>
      </w:r>
      <w:r w:rsidR="00482DD3">
        <w:rPr>
          <w:rFonts w:ascii="Times New Roman" w:hAnsi="Times New Roman" w:cs="Times New Roman"/>
          <w:sz w:val="24"/>
          <w:szCs w:val="24"/>
        </w:rPr>
        <w:t>19</w:t>
      </w:r>
      <w:r w:rsidR="00323854" w:rsidRPr="00615944">
        <w:rPr>
          <w:rFonts w:ascii="Times New Roman" w:hAnsi="Times New Roman" w:cs="Times New Roman"/>
          <w:sz w:val="24"/>
          <w:szCs w:val="24"/>
        </w:rPr>
        <w:t>/2022</w:t>
      </w:r>
    </w:p>
    <w:p w:rsidR="00D51E47" w:rsidRPr="00615944" w:rsidRDefault="00D51E47" w:rsidP="00D51E47">
      <w:pPr>
        <w:rPr>
          <w:rFonts w:ascii="Times New Roman" w:hAnsi="Times New Roman" w:cs="Times New Roman"/>
          <w:sz w:val="24"/>
          <w:szCs w:val="24"/>
        </w:rPr>
      </w:pPr>
      <w:r w:rsidRPr="00D51E47">
        <w:rPr>
          <w:rFonts w:ascii="Times New Roman" w:hAnsi="Times New Roman" w:cs="Times New Roman"/>
          <w:i/>
          <w:sz w:val="24"/>
          <w:szCs w:val="24"/>
        </w:rPr>
        <w:t>PREAMBLE</w:t>
      </w:r>
      <w:r>
        <w:rPr>
          <w:rFonts w:ascii="Times New Roman" w:hAnsi="Times New Roman" w:cs="Times New Roman"/>
          <w:sz w:val="24"/>
          <w:szCs w:val="24"/>
        </w:rPr>
        <w:t xml:space="preserve">: The following resolution pertains to contingent faculty members employed at SUNY Old Westbury. </w:t>
      </w:r>
      <w:r w:rsidRPr="00D51E47">
        <w:rPr>
          <w:rFonts w:ascii="Times New Roman" w:hAnsi="Times New Roman" w:cs="Times New Roman"/>
          <w:i/>
          <w:sz w:val="24"/>
          <w:szCs w:val="24"/>
        </w:rPr>
        <w:t>Contingent faculty</w:t>
      </w:r>
      <w:r>
        <w:rPr>
          <w:rFonts w:ascii="Times New Roman" w:hAnsi="Times New Roman" w:cs="Times New Roman"/>
          <w:sz w:val="24"/>
          <w:szCs w:val="24"/>
        </w:rPr>
        <w:t xml:space="preserve"> are defined as all instructional staff employed on non-tenure</w:t>
      </w:r>
      <w:r w:rsidR="00ED2ABF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 xml:space="preserve"> and non-tenure-track appointments. This includes </w:t>
      </w:r>
      <w:r w:rsidRPr="00D51E47">
        <w:rPr>
          <w:rFonts w:ascii="Times New Roman" w:hAnsi="Times New Roman" w:cs="Times New Roman"/>
          <w:i/>
          <w:sz w:val="24"/>
          <w:szCs w:val="24"/>
        </w:rPr>
        <w:t>adjunct faculty</w:t>
      </w:r>
      <w:r>
        <w:rPr>
          <w:rFonts w:ascii="Times New Roman" w:hAnsi="Times New Roman" w:cs="Times New Roman"/>
          <w:sz w:val="24"/>
          <w:szCs w:val="24"/>
        </w:rPr>
        <w:t xml:space="preserve"> (typically employed part-time) as well as </w:t>
      </w:r>
      <w:r w:rsidRPr="00D51E47">
        <w:rPr>
          <w:rFonts w:ascii="Times New Roman" w:hAnsi="Times New Roman" w:cs="Times New Roman"/>
          <w:i/>
          <w:sz w:val="24"/>
          <w:szCs w:val="24"/>
        </w:rPr>
        <w:t>lecturers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D51E47">
        <w:rPr>
          <w:rFonts w:ascii="Times New Roman" w:hAnsi="Times New Roman" w:cs="Times New Roman"/>
          <w:i/>
          <w:sz w:val="24"/>
          <w:szCs w:val="24"/>
        </w:rPr>
        <w:t>visiting faculty</w:t>
      </w:r>
      <w:r>
        <w:rPr>
          <w:rFonts w:ascii="Times New Roman" w:hAnsi="Times New Roman" w:cs="Times New Roman"/>
          <w:sz w:val="24"/>
          <w:szCs w:val="24"/>
        </w:rPr>
        <w:t xml:space="preserve"> (typically employed full-time). As of fall 2021</w:t>
      </w:r>
      <w:r w:rsidR="00D816AD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the College employed 184 of the former and 35 of the latter.</w:t>
      </w:r>
    </w:p>
    <w:p w:rsidR="00BF6BB2" w:rsidRPr="00615944" w:rsidRDefault="00395D2C">
      <w:pPr>
        <w:rPr>
          <w:rFonts w:ascii="Times New Roman" w:hAnsi="Times New Roman" w:cs="Times New Roman"/>
          <w:sz w:val="24"/>
          <w:szCs w:val="24"/>
        </w:rPr>
      </w:pPr>
      <w:r w:rsidRPr="00615944">
        <w:rPr>
          <w:rFonts w:ascii="Times New Roman" w:hAnsi="Times New Roman" w:cs="Times New Roman"/>
          <w:i/>
          <w:sz w:val="24"/>
          <w:szCs w:val="24"/>
        </w:rPr>
        <w:t>WHEREAS</w:t>
      </w:r>
      <w:r w:rsidRPr="00615944">
        <w:rPr>
          <w:rFonts w:ascii="Times New Roman" w:hAnsi="Times New Roman" w:cs="Times New Roman"/>
          <w:sz w:val="24"/>
          <w:szCs w:val="24"/>
        </w:rPr>
        <w:t xml:space="preserve"> </w:t>
      </w:r>
      <w:r w:rsidR="00BF6BB2" w:rsidRPr="00615944">
        <w:rPr>
          <w:rFonts w:ascii="Times New Roman" w:hAnsi="Times New Roman" w:cs="Times New Roman"/>
          <w:sz w:val="24"/>
          <w:szCs w:val="24"/>
        </w:rPr>
        <w:t xml:space="preserve">contingent faculty teach </w:t>
      </w:r>
      <w:r w:rsidR="00D51E47">
        <w:rPr>
          <w:rFonts w:ascii="Times New Roman" w:hAnsi="Times New Roman" w:cs="Times New Roman"/>
          <w:sz w:val="24"/>
          <w:szCs w:val="24"/>
        </w:rPr>
        <w:t xml:space="preserve">approximately </w:t>
      </w:r>
      <w:r w:rsidR="00BF6BB2" w:rsidRPr="00615944">
        <w:rPr>
          <w:rFonts w:ascii="Times New Roman" w:hAnsi="Times New Roman" w:cs="Times New Roman"/>
          <w:sz w:val="24"/>
          <w:szCs w:val="24"/>
        </w:rPr>
        <w:t xml:space="preserve">half the classes at SUNY Old Westbury and are vital to our </w:t>
      </w:r>
      <w:r w:rsidR="003C6B54" w:rsidRPr="00615944">
        <w:rPr>
          <w:rFonts w:ascii="Times New Roman" w:hAnsi="Times New Roman" w:cs="Times New Roman"/>
          <w:sz w:val="24"/>
          <w:szCs w:val="24"/>
        </w:rPr>
        <w:t>educational mission;</w:t>
      </w:r>
      <w:r w:rsidR="00BF6BB2" w:rsidRPr="00615944">
        <w:rPr>
          <w:rFonts w:ascii="Times New Roman" w:hAnsi="Times New Roman" w:cs="Times New Roman"/>
          <w:sz w:val="24"/>
          <w:szCs w:val="24"/>
        </w:rPr>
        <w:t xml:space="preserve"> and</w:t>
      </w:r>
    </w:p>
    <w:p w:rsidR="00BF6BB2" w:rsidRPr="00615944" w:rsidRDefault="00395D2C">
      <w:pPr>
        <w:rPr>
          <w:rFonts w:ascii="Times New Roman" w:hAnsi="Times New Roman" w:cs="Times New Roman"/>
          <w:sz w:val="24"/>
          <w:szCs w:val="24"/>
        </w:rPr>
      </w:pPr>
      <w:r w:rsidRPr="00615944">
        <w:rPr>
          <w:rFonts w:ascii="Times New Roman" w:hAnsi="Times New Roman" w:cs="Times New Roman"/>
          <w:i/>
          <w:sz w:val="24"/>
          <w:szCs w:val="24"/>
        </w:rPr>
        <w:t>WHEREAS</w:t>
      </w:r>
      <w:r w:rsidR="00BF6BB2" w:rsidRPr="00615944">
        <w:rPr>
          <w:rFonts w:ascii="Times New Roman" w:hAnsi="Times New Roman" w:cs="Times New Roman"/>
          <w:sz w:val="24"/>
          <w:szCs w:val="24"/>
        </w:rPr>
        <w:t xml:space="preserve"> </w:t>
      </w:r>
      <w:r w:rsidR="00D51E47">
        <w:rPr>
          <w:rFonts w:ascii="Times New Roman" w:hAnsi="Times New Roman" w:cs="Times New Roman"/>
          <w:sz w:val="24"/>
          <w:szCs w:val="24"/>
        </w:rPr>
        <w:t>one third (33.3 percent) of</w:t>
      </w:r>
      <w:r w:rsidR="00BF6BB2" w:rsidRPr="00615944">
        <w:rPr>
          <w:rFonts w:ascii="Times New Roman" w:hAnsi="Times New Roman" w:cs="Times New Roman"/>
          <w:sz w:val="24"/>
          <w:szCs w:val="24"/>
        </w:rPr>
        <w:t xml:space="preserve"> </w:t>
      </w:r>
      <w:r w:rsidR="00D70599">
        <w:rPr>
          <w:rFonts w:ascii="Times New Roman" w:hAnsi="Times New Roman" w:cs="Times New Roman"/>
          <w:sz w:val="24"/>
          <w:szCs w:val="24"/>
        </w:rPr>
        <w:t xml:space="preserve">current </w:t>
      </w:r>
      <w:r w:rsidR="00BF6BB2" w:rsidRPr="00615944">
        <w:rPr>
          <w:rFonts w:ascii="Times New Roman" w:hAnsi="Times New Roman" w:cs="Times New Roman"/>
          <w:sz w:val="24"/>
          <w:szCs w:val="24"/>
        </w:rPr>
        <w:t xml:space="preserve">contingent faculty </w:t>
      </w:r>
      <w:r w:rsidR="00D51E47">
        <w:rPr>
          <w:rFonts w:ascii="Times New Roman" w:hAnsi="Times New Roman" w:cs="Times New Roman"/>
          <w:sz w:val="24"/>
          <w:szCs w:val="24"/>
        </w:rPr>
        <w:t xml:space="preserve">members have served the College </w:t>
      </w:r>
      <w:r w:rsidR="003C6B54" w:rsidRPr="00615944">
        <w:rPr>
          <w:rFonts w:ascii="Times New Roman" w:hAnsi="Times New Roman" w:cs="Times New Roman"/>
          <w:sz w:val="24"/>
          <w:szCs w:val="24"/>
        </w:rPr>
        <w:t xml:space="preserve">for </w:t>
      </w:r>
      <w:r w:rsidR="00D51E47">
        <w:rPr>
          <w:rFonts w:ascii="Times New Roman" w:hAnsi="Times New Roman" w:cs="Times New Roman"/>
          <w:sz w:val="24"/>
          <w:szCs w:val="24"/>
        </w:rPr>
        <w:t>more than six years and nearly one quarter (22.8 percent) have served the College for more than a decade</w:t>
      </w:r>
      <w:r w:rsidR="00D816AD">
        <w:rPr>
          <w:rFonts w:ascii="Times New Roman" w:hAnsi="Times New Roman" w:cs="Times New Roman"/>
          <w:sz w:val="24"/>
          <w:szCs w:val="24"/>
        </w:rPr>
        <w:t>; and</w:t>
      </w:r>
    </w:p>
    <w:p w:rsidR="00BF6BB2" w:rsidRPr="00615944" w:rsidRDefault="00395D2C">
      <w:pPr>
        <w:rPr>
          <w:rFonts w:ascii="Times New Roman" w:hAnsi="Times New Roman" w:cs="Times New Roman"/>
          <w:sz w:val="24"/>
          <w:szCs w:val="24"/>
        </w:rPr>
      </w:pPr>
      <w:r w:rsidRPr="00615944">
        <w:rPr>
          <w:rFonts w:ascii="Times New Roman" w:hAnsi="Times New Roman" w:cs="Times New Roman"/>
          <w:i/>
          <w:sz w:val="24"/>
          <w:szCs w:val="24"/>
        </w:rPr>
        <w:t>WHEREAS</w:t>
      </w:r>
      <w:r w:rsidRPr="00615944">
        <w:rPr>
          <w:rFonts w:ascii="Times New Roman" w:hAnsi="Times New Roman" w:cs="Times New Roman"/>
          <w:sz w:val="24"/>
          <w:szCs w:val="24"/>
        </w:rPr>
        <w:t xml:space="preserve"> </w:t>
      </w:r>
      <w:r w:rsidR="00BF6BB2" w:rsidRPr="00615944">
        <w:rPr>
          <w:rFonts w:ascii="Times New Roman" w:hAnsi="Times New Roman" w:cs="Times New Roman"/>
          <w:sz w:val="24"/>
          <w:szCs w:val="24"/>
        </w:rPr>
        <w:t xml:space="preserve">adjunct contingents </w:t>
      </w:r>
      <w:r w:rsidR="00552EFC" w:rsidRPr="00615944">
        <w:rPr>
          <w:rFonts w:ascii="Times New Roman" w:hAnsi="Times New Roman" w:cs="Times New Roman"/>
          <w:sz w:val="24"/>
          <w:szCs w:val="24"/>
        </w:rPr>
        <w:t xml:space="preserve">are </w:t>
      </w:r>
      <w:r w:rsidR="00BF6BB2" w:rsidRPr="00615944">
        <w:rPr>
          <w:rFonts w:ascii="Times New Roman" w:hAnsi="Times New Roman" w:cs="Times New Roman"/>
          <w:sz w:val="24"/>
          <w:szCs w:val="24"/>
        </w:rPr>
        <w:t xml:space="preserve">employed at SUNY Old Westbury only semester-to-semester and most full-time contingents only year-to-year, creating significant </w:t>
      </w:r>
      <w:proofErr w:type="spellStart"/>
      <w:r w:rsidR="00BF6BB2" w:rsidRPr="00615944">
        <w:rPr>
          <w:rFonts w:ascii="Times New Roman" w:hAnsi="Times New Roman" w:cs="Times New Roman"/>
          <w:sz w:val="24"/>
          <w:szCs w:val="24"/>
        </w:rPr>
        <w:t>precarity</w:t>
      </w:r>
      <w:proofErr w:type="spellEnd"/>
      <w:r w:rsidR="00BF6BB2" w:rsidRPr="00615944">
        <w:rPr>
          <w:rFonts w:ascii="Times New Roman" w:hAnsi="Times New Roman" w:cs="Times New Roman"/>
          <w:sz w:val="24"/>
          <w:szCs w:val="24"/>
        </w:rPr>
        <w:t xml:space="preserve"> </w:t>
      </w:r>
      <w:r w:rsidRPr="00615944">
        <w:rPr>
          <w:rFonts w:ascii="Times New Roman" w:hAnsi="Times New Roman" w:cs="Times New Roman"/>
          <w:sz w:val="24"/>
          <w:szCs w:val="24"/>
        </w:rPr>
        <w:t>in</w:t>
      </w:r>
      <w:r w:rsidR="00552EFC" w:rsidRPr="00615944">
        <w:rPr>
          <w:rFonts w:ascii="Times New Roman" w:hAnsi="Times New Roman" w:cs="Times New Roman"/>
          <w:sz w:val="24"/>
          <w:szCs w:val="24"/>
        </w:rPr>
        <w:t xml:space="preserve"> their income, benefits and </w:t>
      </w:r>
      <w:r w:rsidRPr="00615944">
        <w:rPr>
          <w:rFonts w:ascii="Times New Roman" w:hAnsi="Times New Roman" w:cs="Times New Roman"/>
          <w:sz w:val="24"/>
          <w:szCs w:val="24"/>
        </w:rPr>
        <w:t>professional planning</w:t>
      </w:r>
      <w:r w:rsidR="003C6B54" w:rsidRPr="00615944">
        <w:rPr>
          <w:rFonts w:ascii="Times New Roman" w:hAnsi="Times New Roman" w:cs="Times New Roman"/>
          <w:sz w:val="24"/>
          <w:szCs w:val="24"/>
        </w:rPr>
        <w:t>;</w:t>
      </w:r>
      <w:r w:rsidRPr="00615944">
        <w:rPr>
          <w:rFonts w:ascii="Times New Roman" w:hAnsi="Times New Roman" w:cs="Times New Roman"/>
          <w:sz w:val="24"/>
          <w:szCs w:val="24"/>
        </w:rPr>
        <w:t xml:space="preserve"> and </w:t>
      </w:r>
    </w:p>
    <w:p w:rsidR="00395D2C" w:rsidRDefault="00395D2C">
      <w:pPr>
        <w:rPr>
          <w:rFonts w:ascii="Times New Roman" w:hAnsi="Times New Roman" w:cs="Times New Roman"/>
          <w:sz w:val="24"/>
          <w:szCs w:val="24"/>
        </w:rPr>
      </w:pPr>
      <w:r w:rsidRPr="00615944">
        <w:rPr>
          <w:rFonts w:ascii="Times New Roman" w:hAnsi="Times New Roman" w:cs="Times New Roman"/>
          <w:i/>
          <w:sz w:val="24"/>
          <w:szCs w:val="24"/>
        </w:rPr>
        <w:t>WHEREAS</w:t>
      </w:r>
      <w:r w:rsidRPr="00615944">
        <w:rPr>
          <w:rFonts w:ascii="Times New Roman" w:hAnsi="Times New Roman" w:cs="Times New Roman"/>
          <w:sz w:val="24"/>
          <w:szCs w:val="24"/>
        </w:rPr>
        <w:t xml:space="preserve"> many area </w:t>
      </w:r>
      <w:r w:rsidR="00422644" w:rsidRPr="00615944">
        <w:rPr>
          <w:rFonts w:ascii="Times New Roman" w:hAnsi="Times New Roman" w:cs="Times New Roman"/>
          <w:sz w:val="24"/>
          <w:szCs w:val="24"/>
        </w:rPr>
        <w:t>colleges</w:t>
      </w:r>
      <w:r w:rsidRPr="00615944">
        <w:rPr>
          <w:rFonts w:ascii="Times New Roman" w:hAnsi="Times New Roman" w:cs="Times New Roman"/>
          <w:sz w:val="24"/>
          <w:szCs w:val="24"/>
        </w:rPr>
        <w:t xml:space="preserve">, including the entire CUNY and Rutgers systems, either pay their </w:t>
      </w:r>
      <w:r w:rsidR="003C425A">
        <w:rPr>
          <w:rFonts w:ascii="Times New Roman" w:hAnsi="Times New Roman" w:cs="Times New Roman"/>
          <w:sz w:val="24"/>
          <w:szCs w:val="24"/>
        </w:rPr>
        <w:t>adjunct</w:t>
      </w:r>
      <w:r w:rsidRPr="00615944">
        <w:rPr>
          <w:rFonts w:ascii="Times New Roman" w:hAnsi="Times New Roman" w:cs="Times New Roman"/>
          <w:sz w:val="24"/>
          <w:szCs w:val="24"/>
        </w:rPr>
        <w:t xml:space="preserve"> faculty more </w:t>
      </w:r>
      <w:r w:rsidR="00552EFC" w:rsidRPr="00615944">
        <w:rPr>
          <w:rFonts w:ascii="Times New Roman" w:hAnsi="Times New Roman" w:cs="Times New Roman"/>
          <w:sz w:val="24"/>
          <w:szCs w:val="24"/>
        </w:rPr>
        <w:t xml:space="preserve">(over $5000/per course at Rutgers) </w:t>
      </w:r>
      <w:r w:rsidRPr="00615944">
        <w:rPr>
          <w:rFonts w:ascii="Times New Roman" w:hAnsi="Times New Roman" w:cs="Times New Roman"/>
          <w:sz w:val="24"/>
          <w:szCs w:val="24"/>
        </w:rPr>
        <w:t xml:space="preserve">or offer them longer-term contracts </w:t>
      </w:r>
      <w:r w:rsidR="00552EFC" w:rsidRPr="00615944">
        <w:rPr>
          <w:rFonts w:ascii="Times New Roman" w:hAnsi="Times New Roman" w:cs="Times New Roman"/>
          <w:sz w:val="24"/>
          <w:szCs w:val="24"/>
        </w:rPr>
        <w:t>(3 years after 10 semesters</w:t>
      </w:r>
      <w:r w:rsidR="003C425A">
        <w:rPr>
          <w:rFonts w:ascii="Times New Roman" w:hAnsi="Times New Roman" w:cs="Times New Roman"/>
          <w:sz w:val="24"/>
          <w:szCs w:val="24"/>
        </w:rPr>
        <w:t>’ service</w:t>
      </w:r>
      <w:r w:rsidR="00552EFC" w:rsidRPr="00615944">
        <w:rPr>
          <w:rFonts w:ascii="Times New Roman" w:hAnsi="Times New Roman" w:cs="Times New Roman"/>
          <w:sz w:val="24"/>
          <w:szCs w:val="24"/>
        </w:rPr>
        <w:t xml:space="preserve"> at CUNY) </w:t>
      </w:r>
      <w:r w:rsidR="003C425A">
        <w:rPr>
          <w:rFonts w:ascii="Times New Roman" w:hAnsi="Times New Roman" w:cs="Times New Roman"/>
          <w:sz w:val="24"/>
          <w:szCs w:val="24"/>
        </w:rPr>
        <w:t xml:space="preserve">than </w:t>
      </w:r>
      <w:r w:rsidRPr="00615944">
        <w:rPr>
          <w:rFonts w:ascii="Times New Roman" w:hAnsi="Times New Roman" w:cs="Times New Roman"/>
          <w:sz w:val="24"/>
          <w:szCs w:val="24"/>
        </w:rPr>
        <w:t>Old Westbury</w:t>
      </w:r>
      <w:r w:rsidR="00422644" w:rsidRPr="00615944">
        <w:rPr>
          <w:rFonts w:ascii="Times New Roman" w:hAnsi="Times New Roman" w:cs="Times New Roman"/>
          <w:sz w:val="24"/>
          <w:szCs w:val="24"/>
        </w:rPr>
        <w:t xml:space="preserve"> </w:t>
      </w:r>
      <w:r w:rsidRPr="00615944">
        <w:rPr>
          <w:rFonts w:ascii="Times New Roman" w:hAnsi="Times New Roman" w:cs="Times New Roman"/>
          <w:sz w:val="24"/>
          <w:szCs w:val="24"/>
        </w:rPr>
        <w:t>does</w:t>
      </w:r>
      <w:r w:rsidR="003C6B54" w:rsidRPr="00615944">
        <w:rPr>
          <w:rFonts w:ascii="Times New Roman" w:hAnsi="Times New Roman" w:cs="Times New Roman"/>
          <w:sz w:val="24"/>
          <w:szCs w:val="24"/>
        </w:rPr>
        <w:t>;</w:t>
      </w:r>
      <w:r w:rsidRPr="00615944">
        <w:rPr>
          <w:rFonts w:ascii="Times New Roman" w:hAnsi="Times New Roman" w:cs="Times New Roman"/>
          <w:sz w:val="24"/>
          <w:szCs w:val="24"/>
        </w:rPr>
        <w:t xml:space="preserve"> and </w:t>
      </w:r>
    </w:p>
    <w:p w:rsidR="00D816AD" w:rsidRPr="00615944" w:rsidRDefault="00D816AD">
      <w:pPr>
        <w:rPr>
          <w:rFonts w:ascii="Times New Roman" w:hAnsi="Times New Roman" w:cs="Times New Roman"/>
          <w:sz w:val="24"/>
          <w:szCs w:val="24"/>
        </w:rPr>
      </w:pPr>
      <w:r w:rsidRPr="00D816AD">
        <w:rPr>
          <w:rFonts w:ascii="Times New Roman" w:hAnsi="Times New Roman" w:cs="Times New Roman"/>
          <w:i/>
          <w:sz w:val="24"/>
          <w:szCs w:val="24"/>
        </w:rPr>
        <w:t>WHEREAS</w:t>
      </w:r>
      <w:r>
        <w:rPr>
          <w:rFonts w:ascii="Times New Roman" w:hAnsi="Times New Roman" w:cs="Times New Roman"/>
          <w:sz w:val="24"/>
          <w:szCs w:val="24"/>
        </w:rPr>
        <w:t xml:space="preserve"> several SUNY campuses, including Farmingdale, Cortland, Fredonia</w:t>
      </w:r>
      <w:r w:rsidR="00ED2ABF">
        <w:rPr>
          <w:rFonts w:ascii="Times New Roman" w:hAnsi="Times New Roman" w:cs="Times New Roman"/>
          <w:sz w:val="24"/>
          <w:szCs w:val="24"/>
        </w:rPr>
        <w:t xml:space="preserve">, Oneonta and Albany, have developed campus-level policies </w:t>
      </w:r>
      <w:r w:rsidR="008323D8">
        <w:rPr>
          <w:rFonts w:ascii="Times New Roman" w:hAnsi="Times New Roman" w:cs="Times New Roman"/>
          <w:sz w:val="24"/>
          <w:szCs w:val="24"/>
        </w:rPr>
        <w:t>that enhance</w:t>
      </w:r>
      <w:r w:rsidR="00ED2ABF">
        <w:rPr>
          <w:rFonts w:ascii="Times New Roman" w:hAnsi="Times New Roman" w:cs="Times New Roman"/>
          <w:sz w:val="24"/>
          <w:szCs w:val="24"/>
        </w:rPr>
        <w:t xml:space="preserve"> job security </w:t>
      </w:r>
      <w:r w:rsidR="008323D8">
        <w:rPr>
          <w:rFonts w:ascii="Times New Roman" w:hAnsi="Times New Roman" w:cs="Times New Roman"/>
          <w:sz w:val="24"/>
          <w:szCs w:val="24"/>
        </w:rPr>
        <w:t>for</w:t>
      </w:r>
      <w:r w:rsidR="00ED2ABF">
        <w:rPr>
          <w:rFonts w:ascii="Times New Roman" w:hAnsi="Times New Roman" w:cs="Times New Roman"/>
          <w:sz w:val="24"/>
          <w:szCs w:val="24"/>
        </w:rPr>
        <w:t xml:space="preserve"> their contingent faculty; and</w:t>
      </w:r>
    </w:p>
    <w:p w:rsidR="00552EFC" w:rsidRPr="00615944" w:rsidRDefault="00552EFC" w:rsidP="00552EFC">
      <w:pPr>
        <w:rPr>
          <w:rFonts w:ascii="Times New Roman" w:hAnsi="Times New Roman" w:cs="Times New Roman"/>
          <w:sz w:val="24"/>
          <w:szCs w:val="24"/>
        </w:rPr>
      </w:pPr>
      <w:r w:rsidRPr="00615944">
        <w:rPr>
          <w:rFonts w:ascii="Times New Roman" w:hAnsi="Times New Roman" w:cs="Times New Roman"/>
          <w:i/>
          <w:sz w:val="24"/>
          <w:szCs w:val="24"/>
        </w:rPr>
        <w:t>WHEREAS</w:t>
      </w:r>
      <w:r w:rsidRPr="00615944">
        <w:rPr>
          <w:rFonts w:ascii="Times New Roman" w:hAnsi="Times New Roman" w:cs="Times New Roman"/>
          <w:sz w:val="24"/>
          <w:szCs w:val="24"/>
        </w:rPr>
        <w:t xml:space="preserve"> the </w:t>
      </w:r>
      <w:r w:rsidR="00ED2ABF">
        <w:rPr>
          <w:rFonts w:ascii="Times New Roman" w:hAnsi="Times New Roman" w:cs="Times New Roman"/>
          <w:sz w:val="24"/>
          <w:szCs w:val="24"/>
        </w:rPr>
        <w:t xml:space="preserve">Old Westbury </w:t>
      </w:r>
      <w:r w:rsidRPr="00615944">
        <w:rPr>
          <w:rFonts w:ascii="Times New Roman" w:hAnsi="Times New Roman" w:cs="Times New Roman"/>
          <w:sz w:val="24"/>
          <w:szCs w:val="24"/>
        </w:rPr>
        <w:t>Full-Time Faculty Task Force</w:t>
      </w:r>
      <w:r w:rsidR="00ED2ABF">
        <w:rPr>
          <w:rFonts w:ascii="Times New Roman" w:hAnsi="Times New Roman" w:cs="Times New Roman"/>
          <w:sz w:val="24"/>
          <w:szCs w:val="24"/>
        </w:rPr>
        <w:t>,</w:t>
      </w:r>
      <w:r w:rsidRPr="00615944">
        <w:rPr>
          <w:rFonts w:ascii="Times New Roman" w:hAnsi="Times New Roman" w:cs="Times New Roman"/>
          <w:sz w:val="24"/>
          <w:szCs w:val="24"/>
        </w:rPr>
        <w:t xml:space="preserve"> in its recommendations </w:t>
      </w:r>
      <w:r w:rsidR="00D816AD">
        <w:rPr>
          <w:rFonts w:ascii="Times New Roman" w:hAnsi="Times New Roman" w:cs="Times New Roman"/>
          <w:sz w:val="24"/>
          <w:szCs w:val="24"/>
        </w:rPr>
        <w:t>approved by the Senate on April 8, 2022</w:t>
      </w:r>
      <w:r w:rsidR="00ED2ABF">
        <w:rPr>
          <w:rFonts w:ascii="Times New Roman" w:hAnsi="Times New Roman" w:cs="Times New Roman"/>
          <w:sz w:val="24"/>
          <w:szCs w:val="24"/>
        </w:rPr>
        <w:t>,</w:t>
      </w:r>
      <w:r w:rsidR="00D816AD">
        <w:rPr>
          <w:rFonts w:ascii="Times New Roman" w:hAnsi="Times New Roman" w:cs="Times New Roman"/>
          <w:sz w:val="24"/>
          <w:szCs w:val="24"/>
        </w:rPr>
        <w:t xml:space="preserve"> </w:t>
      </w:r>
      <w:r w:rsidR="003C425A">
        <w:rPr>
          <w:rFonts w:ascii="Times New Roman" w:hAnsi="Times New Roman" w:cs="Times New Roman"/>
          <w:sz w:val="24"/>
          <w:szCs w:val="24"/>
        </w:rPr>
        <w:t>called for</w:t>
      </w:r>
      <w:r w:rsidRPr="00615944">
        <w:rPr>
          <w:rFonts w:ascii="Times New Roman" w:hAnsi="Times New Roman" w:cs="Times New Roman"/>
          <w:sz w:val="24"/>
          <w:szCs w:val="24"/>
        </w:rPr>
        <w:t xml:space="preserve"> the “</w:t>
      </w:r>
      <w:proofErr w:type="spellStart"/>
      <w:proofErr w:type="gramStart"/>
      <w:r w:rsidRPr="00615944">
        <w:rPr>
          <w:rFonts w:ascii="Times New Roman" w:hAnsi="Times New Roman" w:cs="Times New Roman"/>
          <w:sz w:val="24"/>
          <w:szCs w:val="24"/>
        </w:rPr>
        <w:t>creat</w:t>
      </w:r>
      <w:proofErr w:type="spellEnd"/>
      <w:r w:rsidRPr="00615944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615944">
        <w:rPr>
          <w:rFonts w:ascii="Times New Roman" w:hAnsi="Times New Roman" w:cs="Times New Roman"/>
          <w:sz w:val="24"/>
          <w:szCs w:val="24"/>
        </w:rPr>
        <w:t>ion of] a new type of renewable position (e.g. longer term adjunct contracts)</w:t>
      </w:r>
      <w:r w:rsidR="004C5834">
        <w:rPr>
          <w:rFonts w:ascii="Times New Roman" w:hAnsi="Times New Roman" w:cs="Times New Roman"/>
          <w:sz w:val="24"/>
          <w:szCs w:val="24"/>
        </w:rPr>
        <w:t>”</w:t>
      </w:r>
      <w:r w:rsidRPr="00615944">
        <w:rPr>
          <w:rFonts w:ascii="Times New Roman" w:hAnsi="Times New Roman" w:cs="Times New Roman"/>
          <w:sz w:val="24"/>
          <w:szCs w:val="24"/>
        </w:rPr>
        <w:t xml:space="preserve"> as well as the creation of “Adjunct Ranks” and “a pipeline for conversion of visiting line to tenure-track line”</w:t>
      </w:r>
      <w:r w:rsidR="003C6B54" w:rsidRPr="00615944">
        <w:rPr>
          <w:rFonts w:ascii="Times New Roman" w:hAnsi="Times New Roman" w:cs="Times New Roman"/>
          <w:sz w:val="24"/>
          <w:szCs w:val="24"/>
        </w:rPr>
        <w:t>;</w:t>
      </w:r>
      <w:r w:rsidRPr="00615944">
        <w:rPr>
          <w:rFonts w:ascii="Times New Roman" w:hAnsi="Times New Roman" w:cs="Times New Roman"/>
          <w:sz w:val="24"/>
          <w:szCs w:val="24"/>
        </w:rPr>
        <w:t xml:space="preserve"> and</w:t>
      </w:r>
    </w:p>
    <w:p w:rsidR="00552EFC" w:rsidRPr="00615944" w:rsidRDefault="00395D2C" w:rsidP="00552EFC">
      <w:pPr>
        <w:rPr>
          <w:rFonts w:ascii="Times New Roman" w:hAnsi="Times New Roman" w:cs="Times New Roman"/>
          <w:sz w:val="24"/>
          <w:szCs w:val="24"/>
        </w:rPr>
      </w:pPr>
      <w:r w:rsidRPr="00615944">
        <w:rPr>
          <w:rFonts w:ascii="Times New Roman" w:hAnsi="Times New Roman" w:cs="Times New Roman"/>
          <w:i/>
          <w:sz w:val="24"/>
          <w:szCs w:val="24"/>
        </w:rPr>
        <w:t>WHEREAS</w:t>
      </w:r>
      <w:r w:rsidRPr="00615944">
        <w:rPr>
          <w:rFonts w:ascii="Times New Roman" w:hAnsi="Times New Roman" w:cs="Times New Roman"/>
          <w:sz w:val="24"/>
          <w:szCs w:val="24"/>
        </w:rPr>
        <w:t xml:space="preserve"> longer-term contrac</w:t>
      </w:r>
      <w:r w:rsidR="00422644" w:rsidRPr="00615944">
        <w:rPr>
          <w:rFonts w:ascii="Times New Roman" w:hAnsi="Times New Roman" w:cs="Times New Roman"/>
          <w:sz w:val="24"/>
          <w:szCs w:val="24"/>
        </w:rPr>
        <w:t xml:space="preserve">ts </w:t>
      </w:r>
      <w:r w:rsidR="00552EFC" w:rsidRPr="00615944">
        <w:rPr>
          <w:rFonts w:ascii="Times New Roman" w:hAnsi="Times New Roman" w:cs="Times New Roman"/>
          <w:sz w:val="24"/>
          <w:szCs w:val="24"/>
        </w:rPr>
        <w:t>for our contingent colleagues would advance</w:t>
      </w:r>
      <w:r w:rsidR="00422644" w:rsidRPr="00615944">
        <w:rPr>
          <w:rFonts w:ascii="Times New Roman" w:hAnsi="Times New Roman" w:cs="Times New Roman"/>
          <w:sz w:val="24"/>
          <w:szCs w:val="24"/>
        </w:rPr>
        <w:t xml:space="preserve"> </w:t>
      </w:r>
      <w:r w:rsidR="003C425A">
        <w:rPr>
          <w:rFonts w:ascii="Times New Roman" w:hAnsi="Times New Roman" w:cs="Times New Roman"/>
          <w:sz w:val="24"/>
          <w:szCs w:val="24"/>
        </w:rPr>
        <w:t>the College’s</w:t>
      </w:r>
      <w:r w:rsidR="00422644" w:rsidRPr="00615944">
        <w:rPr>
          <w:rFonts w:ascii="Times New Roman" w:hAnsi="Times New Roman" w:cs="Times New Roman"/>
          <w:sz w:val="24"/>
          <w:szCs w:val="24"/>
        </w:rPr>
        <w:t xml:space="preserve"> social justice mission</w:t>
      </w:r>
      <w:r w:rsidR="00AA731E" w:rsidRPr="00615944">
        <w:rPr>
          <w:rFonts w:ascii="Times New Roman" w:hAnsi="Times New Roman" w:cs="Times New Roman"/>
          <w:sz w:val="24"/>
          <w:szCs w:val="24"/>
        </w:rPr>
        <w:t xml:space="preserve"> through </w:t>
      </w:r>
      <w:r w:rsidR="00552EFC" w:rsidRPr="00615944">
        <w:rPr>
          <w:rFonts w:ascii="Times New Roman" w:hAnsi="Times New Roman" w:cs="Times New Roman"/>
          <w:sz w:val="24"/>
          <w:szCs w:val="24"/>
        </w:rPr>
        <w:t xml:space="preserve">greater equity and </w:t>
      </w:r>
      <w:r w:rsidR="00422644" w:rsidRPr="00615944">
        <w:rPr>
          <w:rFonts w:ascii="Times New Roman" w:hAnsi="Times New Roman" w:cs="Times New Roman"/>
          <w:sz w:val="24"/>
          <w:szCs w:val="24"/>
        </w:rPr>
        <w:t>improved working</w:t>
      </w:r>
      <w:r w:rsidR="003C425A">
        <w:rPr>
          <w:rFonts w:ascii="Times New Roman" w:hAnsi="Times New Roman" w:cs="Times New Roman"/>
          <w:sz w:val="24"/>
          <w:szCs w:val="24"/>
        </w:rPr>
        <w:t xml:space="preserve"> conditions</w:t>
      </w:r>
      <w:r w:rsidR="003C6B54" w:rsidRPr="00615944">
        <w:rPr>
          <w:rFonts w:ascii="Times New Roman" w:hAnsi="Times New Roman" w:cs="Times New Roman"/>
          <w:sz w:val="24"/>
          <w:szCs w:val="24"/>
        </w:rPr>
        <w:t>;</w:t>
      </w:r>
      <w:r w:rsidR="00552EFC" w:rsidRPr="00615944">
        <w:rPr>
          <w:rFonts w:ascii="Times New Roman" w:hAnsi="Times New Roman" w:cs="Times New Roman"/>
          <w:sz w:val="24"/>
          <w:szCs w:val="24"/>
        </w:rPr>
        <w:t xml:space="preserve"> and </w:t>
      </w:r>
    </w:p>
    <w:p w:rsidR="00395D2C" w:rsidRPr="00615944" w:rsidRDefault="00552EFC" w:rsidP="00552EFC">
      <w:pPr>
        <w:rPr>
          <w:rFonts w:ascii="Times New Roman" w:hAnsi="Times New Roman" w:cs="Times New Roman"/>
          <w:sz w:val="24"/>
          <w:szCs w:val="24"/>
        </w:rPr>
      </w:pPr>
      <w:r w:rsidRPr="00615944">
        <w:rPr>
          <w:rFonts w:ascii="Times New Roman" w:hAnsi="Times New Roman" w:cs="Times New Roman"/>
          <w:i/>
          <w:sz w:val="24"/>
          <w:szCs w:val="24"/>
        </w:rPr>
        <w:t>WHEREAS</w:t>
      </w:r>
      <w:r w:rsidRPr="00615944">
        <w:rPr>
          <w:rFonts w:ascii="Times New Roman" w:hAnsi="Times New Roman" w:cs="Times New Roman"/>
          <w:sz w:val="24"/>
          <w:szCs w:val="24"/>
        </w:rPr>
        <w:t xml:space="preserve"> </w:t>
      </w:r>
      <w:r w:rsidR="00D70599">
        <w:rPr>
          <w:rFonts w:ascii="Times New Roman" w:hAnsi="Times New Roman" w:cs="Times New Roman"/>
          <w:sz w:val="24"/>
          <w:szCs w:val="24"/>
        </w:rPr>
        <w:t>enhanced security</w:t>
      </w:r>
      <w:r w:rsidRPr="00615944">
        <w:rPr>
          <w:rFonts w:ascii="Times New Roman" w:hAnsi="Times New Roman" w:cs="Times New Roman"/>
          <w:sz w:val="24"/>
          <w:szCs w:val="24"/>
        </w:rPr>
        <w:t xml:space="preserve"> for </w:t>
      </w:r>
      <w:r w:rsidR="003C425A">
        <w:rPr>
          <w:rFonts w:ascii="Times New Roman" w:hAnsi="Times New Roman" w:cs="Times New Roman"/>
          <w:sz w:val="24"/>
          <w:szCs w:val="24"/>
        </w:rPr>
        <w:t xml:space="preserve">our </w:t>
      </w:r>
      <w:r w:rsidRPr="00615944">
        <w:rPr>
          <w:rFonts w:ascii="Times New Roman" w:hAnsi="Times New Roman" w:cs="Times New Roman"/>
          <w:sz w:val="24"/>
          <w:szCs w:val="24"/>
        </w:rPr>
        <w:t xml:space="preserve">contingent colleagues would foster greater </w:t>
      </w:r>
      <w:r w:rsidR="00D70599">
        <w:rPr>
          <w:rFonts w:ascii="Times New Roman" w:hAnsi="Times New Roman" w:cs="Times New Roman"/>
          <w:sz w:val="24"/>
          <w:szCs w:val="24"/>
        </w:rPr>
        <w:t xml:space="preserve">stability, </w:t>
      </w:r>
      <w:r w:rsidRPr="00615944">
        <w:rPr>
          <w:rFonts w:ascii="Times New Roman" w:hAnsi="Times New Roman" w:cs="Times New Roman"/>
          <w:sz w:val="24"/>
          <w:szCs w:val="24"/>
        </w:rPr>
        <w:t xml:space="preserve">access and improved learning </w:t>
      </w:r>
      <w:r w:rsidR="00422644" w:rsidRPr="00615944">
        <w:rPr>
          <w:rFonts w:ascii="Times New Roman" w:hAnsi="Times New Roman" w:cs="Times New Roman"/>
          <w:sz w:val="24"/>
          <w:szCs w:val="24"/>
        </w:rPr>
        <w:t>conditions for</w:t>
      </w:r>
      <w:r w:rsidR="003C425A">
        <w:rPr>
          <w:rFonts w:ascii="Times New Roman" w:hAnsi="Times New Roman" w:cs="Times New Roman"/>
          <w:sz w:val="24"/>
          <w:szCs w:val="24"/>
        </w:rPr>
        <w:t xml:space="preserve"> our</w:t>
      </w:r>
      <w:r w:rsidR="00422644" w:rsidRPr="00615944">
        <w:rPr>
          <w:rFonts w:ascii="Times New Roman" w:hAnsi="Times New Roman" w:cs="Times New Roman"/>
          <w:sz w:val="24"/>
          <w:szCs w:val="24"/>
        </w:rPr>
        <w:t xml:space="preserve"> </w:t>
      </w:r>
      <w:r w:rsidR="003C6B54" w:rsidRPr="00615944">
        <w:rPr>
          <w:rFonts w:ascii="Times New Roman" w:hAnsi="Times New Roman" w:cs="Times New Roman"/>
          <w:sz w:val="24"/>
          <w:szCs w:val="24"/>
        </w:rPr>
        <w:t>students;</w:t>
      </w:r>
      <w:r w:rsidR="00422644" w:rsidRPr="00615944">
        <w:rPr>
          <w:rFonts w:ascii="Times New Roman" w:hAnsi="Times New Roman" w:cs="Times New Roman"/>
          <w:sz w:val="24"/>
          <w:szCs w:val="24"/>
        </w:rPr>
        <w:t xml:space="preserve"> </w:t>
      </w:r>
      <w:r w:rsidRPr="00615944">
        <w:rPr>
          <w:rFonts w:ascii="Times New Roman" w:hAnsi="Times New Roman" w:cs="Times New Roman"/>
          <w:sz w:val="24"/>
          <w:szCs w:val="24"/>
        </w:rPr>
        <w:t>and</w:t>
      </w:r>
    </w:p>
    <w:p w:rsidR="00422644" w:rsidRPr="00615944" w:rsidRDefault="00552EFC" w:rsidP="00552EFC">
      <w:pPr>
        <w:rPr>
          <w:rFonts w:ascii="Times New Roman" w:hAnsi="Times New Roman" w:cs="Times New Roman"/>
          <w:sz w:val="24"/>
          <w:szCs w:val="24"/>
        </w:rPr>
      </w:pPr>
      <w:r w:rsidRPr="00615944">
        <w:rPr>
          <w:rFonts w:ascii="Times New Roman" w:hAnsi="Times New Roman" w:cs="Times New Roman"/>
          <w:i/>
          <w:sz w:val="24"/>
          <w:szCs w:val="24"/>
        </w:rPr>
        <w:t>WHEREAS</w:t>
      </w:r>
      <w:r w:rsidRPr="00615944">
        <w:rPr>
          <w:rFonts w:ascii="Times New Roman" w:hAnsi="Times New Roman" w:cs="Times New Roman"/>
          <w:sz w:val="24"/>
          <w:szCs w:val="24"/>
        </w:rPr>
        <w:t xml:space="preserve"> such longer-term contracts would </w:t>
      </w:r>
      <w:r w:rsidR="00D816AD">
        <w:rPr>
          <w:rFonts w:ascii="Times New Roman" w:hAnsi="Times New Roman" w:cs="Times New Roman"/>
          <w:sz w:val="24"/>
          <w:szCs w:val="24"/>
        </w:rPr>
        <w:t>enable longer-term planning</w:t>
      </w:r>
      <w:r w:rsidR="00422644" w:rsidRPr="00615944">
        <w:rPr>
          <w:rFonts w:ascii="Times New Roman" w:hAnsi="Times New Roman" w:cs="Times New Roman"/>
          <w:sz w:val="24"/>
          <w:szCs w:val="24"/>
        </w:rPr>
        <w:t xml:space="preserve"> for academic departments</w:t>
      </w:r>
      <w:r w:rsidRPr="00615944">
        <w:rPr>
          <w:rFonts w:ascii="Times New Roman" w:hAnsi="Times New Roman" w:cs="Times New Roman"/>
          <w:sz w:val="24"/>
          <w:szCs w:val="24"/>
        </w:rPr>
        <w:t xml:space="preserve"> in their c</w:t>
      </w:r>
      <w:r w:rsidR="00AA731E" w:rsidRPr="00615944">
        <w:rPr>
          <w:rFonts w:ascii="Times New Roman" w:hAnsi="Times New Roman" w:cs="Times New Roman"/>
          <w:sz w:val="24"/>
          <w:szCs w:val="24"/>
        </w:rPr>
        <w:t>ourse offerings and staffing</w:t>
      </w:r>
      <w:r w:rsidR="003C6B54" w:rsidRPr="00615944">
        <w:rPr>
          <w:rFonts w:ascii="Times New Roman" w:hAnsi="Times New Roman" w:cs="Times New Roman"/>
          <w:sz w:val="24"/>
          <w:szCs w:val="24"/>
        </w:rPr>
        <w:t>;</w:t>
      </w:r>
      <w:r w:rsidR="00422644" w:rsidRPr="00615944">
        <w:rPr>
          <w:rFonts w:ascii="Times New Roman" w:hAnsi="Times New Roman" w:cs="Times New Roman"/>
          <w:sz w:val="24"/>
          <w:szCs w:val="24"/>
        </w:rPr>
        <w:t xml:space="preserve"> and </w:t>
      </w:r>
    </w:p>
    <w:p w:rsidR="00422644" w:rsidRPr="00615944" w:rsidRDefault="00552EFC" w:rsidP="00552EFC">
      <w:pPr>
        <w:rPr>
          <w:rFonts w:ascii="Times New Roman" w:hAnsi="Times New Roman" w:cs="Times New Roman"/>
          <w:sz w:val="24"/>
          <w:szCs w:val="24"/>
        </w:rPr>
      </w:pPr>
      <w:r w:rsidRPr="00615944">
        <w:rPr>
          <w:rFonts w:ascii="Times New Roman" w:hAnsi="Times New Roman" w:cs="Times New Roman"/>
          <w:i/>
          <w:sz w:val="24"/>
          <w:szCs w:val="24"/>
        </w:rPr>
        <w:t>WHEREAS</w:t>
      </w:r>
      <w:r w:rsidRPr="00615944">
        <w:rPr>
          <w:rFonts w:ascii="Times New Roman" w:hAnsi="Times New Roman" w:cs="Times New Roman"/>
          <w:sz w:val="24"/>
          <w:szCs w:val="24"/>
        </w:rPr>
        <w:t xml:space="preserve"> such longer-term contracts would also reduce routine</w:t>
      </w:r>
      <w:r w:rsidR="00422644" w:rsidRPr="00615944">
        <w:rPr>
          <w:rFonts w:ascii="Times New Roman" w:hAnsi="Times New Roman" w:cs="Times New Roman"/>
          <w:sz w:val="24"/>
          <w:szCs w:val="24"/>
        </w:rPr>
        <w:t xml:space="preserve"> paperwork and data entry for </w:t>
      </w:r>
      <w:r w:rsidRPr="00615944">
        <w:rPr>
          <w:rFonts w:ascii="Times New Roman" w:hAnsi="Times New Roman" w:cs="Times New Roman"/>
          <w:sz w:val="24"/>
          <w:szCs w:val="24"/>
        </w:rPr>
        <w:t xml:space="preserve">our </w:t>
      </w:r>
      <w:r w:rsidR="003C6B54" w:rsidRPr="00615944">
        <w:rPr>
          <w:rFonts w:ascii="Times New Roman" w:hAnsi="Times New Roman" w:cs="Times New Roman"/>
          <w:sz w:val="24"/>
          <w:szCs w:val="24"/>
        </w:rPr>
        <w:t xml:space="preserve">HR colleagues; </w:t>
      </w:r>
      <w:r w:rsidRPr="00615944">
        <w:rPr>
          <w:rFonts w:ascii="Times New Roman" w:hAnsi="Times New Roman" w:cs="Times New Roman"/>
          <w:sz w:val="24"/>
          <w:szCs w:val="24"/>
        </w:rPr>
        <w:t>therefore</w:t>
      </w:r>
      <w:r w:rsidR="00AA731E" w:rsidRPr="0061594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22644" w:rsidRPr="00615944" w:rsidRDefault="00422644" w:rsidP="00422644">
      <w:pPr>
        <w:rPr>
          <w:rFonts w:ascii="Times New Roman" w:hAnsi="Times New Roman" w:cs="Times New Roman"/>
          <w:sz w:val="24"/>
          <w:szCs w:val="24"/>
        </w:rPr>
      </w:pPr>
      <w:r w:rsidRPr="00615944">
        <w:rPr>
          <w:rFonts w:ascii="Times New Roman" w:hAnsi="Times New Roman" w:cs="Times New Roman"/>
          <w:i/>
          <w:sz w:val="24"/>
          <w:szCs w:val="24"/>
        </w:rPr>
        <w:t>BE IT RESOLVED</w:t>
      </w:r>
      <w:r w:rsidRPr="00615944">
        <w:rPr>
          <w:rFonts w:ascii="Times New Roman" w:hAnsi="Times New Roman" w:cs="Times New Roman"/>
          <w:sz w:val="24"/>
          <w:szCs w:val="24"/>
        </w:rPr>
        <w:t xml:space="preserve"> that </w:t>
      </w:r>
      <w:r w:rsidR="00D816AD">
        <w:rPr>
          <w:rFonts w:ascii="Times New Roman" w:hAnsi="Times New Roman" w:cs="Times New Roman"/>
          <w:sz w:val="24"/>
          <w:szCs w:val="24"/>
        </w:rPr>
        <w:t>the Faculty Senate urges SUNY Old Westbury to develop campus-level guidelines for offering</w:t>
      </w:r>
      <w:r w:rsidR="00552EFC" w:rsidRPr="00615944">
        <w:rPr>
          <w:rFonts w:ascii="Times New Roman" w:hAnsi="Times New Roman" w:cs="Times New Roman"/>
          <w:sz w:val="24"/>
          <w:szCs w:val="24"/>
        </w:rPr>
        <w:t xml:space="preserve"> longer-term contracts</w:t>
      </w:r>
      <w:r w:rsidR="00B17DB9" w:rsidRPr="00615944">
        <w:rPr>
          <w:rFonts w:ascii="Times New Roman" w:hAnsi="Times New Roman" w:cs="Times New Roman"/>
          <w:sz w:val="24"/>
          <w:szCs w:val="24"/>
        </w:rPr>
        <w:t xml:space="preserve"> </w:t>
      </w:r>
      <w:r w:rsidR="00D816AD">
        <w:rPr>
          <w:rFonts w:ascii="Times New Roman" w:hAnsi="Times New Roman" w:cs="Times New Roman"/>
          <w:sz w:val="24"/>
          <w:szCs w:val="24"/>
        </w:rPr>
        <w:t>to</w:t>
      </w:r>
      <w:r w:rsidRPr="00615944">
        <w:rPr>
          <w:rFonts w:ascii="Times New Roman" w:hAnsi="Times New Roman" w:cs="Times New Roman"/>
          <w:sz w:val="24"/>
          <w:szCs w:val="24"/>
        </w:rPr>
        <w:t xml:space="preserve"> contingent faculty members</w:t>
      </w:r>
      <w:r w:rsidR="003C425A">
        <w:rPr>
          <w:rFonts w:ascii="Times New Roman" w:hAnsi="Times New Roman" w:cs="Times New Roman"/>
          <w:sz w:val="24"/>
          <w:szCs w:val="24"/>
        </w:rPr>
        <w:t xml:space="preserve"> based on </w:t>
      </w:r>
      <w:r w:rsidR="00D816AD">
        <w:rPr>
          <w:rFonts w:ascii="Times New Roman" w:hAnsi="Times New Roman" w:cs="Times New Roman"/>
          <w:sz w:val="24"/>
          <w:szCs w:val="24"/>
        </w:rPr>
        <w:t xml:space="preserve">their </w:t>
      </w:r>
      <w:r w:rsidR="003C425A">
        <w:rPr>
          <w:rFonts w:ascii="Times New Roman" w:hAnsi="Times New Roman" w:cs="Times New Roman"/>
          <w:sz w:val="24"/>
          <w:szCs w:val="24"/>
        </w:rPr>
        <w:t>years of service</w:t>
      </w:r>
      <w:r w:rsidR="006A387F">
        <w:rPr>
          <w:rFonts w:ascii="Times New Roman" w:hAnsi="Times New Roman" w:cs="Times New Roman"/>
          <w:sz w:val="24"/>
          <w:szCs w:val="24"/>
        </w:rPr>
        <w:t xml:space="preserve"> to the College</w:t>
      </w:r>
      <w:r w:rsidR="003C6B54" w:rsidRPr="00615944">
        <w:rPr>
          <w:rFonts w:ascii="Times New Roman" w:hAnsi="Times New Roman" w:cs="Times New Roman"/>
          <w:sz w:val="24"/>
          <w:szCs w:val="24"/>
        </w:rPr>
        <w:t>;</w:t>
      </w:r>
      <w:r w:rsidRPr="00615944">
        <w:rPr>
          <w:rFonts w:ascii="Times New Roman" w:hAnsi="Times New Roman" w:cs="Times New Roman"/>
          <w:sz w:val="24"/>
          <w:szCs w:val="24"/>
        </w:rPr>
        <w:t xml:space="preserve"> and </w:t>
      </w:r>
    </w:p>
    <w:p w:rsidR="00422644" w:rsidRPr="00615944" w:rsidRDefault="00422644" w:rsidP="00422644">
      <w:pPr>
        <w:rPr>
          <w:rFonts w:ascii="Times New Roman" w:hAnsi="Times New Roman" w:cs="Times New Roman"/>
          <w:sz w:val="24"/>
          <w:szCs w:val="24"/>
        </w:rPr>
      </w:pPr>
      <w:r w:rsidRPr="00615944">
        <w:rPr>
          <w:rFonts w:ascii="Times New Roman" w:hAnsi="Times New Roman" w:cs="Times New Roman"/>
          <w:i/>
          <w:sz w:val="24"/>
          <w:szCs w:val="24"/>
        </w:rPr>
        <w:lastRenderedPageBreak/>
        <w:t>BE IT FURTHER RESOLVED</w:t>
      </w:r>
      <w:r w:rsidRPr="00615944">
        <w:rPr>
          <w:rFonts w:ascii="Times New Roman" w:hAnsi="Times New Roman" w:cs="Times New Roman"/>
          <w:sz w:val="24"/>
          <w:szCs w:val="24"/>
        </w:rPr>
        <w:t xml:space="preserve"> </w:t>
      </w:r>
      <w:r w:rsidR="00B17DB9" w:rsidRPr="00615944">
        <w:rPr>
          <w:rFonts w:ascii="Times New Roman" w:hAnsi="Times New Roman" w:cs="Times New Roman"/>
          <w:sz w:val="24"/>
          <w:szCs w:val="24"/>
        </w:rPr>
        <w:t xml:space="preserve">that </w:t>
      </w:r>
      <w:r w:rsidR="00AA731E" w:rsidRPr="00615944">
        <w:rPr>
          <w:rFonts w:ascii="Times New Roman" w:hAnsi="Times New Roman" w:cs="Times New Roman"/>
          <w:sz w:val="24"/>
          <w:szCs w:val="24"/>
        </w:rPr>
        <w:t xml:space="preserve">the </w:t>
      </w:r>
      <w:r w:rsidR="00D816AD">
        <w:rPr>
          <w:rFonts w:ascii="Times New Roman" w:hAnsi="Times New Roman" w:cs="Times New Roman"/>
          <w:sz w:val="24"/>
          <w:szCs w:val="24"/>
        </w:rPr>
        <w:t xml:space="preserve">Faculty Senate recommends the </w:t>
      </w:r>
      <w:r w:rsidR="00AA731E" w:rsidRPr="00615944">
        <w:rPr>
          <w:rFonts w:ascii="Times New Roman" w:hAnsi="Times New Roman" w:cs="Times New Roman"/>
          <w:sz w:val="24"/>
          <w:szCs w:val="24"/>
        </w:rPr>
        <w:t xml:space="preserve">following proposal of the </w:t>
      </w:r>
      <w:r w:rsidR="00B17DB9" w:rsidRPr="00615944">
        <w:rPr>
          <w:rFonts w:ascii="Times New Roman" w:hAnsi="Times New Roman" w:cs="Times New Roman"/>
          <w:sz w:val="24"/>
          <w:szCs w:val="24"/>
        </w:rPr>
        <w:t xml:space="preserve">UUP </w:t>
      </w:r>
      <w:r w:rsidR="00AA731E" w:rsidRPr="00615944">
        <w:rPr>
          <w:rFonts w:ascii="Times New Roman" w:hAnsi="Times New Roman" w:cs="Times New Roman"/>
          <w:sz w:val="24"/>
          <w:szCs w:val="24"/>
        </w:rPr>
        <w:t>Old Westbury chapter</w:t>
      </w:r>
      <w:r w:rsidR="00553EF8" w:rsidRPr="00615944">
        <w:rPr>
          <w:rFonts w:ascii="Times New Roman" w:hAnsi="Times New Roman" w:cs="Times New Roman"/>
          <w:sz w:val="24"/>
          <w:szCs w:val="24"/>
        </w:rPr>
        <w:t>—</w:t>
      </w:r>
      <w:r w:rsidR="009B01E8">
        <w:rPr>
          <w:rFonts w:ascii="Times New Roman" w:hAnsi="Times New Roman" w:cs="Times New Roman"/>
          <w:sz w:val="24"/>
          <w:szCs w:val="24"/>
        </w:rPr>
        <w:t>broadly in line</w:t>
      </w:r>
      <w:r w:rsidR="00553EF8" w:rsidRPr="00615944">
        <w:rPr>
          <w:rFonts w:ascii="Times New Roman" w:hAnsi="Times New Roman" w:cs="Times New Roman"/>
          <w:sz w:val="24"/>
          <w:szCs w:val="24"/>
        </w:rPr>
        <w:t xml:space="preserve"> with CUNY’s system-wide provisions—serve</w:t>
      </w:r>
      <w:r w:rsidR="00AA731E" w:rsidRPr="00615944">
        <w:rPr>
          <w:rFonts w:ascii="Times New Roman" w:hAnsi="Times New Roman" w:cs="Times New Roman"/>
          <w:sz w:val="24"/>
          <w:szCs w:val="24"/>
        </w:rPr>
        <w:t xml:space="preserve"> as a </w:t>
      </w:r>
      <w:r w:rsidR="00553EF8" w:rsidRPr="00615944">
        <w:rPr>
          <w:rFonts w:ascii="Times New Roman" w:hAnsi="Times New Roman" w:cs="Times New Roman"/>
          <w:sz w:val="24"/>
          <w:szCs w:val="24"/>
        </w:rPr>
        <w:t xml:space="preserve">useful </w:t>
      </w:r>
      <w:r w:rsidR="003C425A">
        <w:rPr>
          <w:rFonts w:ascii="Times New Roman" w:hAnsi="Times New Roman" w:cs="Times New Roman"/>
          <w:sz w:val="24"/>
          <w:szCs w:val="24"/>
        </w:rPr>
        <w:t>starting point</w:t>
      </w:r>
      <w:r w:rsidR="00AA731E" w:rsidRPr="00615944">
        <w:rPr>
          <w:rFonts w:ascii="Times New Roman" w:hAnsi="Times New Roman" w:cs="Times New Roman"/>
          <w:sz w:val="24"/>
          <w:szCs w:val="24"/>
        </w:rPr>
        <w:t>:</w:t>
      </w:r>
    </w:p>
    <w:p w:rsidR="00AA731E" w:rsidRPr="00615944" w:rsidRDefault="00AA731E" w:rsidP="00AA731E">
      <w:pPr>
        <w:pStyle w:val="ListParagraph"/>
        <w:ind w:left="1800"/>
        <w:rPr>
          <w:rFonts w:ascii="Times New Roman" w:hAnsi="Times New Roman" w:cs="Times New Roman"/>
          <w:sz w:val="24"/>
          <w:szCs w:val="24"/>
          <w:u w:val="single"/>
        </w:rPr>
      </w:pPr>
      <w:r w:rsidRPr="00615944">
        <w:rPr>
          <w:rFonts w:ascii="Times New Roman" w:hAnsi="Times New Roman" w:cs="Times New Roman"/>
          <w:sz w:val="24"/>
          <w:szCs w:val="24"/>
        </w:rPr>
        <w:tab/>
      </w:r>
      <w:r w:rsidRPr="00615944">
        <w:rPr>
          <w:rFonts w:ascii="Times New Roman" w:hAnsi="Times New Roman" w:cs="Times New Roman"/>
          <w:sz w:val="24"/>
          <w:szCs w:val="24"/>
          <w:u w:val="single"/>
        </w:rPr>
        <w:t xml:space="preserve">For part-time contingent faculty (adjuncts): </w:t>
      </w:r>
    </w:p>
    <w:p w:rsidR="00AA731E" w:rsidRPr="00615944" w:rsidRDefault="00AA731E" w:rsidP="00AA731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15944">
        <w:rPr>
          <w:rFonts w:ascii="Times New Roman" w:hAnsi="Times New Roman" w:cs="Times New Roman"/>
          <w:sz w:val="24"/>
          <w:szCs w:val="24"/>
        </w:rPr>
        <w:t xml:space="preserve">1-year contracts after 4 semesters’ service </w:t>
      </w:r>
    </w:p>
    <w:p w:rsidR="00AA731E" w:rsidRPr="00615944" w:rsidRDefault="00AA731E" w:rsidP="00AA731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15944">
        <w:rPr>
          <w:rFonts w:ascii="Times New Roman" w:hAnsi="Times New Roman" w:cs="Times New Roman"/>
          <w:sz w:val="24"/>
          <w:szCs w:val="24"/>
        </w:rPr>
        <w:t xml:space="preserve">2-year contracts after 8 semesters’ service </w:t>
      </w:r>
    </w:p>
    <w:p w:rsidR="00AA731E" w:rsidRPr="00615944" w:rsidRDefault="00AA731E" w:rsidP="00AA731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15944">
        <w:rPr>
          <w:rFonts w:ascii="Times New Roman" w:hAnsi="Times New Roman" w:cs="Times New Roman"/>
          <w:sz w:val="24"/>
          <w:szCs w:val="24"/>
        </w:rPr>
        <w:t xml:space="preserve">3-year contracts after 12 semesters’ service </w:t>
      </w:r>
    </w:p>
    <w:p w:rsidR="00AA731E" w:rsidRPr="00615944" w:rsidRDefault="00AA731E" w:rsidP="00AA731E">
      <w:pPr>
        <w:pStyle w:val="ListParagraph"/>
        <w:ind w:left="1800" w:firstLine="360"/>
        <w:rPr>
          <w:rFonts w:ascii="Times New Roman" w:hAnsi="Times New Roman" w:cs="Times New Roman"/>
          <w:sz w:val="24"/>
          <w:szCs w:val="24"/>
          <w:u w:val="single"/>
        </w:rPr>
      </w:pPr>
      <w:r w:rsidRPr="00615944">
        <w:rPr>
          <w:rFonts w:ascii="Times New Roman" w:hAnsi="Times New Roman" w:cs="Times New Roman"/>
          <w:sz w:val="24"/>
          <w:szCs w:val="24"/>
          <w:u w:val="single"/>
        </w:rPr>
        <w:t xml:space="preserve">For full-time contingent faculty (non-tenure-track): </w:t>
      </w:r>
    </w:p>
    <w:p w:rsidR="00AA731E" w:rsidRPr="00615944" w:rsidRDefault="00AA731E" w:rsidP="00AA731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15944">
        <w:rPr>
          <w:rFonts w:ascii="Times New Roman" w:hAnsi="Times New Roman" w:cs="Times New Roman"/>
          <w:sz w:val="24"/>
          <w:szCs w:val="24"/>
        </w:rPr>
        <w:t>2-year contracts after 3 years’ full-time service</w:t>
      </w:r>
    </w:p>
    <w:p w:rsidR="003A5C3D" w:rsidRDefault="00AA731E" w:rsidP="003A5C3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15944">
        <w:rPr>
          <w:rFonts w:ascii="Times New Roman" w:hAnsi="Times New Roman" w:cs="Times New Roman"/>
          <w:sz w:val="24"/>
          <w:szCs w:val="24"/>
        </w:rPr>
        <w:t>3-year contracts after 6 years’ full-time service</w:t>
      </w:r>
      <w:r w:rsidR="003A5C3D">
        <w:rPr>
          <w:rFonts w:ascii="Times New Roman" w:hAnsi="Times New Roman" w:cs="Times New Roman"/>
          <w:sz w:val="24"/>
          <w:szCs w:val="24"/>
        </w:rPr>
        <w:t>; and</w:t>
      </w:r>
    </w:p>
    <w:p w:rsidR="003A5C3D" w:rsidRDefault="003A5C3D" w:rsidP="003A5C3D">
      <w:pPr>
        <w:rPr>
          <w:rFonts w:ascii="Times New Roman" w:hAnsi="Times New Roman" w:cs="Times New Roman"/>
          <w:sz w:val="24"/>
          <w:szCs w:val="24"/>
        </w:rPr>
      </w:pPr>
      <w:r w:rsidRPr="003A5C3D">
        <w:rPr>
          <w:rFonts w:ascii="Times New Roman" w:hAnsi="Times New Roman" w:cs="Times New Roman"/>
          <w:i/>
          <w:sz w:val="24"/>
          <w:szCs w:val="24"/>
        </w:rPr>
        <w:t xml:space="preserve">BE IT FURTHER RESOLVED </w:t>
      </w:r>
      <w:r>
        <w:rPr>
          <w:rFonts w:ascii="Times New Roman" w:hAnsi="Times New Roman" w:cs="Times New Roman"/>
          <w:sz w:val="24"/>
          <w:szCs w:val="24"/>
        </w:rPr>
        <w:t xml:space="preserve">that such campus-level guidelines, including length of contracts, time of offer and review processes for </w:t>
      </w:r>
      <w:r w:rsidR="00D70599">
        <w:rPr>
          <w:rFonts w:ascii="Times New Roman" w:hAnsi="Times New Roman" w:cs="Times New Roman"/>
          <w:sz w:val="24"/>
          <w:szCs w:val="24"/>
        </w:rPr>
        <w:t>renewal</w:t>
      </w:r>
      <w:r w:rsidR="00524E2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be developed in consultation with the Old Westbury </w:t>
      </w:r>
      <w:r w:rsidR="00D70599">
        <w:rPr>
          <w:rFonts w:ascii="Times New Roman" w:hAnsi="Times New Roman" w:cs="Times New Roman"/>
          <w:sz w:val="24"/>
          <w:szCs w:val="24"/>
        </w:rPr>
        <w:t xml:space="preserve">UUP </w:t>
      </w:r>
      <w:r>
        <w:rPr>
          <w:rFonts w:ascii="Times New Roman" w:hAnsi="Times New Roman" w:cs="Times New Roman"/>
          <w:sz w:val="24"/>
          <w:szCs w:val="24"/>
        </w:rPr>
        <w:t xml:space="preserve">chapter and the Faculty Senate. </w:t>
      </w:r>
    </w:p>
    <w:p w:rsidR="0056414D" w:rsidRDefault="0056414D" w:rsidP="003A5C3D">
      <w:pPr>
        <w:rPr>
          <w:rFonts w:ascii="Times New Roman" w:hAnsi="Times New Roman" w:cs="Times New Roman"/>
          <w:sz w:val="24"/>
          <w:szCs w:val="24"/>
        </w:rPr>
      </w:pPr>
    </w:p>
    <w:p w:rsidR="0056414D" w:rsidRPr="0056414D" w:rsidRDefault="0056414D" w:rsidP="0056414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Endorsed by the Sociology and History and Philosophy depa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rtments</w:t>
      </w:r>
    </w:p>
    <w:p w:rsidR="00AA731E" w:rsidRDefault="00AA731E" w:rsidP="00422644"/>
    <w:sectPr w:rsidR="00AA73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B9585D"/>
    <w:multiLevelType w:val="hybridMultilevel"/>
    <w:tmpl w:val="4DDE9458"/>
    <w:lvl w:ilvl="0" w:tplc="42AE748A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E7A04E8"/>
    <w:multiLevelType w:val="hybridMultilevel"/>
    <w:tmpl w:val="D362FB3C"/>
    <w:lvl w:ilvl="0" w:tplc="AC9EDFA6">
      <w:start w:val="19"/>
      <w:numFmt w:val="bullet"/>
      <w:lvlText w:val="-"/>
      <w:lvlJc w:val="left"/>
      <w:pPr>
        <w:ind w:left="25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 w15:restartNumberingAfterBreak="0">
    <w:nsid w:val="58EC2D65"/>
    <w:multiLevelType w:val="hybridMultilevel"/>
    <w:tmpl w:val="76A2B502"/>
    <w:lvl w:ilvl="0" w:tplc="AC9EDFA6">
      <w:start w:val="19"/>
      <w:numFmt w:val="bullet"/>
      <w:lvlText w:val="-"/>
      <w:lvlJc w:val="left"/>
      <w:pPr>
        <w:ind w:left="25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6BB2"/>
    <w:rsid w:val="000E1C4F"/>
    <w:rsid w:val="00295F79"/>
    <w:rsid w:val="00323854"/>
    <w:rsid w:val="00367F42"/>
    <w:rsid w:val="00395D2C"/>
    <w:rsid w:val="003A5C3D"/>
    <w:rsid w:val="003C425A"/>
    <w:rsid w:val="003C6B54"/>
    <w:rsid w:val="00422644"/>
    <w:rsid w:val="00482DD3"/>
    <w:rsid w:val="004C5834"/>
    <w:rsid w:val="00524E23"/>
    <w:rsid w:val="00552EFC"/>
    <w:rsid w:val="00553EF8"/>
    <w:rsid w:val="0056414D"/>
    <w:rsid w:val="00615944"/>
    <w:rsid w:val="006A387F"/>
    <w:rsid w:val="008323D8"/>
    <w:rsid w:val="00884D62"/>
    <w:rsid w:val="009B01E8"/>
    <w:rsid w:val="00AA731E"/>
    <w:rsid w:val="00AE7918"/>
    <w:rsid w:val="00B17DB9"/>
    <w:rsid w:val="00B24894"/>
    <w:rsid w:val="00BF6BB2"/>
    <w:rsid w:val="00D51E47"/>
    <w:rsid w:val="00D70599"/>
    <w:rsid w:val="00D816AD"/>
    <w:rsid w:val="00ED2ABF"/>
    <w:rsid w:val="00FE0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6F6190"/>
  <w15:chartTrackingRefBased/>
  <w15:docId w15:val="{2B952298-E6AC-4C42-8BDD-03AB59D02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26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3739</TotalTime>
  <Pages>2</Pages>
  <Words>521</Words>
  <Characters>2976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SUNY OLDWESTBURY</Company>
  <LinksUpToDate>false</LinksUpToDate>
  <CharactersWithSpaces>3491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Ikeler</dc:creator>
  <cp:keywords/>
  <dc:description/>
  <cp:lastModifiedBy>Peter Ikeler</cp:lastModifiedBy>
  <cp:revision>26</cp:revision>
  <dcterms:created xsi:type="dcterms:W3CDTF">2022-03-30T16:35:00Z</dcterms:created>
  <dcterms:modified xsi:type="dcterms:W3CDTF">2022-04-19T22:29:00Z</dcterms:modified>
</cp:coreProperties>
</file>