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962C9" w14:textId="77777777" w:rsidR="00C75A29" w:rsidRPr="00C75A29" w:rsidRDefault="00C75A29" w:rsidP="00C75A29">
      <w:pPr>
        <w:jc w:val="center"/>
        <w:rPr>
          <w:b/>
        </w:rPr>
      </w:pPr>
      <w:bookmarkStart w:id="0" w:name="_GoBack"/>
      <w:bookmarkEnd w:id="0"/>
      <w:r w:rsidRPr="00C75A29">
        <w:rPr>
          <w:b/>
        </w:rPr>
        <w:t>RESOLUTION ON UK-SYSTEM A- AND AS-LEVEL TRANSFER CREDIT</w:t>
      </w:r>
    </w:p>
    <w:p w14:paraId="4BBF6FA4" w14:textId="77777777" w:rsidR="00C75A29" w:rsidRDefault="00C75A29" w:rsidP="00C75A29">
      <w:pPr>
        <w:jc w:val="center"/>
      </w:pPr>
      <w:r>
        <w:t>Academic Practices and Policy Committee</w:t>
      </w:r>
    </w:p>
    <w:p w14:paraId="0A2AD061" w14:textId="77777777" w:rsidR="00C75A29" w:rsidRDefault="00195B7A" w:rsidP="00C75A29">
      <w:pPr>
        <w:jc w:val="center"/>
      </w:pPr>
      <w:r>
        <w:t>December 11</w:t>
      </w:r>
      <w:r w:rsidR="00C75A29">
        <w:t>, 2018</w:t>
      </w:r>
    </w:p>
    <w:p w14:paraId="2788DF00" w14:textId="77777777" w:rsidR="00E16ABC" w:rsidRDefault="00A408C7">
      <w:r>
        <w:t>W</w:t>
      </w:r>
      <w:r w:rsidR="00C75A29">
        <w:t>HEREAS</w:t>
      </w:r>
      <w:r>
        <w:t xml:space="preserve"> SUNY Old Westbury strives for diversity and accessibility to students of all national and cultural backgrounds, including international students, and</w:t>
      </w:r>
    </w:p>
    <w:p w14:paraId="48DFBA99" w14:textId="77777777" w:rsidR="00BC3569" w:rsidRDefault="00BC3569" w:rsidP="00BC3569">
      <w:r>
        <w:t>WHEREAS graduates of UK-type secondary school systems (those taking A and AS-level leaving exams) living in our region and the country at large deserve the equivalency of their academic credentials to be established, and</w:t>
      </w:r>
    </w:p>
    <w:p w14:paraId="4A0650E1" w14:textId="77777777" w:rsidR="00BC3569" w:rsidRDefault="00BC3569" w:rsidP="00BC3569">
      <w:r>
        <w:t>WHEREAS these graduates also constitute a large share of potential international applicants, including those from India, Pakistan, Cameroon, Nepal, Hong Kong, Singapore, Zimbabwe, some Caribbean nations among others, and</w:t>
      </w:r>
    </w:p>
    <w:p w14:paraId="6F59A4A6" w14:textId="77777777" w:rsidR="00944E64" w:rsidRDefault="00C75A29">
      <w:r>
        <w:t>WHEREAS</w:t>
      </w:r>
      <w:r w:rsidR="00944E64">
        <w:t xml:space="preserve"> UK colleges and universities have recently instituted tuition increases that make US colleges comparably more competitive for international applicants and </w:t>
      </w:r>
      <w:r w:rsidR="006E614E">
        <w:t xml:space="preserve">the College </w:t>
      </w:r>
      <w:r w:rsidR="00944E64">
        <w:t xml:space="preserve">may therefore </w:t>
      </w:r>
      <w:r w:rsidR="006E614E">
        <w:t xml:space="preserve">anticipate </w:t>
      </w:r>
      <w:r w:rsidR="00B93102">
        <w:t>an increase in</w:t>
      </w:r>
      <w:r w:rsidR="00944E64">
        <w:t xml:space="preserve"> applicants with such credentials, and</w:t>
      </w:r>
    </w:p>
    <w:p w14:paraId="5D0E5722" w14:textId="77777777" w:rsidR="00944E64" w:rsidRDefault="00C75A29">
      <w:r>
        <w:t>WHEREAS</w:t>
      </w:r>
      <w:r w:rsidR="00944E64">
        <w:t xml:space="preserve"> the College currently has no guidelines governing transfer credits for A or AS-level exam</w:t>
      </w:r>
      <w:r w:rsidR="006E614E">
        <w:t xml:space="preserve"> certificate</w:t>
      </w:r>
      <w:r w:rsidR="00944E64">
        <w:t>s (which are analogous to US-system A</w:t>
      </w:r>
      <w:r w:rsidR="006E614E">
        <w:t xml:space="preserve">dvanced </w:t>
      </w:r>
      <w:r w:rsidR="00944E64">
        <w:t>P</w:t>
      </w:r>
      <w:r w:rsidR="006E614E">
        <w:t>lacement</w:t>
      </w:r>
      <w:r w:rsidR="00944E64">
        <w:t xml:space="preserve"> exams), therefore</w:t>
      </w:r>
    </w:p>
    <w:p w14:paraId="0A31A3AC" w14:textId="77777777" w:rsidR="00944E64" w:rsidRDefault="00944E64">
      <w:r>
        <w:t>BE IT RESOLV</w:t>
      </w:r>
      <w:r w:rsidR="00C75A29">
        <w:t xml:space="preserve">ED </w:t>
      </w:r>
      <w:r>
        <w:t xml:space="preserve">that the College officially offer transfer credit to incoming students for A and AS-level </w:t>
      </w:r>
      <w:r w:rsidR="006E614E">
        <w:t>exam certificates</w:t>
      </w:r>
      <w:r>
        <w:t>,</w:t>
      </w:r>
      <w:r w:rsidR="00C75A29">
        <w:t xml:space="preserve"> but </w:t>
      </w:r>
    </w:p>
    <w:p w14:paraId="2D60BBAD" w14:textId="77777777" w:rsidR="00C75A29" w:rsidRDefault="00C75A29">
      <w:r>
        <w:t xml:space="preserve">WHEREAS the intensity and appropriate </w:t>
      </w:r>
      <w:r w:rsidR="007A340E">
        <w:t xml:space="preserve">transfer </w:t>
      </w:r>
      <w:r>
        <w:t xml:space="preserve">credit for A or AS-level </w:t>
      </w:r>
      <w:r w:rsidR="007A340E">
        <w:t>certificates</w:t>
      </w:r>
      <w:r>
        <w:t xml:space="preserve"> varies across academic subjects, and</w:t>
      </w:r>
    </w:p>
    <w:p w14:paraId="730CAC8B" w14:textId="77777777" w:rsidR="00C75A29" w:rsidRDefault="00C75A29">
      <w:r>
        <w:t>WHEREAS it is therefore not possible to stipulate standard transfer credit value across all A or AS-level certificates, therefore</w:t>
      </w:r>
    </w:p>
    <w:p w14:paraId="48444263" w14:textId="77777777" w:rsidR="006830F3" w:rsidRDefault="006830F3">
      <w:r w:rsidRPr="006830F3">
        <w:t>BE IT FURTHER RESOLVED that the number of transfer credits for such certificates and whether or not they are counted towards individual majors or Liberal Education domains be determined on a case-by-case basis by the relevant academic department or the liberal education committee as appropriate, and</w:t>
      </w:r>
    </w:p>
    <w:p w14:paraId="7DB3AD66" w14:textId="77777777" w:rsidR="007A340E" w:rsidRDefault="00C75A29">
      <w:r>
        <w:t xml:space="preserve">BE IT FURTHER RESOLVED that such adjudications take place similarly to current transfer-credit </w:t>
      </w:r>
      <w:r w:rsidR="00250C92">
        <w:t>decisions</w:t>
      </w:r>
      <w:r>
        <w:t>, via communication from the Registrar to</w:t>
      </w:r>
      <w:r w:rsidR="007A340E">
        <w:t xml:space="preserve"> the relevant department chairperson</w:t>
      </w:r>
      <w:r>
        <w:t xml:space="preserve"> who can then confer with </w:t>
      </w:r>
      <w:r w:rsidR="007A340E">
        <w:t>members of</w:t>
      </w:r>
      <w:r>
        <w:t xml:space="preserve"> </w:t>
      </w:r>
      <w:r w:rsidR="007A340E">
        <w:t>their department to reach a determination.</w:t>
      </w:r>
    </w:p>
    <w:p w14:paraId="71100F4C" w14:textId="77777777" w:rsidR="006830F3" w:rsidRDefault="006830F3"/>
    <w:p w14:paraId="1027D085" w14:textId="77777777" w:rsidR="00944E64" w:rsidRDefault="00944E64"/>
    <w:sectPr w:rsidR="0094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C7"/>
    <w:rsid w:val="00195B7A"/>
    <w:rsid w:val="00250C92"/>
    <w:rsid w:val="006830F3"/>
    <w:rsid w:val="006B3EA9"/>
    <w:rsid w:val="006E614E"/>
    <w:rsid w:val="00763814"/>
    <w:rsid w:val="007A340E"/>
    <w:rsid w:val="00944E64"/>
    <w:rsid w:val="00A408C7"/>
    <w:rsid w:val="00B93102"/>
    <w:rsid w:val="00BC3569"/>
    <w:rsid w:val="00C75A29"/>
    <w:rsid w:val="00E1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E73F"/>
  <w15:chartTrackingRefBased/>
  <w15:docId w15:val="{174F7A74-4C6F-490F-9D8C-A91B7B5A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OLDWESTBURY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Ikeler</dc:creator>
  <cp:keywords/>
  <dc:description/>
  <cp:lastModifiedBy>Dana Tomlin</cp:lastModifiedBy>
  <cp:revision>2</cp:revision>
  <dcterms:created xsi:type="dcterms:W3CDTF">2019-01-25T15:04:00Z</dcterms:created>
  <dcterms:modified xsi:type="dcterms:W3CDTF">2019-01-25T15:04:00Z</dcterms:modified>
</cp:coreProperties>
</file>