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AB9EC" w14:textId="77777777" w:rsidR="003E6AF1" w:rsidRPr="003E6AF1" w:rsidRDefault="003E6AF1" w:rsidP="00C066EA">
      <w:pPr>
        <w:jc w:val="center"/>
        <w:rPr>
          <w:b/>
          <w:bCs/>
        </w:rPr>
      </w:pPr>
      <w:r w:rsidRPr="003E6AF1">
        <w:rPr>
          <w:b/>
          <w:bCs/>
        </w:rPr>
        <w:t>Activity: AI &amp; FAR Scavenger Hunt</w:t>
      </w:r>
    </w:p>
    <w:p w14:paraId="77AA8D06" w14:textId="77777777" w:rsidR="00C066EA" w:rsidRPr="00C066EA" w:rsidRDefault="00C066EA" w:rsidP="00C066EA">
      <w:r w:rsidRPr="00C066EA">
        <w:rPr>
          <w:b/>
          <w:bCs/>
        </w:rPr>
        <w:t>Objective:</w:t>
      </w:r>
      <w:r w:rsidRPr="00C066EA">
        <w:br/>
        <w:t>Participants will explore how artificial intelligence (AI) solutions intersect with Federal Acquisition Regulation (FAR) policies and related guidance. This activity sharpens skills in identifying applicable clauses, assessing acquisition risks, and crafting AI-aware procurement strategies.</w:t>
      </w:r>
    </w:p>
    <w:p w14:paraId="64F11DCE" w14:textId="77777777" w:rsidR="00C066EA" w:rsidRPr="00C066EA" w:rsidRDefault="00C066EA" w:rsidP="00C066EA">
      <w:r w:rsidRPr="00C066EA">
        <w:rPr>
          <w:b/>
          <w:bCs/>
        </w:rPr>
        <w:t>Audience:</w:t>
      </w:r>
      <w:r w:rsidRPr="00C066EA">
        <w:br/>
        <w:t>Government acquisition professionals, legal and policy advisors, program managers, and IT leads.</w:t>
      </w:r>
    </w:p>
    <w:p w14:paraId="63AE9ADB" w14:textId="71818470" w:rsidR="00C066EA" w:rsidRPr="00C066EA" w:rsidRDefault="00C066EA" w:rsidP="00C066EA">
      <w:pPr>
        <w:rPr>
          <w:b/>
          <w:bCs/>
        </w:rPr>
      </w:pPr>
      <w:r w:rsidRPr="00C066EA">
        <w:rPr>
          <w:b/>
          <w:bCs/>
        </w:rPr>
        <w:t>Instructions:</w:t>
      </w:r>
    </w:p>
    <w:p w14:paraId="3C77A80A" w14:textId="144E2831" w:rsidR="00C066EA" w:rsidRPr="00C066EA" w:rsidRDefault="00C066EA" w:rsidP="00C066EA">
      <w:pPr>
        <w:numPr>
          <w:ilvl w:val="0"/>
          <w:numId w:val="5"/>
        </w:numPr>
      </w:pPr>
      <w:r w:rsidRPr="00696110">
        <w:t>Small groups are fo</w:t>
      </w:r>
      <w:r>
        <w:t>rmed and will analyze</w:t>
      </w:r>
      <w:r w:rsidRPr="00C066EA">
        <w:t xml:space="preserve"> </w:t>
      </w:r>
      <w:r w:rsidRPr="00C066EA">
        <w:rPr>
          <w:b/>
          <w:bCs/>
        </w:rPr>
        <w:t>one scenario</w:t>
      </w:r>
      <w:r w:rsidRPr="00C066EA">
        <w:t xml:space="preserve"> below.</w:t>
      </w:r>
    </w:p>
    <w:p w14:paraId="5576515C" w14:textId="77777777" w:rsidR="00C066EA" w:rsidRPr="00C066EA" w:rsidRDefault="00C066EA" w:rsidP="00C066EA">
      <w:pPr>
        <w:numPr>
          <w:ilvl w:val="0"/>
          <w:numId w:val="5"/>
        </w:numPr>
      </w:pPr>
      <w:r w:rsidRPr="00C066EA">
        <w:t>Use online access to FAR, agency supplements (e.g., DFARS), and relevant executive orders (e.g., EO 14110) as needed.</w:t>
      </w:r>
    </w:p>
    <w:p w14:paraId="371C2C6F" w14:textId="77777777" w:rsidR="00C066EA" w:rsidRPr="00C066EA" w:rsidRDefault="00C066EA" w:rsidP="00C066EA">
      <w:pPr>
        <w:numPr>
          <w:ilvl w:val="0"/>
          <w:numId w:val="5"/>
        </w:numPr>
      </w:pPr>
      <w:r w:rsidRPr="00C066EA">
        <w:t>For each scenario, answer:</w:t>
      </w:r>
    </w:p>
    <w:p w14:paraId="4EE17B62" w14:textId="77777777" w:rsidR="00C066EA" w:rsidRPr="00C066EA" w:rsidRDefault="00C066EA" w:rsidP="00C066EA">
      <w:pPr>
        <w:numPr>
          <w:ilvl w:val="1"/>
          <w:numId w:val="5"/>
        </w:numPr>
      </w:pPr>
      <w:r w:rsidRPr="00C066EA">
        <w:rPr>
          <w:b/>
          <w:bCs/>
        </w:rPr>
        <w:t>Which FAR parts or clauses may apply?</w:t>
      </w:r>
    </w:p>
    <w:p w14:paraId="3B474F5F" w14:textId="77777777" w:rsidR="00C066EA" w:rsidRPr="00C066EA" w:rsidRDefault="00C066EA" w:rsidP="00C066EA">
      <w:pPr>
        <w:numPr>
          <w:ilvl w:val="1"/>
          <w:numId w:val="5"/>
        </w:numPr>
      </w:pPr>
      <w:r w:rsidRPr="00C066EA">
        <w:rPr>
          <w:b/>
          <w:bCs/>
        </w:rPr>
        <w:t>What ethical, legal, or performance risks arise?</w:t>
      </w:r>
    </w:p>
    <w:p w14:paraId="39BCB126" w14:textId="77777777" w:rsidR="00C066EA" w:rsidRPr="00C066EA" w:rsidRDefault="00C066EA" w:rsidP="00C066EA">
      <w:pPr>
        <w:numPr>
          <w:ilvl w:val="1"/>
          <w:numId w:val="5"/>
        </w:numPr>
      </w:pPr>
      <w:r w:rsidRPr="00C066EA">
        <w:rPr>
          <w:b/>
          <w:bCs/>
        </w:rPr>
        <w:t>What supplemental guidance or standards apply?</w:t>
      </w:r>
    </w:p>
    <w:p w14:paraId="16E4DD24" w14:textId="77777777" w:rsidR="00C066EA" w:rsidRPr="00C066EA" w:rsidRDefault="00C066EA" w:rsidP="00C066EA">
      <w:pPr>
        <w:numPr>
          <w:ilvl w:val="1"/>
          <w:numId w:val="5"/>
        </w:numPr>
      </w:pPr>
      <w:r w:rsidRPr="00C066EA">
        <w:rPr>
          <w:b/>
          <w:bCs/>
        </w:rPr>
        <w:t>What type of acquisition strategy or solicitation structure fits best?</w:t>
      </w:r>
    </w:p>
    <w:p w14:paraId="65047BDA" w14:textId="77777777" w:rsidR="00C066EA" w:rsidRPr="00C066EA" w:rsidRDefault="00C066EA" w:rsidP="00C066EA">
      <w:pPr>
        <w:numPr>
          <w:ilvl w:val="0"/>
          <w:numId w:val="5"/>
        </w:numPr>
      </w:pPr>
      <w:r w:rsidRPr="00C066EA">
        <w:t>Share findings in a worksheet or brief group presentation.</w:t>
      </w:r>
    </w:p>
    <w:p w14:paraId="51260A8B" w14:textId="77777777" w:rsidR="00C066EA" w:rsidRPr="00C066EA" w:rsidRDefault="00000000" w:rsidP="00C066EA">
      <w:r>
        <w:pict w14:anchorId="62153762">
          <v:rect id="_x0000_i1025" style="width:0;height:1.5pt" o:hralign="center" o:hrstd="t" o:hr="t" fillcolor="#a0a0a0" stroked="f"/>
        </w:pict>
      </w:r>
    </w:p>
    <w:p w14:paraId="3B6F6025" w14:textId="77777777" w:rsidR="00C066EA" w:rsidRPr="00C066EA" w:rsidRDefault="00C066EA" w:rsidP="00C066EA">
      <w:pPr>
        <w:rPr>
          <w:b/>
          <w:bCs/>
        </w:rPr>
      </w:pPr>
      <w:r w:rsidRPr="00C066EA">
        <w:rPr>
          <w:b/>
          <w:bCs/>
        </w:rPr>
        <w:t>Scenario 1: AI Chatbot for Routing Citizen Complaints</w:t>
      </w:r>
    </w:p>
    <w:p w14:paraId="3AC849A0" w14:textId="77777777" w:rsidR="00C066EA" w:rsidRDefault="00C066EA" w:rsidP="00C066EA">
      <w:r w:rsidRPr="00C066EA">
        <w:t>An agency is acquiring an AI chatbot to triage and route incoming citizen complaints by topic and urgency.</w:t>
      </w:r>
    </w:p>
    <w:p w14:paraId="508B4A17" w14:textId="77777777" w:rsidR="005B3668" w:rsidRPr="00C066EA" w:rsidRDefault="005B3668" w:rsidP="00C066EA"/>
    <w:p w14:paraId="21C5E0FA" w14:textId="1568A33D" w:rsidR="00C066EA" w:rsidRPr="00C066EA" w:rsidRDefault="00C066EA" w:rsidP="00C066EA">
      <w:pPr>
        <w:rPr>
          <w:b/>
          <w:bCs/>
        </w:rPr>
      </w:pPr>
      <w:r w:rsidRPr="00C066EA">
        <w:rPr>
          <w:b/>
          <w:bCs/>
        </w:rPr>
        <w:t>Scenario 2: Predictive Maintenance for Federal Vehicle Fleet</w:t>
      </w:r>
    </w:p>
    <w:p w14:paraId="3F54A904" w14:textId="77777777" w:rsidR="00C066EA" w:rsidRDefault="00C066EA" w:rsidP="00C066EA">
      <w:r w:rsidRPr="00C066EA">
        <w:t>Your agency needs AI to predict and prevent equipment failures in government-owned vehicles.</w:t>
      </w:r>
    </w:p>
    <w:p w14:paraId="797220C7" w14:textId="77777777" w:rsidR="005B3668" w:rsidRDefault="005B3668" w:rsidP="00C066EA"/>
    <w:p w14:paraId="2627103E" w14:textId="77777777" w:rsidR="005B3668" w:rsidRPr="00C066EA" w:rsidRDefault="005B3668" w:rsidP="00C066EA"/>
    <w:p w14:paraId="539EF514" w14:textId="6A4B4F2D" w:rsidR="00C066EA" w:rsidRPr="00C066EA" w:rsidRDefault="00C066EA" w:rsidP="00C066EA">
      <w:pPr>
        <w:rPr>
          <w:b/>
          <w:bCs/>
        </w:rPr>
      </w:pPr>
      <w:r w:rsidRPr="00C066EA">
        <w:rPr>
          <w:b/>
          <w:bCs/>
        </w:rPr>
        <w:lastRenderedPageBreak/>
        <w:t>Scenario 3: Public-Facing AI Chatbot for Benefits Assistance</w:t>
      </w:r>
    </w:p>
    <w:p w14:paraId="142CE8DE" w14:textId="77777777" w:rsidR="00C066EA" w:rsidRPr="00C066EA" w:rsidRDefault="00C066EA" w:rsidP="00C066EA">
      <w:r w:rsidRPr="00C066EA">
        <w:t>An AI assistant will answer FAQs and guide users through benefit applications.</w:t>
      </w:r>
    </w:p>
    <w:p w14:paraId="576D4E12" w14:textId="59AC1CCE" w:rsidR="00C066EA" w:rsidRPr="00C066EA" w:rsidRDefault="00C066EA" w:rsidP="00C066EA"/>
    <w:p w14:paraId="1758F770" w14:textId="77777777" w:rsidR="00C066EA" w:rsidRPr="00C066EA" w:rsidRDefault="00C066EA" w:rsidP="00C066EA">
      <w:pPr>
        <w:rPr>
          <w:b/>
          <w:bCs/>
        </w:rPr>
      </w:pPr>
      <w:r w:rsidRPr="00C066EA">
        <w:rPr>
          <w:b/>
          <w:bCs/>
        </w:rPr>
        <w:t>Scenario 4: Resume Screening Tool for Contractor Hiring</w:t>
      </w:r>
    </w:p>
    <w:p w14:paraId="4B193092" w14:textId="77777777" w:rsidR="00C066EA" w:rsidRPr="00C066EA" w:rsidRDefault="00C066EA" w:rsidP="00C066EA">
      <w:r w:rsidRPr="00C066EA">
        <w:t>The agency is acquiring an AI tool to screen resumes for contractor personnel, not federal employees.</w:t>
      </w:r>
    </w:p>
    <w:p w14:paraId="60045B52" w14:textId="77777777" w:rsidR="00C066EA" w:rsidRPr="00C066EA" w:rsidRDefault="00C066EA" w:rsidP="00C066EA"/>
    <w:p w14:paraId="4FCB7DC1" w14:textId="77777777" w:rsidR="00C066EA" w:rsidRPr="00C066EA" w:rsidRDefault="00C066EA" w:rsidP="00C066EA">
      <w:pPr>
        <w:rPr>
          <w:b/>
          <w:bCs/>
        </w:rPr>
      </w:pPr>
      <w:r w:rsidRPr="00C066EA">
        <w:rPr>
          <w:b/>
          <w:bCs/>
        </w:rPr>
        <w:t>Scenario 5: AI for Grant Fraud Detection</w:t>
      </w:r>
    </w:p>
    <w:p w14:paraId="4CA4389E" w14:textId="77777777" w:rsidR="00C066EA" w:rsidRPr="00C066EA" w:rsidRDefault="00C066EA" w:rsidP="00C066EA">
      <w:r w:rsidRPr="00C066EA">
        <w:t>An AI model is proposed to flag potential fraud in financial assistance programs.</w:t>
      </w:r>
    </w:p>
    <w:p w14:paraId="428BEA7D" w14:textId="77777777" w:rsidR="005B3668" w:rsidRDefault="005B3668" w:rsidP="00C066EA">
      <w:pPr>
        <w:rPr>
          <w:b/>
          <w:bCs/>
        </w:rPr>
      </w:pPr>
    </w:p>
    <w:p w14:paraId="3D3653D4" w14:textId="1BE886E6" w:rsidR="00C066EA" w:rsidRPr="00C066EA" w:rsidRDefault="00C066EA" w:rsidP="00C066EA">
      <w:pPr>
        <w:rPr>
          <w:b/>
          <w:bCs/>
        </w:rPr>
      </w:pPr>
      <w:r w:rsidRPr="00C066EA">
        <w:rPr>
          <w:b/>
          <w:bCs/>
        </w:rPr>
        <w:t>Scenario 6: AI-Driven Real-Time Surveillance at Federal Facilities</w:t>
      </w:r>
    </w:p>
    <w:p w14:paraId="683AB1FF" w14:textId="77777777" w:rsidR="00C066EA" w:rsidRPr="00C066EA" w:rsidRDefault="00C066EA" w:rsidP="00C066EA">
      <w:r w:rsidRPr="00C066EA">
        <w:t>The agency will implement a computer vision system to detect suspicious behavior in video feeds.</w:t>
      </w:r>
    </w:p>
    <w:p w14:paraId="324C02B5" w14:textId="31AAF2C7" w:rsidR="00C066EA" w:rsidRPr="00C066EA" w:rsidRDefault="00C066EA" w:rsidP="00C066EA"/>
    <w:p w14:paraId="2910B28C" w14:textId="77777777" w:rsidR="00C066EA" w:rsidRPr="00C066EA" w:rsidRDefault="00C066EA" w:rsidP="00C066EA">
      <w:pPr>
        <w:rPr>
          <w:b/>
          <w:bCs/>
        </w:rPr>
      </w:pPr>
      <w:r w:rsidRPr="00C066EA">
        <w:rPr>
          <w:b/>
          <w:bCs/>
        </w:rPr>
        <w:t>Scenario 7: AI-Based Call Center for Public Inquiries</w:t>
      </w:r>
    </w:p>
    <w:p w14:paraId="009E61B5" w14:textId="77777777" w:rsidR="00C066EA" w:rsidRPr="00C066EA" w:rsidRDefault="00C066EA" w:rsidP="00C066EA">
      <w:r w:rsidRPr="00C066EA">
        <w:t>An AI-powered IVR and NLP-based call center solution is being procured to handle large volumes of public inquiries.</w:t>
      </w:r>
    </w:p>
    <w:p w14:paraId="5682B272" w14:textId="77777777" w:rsidR="00C066EA" w:rsidRPr="00C066EA" w:rsidRDefault="00C066EA" w:rsidP="00C066EA"/>
    <w:p w14:paraId="5B4AD933" w14:textId="77777777" w:rsidR="00C066EA" w:rsidRPr="00C066EA" w:rsidRDefault="00C066EA" w:rsidP="00C066EA">
      <w:pPr>
        <w:rPr>
          <w:b/>
          <w:bCs/>
        </w:rPr>
      </w:pPr>
      <w:r w:rsidRPr="00C066EA">
        <w:rPr>
          <w:b/>
          <w:bCs/>
        </w:rPr>
        <w:t>Scenario 8: AI Model to Forecast Emergency Response Needs</w:t>
      </w:r>
    </w:p>
    <w:p w14:paraId="617B5670" w14:textId="77777777" w:rsidR="00C066EA" w:rsidRPr="00C066EA" w:rsidRDefault="00C066EA" w:rsidP="00C066EA">
      <w:r w:rsidRPr="00C066EA">
        <w:t>A federal agency seeks a predictive model that can forecast the number of emergency personnel needed based on environmental and historical disaster data.</w:t>
      </w:r>
    </w:p>
    <w:sectPr w:rsidR="00C066EA" w:rsidRPr="00C06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A0A04" w14:textId="77777777" w:rsidR="008B1979" w:rsidRDefault="008B1979" w:rsidP="009F1679">
      <w:pPr>
        <w:spacing w:after="0" w:line="240" w:lineRule="auto"/>
      </w:pPr>
      <w:r>
        <w:separator/>
      </w:r>
    </w:p>
  </w:endnote>
  <w:endnote w:type="continuationSeparator" w:id="0">
    <w:p w14:paraId="3E9F664B" w14:textId="77777777" w:rsidR="008B1979" w:rsidRDefault="008B1979" w:rsidP="009F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552770"/>
      <w:docPartObj>
        <w:docPartGallery w:val="Page Numbers (Bottom of Page)"/>
        <w:docPartUnique/>
      </w:docPartObj>
    </w:sdtPr>
    <w:sdtEndPr>
      <w:rPr>
        <w:noProof/>
      </w:rPr>
    </w:sdtEndPr>
    <w:sdtContent>
      <w:p w14:paraId="7AEE4BF3" w14:textId="73940F7C" w:rsidR="009F1679" w:rsidRDefault="009F16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258BB" w14:textId="77777777" w:rsidR="009F1679" w:rsidRDefault="009F1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C9E78" w14:textId="77777777" w:rsidR="008B1979" w:rsidRDefault="008B1979" w:rsidP="009F1679">
      <w:pPr>
        <w:spacing w:after="0" w:line="240" w:lineRule="auto"/>
      </w:pPr>
      <w:r>
        <w:separator/>
      </w:r>
    </w:p>
  </w:footnote>
  <w:footnote w:type="continuationSeparator" w:id="0">
    <w:p w14:paraId="048D63B5" w14:textId="77777777" w:rsidR="008B1979" w:rsidRDefault="008B1979" w:rsidP="009F1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16916"/>
    <w:multiLevelType w:val="multilevel"/>
    <w:tmpl w:val="8432DB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5006B4"/>
    <w:multiLevelType w:val="multilevel"/>
    <w:tmpl w:val="CFE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77593"/>
    <w:multiLevelType w:val="multilevel"/>
    <w:tmpl w:val="AC92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344CD"/>
    <w:multiLevelType w:val="multilevel"/>
    <w:tmpl w:val="5D7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F0CD2"/>
    <w:multiLevelType w:val="multilevel"/>
    <w:tmpl w:val="2FFAE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65E8D"/>
    <w:multiLevelType w:val="multilevel"/>
    <w:tmpl w:val="267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64343"/>
    <w:multiLevelType w:val="multilevel"/>
    <w:tmpl w:val="6BA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A39F7"/>
    <w:multiLevelType w:val="multilevel"/>
    <w:tmpl w:val="CFF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478B2"/>
    <w:multiLevelType w:val="multilevel"/>
    <w:tmpl w:val="0E3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4260D"/>
    <w:multiLevelType w:val="multilevel"/>
    <w:tmpl w:val="EFF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90DA3"/>
    <w:multiLevelType w:val="multilevel"/>
    <w:tmpl w:val="CD86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C30F3"/>
    <w:multiLevelType w:val="multilevel"/>
    <w:tmpl w:val="26F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E3CBC"/>
    <w:multiLevelType w:val="multilevel"/>
    <w:tmpl w:val="65F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94269">
    <w:abstractNumId w:val="2"/>
  </w:num>
  <w:num w:numId="2" w16cid:durableId="1191143728">
    <w:abstractNumId w:val="1"/>
  </w:num>
  <w:num w:numId="3" w16cid:durableId="2005162011">
    <w:abstractNumId w:val="4"/>
  </w:num>
  <w:num w:numId="4" w16cid:durableId="2126459300">
    <w:abstractNumId w:val="3"/>
  </w:num>
  <w:num w:numId="5" w16cid:durableId="482087335">
    <w:abstractNumId w:val="10"/>
  </w:num>
  <w:num w:numId="6" w16cid:durableId="268240147">
    <w:abstractNumId w:val="8"/>
  </w:num>
  <w:num w:numId="7" w16cid:durableId="725379045">
    <w:abstractNumId w:val="6"/>
  </w:num>
  <w:num w:numId="8" w16cid:durableId="809977155">
    <w:abstractNumId w:val="11"/>
  </w:num>
  <w:num w:numId="9" w16cid:durableId="2022779745">
    <w:abstractNumId w:val="7"/>
  </w:num>
  <w:num w:numId="10" w16cid:durableId="2117022935">
    <w:abstractNumId w:val="9"/>
  </w:num>
  <w:num w:numId="11" w16cid:durableId="937175983">
    <w:abstractNumId w:val="5"/>
  </w:num>
  <w:num w:numId="12" w16cid:durableId="1227493126">
    <w:abstractNumId w:val="0"/>
  </w:num>
  <w:num w:numId="13" w16cid:durableId="1098335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F1"/>
    <w:rsid w:val="00116908"/>
    <w:rsid w:val="002708A0"/>
    <w:rsid w:val="003E6AF1"/>
    <w:rsid w:val="00467384"/>
    <w:rsid w:val="005B3668"/>
    <w:rsid w:val="00696110"/>
    <w:rsid w:val="007C2F5B"/>
    <w:rsid w:val="008B1979"/>
    <w:rsid w:val="009F1679"/>
    <w:rsid w:val="00B64B70"/>
    <w:rsid w:val="00C0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5C8C"/>
  <w15:chartTrackingRefBased/>
  <w15:docId w15:val="{F37B51E7-22FE-4A4D-AC3C-61E92D1D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F1"/>
    <w:rPr>
      <w:rFonts w:eastAsiaTheme="majorEastAsia" w:cstheme="majorBidi"/>
      <w:color w:val="272727" w:themeColor="text1" w:themeTint="D8"/>
    </w:rPr>
  </w:style>
  <w:style w:type="paragraph" w:styleId="Title">
    <w:name w:val="Title"/>
    <w:basedOn w:val="Normal"/>
    <w:next w:val="Normal"/>
    <w:link w:val="TitleChar"/>
    <w:uiPriority w:val="10"/>
    <w:qFormat/>
    <w:rsid w:val="003E6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F1"/>
    <w:pPr>
      <w:spacing w:before="160"/>
      <w:jc w:val="center"/>
    </w:pPr>
    <w:rPr>
      <w:i/>
      <w:iCs/>
      <w:color w:val="404040" w:themeColor="text1" w:themeTint="BF"/>
    </w:rPr>
  </w:style>
  <w:style w:type="character" w:customStyle="1" w:styleId="QuoteChar">
    <w:name w:val="Quote Char"/>
    <w:basedOn w:val="DefaultParagraphFont"/>
    <w:link w:val="Quote"/>
    <w:uiPriority w:val="29"/>
    <w:rsid w:val="003E6AF1"/>
    <w:rPr>
      <w:i/>
      <w:iCs/>
      <w:color w:val="404040" w:themeColor="text1" w:themeTint="BF"/>
    </w:rPr>
  </w:style>
  <w:style w:type="paragraph" w:styleId="ListParagraph">
    <w:name w:val="List Paragraph"/>
    <w:basedOn w:val="Normal"/>
    <w:uiPriority w:val="34"/>
    <w:qFormat/>
    <w:rsid w:val="003E6AF1"/>
    <w:pPr>
      <w:ind w:left="720"/>
      <w:contextualSpacing/>
    </w:pPr>
  </w:style>
  <w:style w:type="character" w:styleId="IntenseEmphasis">
    <w:name w:val="Intense Emphasis"/>
    <w:basedOn w:val="DefaultParagraphFont"/>
    <w:uiPriority w:val="21"/>
    <w:qFormat/>
    <w:rsid w:val="003E6AF1"/>
    <w:rPr>
      <w:i/>
      <w:iCs/>
      <w:color w:val="0F4761" w:themeColor="accent1" w:themeShade="BF"/>
    </w:rPr>
  </w:style>
  <w:style w:type="paragraph" w:styleId="IntenseQuote">
    <w:name w:val="Intense Quote"/>
    <w:basedOn w:val="Normal"/>
    <w:next w:val="Normal"/>
    <w:link w:val="IntenseQuoteChar"/>
    <w:uiPriority w:val="30"/>
    <w:qFormat/>
    <w:rsid w:val="003E6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F1"/>
    <w:rPr>
      <w:i/>
      <w:iCs/>
      <w:color w:val="0F4761" w:themeColor="accent1" w:themeShade="BF"/>
    </w:rPr>
  </w:style>
  <w:style w:type="character" w:styleId="IntenseReference">
    <w:name w:val="Intense Reference"/>
    <w:basedOn w:val="DefaultParagraphFont"/>
    <w:uiPriority w:val="32"/>
    <w:qFormat/>
    <w:rsid w:val="003E6AF1"/>
    <w:rPr>
      <w:b/>
      <w:bCs/>
      <w:smallCaps/>
      <w:color w:val="0F4761" w:themeColor="accent1" w:themeShade="BF"/>
      <w:spacing w:val="5"/>
    </w:rPr>
  </w:style>
  <w:style w:type="paragraph" w:styleId="Header">
    <w:name w:val="header"/>
    <w:basedOn w:val="Normal"/>
    <w:link w:val="HeaderChar"/>
    <w:uiPriority w:val="99"/>
    <w:unhideWhenUsed/>
    <w:rsid w:val="009F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79"/>
  </w:style>
  <w:style w:type="paragraph" w:styleId="Footer">
    <w:name w:val="footer"/>
    <w:basedOn w:val="Normal"/>
    <w:link w:val="FooterChar"/>
    <w:uiPriority w:val="99"/>
    <w:unhideWhenUsed/>
    <w:rsid w:val="009F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85307">
      <w:bodyDiv w:val="1"/>
      <w:marLeft w:val="0"/>
      <w:marRight w:val="0"/>
      <w:marTop w:val="0"/>
      <w:marBottom w:val="0"/>
      <w:divBdr>
        <w:top w:val="none" w:sz="0" w:space="0" w:color="auto"/>
        <w:left w:val="none" w:sz="0" w:space="0" w:color="auto"/>
        <w:bottom w:val="none" w:sz="0" w:space="0" w:color="auto"/>
        <w:right w:val="none" w:sz="0" w:space="0" w:color="auto"/>
      </w:divBdr>
    </w:div>
    <w:div w:id="427851258">
      <w:bodyDiv w:val="1"/>
      <w:marLeft w:val="0"/>
      <w:marRight w:val="0"/>
      <w:marTop w:val="0"/>
      <w:marBottom w:val="0"/>
      <w:divBdr>
        <w:top w:val="none" w:sz="0" w:space="0" w:color="auto"/>
        <w:left w:val="none" w:sz="0" w:space="0" w:color="auto"/>
        <w:bottom w:val="none" w:sz="0" w:space="0" w:color="auto"/>
        <w:right w:val="none" w:sz="0" w:space="0" w:color="auto"/>
      </w:divBdr>
    </w:div>
    <w:div w:id="678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Yvonne</dc:creator>
  <cp:keywords/>
  <dc:description/>
  <cp:lastModifiedBy>Phillips, Yvonne</cp:lastModifiedBy>
  <cp:revision>4</cp:revision>
  <dcterms:created xsi:type="dcterms:W3CDTF">2025-06-11T02:48:00Z</dcterms:created>
  <dcterms:modified xsi:type="dcterms:W3CDTF">2025-06-11T16:32:00Z</dcterms:modified>
</cp:coreProperties>
</file>