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NATIONAL UNIVERSITY OF MODERN LANGUAGES ISLAMABAD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704850" cy="704850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SOFTWARE ENGINEERING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Design and Architecture (SESD-202)</w:t>
      </w:r>
    </w:p>
    <w:p w:rsidR="00000000" w:rsidDel="00000000" w:rsidP="00000000" w:rsidRDefault="00000000" w:rsidRPr="00000000" w14:paraId="00000004">
      <w:pPr>
        <w:ind w:left="72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OUTLINE– BSSE PROGRAM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firstLine="0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Course Details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Hours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 (2+1)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Software Requirement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Syed Hasnain Abbas Bukhari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Book(s)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Engineering design theory and practices by carles e otero</w:t>
            </w:r>
          </w:p>
        </w:tc>
      </w:tr>
      <w:tr>
        <w:trPr>
          <w:cantSplit w:val="0"/>
          <w:trHeight w:val="183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Books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210"/>
              </w:tabs>
              <w:spacing w:after="0" w:before="0" w:line="259" w:lineRule="auto"/>
              <w:ind w:left="360" w:right="0" w:hanging="360"/>
              <w:jc w:val="both"/>
              <w:rPr>
                <w:i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Applying UML And Patterns: An Introduction to Object Oriented Analysis And Design And Iterative Development, Craig Larman, 3rd Ed, Pearson Education, 2005.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>
                <w:i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Documenting Software Architectures: Views and Beyond By Paul Clements, Felix Bachmann, Len Bass,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Edition, 2002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Patterns: Elements of Reusable Object-Oriented Software, Erich Gamm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a, John Vlissides, Richard Helm, Ralph Johnson, 1994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firstLine="0"/>
        <w:rPr>
          <w:b w:val="1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Course Learning Outcomes (CLOs)</w:t>
      </w: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9"/>
        <w:gridCol w:w="3782"/>
        <w:gridCol w:w="1087"/>
        <w:gridCol w:w="1200"/>
        <w:gridCol w:w="780"/>
        <w:gridCol w:w="1501"/>
        <w:tblGridChange w:id="0">
          <w:tblGrid>
            <w:gridCol w:w="999"/>
            <w:gridCol w:w="3782"/>
            <w:gridCol w:w="1087"/>
            <w:gridCol w:w="1200"/>
            <w:gridCol w:w="780"/>
            <w:gridCol w:w="15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Taxonomy Level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Artifacts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 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tl w:val="0"/>
              </w:rPr>
              <w:t xml:space="preserve">  fundamental design and architecture  concepts in software systems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A1, Q1, Midterm exam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 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Apply</w:t>
            </w:r>
            <w:r w:rsidDel="00000000" w:rsidR="00000000" w:rsidRPr="00000000">
              <w:rPr>
                <w:rtl w:val="0"/>
              </w:rPr>
              <w:t xml:space="preserve">   UML  to Comprehend the design challenges  as well as document the design of software systems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A2, Q2, Midterm exam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 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  <w:t xml:space="preserve">  software design patterns  and architectural styles  for particular and complex software design problems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A3, Q3, final term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Course Assessment</w:t>
      </w:r>
    </w:p>
    <w:tbl>
      <w:tblPr>
        <w:tblStyle w:val="Table3"/>
        <w:tblW w:w="9350.0" w:type="dxa"/>
        <w:jc w:val="left"/>
        <w:tblInd w:w="0.0" w:type="dxa"/>
        <w:tblLayout w:type="fixed"/>
        <w:tblLook w:val="0400"/>
      </w:tblPr>
      <w:tblGrid>
        <w:gridCol w:w="2133"/>
        <w:gridCol w:w="1548"/>
        <w:gridCol w:w="3705"/>
        <w:gridCol w:w="1964"/>
        <w:tblGridChange w:id="0">
          <w:tblGrid>
            <w:gridCol w:w="2133"/>
            <w:gridCol w:w="1548"/>
            <w:gridCol w:w="3705"/>
            <w:gridCol w:w="1964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Assessment Theory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Assessment Lab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Evaluation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Weight (%) [T]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Evaluation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Weight (%) [L]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Lab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Assignments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Midterm Assessment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Presentation/Project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27" w:hanging="127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Final Term Assessment (Final Project)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Midterm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(T+L)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 =(T/100)*75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Total (L)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Grading Policy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tblGridChange w:id="0">
          <w:tblGrid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%age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&gt;=90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80-89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77-79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74-76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70-73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67-69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64-66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60-63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50-59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GPA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3.66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2.66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2.33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Course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Software Design and Architecture Concepts, Design principles, Object-Oriented Design with UML, Architecture views, User interface design, Persistent layer design, Web applications design, State machine diagrams and modeling, Design Patterns, Architectural design issues, , Software Architecture, Architectural Structures &amp; Styles-, Architectural Patterns,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Weekly Breakdown</w:t>
      </w:r>
      <w:r w:rsidDel="00000000" w:rsidR="00000000" w:rsidRPr="00000000">
        <w:rPr>
          <w:rtl w:val="0"/>
        </w:rPr>
      </w:r>
    </w:p>
    <w:tbl>
      <w:tblPr>
        <w:tblStyle w:val="Table5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3"/>
        <w:gridCol w:w="895"/>
        <w:gridCol w:w="5940"/>
        <w:gridCol w:w="1980"/>
        <w:tblGridChange w:id="0">
          <w:tblGrid>
            <w:gridCol w:w="743"/>
            <w:gridCol w:w="895"/>
            <w:gridCol w:w="594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No.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 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 1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 Outline and  assessment Criteria, Introduction to course, why  to design with examples, what is engineering design, need of software  engineering design , levels of design (detailed design and architectural design), importance of design , design goals , design tradeoff, 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Design challenges, what is software design , software design  process , Software Design principles, Design considerations 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 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Software design with UML, Classification of UML diagrams 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2  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 2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4+1 model view software architecture ,Introduction  to use case diagram ,Include/Exclude relation Use case identification  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6 [Ref. Book 1]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Generating  Use case diagram  (scenario view) Writing brief casual and  fully dressed use case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6           [Ref. Book 1]</w:t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class diagrams(logical view),Linking classes of Class Diagram through associations , class diagram generation 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16        [Ref. Book 1]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 to Activity Diagram (process view), Fork and join Swim Lanes,  Activity Diagram Generation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28        [Ref. Book 1]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 to Sequence diagram (process view), Message passing and its types, Loop and condition in sequence diagram, frames in sequence diagram  Practice Problems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10       [Ref. Book 1]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 TERM WEEK 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 to state diagram (process view), Naming conventions Practice problems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13, and Chapter 29        [Ref. Book 1]</w:t>
            </w:r>
          </w:p>
        </w:tc>
      </w:tr>
      <w:tr>
        <w:trPr>
          <w:cantSplit w:val="0"/>
          <w:trHeight w:val="105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 View(Component Diagram) using UML</w:t>
            </w:r>
          </w:p>
          <w:p w:rsidR="00000000" w:rsidDel="00000000" w:rsidP="00000000" w:rsidRDefault="00000000" w:rsidRPr="00000000" w14:paraId="000000C8">
            <w:pPr>
              <w:spacing w:after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Physical View(Deployment Diagram) using UML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 37      [Ref. Book 2]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 3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design patterns Motivation for Design Pattern, Categories of Design Patterns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Creational design patterns abstract factory,  builder and singleton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6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Structural design patterns:  adapter &amp; decorator , Behavioral design patterns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7</w:t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architecture introduction 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Architectural Styles and their types (pipe and filter style, client server style)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7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Architectural Styles and their types(blackboard style and layered style) Project Demos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4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 and project demos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4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0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tabs>
        <w:tab w:val="center" w:pos="4550"/>
        <w:tab w:val="left" w:pos="5818"/>
      </w:tabs>
      <w:ind w:right="260"/>
      <w:rPr>
        <w:color w:val="222a35"/>
        <w:sz w:val="20"/>
        <w:szCs w:val="20"/>
      </w:rPr>
    </w:pPr>
    <w:r w:rsidDel="00000000" w:rsidR="00000000" w:rsidRPr="00000000">
      <w:rPr>
        <w:color w:val="8496b0"/>
        <w:sz w:val="20"/>
        <w:szCs w:val="20"/>
        <w:rtl w:val="0"/>
      </w:rPr>
      <w:t xml:space="preserve">Course Outline: Software Design and Architecture</w:t>
      <w:tab/>
      <w:tab/>
      <w:tab/>
      <w:t xml:space="preserve">                                       Page </w:t>
    </w:r>
    <w:r w:rsidDel="00000000" w:rsidR="00000000" w:rsidRPr="00000000">
      <w:rPr>
        <w:color w:val="323e4f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0"/>
        <w:szCs w:val="20"/>
        <w:rtl w:val="0"/>
      </w:rPr>
      <w:t xml:space="preserve"> | </w:t>
    </w:r>
    <w:r w:rsidDel="00000000" w:rsidR="00000000" w:rsidRPr="00000000">
      <w:rPr>
        <w:color w:val="323e4f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DB1E6F"/>
  </w:style>
  <w:style w:type="paragraph" w:styleId="Heading1">
    <w:name w:val="heading 1"/>
    <w:basedOn w:val="Normal1"/>
    <w:next w:val="Normal1"/>
    <w:rsid w:val="00DB1E6F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DB1E6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DB1E6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DB1E6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DB1E6F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DB1E6F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DB1E6F"/>
  </w:style>
  <w:style w:type="paragraph" w:styleId="Title">
    <w:name w:val="Title"/>
    <w:basedOn w:val="Normal1"/>
    <w:next w:val="Normal1"/>
    <w:rsid w:val="00DB1E6F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E52E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 w:val="1"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 w:val="1"/>
    <w:rsid w:val="00A37EA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A37EA6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C6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C6E0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C6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C6E0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C6E03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187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1878"/>
    <w:rPr>
      <w:rFonts w:ascii="Segoe UI" w:cs="Segoe UI" w:hAnsi="Segoe UI"/>
      <w:sz w:val="18"/>
      <w:szCs w:val="18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D928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rsid w:val="00DB1E6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DB1E6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DB1E6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DB1E6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DB1E6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rsid w:val="00DB1E6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MHmRtggJ2IcP7xXonSgxzUtjHA==">AMUW2mWagdhH9V4kyv0zSGPX9NNhTyVVutXLtcZo+S/a8lg90B/wKy1UEHkZ3trKt3ZZ0VdqaM26/dok3YwczWQ4jCv09aGgEq0Fiv5j+lXkweKbqkqbeLG+yOX2Taho1hYtJfthUbDT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2021-09-28T08:21:00Z</dcterms:created>
  <dc:creator>Sadaf Anwar</dc:creator>
</cp:coreProperties>
</file>