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8E7A" w14:textId="77777777" w:rsidR="00BC4112" w:rsidRPr="00BC4112" w:rsidRDefault="00BC4112" w:rsidP="00773186">
      <w:pPr>
        <w:jc w:val="both"/>
        <w:rPr>
          <w:b/>
          <w:bCs/>
          <w:i/>
          <w:iCs/>
          <w:lang w:val="es-MX"/>
        </w:rPr>
      </w:pPr>
      <w:r w:rsidRPr="00BC4112">
        <w:rPr>
          <w:b/>
          <w:bCs/>
          <w:i/>
          <w:iCs/>
          <w:lang w:val="es-MX"/>
        </w:rPr>
        <w:t xml:space="preserve">Borrador: </w:t>
      </w:r>
    </w:p>
    <w:p w14:paraId="3F011204" w14:textId="24326CB7" w:rsidR="006C6E22" w:rsidRPr="006C6E22" w:rsidRDefault="00BC4112" w:rsidP="00112E01">
      <w:pPr>
        <w:pStyle w:val="Ttulo1"/>
        <w:rPr>
          <w:lang w:val="es-MX"/>
        </w:rPr>
      </w:pPr>
      <w:r w:rsidRPr="00BC4112">
        <w:rPr>
          <w:lang w:val="es-MX"/>
        </w:rPr>
        <w:t>MODELO DE APROVISIONMIENTO Y FORWARD LOOKING</w:t>
      </w:r>
    </w:p>
    <w:p w14:paraId="1CBE0879" w14:textId="7744C47A" w:rsidR="006C6E22" w:rsidRPr="006C6E22" w:rsidRDefault="006C6E22" w:rsidP="00773186">
      <w:pPr>
        <w:jc w:val="both"/>
        <w:rPr>
          <w:lang w:val="es-MX"/>
        </w:rPr>
      </w:pPr>
      <w:r w:rsidRPr="006C6E22">
        <w:rPr>
          <w:lang w:val="es-MX"/>
        </w:rPr>
        <w:t>En el marco de las Normas Internacionales de Información Financiera (NIIF 9 o IFRS 9 en inglés), se pretende fortalecer la estabilidad financiera mediante una previsión más rigurosa en cuanto a riesgo de insolvencia. De esta manera, se buscan emplear mejores clasificaciones y mediciones de instrumentos financieros, así como la nueva incorporación de modelos de pérdida esperada.</w:t>
      </w:r>
    </w:p>
    <w:p w14:paraId="6249AC1C" w14:textId="6AD45F3C" w:rsidR="006C6E22" w:rsidRPr="006C6E22" w:rsidRDefault="006C6E22" w:rsidP="00773186">
      <w:pPr>
        <w:jc w:val="both"/>
        <w:rPr>
          <w:lang w:val="es-MX"/>
        </w:rPr>
      </w:pPr>
      <w:r w:rsidRPr="006C6E22">
        <w:rPr>
          <w:lang w:val="es-MX"/>
        </w:rPr>
        <w:t>En este sentido, las provisiones adoptan un enfoque prospectivo y de pérdida esperada en sustitución a las pérdidas incurridas. El análisis Forward-Looking cubre este requerimiento en tanto incluye información macroeconómica que razonablemente pueda repercutir en el aprovisionamiento y las expectativas de su dinámica.</w:t>
      </w:r>
    </w:p>
    <w:p w14:paraId="5E0E136A" w14:textId="70567FCC" w:rsidR="006C6E22" w:rsidRDefault="006C6E22" w:rsidP="00112E01">
      <w:pPr>
        <w:pStyle w:val="Ttulo2"/>
        <w:rPr>
          <w:lang w:val="es-MX"/>
        </w:rPr>
      </w:pPr>
      <w:r w:rsidRPr="006C6E22">
        <w:rPr>
          <w:lang w:val="es-MX"/>
        </w:rPr>
        <w:t>Características indispensables y deseables</w:t>
      </w:r>
    </w:p>
    <w:p w14:paraId="7969DED6" w14:textId="77777777" w:rsidR="00112E01" w:rsidRPr="00112E01" w:rsidRDefault="00112E01" w:rsidP="00112E01">
      <w:pPr>
        <w:rPr>
          <w:lang w:val="es-MX"/>
        </w:rPr>
      </w:pPr>
    </w:p>
    <w:p w14:paraId="4C5FE3E3" w14:textId="2943C5FF" w:rsidR="006C6E22" w:rsidRPr="006C6E22" w:rsidRDefault="006C6E22" w:rsidP="00773186">
      <w:pPr>
        <w:jc w:val="both"/>
        <w:rPr>
          <w:lang w:val="es-MX"/>
        </w:rPr>
      </w:pPr>
      <w:r w:rsidRPr="006C6E22">
        <w:rPr>
          <w:lang w:val="es-MX"/>
        </w:rPr>
        <w:t xml:space="preserve">El análisis Forward-Looking busca anticiparse a eventos positivos o negativos con base en las expectativas del entorno económico sobre el que la compañía se desenvuelve. De tal modo que la determinación de sectores y variables estrechamente relacionadas es un factor de suma importancia junto con los requisitos impuestos normativamente en este tipo de análisis. </w:t>
      </w:r>
    </w:p>
    <w:p w14:paraId="6FE461DA" w14:textId="292A071E" w:rsidR="006C6E22" w:rsidRPr="006C6E22" w:rsidRDefault="006C6E22" w:rsidP="00773186">
      <w:pPr>
        <w:jc w:val="both"/>
        <w:rPr>
          <w:lang w:val="es-MX"/>
        </w:rPr>
      </w:pPr>
      <w:r w:rsidRPr="006C6E22">
        <w:rPr>
          <w:lang w:val="es-MX"/>
        </w:rPr>
        <w:t>Si bien es un requerimiento normativo en esencia, este enfoque nos permite un mejor dominio sobre la información disponible respecto de los mercados y sus fluctuaciones, así como afianzar un mejor entendimiento de las estrategias tomadas intersectorialmente. Por otra parte, la determinación de relaciones significativas promueve mejores estrategias a posteriori, modificando y renovando prácticas adoptadas en búsqueda de robustez en el manejo del negocio.</w:t>
      </w:r>
    </w:p>
    <w:p w14:paraId="0FD0B90E" w14:textId="280F9231" w:rsidR="006C6E22" w:rsidRDefault="00887A1E" w:rsidP="00773186">
      <w:pPr>
        <w:jc w:val="both"/>
        <w:rPr>
          <w:lang w:val="es-MX"/>
        </w:rPr>
      </w:pPr>
      <w:r>
        <w:rPr>
          <w:lang w:val="es-MX"/>
        </w:rPr>
        <w:t>Los modelos de aprovisionamiento buscan un efecto anticipado ante los deterioros de la cartera de crédito de referencia. La medición de riesgo bajo un conjunto de características permite un continuo monitoreo y mejora en las clasificaciones analizadas a través de su utilidad esperada y énfasis propuesto.</w:t>
      </w:r>
    </w:p>
    <w:p w14:paraId="02F07338" w14:textId="5C35B5D8" w:rsidR="00887A1E" w:rsidRDefault="00887A1E" w:rsidP="00773186">
      <w:pPr>
        <w:jc w:val="both"/>
        <w:rPr>
          <w:lang w:val="es-MX"/>
        </w:rPr>
      </w:pPr>
      <w:r>
        <w:rPr>
          <w:lang w:val="es-MX"/>
        </w:rPr>
        <w:t xml:space="preserve">El análisis de riesgo crediticio se puede alimentar de tantos conjuntos de información como disponga, pero en esencia estos grandes conjuntos pueden estar estrechamente correlacionados de tal manera que un subconjunto pueda ser suficiente para determinar direcciones confiables de las dinámicas a analizar. </w:t>
      </w:r>
    </w:p>
    <w:p w14:paraId="4A1AAC6E" w14:textId="58EA5755" w:rsidR="00887A1E" w:rsidRDefault="00887A1E" w:rsidP="00773186">
      <w:pPr>
        <w:jc w:val="both"/>
        <w:rPr>
          <w:lang w:val="es-MX"/>
        </w:rPr>
      </w:pPr>
      <w:r>
        <w:rPr>
          <w:lang w:val="es-MX"/>
        </w:rPr>
        <w:t xml:space="preserve">No obstante, sí es indispensable agrupar conjuntos intuitiva y analítica y explicativamente distintos. </w:t>
      </w:r>
      <w:r w:rsidR="007010AC">
        <w:rPr>
          <w:lang w:val="es-MX"/>
        </w:rPr>
        <w:t xml:space="preserve">Y es en este sentido que nuestra propuesta de </w:t>
      </w:r>
      <w:r w:rsidR="007010AC">
        <w:rPr>
          <w:i/>
          <w:iCs/>
          <w:lang w:val="es-MX"/>
        </w:rPr>
        <w:t>modelo de aprovisionamiento</w:t>
      </w:r>
      <w:r w:rsidR="007010AC">
        <w:rPr>
          <w:lang w:val="es-MX"/>
        </w:rPr>
        <w:t xml:space="preserve"> se da a lugar y será explicado en las siguientes secciones.</w:t>
      </w:r>
    </w:p>
    <w:p w14:paraId="48F37DE8" w14:textId="44AD334C" w:rsidR="00112E01" w:rsidRPr="00112E01" w:rsidRDefault="007010AC" w:rsidP="005723DE">
      <w:pPr>
        <w:pStyle w:val="Ttulo2"/>
        <w:rPr>
          <w:lang w:val="es-MX"/>
        </w:rPr>
      </w:pPr>
      <w:r>
        <w:rPr>
          <w:lang w:val="es-MX"/>
        </w:rPr>
        <w:t>Indicadores de Riesgo</w:t>
      </w:r>
    </w:p>
    <w:p w14:paraId="133C62FE" w14:textId="7A055A10" w:rsidR="007010AC" w:rsidRDefault="007010AC" w:rsidP="00773186">
      <w:pPr>
        <w:jc w:val="both"/>
        <w:rPr>
          <w:lang w:val="es-MX"/>
        </w:rPr>
      </w:pPr>
      <w:r>
        <w:rPr>
          <w:lang w:val="es-MX"/>
        </w:rPr>
        <w:t>El riesgo en Finanzauto se generaliza en la probabilidad de impago o, en un mismo sentido, en el riesgo de la contraparte (haciendo exclusión a los riesgos asociados a cualquier compañía en general</w:t>
      </w:r>
      <w:r w:rsidR="00F81E3E">
        <w:rPr>
          <w:lang w:val="es-MX"/>
        </w:rPr>
        <w:t xml:space="preserve"> a nivel interno</w:t>
      </w:r>
      <w:r>
        <w:rPr>
          <w:lang w:val="es-MX"/>
        </w:rPr>
        <w:t xml:space="preserve">, como el riesgo operativo). </w:t>
      </w:r>
    </w:p>
    <w:p w14:paraId="6F3A33C7" w14:textId="5DA9D986" w:rsidR="007010AC" w:rsidRDefault="007010AC" w:rsidP="00773186">
      <w:pPr>
        <w:jc w:val="both"/>
        <w:rPr>
          <w:lang w:val="es-MX"/>
        </w:rPr>
      </w:pPr>
      <w:r>
        <w:rPr>
          <w:lang w:val="es-MX"/>
        </w:rPr>
        <w:t xml:space="preserve">En este sentido, la clasificación de impago o su medición se asocia comúnmente </w:t>
      </w:r>
      <w:r w:rsidR="005871F0">
        <w:rPr>
          <w:lang w:val="es-MX"/>
        </w:rPr>
        <w:t>a</w:t>
      </w:r>
      <w:r>
        <w:rPr>
          <w:lang w:val="es-MX"/>
        </w:rPr>
        <w:t xml:space="preserve"> su expresión a lo largo del tiempo bajo distintos umbrales. Es decir, el monitoreo de créditos o unidades que han excedido el límite de cumplimiento de sus obligaciones bajo periodos diarios, mensuales, semestrales, etc. En la compañía, se asocian tres indicadores por defecto, los cuales son el </w:t>
      </w:r>
      <w:r>
        <w:rPr>
          <w:lang w:val="es-MX"/>
        </w:rPr>
        <w:lastRenderedPageBreak/>
        <w:t>vencimiento a 30, 60 y 90 días de referencia. Bajo estas mediciones, se abren las posibilidades de inclusión de rasgos adicionales gracias a el proceso inicial de clasificación.</w:t>
      </w:r>
    </w:p>
    <w:p w14:paraId="689684FA" w14:textId="798CAA9D" w:rsidR="007010AC" w:rsidRDefault="007010AC" w:rsidP="00773186">
      <w:pPr>
        <w:jc w:val="both"/>
        <w:rPr>
          <w:lang w:val="es-MX"/>
        </w:rPr>
      </w:pPr>
      <w:r>
        <w:rPr>
          <w:lang w:val="es-MX"/>
        </w:rPr>
        <w:t xml:space="preserve">Adicionalmente, que sean estas tres medidas y no otras </w:t>
      </w:r>
      <w:r w:rsidR="00A9299A">
        <w:rPr>
          <w:lang w:val="es-MX"/>
        </w:rPr>
        <w:t>se debe a</w:t>
      </w:r>
      <w:r>
        <w:rPr>
          <w:lang w:val="es-MX"/>
        </w:rPr>
        <w:t xml:space="preserve"> la dinámica del negocio crediticio y de liquidez</w:t>
      </w:r>
      <w:r w:rsidR="00A9299A">
        <w:rPr>
          <w:lang w:val="es-MX"/>
        </w:rPr>
        <w:t xml:space="preserve">. Esta, una explicación que excede el propósito de los siguientes apartados. </w:t>
      </w:r>
    </w:p>
    <w:p w14:paraId="0955142D" w14:textId="636AF322" w:rsidR="00A313C6" w:rsidRDefault="00A313C6" w:rsidP="00A313C6">
      <w:pPr>
        <w:pStyle w:val="Ttulo3"/>
        <w:rPr>
          <w:lang w:val="es-MX"/>
        </w:rPr>
      </w:pPr>
      <w:r>
        <w:rPr>
          <w:lang w:val="es-MX"/>
        </w:rPr>
        <w:t>Medidas de vencimiento</w:t>
      </w:r>
    </w:p>
    <w:p w14:paraId="2D87B2E1" w14:textId="4CAB4E0F" w:rsidR="00163E4F" w:rsidRPr="00163E4F" w:rsidRDefault="00163E4F" w:rsidP="00163E4F">
      <w:pPr>
        <w:rPr>
          <w:b/>
          <w:bCs/>
          <w:lang w:val="es-MX"/>
        </w:rPr>
      </w:pPr>
      <w:r>
        <w:rPr>
          <w:b/>
          <w:bCs/>
          <w:lang w:val="es-MX"/>
        </w:rPr>
        <w:t>Indicador de Cartera Vencida</w:t>
      </w:r>
    </w:p>
    <w:p w14:paraId="25562F53" w14:textId="7EB21B5D" w:rsidR="00296C0B" w:rsidRDefault="00A313C6" w:rsidP="00773186">
      <w:pPr>
        <w:jc w:val="both"/>
        <w:rPr>
          <w:lang w:val="es-MX"/>
        </w:rPr>
      </w:pPr>
      <w:r>
        <w:rPr>
          <w:noProof/>
        </w:rPr>
        <w:drawing>
          <wp:inline distT="0" distB="0" distL="0" distR="0" wp14:anchorId="54E19630" wp14:editId="6EB93DE1">
            <wp:extent cx="5400040" cy="3403600"/>
            <wp:effectExtent l="0" t="0" r="0" b="6350"/>
            <wp:docPr id="14212256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03600"/>
                    </a:xfrm>
                    <a:prstGeom prst="rect">
                      <a:avLst/>
                    </a:prstGeom>
                    <a:noFill/>
                    <a:ln>
                      <a:noFill/>
                    </a:ln>
                  </pic:spPr>
                </pic:pic>
              </a:graphicData>
            </a:graphic>
          </wp:inline>
        </w:drawing>
      </w:r>
    </w:p>
    <w:p w14:paraId="2021E09C" w14:textId="64F4520F" w:rsidR="00A9299A" w:rsidRPr="005723DE" w:rsidRDefault="00163E4F" w:rsidP="005723DE">
      <w:pPr>
        <w:tabs>
          <w:tab w:val="left" w:pos="1810"/>
        </w:tabs>
        <w:rPr>
          <w:b/>
          <w:bCs/>
          <w:i/>
          <w:iCs/>
          <w:lang w:val="es-MX"/>
        </w:rPr>
      </w:pPr>
      <w:r>
        <w:rPr>
          <w:lang w:val="es-MX"/>
        </w:rPr>
        <w:t xml:space="preserve">Fuente: Elaboración propia con información contenida en </w:t>
      </w:r>
      <w:r w:rsidRPr="00163E4F">
        <w:rPr>
          <w:b/>
          <w:bCs/>
          <w:i/>
          <w:iCs/>
          <w:lang w:val="es-MX"/>
        </w:rPr>
        <w:t>DW_FZ.dbo.Fact.Cartera.Mes</w:t>
      </w:r>
    </w:p>
    <w:p w14:paraId="53E1DFC7" w14:textId="6E60AD58" w:rsidR="00A9299A" w:rsidRDefault="006579F9" w:rsidP="00773186">
      <w:pPr>
        <w:jc w:val="both"/>
        <w:rPr>
          <w:lang w:val="es-MX"/>
        </w:rPr>
      </w:pPr>
      <w:r>
        <w:rPr>
          <w:lang w:val="es-MX"/>
        </w:rPr>
        <w:t>De forma descriptiva se confirma la mayor volatilidad de ICV30 y la alta correlación entre ICV60 e ICV90. Determinar un patrón de deterioro es dispendioso en ICV30 teniendo en cuenta las altas variaciones de su deterioro/recuperación, lo cual indica a su vez poca consistencia en sus posibles predicciones.</w:t>
      </w:r>
    </w:p>
    <w:p w14:paraId="27C80489" w14:textId="3C785290" w:rsidR="006579F9" w:rsidRDefault="006579F9" w:rsidP="00773186">
      <w:pPr>
        <w:jc w:val="both"/>
        <w:rPr>
          <w:lang w:val="es-MX"/>
        </w:rPr>
      </w:pPr>
      <w:r>
        <w:rPr>
          <w:lang w:val="es-MX"/>
        </w:rPr>
        <w:t xml:space="preserve">Por otra parte, ICV60 e ICV90 comparten una relación afín e indicando una brecha analíticamente distinta a la de ICV30-ICV60 así se presente la misma escala de clasificación (diferencias de 30 días).  Si bien las tres series comparten la misma tendencia, ICV60-90 </w:t>
      </w:r>
      <w:r w:rsidR="003D6052">
        <w:rPr>
          <w:lang w:val="es-MX"/>
        </w:rPr>
        <w:t>pueden ser sustitutos</w:t>
      </w:r>
      <w:r w:rsidR="005871F0">
        <w:rPr>
          <w:lang w:val="es-MX"/>
        </w:rPr>
        <w:t xml:space="preserve"> (si es requerido)</w:t>
      </w:r>
      <w:r w:rsidR="003D6052">
        <w:rPr>
          <w:lang w:val="es-MX"/>
        </w:rPr>
        <w:t xml:space="preserve"> en el análisis a primera vista por sus dinámicas de deterioro/recuperación (99.58% de correlación</w:t>
      </w:r>
      <w:r w:rsidR="000F0B8F">
        <w:rPr>
          <w:lang w:val="es-MX"/>
        </w:rPr>
        <w:t xml:space="preserve"> frente a 97.67% en el caso ICV30-60</w:t>
      </w:r>
      <w:r w:rsidR="003D6052">
        <w:rPr>
          <w:lang w:val="es-MX"/>
        </w:rPr>
        <w:t>)</w:t>
      </w:r>
      <w:r w:rsidR="005723DE">
        <w:rPr>
          <w:lang w:val="es-MX"/>
        </w:rPr>
        <w:t xml:space="preserve"> y menor volatilidad respecto a ICV30</w:t>
      </w:r>
      <w:r w:rsidR="003D6052">
        <w:rPr>
          <w:lang w:val="es-MX"/>
        </w:rPr>
        <w:t>.</w:t>
      </w:r>
    </w:p>
    <w:p w14:paraId="0A20D0A5" w14:textId="3FCABC2E" w:rsidR="00F078DE" w:rsidRPr="00A313C6" w:rsidRDefault="004B0B8D" w:rsidP="00773186">
      <w:pPr>
        <w:jc w:val="both"/>
        <w:rPr>
          <w:lang w:val="es-MX"/>
        </w:rPr>
      </w:pPr>
      <w:r>
        <w:rPr>
          <w:lang w:val="es-MX"/>
        </w:rPr>
        <w:t xml:space="preserve">Teniendo en cuenta lo anterior, se consideró a ICV60 como la serie base para </w:t>
      </w:r>
      <w:r w:rsidR="005723DE">
        <w:rPr>
          <w:lang w:val="es-MX"/>
        </w:rPr>
        <w:t>inferir</w:t>
      </w:r>
      <w:r>
        <w:rPr>
          <w:lang w:val="es-MX"/>
        </w:rPr>
        <w:t xml:space="preserve"> el desempeño de la cartera de forma representativa</w:t>
      </w:r>
      <w:r w:rsidR="005723DE">
        <w:rPr>
          <w:lang w:val="es-MX"/>
        </w:rPr>
        <w:t>, procurando generar mecanismos de anticipación más sensibles que con respecto a ICV90</w:t>
      </w:r>
      <w:r w:rsidR="005871F0">
        <w:rPr>
          <w:lang w:val="es-MX"/>
        </w:rPr>
        <w:t xml:space="preserve"> gracias a la mayor información contenida en la serie</w:t>
      </w:r>
      <w:r>
        <w:rPr>
          <w:lang w:val="es-MX"/>
        </w:rPr>
        <w:t xml:space="preserve">. </w:t>
      </w:r>
    </w:p>
    <w:p w14:paraId="0389DAAA" w14:textId="35D366F0" w:rsidR="004B0B8D" w:rsidRDefault="004B0B8D" w:rsidP="00112E01">
      <w:pPr>
        <w:pStyle w:val="Ttulo2"/>
        <w:rPr>
          <w:lang w:val="es-MX"/>
        </w:rPr>
      </w:pPr>
      <w:r>
        <w:rPr>
          <w:lang w:val="es-MX"/>
        </w:rPr>
        <w:t>Criterios de clasificación</w:t>
      </w:r>
    </w:p>
    <w:p w14:paraId="32F82549" w14:textId="38206F2A" w:rsidR="004B0B8D" w:rsidRDefault="004B0B8D" w:rsidP="00773186">
      <w:pPr>
        <w:jc w:val="both"/>
        <w:rPr>
          <w:bCs/>
          <w:lang w:val="es-MX"/>
        </w:rPr>
      </w:pPr>
      <w:r>
        <w:rPr>
          <w:bCs/>
          <w:lang w:val="es-MX"/>
        </w:rPr>
        <w:t>Ahora bien, el análisis de cartera puede discriminarse en componentes subyacentes. Para evitar la excesiva especificación de los criterios a modelar, se compuso dos escenarios en donde cada uno revelara relaciones externas e internas, respectivamente.</w:t>
      </w:r>
    </w:p>
    <w:p w14:paraId="2FFA4790" w14:textId="7842AFDF" w:rsidR="004B0B8D" w:rsidRDefault="004B0B8D" w:rsidP="00773186">
      <w:pPr>
        <w:jc w:val="both"/>
        <w:rPr>
          <w:bCs/>
          <w:lang w:val="es-MX"/>
        </w:rPr>
      </w:pPr>
      <w:r>
        <w:rPr>
          <w:bCs/>
          <w:lang w:val="es-MX"/>
        </w:rPr>
        <w:lastRenderedPageBreak/>
        <w:t xml:space="preserve">La importancia de dividir el escenario en dos ejes radica en delimitar apropiadamente efectos internos y externos en términos del funcionamiento del negocio. Las condiciones externas se explican </w:t>
      </w:r>
      <w:r w:rsidR="0074360B">
        <w:rPr>
          <w:bCs/>
          <w:lang w:val="es-MX"/>
        </w:rPr>
        <w:t xml:space="preserve">por dos factores: 1) </w:t>
      </w:r>
      <w:r>
        <w:rPr>
          <w:bCs/>
          <w:lang w:val="es-MX"/>
        </w:rPr>
        <w:t xml:space="preserve">por incidir de forma </w:t>
      </w:r>
      <w:r w:rsidR="00FB2149">
        <w:rPr>
          <w:bCs/>
          <w:lang w:val="es-MX"/>
        </w:rPr>
        <w:t>indirecta</w:t>
      </w:r>
      <w:r>
        <w:rPr>
          <w:bCs/>
          <w:lang w:val="es-MX"/>
        </w:rPr>
        <w:t xml:space="preserve"> en el comportamiento del </w:t>
      </w:r>
      <w:r w:rsidR="0074360B">
        <w:rPr>
          <w:bCs/>
          <w:lang w:val="es-MX"/>
        </w:rPr>
        <w:t>indicador,</w:t>
      </w:r>
      <w:r>
        <w:rPr>
          <w:bCs/>
          <w:lang w:val="es-MX"/>
        </w:rPr>
        <w:t xml:space="preserve"> aunque </w:t>
      </w:r>
      <w:r w:rsidR="00FB2149">
        <w:rPr>
          <w:bCs/>
          <w:lang w:val="es-MX"/>
        </w:rPr>
        <w:t>puede que no se</w:t>
      </w:r>
      <w:r>
        <w:rPr>
          <w:bCs/>
          <w:lang w:val="es-MX"/>
        </w:rPr>
        <w:t xml:space="preserve"> perciban</w:t>
      </w:r>
      <w:r w:rsidR="00FB2149">
        <w:rPr>
          <w:bCs/>
          <w:lang w:val="es-MX"/>
        </w:rPr>
        <w:t xml:space="preserve"> resultados deficientes en los</w:t>
      </w:r>
      <w:r>
        <w:rPr>
          <w:bCs/>
          <w:lang w:val="es-MX"/>
        </w:rPr>
        <w:t xml:space="preserve"> indicadores internos</w:t>
      </w:r>
      <w:r w:rsidR="00FB2149">
        <w:rPr>
          <w:bCs/>
          <w:lang w:val="es-MX"/>
        </w:rPr>
        <w:t>,</w:t>
      </w:r>
      <w:r>
        <w:rPr>
          <w:bCs/>
          <w:lang w:val="es-MX"/>
        </w:rPr>
        <w:t xml:space="preserve"> o </w:t>
      </w:r>
      <w:r w:rsidR="00FB2149">
        <w:rPr>
          <w:bCs/>
          <w:lang w:val="es-MX"/>
        </w:rPr>
        <w:t>inclusive</w:t>
      </w:r>
      <w:r>
        <w:rPr>
          <w:bCs/>
          <w:lang w:val="es-MX"/>
        </w:rPr>
        <w:t xml:space="preserve"> estén mejorando</w:t>
      </w:r>
      <w:r w:rsidR="0074360B">
        <w:rPr>
          <w:bCs/>
          <w:lang w:val="es-MX"/>
        </w:rPr>
        <w:t xml:space="preserve"> y 2) </w:t>
      </w:r>
      <w:r w:rsidR="00FB2149">
        <w:rPr>
          <w:bCs/>
          <w:lang w:val="es-MX"/>
        </w:rPr>
        <w:t>imposibilidad de</w:t>
      </w:r>
      <w:r w:rsidR="0074360B">
        <w:rPr>
          <w:bCs/>
          <w:lang w:val="es-MX"/>
        </w:rPr>
        <w:t xml:space="preserve"> </w:t>
      </w:r>
      <w:r w:rsidR="00FB2149">
        <w:rPr>
          <w:bCs/>
          <w:lang w:val="es-MX"/>
        </w:rPr>
        <w:t xml:space="preserve">prevenir aquellas perturbaciones, en el corto plazo, sin un marco de expectativas previa </w:t>
      </w:r>
      <w:r w:rsidR="0074360B">
        <w:rPr>
          <w:bCs/>
          <w:lang w:val="es-MX"/>
        </w:rPr>
        <w:t>con las herramientas</w:t>
      </w:r>
      <w:r w:rsidR="00FB2149">
        <w:rPr>
          <w:bCs/>
          <w:lang w:val="es-MX"/>
        </w:rPr>
        <w:t xml:space="preserve"> internas </w:t>
      </w:r>
      <w:r w:rsidR="0074360B">
        <w:rPr>
          <w:bCs/>
          <w:lang w:val="es-MX"/>
        </w:rPr>
        <w:t>del negocio</w:t>
      </w:r>
      <w:r>
        <w:rPr>
          <w:bCs/>
          <w:lang w:val="es-MX"/>
        </w:rPr>
        <w:t>.</w:t>
      </w:r>
      <w:r w:rsidR="0074360B">
        <w:rPr>
          <w:bCs/>
          <w:lang w:val="es-MX"/>
        </w:rPr>
        <w:t xml:space="preserve"> Así, las condiciones macroeconómicas son explícitamente los eventos externos y los factores internos aquellos relacionados con la</w:t>
      </w:r>
      <w:r w:rsidR="00FB2149">
        <w:rPr>
          <w:bCs/>
          <w:lang w:val="es-MX"/>
        </w:rPr>
        <w:t xml:space="preserve"> composición de la cartera</w:t>
      </w:r>
      <w:r w:rsidR="00310D89">
        <w:rPr>
          <w:bCs/>
          <w:lang w:val="es-MX"/>
        </w:rPr>
        <w:t xml:space="preserve"> y sus características que pueden influir en el </w:t>
      </w:r>
      <w:r w:rsidR="0074360B">
        <w:rPr>
          <w:bCs/>
          <w:lang w:val="es-MX"/>
        </w:rPr>
        <w:t xml:space="preserve">desempeño del indicador crediticio (por ejemplo, mayor flexibilidad en grupos de mayor riesgo) y más específicamente el comportamiento </w:t>
      </w:r>
      <w:r w:rsidR="00310D89">
        <w:rPr>
          <w:bCs/>
          <w:lang w:val="es-MX"/>
        </w:rPr>
        <w:t xml:space="preserve">y rasgos </w:t>
      </w:r>
      <w:r w:rsidR="006C6E22">
        <w:rPr>
          <w:bCs/>
          <w:lang w:val="es-MX"/>
        </w:rPr>
        <w:t>de grupos de clientes que componen la cartera de la Compañía</w:t>
      </w:r>
      <w:r w:rsidR="0074360B">
        <w:rPr>
          <w:bCs/>
          <w:lang w:val="es-MX"/>
        </w:rPr>
        <w:t>.</w:t>
      </w:r>
    </w:p>
    <w:p w14:paraId="39AF7ABE" w14:textId="5F05A97D" w:rsidR="0074360B" w:rsidRDefault="0074360B" w:rsidP="00112E01">
      <w:pPr>
        <w:pStyle w:val="Ttulo2"/>
        <w:rPr>
          <w:lang w:val="es-MX"/>
        </w:rPr>
      </w:pPr>
      <w:r>
        <w:rPr>
          <w:lang w:val="es-MX"/>
        </w:rPr>
        <w:t>Objetivo general</w:t>
      </w:r>
    </w:p>
    <w:p w14:paraId="0A42689E" w14:textId="55022B13" w:rsidR="0074360B" w:rsidRPr="006C6E22" w:rsidRDefault="0074360B" w:rsidP="00773186">
      <w:pPr>
        <w:pStyle w:val="Prrafodelista"/>
        <w:numPr>
          <w:ilvl w:val="0"/>
          <w:numId w:val="1"/>
        </w:numPr>
        <w:jc w:val="both"/>
        <w:rPr>
          <w:bCs/>
          <w:lang w:val="es-MX"/>
        </w:rPr>
      </w:pPr>
      <w:r w:rsidRPr="006C6E22">
        <w:rPr>
          <w:bCs/>
          <w:lang w:val="es-MX"/>
        </w:rPr>
        <w:t xml:space="preserve">Identificar las dinámicas de variables externar e internas </w:t>
      </w:r>
      <w:r w:rsidR="006C6E22" w:rsidRPr="006C6E22">
        <w:rPr>
          <w:bCs/>
          <w:lang w:val="es-MX"/>
        </w:rPr>
        <w:t>que permitan dilucidar relaciones significativas entre ellas y el indicador de cartera seleccionado, y por ende lograr predicciones sobre su comportamiento futuro.</w:t>
      </w:r>
    </w:p>
    <w:p w14:paraId="7F3F3216" w14:textId="7B3377C0" w:rsidR="006C6E22" w:rsidRPr="006C6E22" w:rsidRDefault="006C6E22" w:rsidP="00112E01">
      <w:pPr>
        <w:pStyle w:val="Ttulo3"/>
        <w:rPr>
          <w:lang w:val="es-MX"/>
        </w:rPr>
      </w:pPr>
      <w:r w:rsidRPr="006C6E22">
        <w:rPr>
          <w:lang w:val="es-MX"/>
        </w:rPr>
        <w:t>Objetivos específicos</w:t>
      </w:r>
    </w:p>
    <w:p w14:paraId="30695C2E" w14:textId="4771BBE1" w:rsidR="006C6E22" w:rsidRPr="006C6E22" w:rsidRDefault="006C6E22" w:rsidP="00773186">
      <w:pPr>
        <w:pStyle w:val="Prrafodelista"/>
        <w:numPr>
          <w:ilvl w:val="0"/>
          <w:numId w:val="1"/>
        </w:numPr>
        <w:jc w:val="both"/>
        <w:rPr>
          <w:bCs/>
          <w:lang w:val="es-MX"/>
        </w:rPr>
      </w:pPr>
      <w:r w:rsidRPr="006C6E22">
        <w:rPr>
          <w:bCs/>
          <w:lang w:val="es-MX"/>
        </w:rPr>
        <w:t>Identificar relaciones heterogéneas significativas por grupos de clientes respecto al indicador de cartera seleccionado.</w:t>
      </w:r>
    </w:p>
    <w:p w14:paraId="7B10A6DD" w14:textId="3CD08E80" w:rsidR="006C6E22" w:rsidRPr="006C6E22" w:rsidRDefault="006C6E22" w:rsidP="00773186">
      <w:pPr>
        <w:pStyle w:val="Prrafodelista"/>
        <w:numPr>
          <w:ilvl w:val="0"/>
          <w:numId w:val="1"/>
        </w:numPr>
        <w:jc w:val="both"/>
        <w:rPr>
          <w:bCs/>
          <w:lang w:val="es-MX"/>
        </w:rPr>
      </w:pPr>
      <w:r w:rsidRPr="006C6E22">
        <w:rPr>
          <w:bCs/>
          <w:lang w:val="es-MX"/>
        </w:rPr>
        <w:t>Generar un pronóstico general del comportamiento del indicador</w:t>
      </w:r>
      <w:r w:rsidR="00450650">
        <w:rPr>
          <w:bCs/>
          <w:lang w:val="es-MX"/>
        </w:rPr>
        <w:t xml:space="preserve"> de deterioro</w:t>
      </w:r>
      <w:r w:rsidRPr="006C6E22">
        <w:rPr>
          <w:bCs/>
          <w:lang w:val="es-MX"/>
        </w:rPr>
        <w:t xml:space="preserve"> respecto a variables macroeconómicas representativas de la economía local.</w:t>
      </w:r>
    </w:p>
    <w:p w14:paraId="55E83E65" w14:textId="423D8740" w:rsidR="006C6E22" w:rsidRPr="006C6E22" w:rsidRDefault="006C6E22" w:rsidP="00773186">
      <w:pPr>
        <w:pStyle w:val="Prrafodelista"/>
        <w:numPr>
          <w:ilvl w:val="0"/>
          <w:numId w:val="1"/>
        </w:numPr>
        <w:jc w:val="both"/>
        <w:rPr>
          <w:bCs/>
          <w:lang w:val="es-MX"/>
        </w:rPr>
      </w:pPr>
      <w:r w:rsidRPr="006C6E22">
        <w:rPr>
          <w:bCs/>
          <w:lang w:val="es-MX"/>
        </w:rPr>
        <w:t>Relacionar los dos ejes estratégicos mediante una interrelación de resultados para calcular el aprovisionamiento esperado.</w:t>
      </w:r>
    </w:p>
    <w:p w14:paraId="6FE5E54A" w14:textId="41A8EDEC" w:rsidR="006C6E22" w:rsidRPr="005E25D4" w:rsidRDefault="006C6E22" w:rsidP="00112E01">
      <w:pPr>
        <w:pStyle w:val="Ttulo2"/>
        <w:rPr>
          <w:lang w:val="es-MX"/>
        </w:rPr>
      </w:pPr>
      <w:r w:rsidRPr="005E25D4">
        <w:rPr>
          <w:lang w:val="es-MX"/>
        </w:rPr>
        <w:t>Metodología</w:t>
      </w:r>
    </w:p>
    <w:p w14:paraId="6DF23086" w14:textId="77777777" w:rsidR="006C6E22" w:rsidRPr="005E25D4" w:rsidRDefault="006C6E22" w:rsidP="00112E01">
      <w:pPr>
        <w:pStyle w:val="Ttulo3"/>
        <w:rPr>
          <w:lang w:val="es-MX"/>
        </w:rPr>
      </w:pPr>
      <w:r w:rsidRPr="005E25D4">
        <w:rPr>
          <w:lang w:val="es-MX"/>
        </w:rPr>
        <w:t>Requisitos normativos:</w:t>
      </w:r>
    </w:p>
    <w:p w14:paraId="7F3C7358" w14:textId="77777777" w:rsidR="006C6E22" w:rsidRPr="006C6E22" w:rsidRDefault="006C6E22" w:rsidP="00773186">
      <w:pPr>
        <w:ind w:left="705" w:hanging="705"/>
        <w:jc w:val="both"/>
        <w:rPr>
          <w:bCs/>
          <w:lang w:val="es-MX"/>
        </w:rPr>
      </w:pPr>
      <w:r w:rsidRPr="006C6E22">
        <w:rPr>
          <w:bCs/>
          <w:lang w:val="es-MX"/>
        </w:rPr>
        <w:t>-</w:t>
      </w:r>
      <w:r w:rsidRPr="006C6E22">
        <w:rPr>
          <w:bCs/>
          <w:lang w:val="es-MX"/>
        </w:rPr>
        <w:tab/>
        <w:t>Importe de probabilidad ponderada determinada por la evaluación del rango de los eventos posibles</w:t>
      </w:r>
    </w:p>
    <w:p w14:paraId="4D22021C" w14:textId="77777777" w:rsidR="006C6E22" w:rsidRPr="006C6E22" w:rsidRDefault="006C6E22" w:rsidP="00773186">
      <w:pPr>
        <w:jc w:val="both"/>
        <w:rPr>
          <w:bCs/>
          <w:lang w:val="es-MX"/>
        </w:rPr>
      </w:pPr>
      <w:r w:rsidRPr="006C6E22">
        <w:rPr>
          <w:bCs/>
          <w:lang w:val="es-MX"/>
        </w:rPr>
        <w:t>-</w:t>
      </w:r>
      <w:r w:rsidRPr="006C6E22">
        <w:rPr>
          <w:bCs/>
          <w:lang w:val="es-MX"/>
        </w:rPr>
        <w:tab/>
        <w:t>Valor del dinero en el tiempo</w:t>
      </w:r>
    </w:p>
    <w:p w14:paraId="2CB7D1DA" w14:textId="77777777" w:rsidR="006C6E22" w:rsidRPr="006C6E22" w:rsidRDefault="006C6E22" w:rsidP="00773186">
      <w:pPr>
        <w:jc w:val="both"/>
        <w:rPr>
          <w:bCs/>
          <w:lang w:val="es-MX"/>
        </w:rPr>
      </w:pPr>
      <w:r w:rsidRPr="006C6E22">
        <w:rPr>
          <w:bCs/>
          <w:lang w:val="es-MX"/>
        </w:rPr>
        <w:t>-</w:t>
      </w:r>
      <w:r w:rsidRPr="006C6E22">
        <w:rPr>
          <w:bCs/>
          <w:lang w:val="es-MX"/>
        </w:rPr>
        <w:tab/>
        <w:t>Información macroeconómica y sectorial accesible e histórica</w:t>
      </w:r>
    </w:p>
    <w:p w14:paraId="22FA5E55" w14:textId="77777777" w:rsidR="006C6E22" w:rsidRPr="006C6E22" w:rsidRDefault="006C6E22" w:rsidP="00773186">
      <w:pPr>
        <w:jc w:val="both"/>
        <w:rPr>
          <w:bCs/>
          <w:lang w:val="es-MX"/>
        </w:rPr>
      </w:pPr>
      <w:r w:rsidRPr="006C6E22">
        <w:rPr>
          <w:bCs/>
          <w:lang w:val="es-MX"/>
        </w:rPr>
        <w:t>-</w:t>
      </w:r>
      <w:r w:rsidRPr="006C6E22">
        <w:rPr>
          <w:bCs/>
          <w:lang w:val="es-MX"/>
        </w:rPr>
        <w:tab/>
        <w:t>Ventana a 12 meses</w:t>
      </w:r>
    </w:p>
    <w:p w14:paraId="7A0196F3" w14:textId="62A93C41" w:rsidR="006C6E22" w:rsidRPr="005E25D4" w:rsidRDefault="006C6E22" w:rsidP="00112E01">
      <w:pPr>
        <w:pStyle w:val="Ttulo3"/>
        <w:rPr>
          <w:lang w:val="es-MX"/>
        </w:rPr>
      </w:pPr>
      <w:r w:rsidRPr="005E25D4">
        <w:rPr>
          <w:lang w:val="es-MX"/>
        </w:rPr>
        <w:t xml:space="preserve">Características </w:t>
      </w:r>
      <w:r w:rsidR="00450650">
        <w:rPr>
          <w:lang w:val="es-MX"/>
        </w:rPr>
        <w:t>adicionales</w:t>
      </w:r>
      <w:r w:rsidRPr="005E25D4">
        <w:rPr>
          <w:lang w:val="es-MX"/>
        </w:rPr>
        <w:t>:</w:t>
      </w:r>
    </w:p>
    <w:p w14:paraId="4E6038F8" w14:textId="117965DA" w:rsidR="004B0B8D" w:rsidRPr="00450650" w:rsidRDefault="006C6E22" w:rsidP="00773186">
      <w:pPr>
        <w:jc w:val="both"/>
        <w:rPr>
          <w:bCs/>
          <w:lang w:val="es-MX"/>
        </w:rPr>
      </w:pPr>
      <w:r w:rsidRPr="006C6E22">
        <w:rPr>
          <w:bCs/>
          <w:lang w:val="es-MX"/>
        </w:rPr>
        <w:t>-</w:t>
      </w:r>
      <w:r w:rsidRPr="006C6E22">
        <w:rPr>
          <w:bCs/>
          <w:lang w:val="es-MX"/>
        </w:rPr>
        <w:tab/>
      </w:r>
      <w:r w:rsidR="009269C6">
        <w:rPr>
          <w:bCs/>
          <w:lang w:val="es-MX"/>
        </w:rPr>
        <w:t>identificar diferencias sectoriales</w:t>
      </w:r>
      <w:r w:rsidRPr="006C6E22">
        <w:rPr>
          <w:bCs/>
          <w:lang w:val="es-MX"/>
        </w:rPr>
        <w:t xml:space="preserve"> (</w:t>
      </w:r>
      <w:r w:rsidR="009269C6">
        <w:rPr>
          <w:bCs/>
          <w:lang w:val="es-MX"/>
        </w:rPr>
        <w:t>desempeño diferencial</w:t>
      </w:r>
      <w:r w:rsidRPr="006C6E22">
        <w:rPr>
          <w:bCs/>
          <w:lang w:val="es-MX"/>
        </w:rPr>
        <w:t>)</w:t>
      </w:r>
    </w:p>
    <w:p w14:paraId="522E0D8C" w14:textId="58072A15" w:rsidR="003D6052" w:rsidRDefault="0016228A" w:rsidP="00112E01">
      <w:pPr>
        <w:pStyle w:val="Ttulo2"/>
        <w:rPr>
          <w:lang w:val="es-MX"/>
        </w:rPr>
      </w:pPr>
      <w:r>
        <w:rPr>
          <w:lang w:val="es-MX"/>
        </w:rPr>
        <w:t>Factores Externos</w:t>
      </w:r>
    </w:p>
    <w:p w14:paraId="1197BA29" w14:textId="44D65649" w:rsidR="0016228A" w:rsidRDefault="00CE403F" w:rsidP="00773186">
      <w:pPr>
        <w:jc w:val="both"/>
        <w:rPr>
          <w:lang w:val="es-MX"/>
        </w:rPr>
      </w:pPr>
      <w:r>
        <w:rPr>
          <w:lang w:val="es-MX"/>
        </w:rPr>
        <w:t xml:space="preserve">Se emplean variables que contextualizan la dinámica económica local y con la misma periodicidad del ICV60 (mensual). </w:t>
      </w:r>
      <w:r w:rsidR="00450650">
        <w:rPr>
          <w:lang w:val="es-MX"/>
        </w:rPr>
        <w:t>Además, se</w:t>
      </w:r>
      <w:r>
        <w:rPr>
          <w:lang w:val="es-MX"/>
        </w:rPr>
        <w:t xml:space="preserve"> utilizan variables proxy para efectos de ajuste en términos del método empleado.</w:t>
      </w:r>
    </w:p>
    <w:p w14:paraId="4B072453" w14:textId="3E279128" w:rsidR="00CE403F" w:rsidRDefault="00CE403F" w:rsidP="00773186">
      <w:pPr>
        <w:jc w:val="both"/>
        <w:rPr>
          <w:lang w:val="es-MX"/>
        </w:rPr>
      </w:pPr>
      <w:r>
        <w:rPr>
          <w:lang w:val="es-MX"/>
        </w:rPr>
        <w:t>El análisis macroeconómico requiere de dos aspectos fundamentales que en esencia se reducen a los componentes de series temporales:</w:t>
      </w:r>
    </w:p>
    <w:p w14:paraId="7E9D06D5" w14:textId="4E1FA95D" w:rsidR="00CE403F" w:rsidRPr="00CE403F" w:rsidRDefault="00CE403F" w:rsidP="00773186">
      <w:pPr>
        <w:pStyle w:val="Prrafodelista"/>
        <w:numPr>
          <w:ilvl w:val="0"/>
          <w:numId w:val="2"/>
        </w:numPr>
        <w:jc w:val="both"/>
        <w:rPr>
          <w:lang w:val="es-MX"/>
        </w:rPr>
      </w:pPr>
      <w:r w:rsidRPr="00CE403F">
        <w:rPr>
          <w:lang w:val="es-MX"/>
        </w:rPr>
        <w:t>Periodicidad compartida entre las series utilizadas</w:t>
      </w:r>
    </w:p>
    <w:p w14:paraId="3D8FA831" w14:textId="63E831EA" w:rsidR="00CE403F" w:rsidRPr="00CE403F" w:rsidRDefault="00CE403F" w:rsidP="00773186">
      <w:pPr>
        <w:pStyle w:val="Prrafodelista"/>
        <w:numPr>
          <w:ilvl w:val="0"/>
          <w:numId w:val="2"/>
        </w:numPr>
        <w:jc w:val="both"/>
        <w:rPr>
          <w:lang w:val="es-MX"/>
        </w:rPr>
      </w:pPr>
      <w:r w:rsidRPr="00CE403F">
        <w:rPr>
          <w:lang w:val="es-MX"/>
        </w:rPr>
        <w:t>Periodo de referencia lo más amplio posible</w:t>
      </w:r>
    </w:p>
    <w:p w14:paraId="09BD989B" w14:textId="359F06CB" w:rsidR="00CE403F" w:rsidRDefault="00CE403F" w:rsidP="00773186">
      <w:pPr>
        <w:jc w:val="both"/>
        <w:rPr>
          <w:lang w:val="es-MX"/>
        </w:rPr>
      </w:pPr>
      <w:r>
        <w:rPr>
          <w:lang w:val="es-MX"/>
        </w:rPr>
        <w:t xml:space="preserve">Los factores macro están interrelacionados, por lo que un análisis unidireccional respecto del ICV60 puede omitir el rasgo endógeno de las variables implicadas. Como consecuencia, se </w:t>
      </w:r>
      <w:r>
        <w:rPr>
          <w:lang w:val="es-MX"/>
        </w:rPr>
        <w:lastRenderedPageBreak/>
        <w:t>emplea un análisis de Vectores Autorregresivos (VAR, siglas en inglés) para abarcar estas relaciones compartidas y su efecto sobre el indicador de cartera.</w:t>
      </w:r>
    </w:p>
    <w:p w14:paraId="2A84FB08" w14:textId="33069D87" w:rsidR="00350552" w:rsidRPr="00350552" w:rsidRDefault="00350552" w:rsidP="00773186">
      <w:pPr>
        <w:jc w:val="both"/>
        <w:rPr>
          <w:i/>
          <w:iCs/>
          <w:lang w:val="es-MX"/>
        </w:rPr>
      </w:pPr>
      <w:r>
        <w:rPr>
          <w:i/>
          <w:iCs/>
          <w:lang w:val="es-MX"/>
        </w:rPr>
        <w:t>Modelo</w:t>
      </w:r>
    </w:p>
    <w:p w14:paraId="031BEF25" w14:textId="30D47C81" w:rsidR="00CE403F" w:rsidRDefault="00350552" w:rsidP="00773186">
      <w:pPr>
        <w:jc w:val="both"/>
        <w:rPr>
          <w:lang w:val="es-MX"/>
        </w:rPr>
      </w:pPr>
      <w:r>
        <w:rPr>
          <w:noProof/>
        </w:rPr>
        <mc:AlternateContent>
          <mc:Choice Requires="wps">
            <w:drawing>
              <wp:anchor distT="0" distB="0" distL="114300" distR="114300" simplePos="0" relativeHeight="251659264" behindDoc="0" locked="0" layoutInCell="1" allowOverlap="1" wp14:anchorId="75BE96A6" wp14:editId="0F837357">
                <wp:simplePos x="0" y="0"/>
                <wp:positionH relativeFrom="margin">
                  <wp:posOffset>133201</wp:posOffset>
                </wp:positionH>
                <wp:positionV relativeFrom="paragraph">
                  <wp:posOffset>24413</wp:posOffset>
                </wp:positionV>
                <wp:extent cx="3810000" cy="410369"/>
                <wp:effectExtent l="0" t="0" r="0" b="0"/>
                <wp:wrapNone/>
                <wp:docPr id="13" name="CuadroTexto 12">
                  <a:extLst xmlns:a="http://schemas.openxmlformats.org/drawingml/2006/main">
                    <a:ext uri="{FF2B5EF4-FFF2-40B4-BE49-F238E27FC236}">
                      <a16:creationId xmlns:a16="http://schemas.microsoft.com/office/drawing/2014/main" id="{9DE7F913-EA4B-C8B1-EA11-1A76436DF251}"/>
                    </a:ext>
                  </a:extLst>
                </wp:docPr>
                <wp:cNvGraphicFramePr/>
                <a:graphic xmlns:a="http://schemas.openxmlformats.org/drawingml/2006/main">
                  <a:graphicData uri="http://schemas.microsoft.com/office/word/2010/wordprocessingShape">
                    <wps:wsp>
                      <wps:cNvSpPr txBox="1"/>
                      <wps:spPr>
                        <a:xfrm>
                          <a:off x="0" y="0"/>
                          <a:ext cx="3810000" cy="410369"/>
                        </a:xfrm>
                        <a:prstGeom prst="rect">
                          <a:avLst/>
                        </a:prstGeom>
                        <a:noFill/>
                      </wps:spPr>
                      <wps:txbx>
                        <w:txbxContent>
                          <w:p w14:paraId="4F575C64" w14:textId="630484D5" w:rsidR="006F1FCF" w:rsidRPr="006F1FCF" w:rsidRDefault="00000000" w:rsidP="00CE403F">
                            <w:pPr>
                              <w:rPr>
                                <w:rFonts w:ascii="Cambria Math" w:eastAsiaTheme="minorEastAsia" w:hAnsi="+mn-cs"/>
                                <w:i/>
                                <w:iCs/>
                                <w:color w:val="000000" w:themeColor="text1"/>
                                <w:kern w:val="24"/>
                                <w:sz w:val="28"/>
                                <w:szCs w:val="28"/>
                                <w:lang w:val="es-MX"/>
                              </w:rPr>
                            </w:pPr>
                            <m:oMathPara>
                              <m:oMathParaPr>
                                <m:jc m:val="left"/>
                              </m:oMathParaPr>
                              <m:oMath>
                                <m:sSub>
                                  <m:sSubPr>
                                    <m:ctrlPr>
                                      <w:rPr>
                                        <w:rFonts w:ascii="Cambria Math" w:eastAsiaTheme="minorEastAsia" w:hAnsi="Cambria Math"/>
                                        <w:i/>
                                        <w:iCs/>
                                        <w:color w:val="000000" w:themeColor="text1"/>
                                        <w:kern w:val="24"/>
                                        <w:sz w:val="28"/>
                                        <w:szCs w:val="28"/>
                                        <w:lang w:val="es-MX"/>
                                      </w:rPr>
                                    </m:ctrlPr>
                                  </m:sSubPr>
                                  <m:e>
                                    <m:r>
                                      <w:rPr>
                                        <w:rFonts w:ascii="Cambria Math" w:hAnsi="Cambria Math"/>
                                        <w:color w:val="000000" w:themeColor="text1"/>
                                        <w:kern w:val="24"/>
                                        <w:sz w:val="28"/>
                                        <w:szCs w:val="28"/>
                                        <w:lang w:val="es-MX"/>
                                      </w:rPr>
                                      <m:t>y</m:t>
                                    </m:r>
                                  </m:e>
                                  <m:sub>
                                    <m:r>
                                      <w:rPr>
                                        <w:rFonts w:ascii="Cambria Math" w:hAnsi="Cambria Math"/>
                                        <w:color w:val="000000" w:themeColor="text1"/>
                                        <w:kern w:val="24"/>
                                        <w:sz w:val="28"/>
                                        <w:szCs w:val="28"/>
                                        <w:lang w:val="es-MX"/>
                                      </w:rPr>
                                      <m:t>i,t</m:t>
                                    </m:r>
                                  </m:sub>
                                </m:sSub>
                                <m:r>
                                  <w:rPr>
                                    <w:rFonts w:ascii="Cambria Math" w:hAnsi="Cambria Math"/>
                                    <w:color w:val="000000" w:themeColor="text1"/>
                                    <w:kern w:val="24"/>
                                    <w:sz w:val="28"/>
                                    <w:szCs w:val="28"/>
                                    <w:lang w:val="es-MX"/>
                                  </w:rPr>
                                  <m:t>=</m:t>
                                </m:r>
                                <m:sSub>
                                  <m:sSubPr>
                                    <m:ctrlPr>
                                      <w:rPr>
                                        <w:rFonts w:ascii="Cambria Math" w:hAnsi="Cambria Math"/>
                                        <w:i/>
                                        <w:iCs/>
                                        <w:color w:val="000000" w:themeColor="text1"/>
                                        <w:kern w:val="24"/>
                                        <w:sz w:val="28"/>
                                        <w:szCs w:val="28"/>
                                        <w:lang w:val="es-MX"/>
                                      </w:rPr>
                                    </m:ctrlPr>
                                  </m:sSubPr>
                                  <m:e>
                                    <m:r>
                                      <w:rPr>
                                        <w:rFonts w:ascii="Cambria Math" w:hAnsi="Cambria Math"/>
                                        <w:color w:val="000000" w:themeColor="text1"/>
                                        <w:kern w:val="24"/>
                                        <w:sz w:val="28"/>
                                        <w:szCs w:val="28"/>
                                        <w:lang w:val="es-MX"/>
                                      </w:rPr>
                                      <m:t>α</m:t>
                                    </m:r>
                                  </m:e>
                                  <m:sub>
                                    <m:r>
                                      <w:rPr>
                                        <w:rFonts w:ascii="Cambria Math" w:hAnsi="Cambria Math"/>
                                        <w:color w:val="000000" w:themeColor="text1"/>
                                        <w:kern w:val="24"/>
                                        <w:sz w:val="28"/>
                                        <w:szCs w:val="28"/>
                                        <w:lang w:val="es-MX"/>
                                      </w:rPr>
                                      <m:t>i</m:t>
                                    </m:r>
                                  </m:sub>
                                </m:sSub>
                                <m:r>
                                  <w:rPr>
                                    <w:rFonts w:ascii="Cambria Math" w:hAnsi="Cambria Math"/>
                                    <w:color w:val="000000" w:themeColor="text1"/>
                                    <w:kern w:val="24"/>
                                    <w:sz w:val="28"/>
                                    <w:szCs w:val="28"/>
                                    <w:lang w:val="es-MX"/>
                                  </w:rPr>
                                  <m:t>+ </m:t>
                                </m:r>
                                <m:nary>
                                  <m:naryPr>
                                    <m:chr m:val="∑"/>
                                    <m:limLoc m:val="undOvr"/>
                                    <m:ctrlPr>
                                      <w:rPr>
                                        <w:rFonts w:ascii="Cambria Math" w:hAnsi="Cambria Math"/>
                                        <w:i/>
                                        <w:iCs/>
                                        <w:color w:val="000000" w:themeColor="text1"/>
                                        <w:kern w:val="24"/>
                                        <w:sz w:val="28"/>
                                        <w:szCs w:val="28"/>
                                        <w:lang w:val="es-MX"/>
                                      </w:rPr>
                                    </m:ctrlPr>
                                  </m:naryPr>
                                  <m:sub>
                                    <m:r>
                                      <w:rPr>
                                        <w:rFonts w:ascii="Cambria Math" w:hAnsi="Cambria Math"/>
                                        <w:color w:val="000000" w:themeColor="text1"/>
                                        <w:kern w:val="24"/>
                                        <w:sz w:val="28"/>
                                        <w:szCs w:val="28"/>
                                        <w:lang w:val="es-MX"/>
                                      </w:rPr>
                                      <m:t>i=1</m:t>
                                    </m:r>
                                  </m:sub>
                                  <m:sup>
                                    <m:r>
                                      <w:rPr>
                                        <w:rFonts w:ascii="Cambria Math" w:hAnsi="Cambria Math"/>
                                        <w:color w:val="000000" w:themeColor="text1"/>
                                        <w:kern w:val="24"/>
                                        <w:sz w:val="28"/>
                                        <w:szCs w:val="28"/>
                                        <w:lang w:val="es-MX"/>
                                      </w:rPr>
                                      <m:t>n</m:t>
                                    </m:r>
                                  </m:sup>
                                  <m:e>
                                    <m:nary>
                                      <m:naryPr>
                                        <m:chr m:val="∑"/>
                                        <m:ctrlPr>
                                          <w:rPr>
                                            <w:rFonts w:ascii="Cambria Math" w:eastAsiaTheme="minorEastAsia" w:hAnsi="Cambria Math"/>
                                            <w:i/>
                                            <w:iCs/>
                                            <w:color w:val="000000" w:themeColor="text1"/>
                                            <w:kern w:val="24"/>
                                            <w:sz w:val="28"/>
                                            <w:szCs w:val="28"/>
                                            <w:lang w:val="es-MX"/>
                                          </w:rPr>
                                        </m:ctrlPr>
                                      </m:naryPr>
                                      <m:sub>
                                        <m:r>
                                          <w:rPr>
                                            <w:rFonts w:ascii="Cambria Math" w:hAnsi="Cambria Math"/>
                                            <w:color w:val="000000" w:themeColor="text1"/>
                                            <w:kern w:val="24"/>
                                            <w:sz w:val="28"/>
                                            <w:szCs w:val="28"/>
                                            <w:lang w:val="es-MX"/>
                                          </w:rPr>
                                          <m:t>k=1</m:t>
                                        </m:r>
                                      </m:sub>
                                      <m:sup>
                                        <m:r>
                                          <w:rPr>
                                            <w:rFonts w:ascii="Cambria Math" w:hAnsi="Cambria Math"/>
                                            <w:color w:val="000000" w:themeColor="text1"/>
                                            <w:kern w:val="24"/>
                                            <w:sz w:val="28"/>
                                            <w:szCs w:val="28"/>
                                            <w:lang w:val="es-MX"/>
                                          </w:rPr>
                                          <m:t>p</m:t>
                                        </m:r>
                                      </m:sup>
                                      <m:e>
                                        <m:sSub>
                                          <m:sSubPr>
                                            <m:ctrlPr>
                                              <w:rPr>
                                                <w:rFonts w:ascii="Cambria Math" w:eastAsia="Cambria Math" w:hAnsi="Cambria Math"/>
                                                <w:i/>
                                                <w:iCs/>
                                                <w:color w:val="000000" w:themeColor="text1"/>
                                                <w:kern w:val="24"/>
                                                <w:sz w:val="28"/>
                                                <w:szCs w:val="28"/>
                                                <w:lang w:val="es-MX"/>
                                              </w:rPr>
                                            </m:ctrlPr>
                                          </m:sSubPr>
                                          <m:e>
                                            <m:r>
                                              <w:rPr>
                                                <w:rFonts w:ascii="Cambria Math" w:eastAsia="Cambria Math" w:hAnsi="Cambria Math"/>
                                                <w:color w:val="000000" w:themeColor="text1"/>
                                                <w:kern w:val="24"/>
                                                <w:sz w:val="28"/>
                                                <w:szCs w:val="28"/>
                                                <w:lang w:val="es-MX"/>
                                              </w:rPr>
                                              <m:t>φ</m:t>
                                            </m:r>
                                          </m:e>
                                          <m:sub>
                                            <m:r>
                                              <w:rPr>
                                                <w:rFonts w:ascii="Cambria Math" w:eastAsia="Cambria Math" w:hAnsi="Cambria Math"/>
                                                <w:color w:val="000000" w:themeColor="text1"/>
                                                <w:kern w:val="24"/>
                                                <w:sz w:val="28"/>
                                                <w:szCs w:val="28"/>
                                                <w:lang w:val="es-MX"/>
                                              </w:rPr>
                                              <m:t>k,i</m:t>
                                            </m:r>
                                          </m:sub>
                                        </m:sSub>
                                        <m:sSub>
                                          <m:sSubPr>
                                            <m:ctrlPr>
                                              <w:rPr>
                                                <w:rFonts w:ascii="Cambria Math" w:eastAsia="Cambria Math" w:hAnsi="Cambria Math"/>
                                                <w:i/>
                                                <w:iCs/>
                                                <w:color w:val="000000" w:themeColor="text1"/>
                                                <w:kern w:val="24"/>
                                                <w:sz w:val="28"/>
                                                <w:szCs w:val="28"/>
                                                <w:lang w:val="es-MX"/>
                                              </w:rPr>
                                            </m:ctrlPr>
                                          </m:sSubPr>
                                          <m:e>
                                            <m:r>
                                              <w:rPr>
                                                <w:rFonts w:ascii="Cambria Math" w:eastAsia="Cambria Math" w:hAnsi="Cambria Math"/>
                                                <w:color w:val="000000" w:themeColor="text1"/>
                                                <w:kern w:val="24"/>
                                                <w:sz w:val="28"/>
                                                <w:szCs w:val="28"/>
                                                <w:lang w:val="es-MX"/>
                                              </w:rPr>
                                              <m:t>y</m:t>
                                            </m:r>
                                          </m:e>
                                          <m:sub>
                                            <m:r>
                                              <w:rPr>
                                                <w:rFonts w:ascii="Cambria Math" w:eastAsia="Cambria Math" w:hAnsi="Cambria Math"/>
                                                <w:color w:val="000000" w:themeColor="text1"/>
                                                <w:kern w:val="24"/>
                                                <w:sz w:val="28"/>
                                                <w:szCs w:val="28"/>
                                                <w:lang w:val="es-MX"/>
                                              </w:rPr>
                                              <m:t>i,t-k</m:t>
                                            </m:r>
                                          </m:sub>
                                        </m:sSub>
                                      </m:e>
                                    </m:nary>
                                  </m:e>
                                </m:nary>
                                <m:r>
                                  <w:rPr>
                                    <w:rFonts w:ascii="Cambria Math" w:eastAsia="Cambria Math" w:hAnsi="Cambria Math"/>
                                    <w:color w:val="000000" w:themeColor="text1"/>
                                    <w:kern w:val="24"/>
                                    <w:sz w:val="28"/>
                                    <w:szCs w:val="28"/>
                                    <w:lang w:val="es-MX"/>
                                  </w:rPr>
                                  <m:t>+</m:t>
                                </m:r>
                                <m:sSub>
                                  <m:sSubPr>
                                    <m:ctrlPr>
                                      <w:rPr>
                                        <w:rFonts w:ascii="Cambria Math" w:eastAsia="Cambria Math" w:hAnsi="Cambria Math"/>
                                        <w:i/>
                                        <w:iCs/>
                                        <w:color w:val="000000" w:themeColor="text1"/>
                                        <w:kern w:val="24"/>
                                        <w:sz w:val="28"/>
                                        <w:szCs w:val="28"/>
                                        <w:lang w:val="es-MX"/>
                                      </w:rPr>
                                    </m:ctrlPr>
                                  </m:sSubPr>
                                  <m:e>
                                    <m:r>
                                      <w:rPr>
                                        <w:rFonts w:ascii="Cambria Math" w:eastAsia="Cambria Math" w:hAnsi="Cambria Math"/>
                                        <w:color w:val="000000" w:themeColor="text1"/>
                                        <w:kern w:val="24"/>
                                        <w:sz w:val="28"/>
                                        <w:szCs w:val="28"/>
                                        <w:lang w:val="es-MX"/>
                                      </w:rPr>
                                      <m:t>ϵ</m:t>
                                    </m:r>
                                  </m:e>
                                  <m:sub>
                                    <m:r>
                                      <w:rPr>
                                        <w:rFonts w:ascii="Cambria Math" w:eastAsia="Cambria Math" w:hAnsi="Cambria Math"/>
                                        <w:color w:val="000000" w:themeColor="text1"/>
                                        <w:kern w:val="24"/>
                                        <w:sz w:val="28"/>
                                        <w:szCs w:val="28"/>
                                        <w:lang w:val="es-MX"/>
                                      </w:rPr>
                                      <m:t>t</m:t>
                                    </m:r>
                                  </m:sub>
                                </m:sSub>
                              </m:oMath>
                            </m:oMathPara>
                          </w:p>
                        </w:txbxContent>
                      </wps:txbx>
                      <wps:bodyPr wrap="square" lIns="0" tIns="0" rIns="0" bIns="0" rtlCol="0">
                        <a:spAutoFit/>
                      </wps:bodyPr>
                    </wps:wsp>
                  </a:graphicData>
                </a:graphic>
                <wp14:sizeRelH relativeFrom="margin">
                  <wp14:pctWidth>0</wp14:pctWidth>
                </wp14:sizeRelH>
              </wp:anchor>
            </w:drawing>
          </mc:Choice>
          <mc:Fallback>
            <w:pict>
              <v:shapetype w14:anchorId="75BE96A6" id="_x0000_t202" coordsize="21600,21600" o:spt="202" path="m,l,21600r21600,l21600,xe">
                <v:stroke joinstyle="miter"/>
                <v:path gradientshapeok="t" o:connecttype="rect"/>
              </v:shapetype>
              <v:shape id="CuadroTexto 12" o:spid="_x0000_s1026" type="#_x0000_t202" style="position:absolute;left:0;text-align:left;margin-left:10.5pt;margin-top:1.9pt;width:300pt;height:32.3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" filled="f" stroked="f">
                <v:textbox style="mso-fit-shape-to-text:t" inset="0,0,0,0">
                  <w:txbxContent>
                    <w:p w14:paraId="4F575C64" w14:textId="630484D5" w:rsidR="006F1FCF" w:rsidRPr="006F1FCF" w:rsidRDefault="00000000" w:rsidP="00CE403F">
                      <w:pPr>
                        <w:rPr>
                          <w:rFonts w:ascii="Cambria Math" w:eastAsiaTheme="minorEastAsia" w:hAnsi="+mn-cs"/>
                          <w:i/>
                          <w:iCs/>
                          <w:color w:val="000000" w:themeColor="text1"/>
                          <w:kern w:val="24"/>
                          <w:sz w:val="28"/>
                          <w:szCs w:val="28"/>
                          <w:lang w:val="es-MX"/>
                        </w:rPr>
                      </w:pPr>
                      <m:oMathPara>
                        <m:oMathParaPr>
                          <m:jc m:val="left"/>
                        </m:oMathParaPr>
                        <m:oMath>
                          <m:sSub>
                            <m:sSubPr>
                              <m:ctrlPr>
                                <w:rPr>
                                  <w:rFonts w:ascii="Cambria Math" w:eastAsiaTheme="minorEastAsia" w:hAnsi="Cambria Math"/>
                                  <w:i/>
                                  <w:iCs/>
                                  <w:color w:val="000000" w:themeColor="text1"/>
                                  <w:kern w:val="24"/>
                                  <w:sz w:val="28"/>
                                  <w:szCs w:val="28"/>
                                  <w:lang w:val="es-MX"/>
                                </w:rPr>
                              </m:ctrlPr>
                            </m:sSubPr>
                            <m:e>
                              <m:r>
                                <w:rPr>
                                  <w:rFonts w:ascii="Cambria Math" w:hAnsi="Cambria Math"/>
                                  <w:color w:val="000000" w:themeColor="text1"/>
                                  <w:kern w:val="24"/>
                                  <w:sz w:val="28"/>
                                  <w:szCs w:val="28"/>
                                  <w:lang w:val="es-MX"/>
                                </w:rPr>
                                <m:t>y</m:t>
                              </m:r>
                            </m:e>
                            <m:sub>
                              <m:r>
                                <w:rPr>
                                  <w:rFonts w:ascii="Cambria Math" w:hAnsi="Cambria Math"/>
                                  <w:color w:val="000000" w:themeColor="text1"/>
                                  <w:kern w:val="24"/>
                                  <w:sz w:val="28"/>
                                  <w:szCs w:val="28"/>
                                  <w:lang w:val="es-MX"/>
                                </w:rPr>
                                <m:t>i,t</m:t>
                              </m:r>
                            </m:sub>
                          </m:sSub>
                          <m:r>
                            <w:rPr>
                              <w:rFonts w:ascii="Cambria Math" w:hAnsi="Cambria Math"/>
                              <w:color w:val="000000" w:themeColor="text1"/>
                              <w:kern w:val="24"/>
                              <w:sz w:val="28"/>
                              <w:szCs w:val="28"/>
                              <w:lang w:val="es-MX"/>
                            </w:rPr>
                            <m:t>=</m:t>
                          </m:r>
                          <m:sSub>
                            <m:sSubPr>
                              <m:ctrlPr>
                                <w:rPr>
                                  <w:rFonts w:ascii="Cambria Math" w:hAnsi="Cambria Math"/>
                                  <w:i/>
                                  <w:iCs/>
                                  <w:color w:val="000000" w:themeColor="text1"/>
                                  <w:kern w:val="24"/>
                                  <w:sz w:val="28"/>
                                  <w:szCs w:val="28"/>
                                  <w:lang w:val="es-MX"/>
                                </w:rPr>
                              </m:ctrlPr>
                            </m:sSubPr>
                            <m:e>
                              <m:r>
                                <w:rPr>
                                  <w:rFonts w:ascii="Cambria Math" w:hAnsi="Cambria Math"/>
                                  <w:color w:val="000000" w:themeColor="text1"/>
                                  <w:kern w:val="24"/>
                                  <w:sz w:val="28"/>
                                  <w:szCs w:val="28"/>
                                  <w:lang w:val="es-MX"/>
                                </w:rPr>
                                <m:t>α</m:t>
                              </m:r>
                            </m:e>
                            <m:sub>
                              <m:r>
                                <w:rPr>
                                  <w:rFonts w:ascii="Cambria Math" w:hAnsi="Cambria Math"/>
                                  <w:color w:val="000000" w:themeColor="text1"/>
                                  <w:kern w:val="24"/>
                                  <w:sz w:val="28"/>
                                  <w:szCs w:val="28"/>
                                  <w:lang w:val="es-MX"/>
                                </w:rPr>
                                <m:t>i</m:t>
                              </m:r>
                            </m:sub>
                          </m:sSub>
                          <m:r>
                            <w:rPr>
                              <w:rFonts w:ascii="Cambria Math" w:hAnsi="Cambria Math"/>
                              <w:color w:val="000000" w:themeColor="text1"/>
                              <w:kern w:val="24"/>
                              <w:sz w:val="28"/>
                              <w:szCs w:val="28"/>
                              <w:lang w:val="es-MX"/>
                            </w:rPr>
                            <m:t>+ </m:t>
                          </m:r>
                          <m:nary>
                            <m:naryPr>
                              <m:chr m:val="∑"/>
                              <m:limLoc m:val="undOvr"/>
                              <m:ctrlPr>
                                <w:rPr>
                                  <w:rFonts w:ascii="Cambria Math" w:hAnsi="Cambria Math"/>
                                  <w:i/>
                                  <w:iCs/>
                                  <w:color w:val="000000" w:themeColor="text1"/>
                                  <w:kern w:val="24"/>
                                  <w:sz w:val="28"/>
                                  <w:szCs w:val="28"/>
                                  <w:lang w:val="es-MX"/>
                                </w:rPr>
                              </m:ctrlPr>
                            </m:naryPr>
                            <m:sub>
                              <m:r>
                                <w:rPr>
                                  <w:rFonts w:ascii="Cambria Math" w:hAnsi="Cambria Math"/>
                                  <w:color w:val="000000" w:themeColor="text1"/>
                                  <w:kern w:val="24"/>
                                  <w:sz w:val="28"/>
                                  <w:szCs w:val="28"/>
                                  <w:lang w:val="es-MX"/>
                                </w:rPr>
                                <m:t>i=1</m:t>
                              </m:r>
                            </m:sub>
                            <m:sup>
                              <m:r>
                                <w:rPr>
                                  <w:rFonts w:ascii="Cambria Math" w:hAnsi="Cambria Math"/>
                                  <w:color w:val="000000" w:themeColor="text1"/>
                                  <w:kern w:val="24"/>
                                  <w:sz w:val="28"/>
                                  <w:szCs w:val="28"/>
                                  <w:lang w:val="es-MX"/>
                                </w:rPr>
                                <m:t>n</m:t>
                              </m:r>
                            </m:sup>
                            <m:e>
                              <m:nary>
                                <m:naryPr>
                                  <m:chr m:val="∑"/>
                                  <m:ctrlPr>
                                    <w:rPr>
                                      <w:rFonts w:ascii="Cambria Math" w:eastAsiaTheme="minorEastAsia" w:hAnsi="Cambria Math"/>
                                      <w:i/>
                                      <w:iCs/>
                                      <w:color w:val="000000" w:themeColor="text1"/>
                                      <w:kern w:val="24"/>
                                      <w:sz w:val="28"/>
                                      <w:szCs w:val="28"/>
                                      <w:lang w:val="es-MX"/>
                                    </w:rPr>
                                  </m:ctrlPr>
                                </m:naryPr>
                                <m:sub>
                                  <m:r>
                                    <w:rPr>
                                      <w:rFonts w:ascii="Cambria Math" w:hAnsi="Cambria Math"/>
                                      <w:color w:val="000000" w:themeColor="text1"/>
                                      <w:kern w:val="24"/>
                                      <w:sz w:val="28"/>
                                      <w:szCs w:val="28"/>
                                      <w:lang w:val="es-MX"/>
                                    </w:rPr>
                                    <m:t>k=1</m:t>
                                  </m:r>
                                </m:sub>
                                <m:sup>
                                  <m:r>
                                    <w:rPr>
                                      <w:rFonts w:ascii="Cambria Math" w:hAnsi="Cambria Math"/>
                                      <w:color w:val="000000" w:themeColor="text1"/>
                                      <w:kern w:val="24"/>
                                      <w:sz w:val="28"/>
                                      <w:szCs w:val="28"/>
                                      <w:lang w:val="es-MX"/>
                                    </w:rPr>
                                    <m:t>p</m:t>
                                  </m:r>
                                </m:sup>
                                <m:e>
                                  <m:sSub>
                                    <m:sSubPr>
                                      <m:ctrlPr>
                                        <w:rPr>
                                          <w:rFonts w:ascii="Cambria Math" w:eastAsia="Cambria Math" w:hAnsi="Cambria Math"/>
                                          <w:i/>
                                          <w:iCs/>
                                          <w:color w:val="000000" w:themeColor="text1"/>
                                          <w:kern w:val="24"/>
                                          <w:sz w:val="28"/>
                                          <w:szCs w:val="28"/>
                                          <w:lang w:val="es-MX"/>
                                        </w:rPr>
                                      </m:ctrlPr>
                                    </m:sSubPr>
                                    <m:e>
                                      <m:r>
                                        <w:rPr>
                                          <w:rFonts w:ascii="Cambria Math" w:eastAsia="Cambria Math" w:hAnsi="Cambria Math"/>
                                          <w:color w:val="000000" w:themeColor="text1"/>
                                          <w:kern w:val="24"/>
                                          <w:sz w:val="28"/>
                                          <w:szCs w:val="28"/>
                                          <w:lang w:val="es-MX"/>
                                        </w:rPr>
                                        <m:t>φ</m:t>
                                      </m:r>
                                    </m:e>
                                    <m:sub>
                                      <m:r>
                                        <w:rPr>
                                          <w:rFonts w:ascii="Cambria Math" w:eastAsia="Cambria Math" w:hAnsi="Cambria Math"/>
                                          <w:color w:val="000000" w:themeColor="text1"/>
                                          <w:kern w:val="24"/>
                                          <w:sz w:val="28"/>
                                          <w:szCs w:val="28"/>
                                          <w:lang w:val="es-MX"/>
                                        </w:rPr>
                                        <m:t>k,i</m:t>
                                      </m:r>
                                    </m:sub>
                                  </m:sSub>
                                  <m:sSub>
                                    <m:sSubPr>
                                      <m:ctrlPr>
                                        <w:rPr>
                                          <w:rFonts w:ascii="Cambria Math" w:eastAsia="Cambria Math" w:hAnsi="Cambria Math"/>
                                          <w:i/>
                                          <w:iCs/>
                                          <w:color w:val="000000" w:themeColor="text1"/>
                                          <w:kern w:val="24"/>
                                          <w:sz w:val="28"/>
                                          <w:szCs w:val="28"/>
                                          <w:lang w:val="es-MX"/>
                                        </w:rPr>
                                      </m:ctrlPr>
                                    </m:sSubPr>
                                    <m:e>
                                      <m:r>
                                        <w:rPr>
                                          <w:rFonts w:ascii="Cambria Math" w:eastAsia="Cambria Math" w:hAnsi="Cambria Math"/>
                                          <w:color w:val="000000" w:themeColor="text1"/>
                                          <w:kern w:val="24"/>
                                          <w:sz w:val="28"/>
                                          <w:szCs w:val="28"/>
                                          <w:lang w:val="es-MX"/>
                                        </w:rPr>
                                        <m:t>y</m:t>
                                      </m:r>
                                    </m:e>
                                    <m:sub>
                                      <m:r>
                                        <w:rPr>
                                          <w:rFonts w:ascii="Cambria Math" w:eastAsia="Cambria Math" w:hAnsi="Cambria Math"/>
                                          <w:color w:val="000000" w:themeColor="text1"/>
                                          <w:kern w:val="24"/>
                                          <w:sz w:val="28"/>
                                          <w:szCs w:val="28"/>
                                          <w:lang w:val="es-MX"/>
                                        </w:rPr>
                                        <m:t>i,t-k</m:t>
                                      </m:r>
                                    </m:sub>
                                  </m:sSub>
                                </m:e>
                              </m:nary>
                            </m:e>
                          </m:nary>
                          <m:r>
                            <w:rPr>
                              <w:rFonts w:ascii="Cambria Math" w:eastAsia="Cambria Math" w:hAnsi="Cambria Math"/>
                              <w:color w:val="000000" w:themeColor="text1"/>
                              <w:kern w:val="24"/>
                              <w:sz w:val="28"/>
                              <w:szCs w:val="28"/>
                              <w:lang w:val="es-MX"/>
                            </w:rPr>
                            <m:t>+</m:t>
                          </m:r>
                          <m:sSub>
                            <m:sSubPr>
                              <m:ctrlPr>
                                <w:rPr>
                                  <w:rFonts w:ascii="Cambria Math" w:eastAsia="Cambria Math" w:hAnsi="Cambria Math"/>
                                  <w:i/>
                                  <w:iCs/>
                                  <w:color w:val="000000" w:themeColor="text1"/>
                                  <w:kern w:val="24"/>
                                  <w:sz w:val="28"/>
                                  <w:szCs w:val="28"/>
                                  <w:lang w:val="es-MX"/>
                                </w:rPr>
                              </m:ctrlPr>
                            </m:sSubPr>
                            <m:e>
                              <m:r>
                                <w:rPr>
                                  <w:rFonts w:ascii="Cambria Math" w:eastAsia="Cambria Math" w:hAnsi="Cambria Math"/>
                                  <w:color w:val="000000" w:themeColor="text1"/>
                                  <w:kern w:val="24"/>
                                  <w:sz w:val="28"/>
                                  <w:szCs w:val="28"/>
                                  <w:lang w:val="es-MX"/>
                                </w:rPr>
                                <m:t>ϵ</m:t>
                              </m:r>
                            </m:e>
                            <m:sub>
                              <m:r>
                                <w:rPr>
                                  <w:rFonts w:ascii="Cambria Math" w:eastAsia="Cambria Math" w:hAnsi="Cambria Math"/>
                                  <w:color w:val="000000" w:themeColor="text1"/>
                                  <w:kern w:val="24"/>
                                  <w:sz w:val="28"/>
                                  <w:szCs w:val="28"/>
                                  <w:lang w:val="es-MX"/>
                                </w:rPr>
                                <m:t>t</m:t>
                              </m:r>
                            </m:sub>
                          </m:sSub>
                        </m:oMath>
                      </m:oMathPara>
                    </w:p>
                  </w:txbxContent>
                </v:textbox>
                <w10:wrap anchorx="margin"/>
              </v:shape>
            </w:pict>
          </mc:Fallback>
        </mc:AlternateContent>
      </w:r>
    </w:p>
    <w:p w14:paraId="739E44A2" w14:textId="77777777" w:rsidR="00350552" w:rsidRDefault="00350552" w:rsidP="00773186">
      <w:pPr>
        <w:jc w:val="both"/>
        <w:rPr>
          <w:i/>
          <w:iCs/>
          <w:lang w:val="es-MX"/>
        </w:rPr>
      </w:pPr>
    </w:p>
    <w:p w14:paraId="5ACC2325" w14:textId="05F52719" w:rsidR="00350552" w:rsidRDefault="006F1FCF" w:rsidP="00773186">
      <w:pPr>
        <w:jc w:val="both"/>
        <w:rPr>
          <w:i/>
          <w:iCs/>
          <w:lang w:val="es-MX"/>
        </w:rPr>
      </w:pPr>
      <w:r>
        <w:rPr>
          <w:i/>
          <w:iCs/>
          <w:lang w:val="es-MX"/>
        </w:rPr>
        <w:t>Donde,</w:t>
      </w:r>
    </w:p>
    <w:p w14:paraId="302C2892" w14:textId="3AA4A222" w:rsidR="006F1FCF" w:rsidRPr="006F1FCF" w:rsidRDefault="006F1FCF" w:rsidP="00773186">
      <w:pPr>
        <w:ind w:firstLine="708"/>
        <w:jc w:val="both"/>
        <w:rPr>
          <w:rFonts w:eastAsiaTheme="minorEastAsia"/>
          <w:i/>
          <w:iCs/>
          <w:lang w:val="es-MX"/>
        </w:rPr>
      </w:pPr>
      <m:oMathPara>
        <m:oMathParaPr>
          <m:jc m:val="left"/>
        </m:oMathParaPr>
        <m:oMath>
          <m:r>
            <w:rPr>
              <w:rFonts w:ascii="Cambria Math" w:hAnsi="Cambria Math"/>
              <w:lang w:val="es-MX"/>
            </w:rPr>
            <m:t>a=constante de la variable i</m:t>
          </m:r>
        </m:oMath>
      </m:oMathPara>
    </w:p>
    <w:p w14:paraId="207D39F5" w14:textId="1D579051" w:rsidR="006F1FCF" w:rsidRPr="006F1FCF" w:rsidRDefault="006F1FCF" w:rsidP="00773186">
      <w:pPr>
        <w:ind w:firstLine="708"/>
        <w:jc w:val="both"/>
        <w:rPr>
          <w:rFonts w:eastAsiaTheme="minorEastAsia"/>
          <w:i/>
          <w:iCs/>
          <w:lang w:val="es-MX"/>
        </w:rPr>
      </w:pPr>
      <m:oMathPara>
        <m:oMathParaPr>
          <m:jc m:val="left"/>
        </m:oMathParaPr>
        <m:oMath>
          <m:r>
            <w:rPr>
              <w:rFonts w:ascii="Cambria Math" w:hAnsi="Cambria Math"/>
              <w:lang w:val="es-MX"/>
            </w:rPr>
            <m:t xml:space="preserve">φ=coeficiente del rezago k de la variable i </m:t>
          </m:r>
        </m:oMath>
      </m:oMathPara>
    </w:p>
    <w:p w14:paraId="782B32C2" w14:textId="77777777" w:rsidR="006F1FCF" w:rsidRPr="006F1FCF" w:rsidRDefault="006F1FCF" w:rsidP="00773186">
      <w:pPr>
        <w:ind w:firstLine="708"/>
        <w:jc w:val="both"/>
        <w:rPr>
          <w:rFonts w:eastAsiaTheme="minorEastAsia"/>
          <w:i/>
          <w:iCs/>
          <w:lang w:val="es-MX"/>
        </w:rPr>
      </w:pPr>
      <m:oMathPara>
        <m:oMathParaPr>
          <m:jc m:val="left"/>
        </m:oMathParaPr>
        <m:oMath>
          <m:r>
            <w:rPr>
              <w:rFonts w:ascii="Cambria Math" w:hAnsi="Cambria Math"/>
              <w:lang w:val="es-MX"/>
            </w:rPr>
            <m:t>y=variable</m:t>
          </m:r>
        </m:oMath>
      </m:oMathPara>
    </w:p>
    <w:p w14:paraId="244C5C92" w14:textId="19FDC95A" w:rsidR="006F1FCF" w:rsidRPr="00310D89" w:rsidRDefault="006F1FCF" w:rsidP="00310D89">
      <w:pPr>
        <w:ind w:firstLine="708"/>
        <w:jc w:val="both"/>
        <w:rPr>
          <w:rFonts w:eastAsiaTheme="minorEastAsia"/>
          <w:i/>
          <w:iCs/>
          <w:lang w:val="es-MX"/>
        </w:rPr>
      </w:pPr>
      <m:oMathPara>
        <m:oMathParaPr>
          <m:jc m:val="left"/>
        </m:oMathParaPr>
        <m:oMath>
          <m:r>
            <w:rPr>
              <w:rFonts w:ascii="Cambria Math" w:hAnsi="Cambria Math"/>
              <w:lang w:val="es-MX"/>
            </w:rPr>
            <m:t xml:space="preserve">ϵ=término de error en el periodo t </m:t>
          </m:r>
        </m:oMath>
      </m:oMathPara>
    </w:p>
    <w:p w14:paraId="19EEFF02" w14:textId="00B9B4E4" w:rsidR="00660E54" w:rsidRDefault="00CE403F" w:rsidP="00773186">
      <w:pPr>
        <w:jc w:val="both"/>
        <w:rPr>
          <w:i/>
          <w:iCs/>
          <w:lang w:val="es-MX"/>
        </w:rPr>
      </w:pPr>
      <w:r w:rsidRPr="00CE403F">
        <w:rPr>
          <w:i/>
          <w:iCs/>
          <w:lang w:val="es-MX"/>
        </w:rPr>
        <w:t>Variables</w:t>
      </w:r>
      <w:r>
        <w:rPr>
          <w:i/>
          <w:iCs/>
          <w:lang w:val="es-MX"/>
        </w:rPr>
        <w:t>:</w:t>
      </w:r>
    </w:p>
    <w:p w14:paraId="4670A5B8" w14:textId="3CA17CE2" w:rsidR="00CE403F" w:rsidRPr="00350552" w:rsidRDefault="00CE403F" w:rsidP="00773186">
      <w:pPr>
        <w:pStyle w:val="Prrafodelista"/>
        <w:numPr>
          <w:ilvl w:val="0"/>
          <w:numId w:val="3"/>
        </w:numPr>
        <w:jc w:val="both"/>
        <w:rPr>
          <w:lang w:val="es-MX"/>
        </w:rPr>
      </w:pPr>
      <w:r w:rsidRPr="00350552">
        <w:rPr>
          <w:lang w:val="es-MX"/>
        </w:rPr>
        <w:t>Índice de Seguimiento a la Economía (ISE)</w:t>
      </w:r>
      <w:r w:rsidR="00350552" w:rsidRPr="00350552">
        <w:rPr>
          <w:lang w:val="es-MX"/>
        </w:rPr>
        <w:t xml:space="preserve"> - DANE</w:t>
      </w:r>
    </w:p>
    <w:p w14:paraId="7F5F98A3" w14:textId="0ECDC5F9" w:rsidR="00CE403F" w:rsidRPr="00350552" w:rsidRDefault="00CE403F" w:rsidP="00773186">
      <w:pPr>
        <w:pStyle w:val="Prrafodelista"/>
        <w:numPr>
          <w:ilvl w:val="0"/>
          <w:numId w:val="3"/>
        </w:numPr>
        <w:jc w:val="both"/>
        <w:rPr>
          <w:lang w:val="es-MX"/>
        </w:rPr>
      </w:pPr>
      <w:r w:rsidRPr="00350552">
        <w:rPr>
          <w:lang w:val="es-MX"/>
        </w:rPr>
        <w:t>Índice de Precios al Consumidor (IPC)</w:t>
      </w:r>
      <w:r w:rsidR="00350552" w:rsidRPr="00350552">
        <w:rPr>
          <w:lang w:val="es-MX"/>
        </w:rPr>
        <w:t xml:space="preserve"> - DANE</w:t>
      </w:r>
    </w:p>
    <w:p w14:paraId="51C43657" w14:textId="640CA18C" w:rsidR="00CE403F" w:rsidRPr="00350552" w:rsidRDefault="00CE403F" w:rsidP="00773186">
      <w:pPr>
        <w:pStyle w:val="Prrafodelista"/>
        <w:numPr>
          <w:ilvl w:val="0"/>
          <w:numId w:val="3"/>
        </w:numPr>
        <w:jc w:val="both"/>
        <w:rPr>
          <w:lang w:val="es-MX"/>
        </w:rPr>
      </w:pPr>
      <w:r w:rsidRPr="00350552">
        <w:rPr>
          <w:lang w:val="es-MX"/>
        </w:rPr>
        <w:t>Índice de Términos de intercambio (proxy de la Tasa Representativa del Mercado) (TI)</w:t>
      </w:r>
      <w:r w:rsidR="00350552" w:rsidRPr="00350552">
        <w:rPr>
          <w:lang w:val="es-MX"/>
        </w:rPr>
        <w:t xml:space="preserve"> – Banco de la República</w:t>
      </w:r>
    </w:p>
    <w:p w14:paraId="1E98E328" w14:textId="641EF93A" w:rsidR="00CE403F" w:rsidRPr="00350552" w:rsidRDefault="00CE403F" w:rsidP="00773186">
      <w:pPr>
        <w:pStyle w:val="Prrafodelista"/>
        <w:numPr>
          <w:ilvl w:val="0"/>
          <w:numId w:val="3"/>
        </w:numPr>
        <w:jc w:val="both"/>
        <w:rPr>
          <w:lang w:val="es-MX"/>
        </w:rPr>
      </w:pPr>
      <w:r w:rsidRPr="00350552">
        <w:rPr>
          <w:lang w:val="es-MX"/>
        </w:rPr>
        <w:t>Brecha de los TES 1 año y 5 años (proxy a tasa de política monetaria) (TES5y1y)</w:t>
      </w:r>
      <w:r w:rsidR="00350552" w:rsidRPr="00350552">
        <w:rPr>
          <w:lang w:val="es-MX"/>
        </w:rPr>
        <w:t xml:space="preserve"> – Banco de la República</w:t>
      </w:r>
    </w:p>
    <w:p w14:paraId="5BBF7AD6" w14:textId="647CB188" w:rsidR="00CE403F" w:rsidRDefault="00CE403F" w:rsidP="00773186">
      <w:pPr>
        <w:pStyle w:val="Prrafodelista"/>
        <w:numPr>
          <w:ilvl w:val="0"/>
          <w:numId w:val="3"/>
        </w:numPr>
        <w:jc w:val="both"/>
        <w:rPr>
          <w:lang w:val="es-MX"/>
        </w:rPr>
      </w:pPr>
      <w:r w:rsidRPr="00350552">
        <w:rPr>
          <w:lang w:val="es-MX"/>
        </w:rPr>
        <w:t>Indicador monetario (M1)</w:t>
      </w:r>
      <w:r w:rsidR="00350552" w:rsidRPr="00350552">
        <w:rPr>
          <w:lang w:val="es-MX"/>
        </w:rPr>
        <w:t xml:space="preserve"> – Banco de la República</w:t>
      </w:r>
    </w:p>
    <w:p w14:paraId="65C8B2E6" w14:textId="59E43249" w:rsidR="00660E54" w:rsidRPr="00350552" w:rsidRDefault="00660E54" w:rsidP="00773186">
      <w:pPr>
        <w:pStyle w:val="Prrafodelista"/>
        <w:numPr>
          <w:ilvl w:val="0"/>
          <w:numId w:val="3"/>
        </w:numPr>
        <w:jc w:val="both"/>
        <w:rPr>
          <w:lang w:val="es-MX"/>
        </w:rPr>
      </w:pPr>
      <w:r>
        <w:rPr>
          <w:lang w:val="es-MX"/>
        </w:rPr>
        <w:t>ICV60 – Datos internos</w:t>
      </w:r>
    </w:p>
    <w:p w14:paraId="49BCE361" w14:textId="5B225246" w:rsidR="005D2811" w:rsidRPr="00310D89" w:rsidRDefault="00350552" w:rsidP="00B1535F">
      <w:pPr>
        <w:rPr>
          <w:i/>
          <w:iCs/>
        </w:rPr>
      </w:pPr>
      <w:r>
        <w:rPr>
          <w:lang w:val="es-MX"/>
        </w:rPr>
        <w:t xml:space="preserve">De acuerdo con la disponibilidad conjunta de las series utilizadas, se construye el conjunto de información desde enero de 2010 hasta </w:t>
      </w:r>
      <w:r w:rsidR="00450650">
        <w:rPr>
          <w:lang w:val="es-MX"/>
        </w:rPr>
        <w:t>agosto</w:t>
      </w:r>
      <w:r>
        <w:rPr>
          <w:lang w:val="es-MX"/>
        </w:rPr>
        <w:t xml:space="preserve"> de 2024. Se emplean todas las variables en logaritmos (a excepción de ICV60 y TES) y luego se transformaron en diferencias.</w:t>
      </w:r>
      <w:r w:rsidR="00585DA0">
        <w:rPr>
          <w:lang w:val="es-MX"/>
        </w:rPr>
        <w:t xml:space="preserve"> ISE y M1 se emplean desestacionalizadas y</w:t>
      </w:r>
      <w:r>
        <w:rPr>
          <w:lang w:val="es-MX"/>
        </w:rPr>
        <w:t xml:space="preserve"> </w:t>
      </w:r>
      <w:r w:rsidR="00585DA0">
        <w:rPr>
          <w:lang w:val="es-MX"/>
        </w:rPr>
        <w:t>e</w:t>
      </w:r>
      <w:r>
        <w:rPr>
          <w:lang w:val="es-MX"/>
        </w:rPr>
        <w:t xml:space="preserve">l modelo se </w:t>
      </w:r>
      <w:r w:rsidR="00585DA0">
        <w:rPr>
          <w:lang w:val="es-MX"/>
        </w:rPr>
        <w:t>configuró</w:t>
      </w:r>
      <w:r>
        <w:rPr>
          <w:lang w:val="es-MX"/>
        </w:rPr>
        <w:t xml:space="preserve"> con especificación </w:t>
      </w:r>
      <w:r w:rsidRPr="00163E4F">
        <w:rPr>
          <w:i/>
          <w:iCs/>
          <w:lang w:val="es-MX"/>
        </w:rPr>
        <w:t>VAR(3)</w:t>
      </w:r>
      <w:r>
        <w:rPr>
          <w:lang w:val="es-MX"/>
        </w:rPr>
        <w:t xml:space="preserve"> </w:t>
      </w:r>
      <w:r w:rsidR="003677CF">
        <w:rPr>
          <w:lang w:val="es-MX"/>
        </w:rPr>
        <w:t xml:space="preserve">indicando </w:t>
      </w:r>
      <w:r>
        <w:rPr>
          <w:lang w:val="es-MX"/>
        </w:rPr>
        <w:t>la inclusión de tres rezagos por cada variable</w:t>
      </w:r>
      <w:r w:rsidR="00585DA0">
        <w:rPr>
          <w:lang w:val="es-MX"/>
        </w:rPr>
        <w:t xml:space="preserve"> de acuerdo a los resultados de optimalidad en términos de autocorrelación y heterocedasticidad</w:t>
      </w:r>
      <w:r>
        <w:rPr>
          <w:lang w:val="es-MX"/>
        </w:rPr>
        <w:t>.</w:t>
      </w:r>
      <w:r w:rsidR="00310D89">
        <w:rPr>
          <w:lang w:val="es-MX"/>
        </w:rPr>
        <w:t xml:space="preserve"> </w:t>
      </w:r>
      <w:r w:rsidR="00310D89" w:rsidRPr="00310D89">
        <w:rPr>
          <w:i/>
          <w:iCs/>
          <w:lang w:val="es-MX"/>
        </w:rPr>
        <w:t>Revisar el anexo al final del documento para ahondar en los detalles relativos a las variables utilizadas.</w:t>
      </w:r>
    </w:p>
    <w:p w14:paraId="33E448E2" w14:textId="23ECAD31" w:rsidR="00585DA0" w:rsidRDefault="00660E54" w:rsidP="00112E01">
      <w:pPr>
        <w:pStyle w:val="Ttulo2"/>
        <w:rPr>
          <w:lang w:val="es-MX"/>
        </w:rPr>
      </w:pPr>
      <w:r>
        <w:rPr>
          <w:lang w:val="es-MX"/>
        </w:rPr>
        <w:t>Factores Internos</w:t>
      </w:r>
    </w:p>
    <w:p w14:paraId="101D6D30" w14:textId="476917BA" w:rsidR="00660E54" w:rsidRDefault="007A74CC" w:rsidP="00773186">
      <w:pPr>
        <w:jc w:val="both"/>
        <w:rPr>
          <w:lang w:val="es-MX"/>
        </w:rPr>
      </w:pPr>
      <w:r>
        <w:rPr>
          <w:lang w:val="es-MX"/>
        </w:rPr>
        <w:t>Evaluar el desempeño interno de la Compañía depende de la disponibilidad de información y de condiciones necesarias para enmarcar un indicador determinado dentro de un método. Por otra parte, la dinámica temporal no es deseable en periodos extensos debido a los procesos de innovación y cambio dentro del negocio y de su estructura.</w:t>
      </w:r>
    </w:p>
    <w:p w14:paraId="5423DA18" w14:textId="77101526" w:rsidR="007A74CC" w:rsidRDefault="007A74CC" w:rsidP="00773186">
      <w:pPr>
        <w:jc w:val="both"/>
        <w:rPr>
          <w:lang w:val="es-MX"/>
        </w:rPr>
      </w:pPr>
      <w:r>
        <w:rPr>
          <w:lang w:val="es-MX"/>
        </w:rPr>
        <w:t xml:space="preserve">Por estos motivos, se desarrolla un modelo de datos panel con </w:t>
      </w:r>
      <w:r w:rsidR="00387A38">
        <w:rPr>
          <w:lang w:val="es-MX"/>
        </w:rPr>
        <w:t xml:space="preserve">horizonte temporal de dos años y segmentado por actividades económicas. Se emplea un enfoque agrupado y no individual </w:t>
      </w:r>
      <w:r w:rsidR="00995001">
        <w:rPr>
          <w:lang w:val="es-MX"/>
        </w:rPr>
        <w:t>debido a complejidades en la dimensión asumida y porque la evaluación agrupada aporta</w:t>
      </w:r>
      <w:r w:rsidR="00387A38">
        <w:rPr>
          <w:lang w:val="es-MX"/>
        </w:rPr>
        <w:t xml:space="preserve"> los insights deseados en términos de decisión. Asimismo, el enfoque por grupos de actividades busca evaluar la existencia de diferencia</w:t>
      </w:r>
      <w:r w:rsidR="00310D89">
        <w:rPr>
          <w:lang w:val="es-MX"/>
        </w:rPr>
        <w:t>s</w:t>
      </w:r>
      <w:r w:rsidR="00387A38">
        <w:rPr>
          <w:lang w:val="es-MX"/>
        </w:rPr>
        <w:t xml:space="preserve"> entre estas y así obtener un resultado</w:t>
      </w:r>
      <w:r w:rsidR="00310D89">
        <w:rPr>
          <w:lang w:val="es-MX"/>
        </w:rPr>
        <w:t xml:space="preserve"> general</w:t>
      </w:r>
      <w:r w:rsidR="00387A38">
        <w:rPr>
          <w:lang w:val="es-MX"/>
        </w:rPr>
        <w:t xml:space="preserve"> en términos de validez de la información y poder predictivo sobre esta.</w:t>
      </w:r>
    </w:p>
    <w:p w14:paraId="7F8A3C9C" w14:textId="77777777" w:rsidR="00310D89" w:rsidRDefault="00310D89" w:rsidP="00773186">
      <w:pPr>
        <w:jc w:val="both"/>
        <w:rPr>
          <w:lang w:val="es-MX"/>
        </w:rPr>
      </w:pPr>
    </w:p>
    <w:p w14:paraId="527D6A80" w14:textId="77777777" w:rsidR="00310D89" w:rsidRDefault="00310D89" w:rsidP="00773186">
      <w:pPr>
        <w:jc w:val="both"/>
        <w:rPr>
          <w:lang w:val="es-MX"/>
        </w:rPr>
      </w:pPr>
    </w:p>
    <w:p w14:paraId="105B948B" w14:textId="1BC36094" w:rsidR="00387A38" w:rsidRPr="00221451" w:rsidRDefault="00387A38" w:rsidP="00773186">
      <w:pPr>
        <w:jc w:val="both"/>
        <w:rPr>
          <w:i/>
          <w:iCs/>
          <w:lang w:val="es-MX"/>
        </w:rPr>
      </w:pPr>
      <w:r w:rsidRPr="00221451">
        <w:rPr>
          <w:i/>
          <w:iCs/>
          <w:lang w:val="es-MX"/>
        </w:rPr>
        <w:lastRenderedPageBreak/>
        <w:t>Medidas relacionadas</w:t>
      </w:r>
      <w:r w:rsidR="00373280">
        <w:rPr>
          <w:i/>
          <w:iCs/>
          <w:lang w:val="es-MX"/>
        </w:rPr>
        <w:t xml:space="preserve"> por grupo</w:t>
      </w:r>
      <w:r w:rsidRPr="00221451">
        <w:rPr>
          <w:i/>
          <w:iCs/>
          <w:lang w:val="es-MX"/>
        </w:rPr>
        <w:t>:</w:t>
      </w:r>
    </w:p>
    <w:p w14:paraId="59706C4F" w14:textId="22375223" w:rsidR="00387A38" w:rsidRDefault="00387A38" w:rsidP="00773186">
      <w:pPr>
        <w:jc w:val="both"/>
        <w:rPr>
          <w:lang w:val="es-MX"/>
        </w:rPr>
      </w:pPr>
      <w:r>
        <w:rPr>
          <w:lang w:val="es-MX"/>
        </w:rPr>
        <w:t>ICV60</w:t>
      </w:r>
    </w:p>
    <w:p w14:paraId="6962E50A" w14:textId="4E547A4C" w:rsidR="00387A38" w:rsidRPr="00373280" w:rsidRDefault="00387A38" w:rsidP="00773186">
      <w:pPr>
        <w:pStyle w:val="Prrafodelista"/>
        <w:numPr>
          <w:ilvl w:val="0"/>
          <w:numId w:val="5"/>
        </w:numPr>
        <w:jc w:val="both"/>
        <w:rPr>
          <w:lang w:val="es-MX"/>
        </w:rPr>
      </w:pPr>
      <w:r w:rsidRPr="00373280">
        <w:rPr>
          <w:lang w:val="es-MX"/>
        </w:rPr>
        <w:t>Proporción de personas jurídicas sobre naturales</w:t>
      </w:r>
    </w:p>
    <w:p w14:paraId="72400AD9" w14:textId="2166100D" w:rsidR="00387A38" w:rsidRPr="00373280" w:rsidRDefault="00387A38" w:rsidP="00773186">
      <w:pPr>
        <w:pStyle w:val="Prrafodelista"/>
        <w:numPr>
          <w:ilvl w:val="0"/>
          <w:numId w:val="5"/>
        </w:numPr>
        <w:jc w:val="both"/>
        <w:rPr>
          <w:lang w:val="es-MX"/>
        </w:rPr>
      </w:pPr>
      <w:r w:rsidRPr="00373280">
        <w:rPr>
          <w:lang w:val="es-MX"/>
        </w:rPr>
        <w:t>Proporción de créditos refinanciados o reestructurados sobre el total de créditos</w:t>
      </w:r>
    </w:p>
    <w:p w14:paraId="48FCFEBA" w14:textId="06F47911" w:rsidR="00387A38" w:rsidRPr="00373280" w:rsidRDefault="00387A38" w:rsidP="00773186">
      <w:pPr>
        <w:pStyle w:val="Prrafodelista"/>
        <w:numPr>
          <w:ilvl w:val="0"/>
          <w:numId w:val="5"/>
        </w:numPr>
        <w:jc w:val="both"/>
        <w:rPr>
          <w:lang w:val="es-MX"/>
        </w:rPr>
      </w:pPr>
      <w:r w:rsidRPr="00373280">
        <w:rPr>
          <w:lang w:val="es-MX"/>
        </w:rPr>
        <w:t>Proporción saldo de intereses sobre saldo a capital</w:t>
      </w:r>
    </w:p>
    <w:p w14:paraId="7F643F9D" w14:textId="3B7B265E" w:rsidR="00387A38" w:rsidRPr="00373280" w:rsidRDefault="00387A38" w:rsidP="00773186">
      <w:pPr>
        <w:pStyle w:val="Prrafodelista"/>
        <w:numPr>
          <w:ilvl w:val="0"/>
          <w:numId w:val="5"/>
        </w:numPr>
        <w:jc w:val="both"/>
        <w:rPr>
          <w:lang w:val="es-MX"/>
        </w:rPr>
      </w:pPr>
      <w:r w:rsidRPr="00373280">
        <w:rPr>
          <w:lang w:val="es-MX"/>
        </w:rPr>
        <w:t>Cobertura de la garantía sobre la deuda total</w:t>
      </w:r>
    </w:p>
    <w:p w14:paraId="312BB7B8" w14:textId="448B0CC6" w:rsidR="00350552" w:rsidRPr="00373280" w:rsidRDefault="00387A38" w:rsidP="00773186">
      <w:pPr>
        <w:pStyle w:val="Prrafodelista"/>
        <w:numPr>
          <w:ilvl w:val="0"/>
          <w:numId w:val="5"/>
        </w:numPr>
        <w:jc w:val="both"/>
        <w:rPr>
          <w:lang w:val="es-MX"/>
        </w:rPr>
      </w:pPr>
      <w:r w:rsidRPr="00373280">
        <w:rPr>
          <w:lang w:val="es-MX"/>
        </w:rPr>
        <w:t>Proporción de créditos en producto 30 y 70 sobre créditos en productos 10, 30 y 70</w:t>
      </w:r>
    </w:p>
    <w:p w14:paraId="63292D26" w14:textId="319C0170" w:rsidR="00387A38" w:rsidRDefault="00387A38" w:rsidP="00773186">
      <w:pPr>
        <w:pStyle w:val="Prrafodelista"/>
        <w:numPr>
          <w:ilvl w:val="0"/>
          <w:numId w:val="5"/>
        </w:numPr>
        <w:jc w:val="both"/>
        <w:rPr>
          <w:lang w:val="es-MX"/>
        </w:rPr>
      </w:pPr>
      <w:r w:rsidRPr="00373280">
        <w:rPr>
          <w:lang w:val="es-MX"/>
        </w:rPr>
        <w:t>Proporción de créditos en producto 35 sobre créditos en producto 10</w:t>
      </w:r>
    </w:p>
    <w:p w14:paraId="40F8175A" w14:textId="51C1D07E" w:rsidR="00D00483" w:rsidRPr="00373280" w:rsidRDefault="00D00483" w:rsidP="00773186">
      <w:pPr>
        <w:pStyle w:val="Prrafodelista"/>
        <w:numPr>
          <w:ilvl w:val="0"/>
          <w:numId w:val="5"/>
        </w:numPr>
        <w:jc w:val="both"/>
        <w:rPr>
          <w:lang w:val="es-MX"/>
        </w:rPr>
      </w:pPr>
      <w:r>
        <w:rPr>
          <w:lang w:val="es-MX"/>
        </w:rPr>
        <w:t>Rezago a un periodo de la variable ICV60</w:t>
      </w:r>
    </w:p>
    <w:p w14:paraId="2BB38C98" w14:textId="1C3A2978" w:rsidR="00350552" w:rsidRDefault="00373280" w:rsidP="00773186">
      <w:pPr>
        <w:jc w:val="both"/>
        <w:rPr>
          <w:lang w:val="es-MX"/>
        </w:rPr>
      </w:pPr>
      <w:r>
        <w:rPr>
          <w:lang w:val="es-MX"/>
        </w:rPr>
        <w:t>El modelo de datos panel se realiza bajo el método de efectos fijos</w:t>
      </w:r>
      <w:r w:rsidR="001068A8">
        <w:rPr>
          <w:lang w:val="es-MX"/>
        </w:rPr>
        <w:t xml:space="preserve"> tanto sobre grupos y tiempo,</w:t>
      </w:r>
      <w:r>
        <w:rPr>
          <w:lang w:val="es-MX"/>
        </w:rPr>
        <w:t xml:space="preserve"> ya que es el más consistente bajo los supuestos requeridos y coincide con </w:t>
      </w:r>
      <w:r w:rsidR="00A12CD7">
        <w:rPr>
          <w:lang w:val="es-MX"/>
        </w:rPr>
        <w:t>nuestros propósitos de modelado.</w:t>
      </w:r>
    </w:p>
    <w:p w14:paraId="2C2666A1" w14:textId="24E2E9D3" w:rsidR="005D2811" w:rsidRDefault="005D2811" w:rsidP="00773186">
      <w:pPr>
        <w:jc w:val="both"/>
        <w:rPr>
          <w:lang w:val="es-MX"/>
        </w:rPr>
      </w:pPr>
      <w:r>
        <w:rPr>
          <w:noProof/>
        </w:rPr>
        <mc:AlternateContent>
          <mc:Choice Requires="wps">
            <w:drawing>
              <wp:anchor distT="0" distB="0" distL="114300" distR="114300" simplePos="0" relativeHeight="251661312" behindDoc="0" locked="0" layoutInCell="1" allowOverlap="1" wp14:anchorId="3030FF5F" wp14:editId="74A92C34">
                <wp:simplePos x="0" y="0"/>
                <wp:positionH relativeFrom="margin">
                  <wp:align>left</wp:align>
                </wp:positionH>
                <wp:positionV relativeFrom="paragraph">
                  <wp:posOffset>-3796</wp:posOffset>
                </wp:positionV>
                <wp:extent cx="4221804" cy="385555"/>
                <wp:effectExtent l="0" t="0" r="0" b="0"/>
                <wp:wrapNone/>
                <wp:docPr id="4" name="CuadroTexto 3">
                  <a:extLst xmlns:a="http://schemas.openxmlformats.org/drawingml/2006/main">
                    <a:ext uri="{FF2B5EF4-FFF2-40B4-BE49-F238E27FC236}">
                      <a16:creationId xmlns:a16="http://schemas.microsoft.com/office/drawing/2014/main" id="{F643E505-1ED0-EB28-0248-9984DB23F9F1}"/>
                    </a:ext>
                  </a:extLst>
                </wp:docPr>
                <wp:cNvGraphicFramePr/>
                <a:graphic xmlns:a="http://schemas.openxmlformats.org/drawingml/2006/main">
                  <a:graphicData uri="http://schemas.microsoft.com/office/word/2010/wordprocessingShape">
                    <wps:wsp>
                      <wps:cNvSpPr txBox="1"/>
                      <wps:spPr>
                        <a:xfrm>
                          <a:off x="0" y="0"/>
                          <a:ext cx="4221804" cy="385555"/>
                        </a:xfrm>
                        <a:prstGeom prst="rect">
                          <a:avLst/>
                        </a:prstGeom>
                        <a:noFill/>
                      </wps:spPr>
                      <wps:txbx>
                        <w:txbxContent>
                          <w:p w14:paraId="650976F2" w14:textId="77777777" w:rsidR="005D2811" w:rsidRPr="005D2811" w:rsidRDefault="00000000" w:rsidP="005D2811">
                            <w:pPr>
                              <w:rPr>
                                <w:rFonts w:ascii="Cambria Math" w:hAnsi="+mn-cs"/>
                                <w:i/>
                                <w:iCs/>
                                <w:color w:val="000000" w:themeColor="text1"/>
                                <w:kern w:val="24"/>
                                <w:sz w:val="32"/>
                                <w:szCs w:val="32"/>
                                <w:lang w:val="es-MX"/>
                                <w14:ligatures w14:val="none"/>
                              </w:rPr>
                            </w:pPr>
                            <m:oMath>
                              <m:sSub>
                                <m:sSubPr>
                                  <m:ctrlPr>
                                    <w:rPr>
                                      <w:rFonts w:ascii="Cambria Math" w:eastAsiaTheme="minorEastAsia" w:hAnsi="Cambria Math"/>
                                      <w:i/>
                                      <w:iCs/>
                                      <w:color w:val="000000" w:themeColor="text1"/>
                                      <w:kern w:val="24"/>
                                      <w:sz w:val="32"/>
                                      <w:szCs w:val="32"/>
                                      <w:lang w:val="es-MX"/>
                                    </w:rPr>
                                  </m:ctrlPr>
                                </m:sSubPr>
                                <m:e>
                                  <m:r>
                                    <w:rPr>
                                      <w:rFonts w:ascii="Cambria Math" w:hAnsi="Cambria Math"/>
                                      <w:color w:val="000000" w:themeColor="text1"/>
                                      <w:kern w:val="24"/>
                                      <w:sz w:val="32"/>
                                      <w:szCs w:val="32"/>
                                      <w:lang w:val="es-MX"/>
                                    </w:rPr>
                                    <m:t>y</m:t>
                                  </m:r>
                                </m:e>
                                <m:sub>
                                  <m:r>
                                    <w:rPr>
                                      <w:rFonts w:ascii="Cambria Math" w:hAnsi="Cambria Math"/>
                                      <w:color w:val="000000" w:themeColor="text1"/>
                                      <w:kern w:val="24"/>
                                      <w:sz w:val="32"/>
                                      <w:szCs w:val="32"/>
                                      <w:lang w:val="es-MX"/>
                                    </w:rPr>
                                    <m:t>i,t</m:t>
                                  </m:r>
                                </m:sub>
                              </m:sSub>
                              <m:r>
                                <w:rPr>
                                  <w:rFonts w:ascii="Cambria Math" w:hAnsi="Cambria Math"/>
                                  <w:color w:val="000000" w:themeColor="text1"/>
                                  <w:kern w:val="24"/>
                                  <w:sz w:val="32"/>
                                  <w:szCs w:val="32"/>
                                  <w:lang w:val="es-MX"/>
                                </w:rPr>
                                <m:t>=</m:t>
                              </m:r>
                              <m:sSub>
                                <m:sSubPr>
                                  <m:ctrlPr>
                                    <w:rPr>
                                      <w:rFonts w:ascii="Cambria Math" w:eastAsiaTheme="minorEastAsia" w:hAnsi="Cambria Math"/>
                                      <w:i/>
                                      <w:iCs/>
                                      <w:color w:val="000000" w:themeColor="text1"/>
                                      <w:kern w:val="24"/>
                                      <w:sz w:val="32"/>
                                      <w:szCs w:val="32"/>
                                      <w:lang w:val="es-MX"/>
                                    </w:rPr>
                                  </m:ctrlPr>
                                </m:sSubPr>
                                <m:e>
                                  <m:r>
                                    <w:rPr>
                                      <w:rFonts w:ascii="Cambria Math" w:hAnsi="Cambria Math"/>
                                      <w:color w:val="000000" w:themeColor="text1"/>
                                      <w:kern w:val="24"/>
                                      <w:sz w:val="32"/>
                                      <w:szCs w:val="32"/>
                                      <w:lang w:val="es-MX"/>
                                    </w:rPr>
                                    <m:t>α</m:t>
                                  </m:r>
                                </m:e>
                                <m:sub>
                                  <m:r>
                                    <w:rPr>
                                      <w:rFonts w:ascii="Cambria Math" w:hAnsi="Cambria Math"/>
                                      <w:color w:val="000000" w:themeColor="text1"/>
                                      <w:kern w:val="24"/>
                                      <w:sz w:val="32"/>
                                      <w:szCs w:val="32"/>
                                      <w:lang w:val="es-MX"/>
                                    </w:rPr>
                                    <m:t>i</m:t>
                                  </m:r>
                                </m:sub>
                              </m:sSub>
                              <m:r>
                                <w:rPr>
                                  <w:rFonts w:ascii="Cambria Math" w:hAnsi="Cambria Math"/>
                                  <w:color w:val="000000" w:themeColor="text1"/>
                                  <w:kern w:val="24"/>
                                  <w:sz w:val="32"/>
                                  <w:szCs w:val="32"/>
                                  <w:lang w:val="es-MX"/>
                                </w:rPr>
                                <m:t>+</m:t>
                              </m:r>
                              <m:sSub>
                                <m:sSubPr>
                                  <m:ctrlPr>
                                    <w:rPr>
                                      <w:rFonts w:ascii="Cambria Math" w:eastAsiaTheme="minorEastAsia" w:hAnsi="Cambria Math"/>
                                      <w:i/>
                                      <w:iCs/>
                                      <w:color w:val="000000" w:themeColor="text1"/>
                                      <w:kern w:val="24"/>
                                      <w:sz w:val="32"/>
                                      <w:szCs w:val="32"/>
                                      <w:lang w:val="es-MX"/>
                                    </w:rPr>
                                  </m:ctrlPr>
                                </m:sSubPr>
                                <m:e>
                                  <m:r>
                                    <w:rPr>
                                      <w:rFonts w:ascii="Cambria Math" w:hAnsi="Cambria Math"/>
                                      <w:color w:val="000000" w:themeColor="text1"/>
                                      <w:kern w:val="24"/>
                                      <w:sz w:val="32"/>
                                      <w:szCs w:val="32"/>
                                      <w:lang w:val="es-MX"/>
                                    </w:rPr>
                                    <m:t>τ</m:t>
                                  </m:r>
                                </m:e>
                                <m:sub>
                                  <m:r>
                                    <w:rPr>
                                      <w:rFonts w:ascii="Cambria Math" w:hAnsi="Cambria Math"/>
                                      <w:color w:val="000000" w:themeColor="text1"/>
                                      <w:kern w:val="24"/>
                                      <w:sz w:val="32"/>
                                      <w:szCs w:val="32"/>
                                      <w:lang w:val="es-MX"/>
                                    </w:rPr>
                                    <m:t>t</m:t>
                                  </m:r>
                                </m:sub>
                              </m:sSub>
                              <m:r>
                                <w:rPr>
                                  <w:rFonts w:ascii="Cambria Math" w:hAnsi="Cambria Math"/>
                                  <w:color w:val="000000" w:themeColor="text1"/>
                                  <w:kern w:val="24"/>
                                  <w:sz w:val="32"/>
                                  <w:szCs w:val="32"/>
                                  <w:lang w:val="es-MX"/>
                                </w:rPr>
                                <m:t>+ </m:t>
                              </m:r>
                              <m:nary>
                                <m:naryPr>
                                  <m:chr m:val="∑"/>
                                  <m:ctrlPr>
                                    <w:rPr>
                                      <w:rFonts w:ascii="Cambria Math" w:eastAsiaTheme="minorEastAsia" w:hAnsi="Cambria Math"/>
                                      <w:i/>
                                      <w:iCs/>
                                      <w:color w:val="000000" w:themeColor="text1"/>
                                      <w:kern w:val="24"/>
                                      <w:sz w:val="32"/>
                                      <w:szCs w:val="32"/>
                                      <w:lang w:val="es-MX"/>
                                    </w:rPr>
                                  </m:ctrlPr>
                                </m:naryPr>
                                <m:sub>
                                  <m:r>
                                    <w:rPr>
                                      <w:rFonts w:ascii="Cambria Math" w:hAnsi="Cambria Math"/>
                                      <w:color w:val="000000" w:themeColor="text1"/>
                                      <w:kern w:val="24"/>
                                      <w:sz w:val="32"/>
                                      <w:szCs w:val="32"/>
                                      <w:lang w:val="es-MX"/>
                                    </w:rPr>
                                    <m:t>k=1</m:t>
                                  </m:r>
                                </m:sub>
                                <m:sup>
                                  <m:r>
                                    <w:rPr>
                                      <w:rFonts w:ascii="Cambria Math" w:hAnsi="Cambria Math"/>
                                      <w:color w:val="000000" w:themeColor="text1"/>
                                      <w:kern w:val="24"/>
                                      <w:sz w:val="32"/>
                                      <w:szCs w:val="32"/>
                                      <w:lang w:val="es-MX"/>
                                    </w:rPr>
                                    <m:t>n</m:t>
                                  </m:r>
                                </m:sup>
                                <m:e>
                                  <m:sSub>
                                    <m:sSubPr>
                                      <m:ctrlPr>
                                        <w:rPr>
                                          <w:rFonts w:ascii="Cambria Math" w:eastAsia="Cambria Math" w:hAnsi="Cambria Math"/>
                                          <w:i/>
                                          <w:iCs/>
                                          <w:color w:val="000000" w:themeColor="text1"/>
                                          <w:kern w:val="24"/>
                                          <w:sz w:val="32"/>
                                          <w:szCs w:val="32"/>
                                          <w:lang w:val="es-MX"/>
                                        </w:rPr>
                                      </m:ctrlPr>
                                    </m:sSubPr>
                                    <m:e>
                                      <m:r>
                                        <w:rPr>
                                          <w:rFonts w:ascii="Cambria Math" w:eastAsia="Cambria Math" w:hAnsi="Cambria Math"/>
                                          <w:color w:val="000000" w:themeColor="text1"/>
                                          <w:kern w:val="24"/>
                                          <w:sz w:val="32"/>
                                          <w:szCs w:val="32"/>
                                          <w:lang w:val="es-MX"/>
                                        </w:rPr>
                                        <m:t>x</m:t>
                                      </m:r>
                                    </m:e>
                                    <m:sub>
                                      <m:r>
                                        <w:rPr>
                                          <w:rFonts w:ascii="Cambria Math" w:eastAsia="Cambria Math" w:hAnsi="Cambria Math"/>
                                          <w:color w:val="000000" w:themeColor="text1"/>
                                          <w:kern w:val="24"/>
                                          <w:sz w:val="32"/>
                                          <w:szCs w:val="32"/>
                                          <w:lang w:val="es-MX"/>
                                        </w:rPr>
                                        <m:t>k,t</m:t>
                                      </m:r>
                                    </m:sub>
                                  </m:sSub>
                                  <m:r>
                                    <w:rPr>
                                      <w:rFonts w:ascii="Cambria Math" w:eastAsia="Cambria Math" w:hAnsi="Cambria Math"/>
                                      <w:color w:val="000000" w:themeColor="text1"/>
                                      <w:kern w:val="24"/>
                                      <w:sz w:val="32"/>
                                      <w:szCs w:val="32"/>
                                      <w:lang w:val="es-MX"/>
                                    </w:rPr>
                                    <m:t>+</m:t>
                                  </m:r>
                                  <m:sSub>
                                    <m:sSubPr>
                                      <m:ctrlPr>
                                        <w:rPr>
                                          <w:rFonts w:ascii="Cambria Math" w:eastAsia="Cambria Math" w:hAnsi="Cambria Math"/>
                                          <w:i/>
                                          <w:iCs/>
                                          <w:color w:val="000000" w:themeColor="text1"/>
                                          <w:kern w:val="24"/>
                                          <w:sz w:val="32"/>
                                          <w:szCs w:val="32"/>
                                          <w:lang w:val="es-MX"/>
                                        </w:rPr>
                                      </m:ctrlPr>
                                    </m:sSubPr>
                                    <m:e>
                                      <m:r>
                                        <w:rPr>
                                          <w:rFonts w:ascii="Cambria Math" w:eastAsia="Cambria Math" w:hAnsi="Cambria Math"/>
                                          <w:color w:val="000000" w:themeColor="text1"/>
                                          <w:kern w:val="24"/>
                                          <w:sz w:val="32"/>
                                          <w:szCs w:val="32"/>
                                          <w:lang w:val="es-MX"/>
                                        </w:rPr>
                                        <m:t>ϵ</m:t>
                                      </m:r>
                                    </m:e>
                                    <m:sub>
                                      <m:r>
                                        <w:rPr>
                                          <w:rFonts w:ascii="Cambria Math" w:eastAsia="Cambria Math" w:hAnsi="Cambria Math"/>
                                          <w:color w:val="000000" w:themeColor="text1"/>
                                          <w:kern w:val="24"/>
                                          <w:sz w:val="32"/>
                                          <w:szCs w:val="32"/>
                                          <w:lang w:val="es-MX"/>
                                        </w:rPr>
                                        <m:t>i,t</m:t>
                                      </m:r>
                                    </m:sub>
                                  </m:sSub>
                                </m:e>
                              </m:nary>
                            </m:oMath>
                            <w:r w:rsidR="005D2811" w:rsidRPr="005D2811">
                              <w:rPr>
                                <w:rFonts w:hAnsi="Calibri"/>
                                <w:i/>
                                <w:iCs/>
                                <w:color w:val="000000" w:themeColor="text1"/>
                                <w:kern w:val="24"/>
                                <w:sz w:val="32"/>
                                <w:szCs w:val="32"/>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w14:anchorId="3030FF5F" id="CuadroTexto 3" o:spid="_x0000_s1027" type="#_x0000_t202" style="position:absolute;left:0;text-align:left;margin-left:0;margin-top:-.3pt;width:332.45pt;height:30.3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" filled="f" stroked="f">
                <v:textbox style="mso-fit-shape-to-text:t" inset="0,0,0,0">
                  <w:txbxContent>
                    <w:p w14:paraId="650976F2" w14:textId="77777777" w:rsidR="005D2811" w:rsidRPr="005D2811" w:rsidRDefault="00000000" w:rsidP="005D2811">
                      <w:pPr>
                        <w:rPr>
                          <w:rFonts w:ascii="Cambria Math" w:hAnsi="+mn-cs"/>
                          <w:i/>
                          <w:iCs/>
                          <w:color w:val="000000" w:themeColor="text1"/>
                          <w:kern w:val="24"/>
                          <w:sz w:val="32"/>
                          <w:szCs w:val="32"/>
                          <w:lang w:val="es-MX"/>
                          <w14:ligatures w14:val="none"/>
                        </w:rPr>
                      </w:pPr>
                      <m:oMath>
                        <m:sSub>
                          <m:sSubPr>
                            <m:ctrlPr>
                              <w:rPr>
                                <w:rFonts w:ascii="Cambria Math" w:eastAsiaTheme="minorEastAsia" w:hAnsi="Cambria Math"/>
                                <w:i/>
                                <w:iCs/>
                                <w:color w:val="000000" w:themeColor="text1"/>
                                <w:kern w:val="24"/>
                                <w:sz w:val="32"/>
                                <w:szCs w:val="32"/>
                                <w:lang w:val="es-MX"/>
                              </w:rPr>
                            </m:ctrlPr>
                          </m:sSubPr>
                          <m:e>
                            <m:r>
                              <w:rPr>
                                <w:rFonts w:ascii="Cambria Math" w:hAnsi="Cambria Math"/>
                                <w:color w:val="000000" w:themeColor="text1"/>
                                <w:kern w:val="24"/>
                                <w:sz w:val="32"/>
                                <w:szCs w:val="32"/>
                                <w:lang w:val="es-MX"/>
                              </w:rPr>
                              <m:t>y</m:t>
                            </m:r>
                          </m:e>
                          <m:sub>
                            <m:r>
                              <w:rPr>
                                <w:rFonts w:ascii="Cambria Math" w:hAnsi="Cambria Math"/>
                                <w:color w:val="000000" w:themeColor="text1"/>
                                <w:kern w:val="24"/>
                                <w:sz w:val="32"/>
                                <w:szCs w:val="32"/>
                                <w:lang w:val="es-MX"/>
                              </w:rPr>
                              <m:t>i,t</m:t>
                            </m:r>
                          </m:sub>
                        </m:sSub>
                        <m:r>
                          <w:rPr>
                            <w:rFonts w:ascii="Cambria Math" w:hAnsi="Cambria Math"/>
                            <w:color w:val="000000" w:themeColor="text1"/>
                            <w:kern w:val="24"/>
                            <w:sz w:val="32"/>
                            <w:szCs w:val="32"/>
                            <w:lang w:val="es-MX"/>
                          </w:rPr>
                          <m:t>=</m:t>
                        </m:r>
                        <m:sSub>
                          <m:sSubPr>
                            <m:ctrlPr>
                              <w:rPr>
                                <w:rFonts w:ascii="Cambria Math" w:eastAsiaTheme="minorEastAsia" w:hAnsi="Cambria Math"/>
                                <w:i/>
                                <w:iCs/>
                                <w:color w:val="000000" w:themeColor="text1"/>
                                <w:kern w:val="24"/>
                                <w:sz w:val="32"/>
                                <w:szCs w:val="32"/>
                                <w:lang w:val="es-MX"/>
                              </w:rPr>
                            </m:ctrlPr>
                          </m:sSubPr>
                          <m:e>
                            <m:r>
                              <w:rPr>
                                <w:rFonts w:ascii="Cambria Math" w:hAnsi="Cambria Math"/>
                                <w:color w:val="000000" w:themeColor="text1"/>
                                <w:kern w:val="24"/>
                                <w:sz w:val="32"/>
                                <w:szCs w:val="32"/>
                                <w:lang w:val="es-MX"/>
                              </w:rPr>
                              <m:t>α</m:t>
                            </m:r>
                          </m:e>
                          <m:sub>
                            <m:r>
                              <w:rPr>
                                <w:rFonts w:ascii="Cambria Math" w:hAnsi="Cambria Math"/>
                                <w:color w:val="000000" w:themeColor="text1"/>
                                <w:kern w:val="24"/>
                                <w:sz w:val="32"/>
                                <w:szCs w:val="32"/>
                                <w:lang w:val="es-MX"/>
                              </w:rPr>
                              <m:t>i</m:t>
                            </m:r>
                          </m:sub>
                        </m:sSub>
                        <m:r>
                          <w:rPr>
                            <w:rFonts w:ascii="Cambria Math" w:hAnsi="Cambria Math"/>
                            <w:color w:val="000000" w:themeColor="text1"/>
                            <w:kern w:val="24"/>
                            <w:sz w:val="32"/>
                            <w:szCs w:val="32"/>
                            <w:lang w:val="es-MX"/>
                          </w:rPr>
                          <m:t>+</m:t>
                        </m:r>
                        <m:sSub>
                          <m:sSubPr>
                            <m:ctrlPr>
                              <w:rPr>
                                <w:rFonts w:ascii="Cambria Math" w:eastAsiaTheme="minorEastAsia" w:hAnsi="Cambria Math"/>
                                <w:i/>
                                <w:iCs/>
                                <w:color w:val="000000" w:themeColor="text1"/>
                                <w:kern w:val="24"/>
                                <w:sz w:val="32"/>
                                <w:szCs w:val="32"/>
                                <w:lang w:val="es-MX"/>
                              </w:rPr>
                            </m:ctrlPr>
                          </m:sSubPr>
                          <m:e>
                            <m:r>
                              <w:rPr>
                                <w:rFonts w:ascii="Cambria Math" w:hAnsi="Cambria Math"/>
                                <w:color w:val="000000" w:themeColor="text1"/>
                                <w:kern w:val="24"/>
                                <w:sz w:val="32"/>
                                <w:szCs w:val="32"/>
                                <w:lang w:val="es-MX"/>
                              </w:rPr>
                              <m:t>τ</m:t>
                            </m:r>
                          </m:e>
                          <m:sub>
                            <m:r>
                              <w:rPr>
                                <w:rFonts w:ascii="Cambria Math" w:hAnsi="Cambria Math"/>
                                <w:color w:val="000000" w:themeColor="text1"/>
                                <w:kern w:val="24"/>
                                <w:sz w:val="32"/>
                                <w:szCs w:val="32"/>
                                <w:lang w:val="es-MX"/>
                              </w:rPr>
                              <m:t>t</m:t>
                            </m:r>
                          </m:sub>
                        </m:sSub>
                        <m:r>
                          <w:rPr>
                            <w:rFonts w:ascii="Cambria Math" w:hAnsi="Cambria Math"/>
                            <w:color w:val="000000" w:themeColor="text1"/>
                            <w:kern w:val="24"/>
                            <w:sz w:val="32"/>
                            <w:szCs w:val="32"/>
                            <w:lang w:val="es-MX"/>
                          </w:rPr>
                          <m:t>+ </m:t>
                        </m:r>
                        <m:nary>
                          <m:naryPr>
                            <m:chr m:val="∑"/>
                            <m:ctrlPr>
                              <w:rPr>
                                <w:rFonts w:ascii="Cambria Math" w:eastAsiaTheme="minorEastAsia" w:hAnsi="Cambria Math"/>
                                <w:i/>
                                <w:iCs/>
                                <w:color w:val="000000" w:themeColor="text1"/>
                                <w:kern w:val="24"/>
                                <w:sz w:val="32"/>
                                <w:szCs w:val="32"/>
                                <w:lang w:val="es-MX"/>
                              </w:rPr>
                            </m:ctrlPr>
                          </m:naryPr>
                          <m:sub>
                            <m:r>
                              <w:rPr>
                                <w:rFonts w:ascii="Cambria Math" w:hAnsi="Cambria Math"/>
                                <w:color w:val="000000" w:themeColor="text1"/>
                                <w:kern w:val="24"/>
                                <w:sz w:val="32"/>
                                <w:szCs w:val="32"/>
                                <w:lang w:val="es-MX"/>
                              </w:rPr>
                              <m:t>k=1</m:t>
                            </m:r>
                          </m:sub>
                          <m:sup>
                            <m:r>
                              <w:rPr>
                                <w:rFonts w:ascii="Cambria Math" w:hAnsi="Cambria Math"/>
                                <w:color w:val="000000" w:themeColor="text1"/>
                                <w:kern w:val="24"/>
                                <w:sz w:val="32"/>
                                <w:szCs w:val="32"/>
                                <w:lang w:val="es-MX"/>
                              </w:rPr>
                              <m:t>n</m:t>
                            </m:r>
                          </m:sup>
                          <m:e>
                            <m:sSub>
                              <m:sSubPr>
                                <m:ctrlPr>
                                  <w:rPr>
                                    <w:rFonts w:ascii="Cambria Math" w:eastAsia="Cambria Math" w:hAnsi="Cambria Math"/>
                                    <w:i/>
                                    <w:iCs/>
                                    <w:color w:val="000000" w:themeColor="text1"/>
                                    <w:kern w:val="24"/>
                                    <w:sz w:val="32"/>
                                    <w:szCs w:val="32"/>
                                    <w:lang w:val="es-MX"/>
                                  </w:rPr>
                                </m:ctrlPr>
                              </m:sSubPr>
                              <m:e>
                                <m:r>
                                  <w:rPr>
                                    <w:rFonts w:ascii="Cambria Math" w:eastAsia="Cambria Math" w:hAnsi="Cambria Math"/>
                                    <w:color w:val="000000" w:themeColor="text1"/>
                                    <w:kern w:val="24"/>
                                    <w:sz w:val="32"/>
                                    <w:szCs w:val="32"/>
                                    <w:lang w:val="es-MX"/>
                                  </w:rPr>
                                  <m:t>x</m:t>
                                </m:r>
                              </m:e>
                              <m:sub>
                                <m:r>
                                  <w:rPr>
                                    <w:rFonts w:ascii="Cambria Math" w:eastAsia="Cambria Math" w:hAnsi="Cambria Math"/>
                                    <w:color w:val="000000" w:themeColor="text1"/>
                                    <w:kern w:val="24"/>
                                    <w:sz w:val="32"/>
                                    <w:szCs w:val="32"/>
                                    <w:lang w:val="es-MX"/>
                                  </w:rPr>
                                  <m:t>k,t</m:t>
                                </m:r>
                              </m:sub>
                            </m:sSub>
                            <m:r>
                              <w:rPr>
                                <w:rFonts w:ascii="Cambria Math" w:eastAsia="Cambria Math" w:hAnsi="Cambria Math"/>
                                <w:color w:val="000000" w:themeColor="text1"/>
                                <w:kern w:val="24"/>
                                <w:sz w:val="32"/>
                                <w:szCs w:val="32"/>
                                <w:lang w:val="es-MX"/>
                              </w:rPr>
                              <m:t>+</m:t>
                            </m:r>
                            <m:sSub>
                              <m:sSubPr>
                                <m:ctrlPr>
                                  <w:rPr>
                                    <w:rFonts w:ascii="Cambria Math" w:eastAsia="Cambria Math" w:hAnsi="Cambria Math"/>
                                    <w:i/>
                                    <w:iCs/>
                                    <w:color w:val="000000" w:themeColor="text1"/>
                                    <w:kern w:val="24"/>
                                    <w:sz w:val="32"/>
                                    <w:szCs w:val="32"/>
                                    <w:lang w:val="es-MX"/>
                                  </w:rPr>
                                </m:ctrlPr>
                              </m:sSubPr>
                              <m:e>
                                <m:r>
                                  <w:rPr>
                                    <w:rFonts w:ascii="Cambria Math" w:eastAsia="Cambria Math" w:hAnsi="Cambria Math"/>
                                    <w:color w:val="000000" w:themeColor="text1"/>
                                    <w:kern w:val="24"/>
                                    <w:sz w:val="32"/>
                                    <w:szCs w:val="32"/>
                                    <w:lang w:val="es-MX"/>
                                  </w:rPr>
                                  <m:t>ϵ</m:t>
                                </m:r>
                              </m:e>
                              <m:sub>
                                <m:r>
                                  <w:rPr>
                                    <w:rFonts w:ascii="Cambria Math" w:eastAsia="Cambria Math" w:hAnsi="Cambria Math"/>
                                    <w:color w:val="000000" w:themeColor="text1"/>
                                    <w:kern w:val="24"/>
                                    <w:sz w:val="32"/>
                                    <w:szCs w:val="32"/>
                                    <w:lang w:val="es-MX"/>
                                  </w:rPr>
                                  <m:t>i,t</m:t>
                                </m:r>
                              </m:sub>
                            </m:sSub>
                          </m:e>
                        </m:nary>
                      </m:oMath>
                      <w:r w:rsidR="005D2811" w:rsidRPr="005D2811">
                        <w:rPr>
                          <w:rFonts w:hAnsi="Calibri"/>
                          <w:i/>
                          <w:iCs/>
                          <w:color w:val="000000" w:themeColor="text1"/>
                          <w:kern w:val="24"/>
                          <w:sz w:val="32"/>
                          <w:szCs w:val="32"/>
                        </w:rPr>
                        <w:t xml:space="preserve">    </w:t>
                      </w:r>
                    </w:p>
                  </w:txbxContent>
                </v:textbox>
                <w10:wrap anchorx="margin"/>
              </v:shape>
            </w:pict>
          </mc:Fallback>
        </mc:AlternateContent>
      </w:r>
    </w:p>
    <w:p w14:paraId="299F92C4" w14:textId="77777777" w:rsidR="00A12CD7" w:rsidRPr="00CE403F" w:rsidRDefault="00A12CD7" w:rsidP="00773186">
      <w:pPr>
        <w:jc w:val="both"/>
        <w:rPr>
          <w:lang w:val="es-MX"/>
        </w:rPr>
      </w:pPr>
    </w:p>
    <w:p w14:paraId="64F41524" w14:textId="10E3DC87" w:rsidR="00D00483" w:rsidRPr="00D00483" w:rsidRDefault="00D00483" w:rsidP="00773186">
      <w:pPr>
        <w:jc w:val="both"/>
        <w:rPr>
          <w:i/>
          <w:iCs/>
          <w:lang w:val="es-MX"/>
        </w:rPr>
      </w:pPr>
      <w:r>
        <w:rPr>
          <w:i/>
          <w:iCs/>
          <w:lang w:val="es-MX"/>
        </w:rPr>
        <w:t>Donde,</w:t>
      </w:r>
      <w:r w:rsidRPr="00D00483">
        <w:rPr>
          <w:rFonts w:ascii="Cambria Math" w:hAnsi="Cambria Math"/>
          <w:i/>
          <w:iCs/>
          <w:lang w:val="es-MX"/>
        </w:rPr>
        <w:br/>
      </w:r>
      <m:oMath>
        <m:r>
          <w:rPr>
            <w:rFonts w:ascii="Cambria Math" w:hAnsi="Cambria Math"/>
            <w:lang w:val="es-MX"/>
          </w:rPr>
          <m:t>y=variable</m:t>
        </m:r>
      </m:oMath>
      <w:r>
        <w:rPr>
          <w:rFonts w:ascii="Cambria Math" w:eastAsiaTheme="minorEastAsia" w:hAnsi="Cambria Math"/>
          <w:i/>
          <w:iCs/>
          <w:lang w:val="es-MX"/>
        </w:rPr>
        <w:t xml:space="preserve"> dependiente del grupo i en el tiempo k </w:t>
      </w:r>
    </w:p>
    <w:p w14:paraId="02DC0310" w14:textId="346C7582" w:rsidR="00D00483" w:rsidRPr="006F1FCF" w:rsidRDefault="00D00483" w:rsidP="00773186">
      <w:pPr>
        <w:ind w:firstLine="708"/>
        <w:jc w:val="both"/>
        <w:rPr>
          <w:rFonts w:eastAsiaTheme="minorEastAsia"/>
          <w:i/>
          <w:iCs/>
          <w:lang w:val="es-MX"/>
        </w:rPr>
      </w:pPr>
      <m:oMathPara>
        <m:oMathParaPr>
          <m:jc m:val="left"/>
        </m:oMathParaPr>
        <m:oMath>
          <m:r>
            <w:rPr>
              <w:rFonts w:ascii="Cambria Math" w:hAnsi="Cambria Math"/>
              <w:lang w:val="es-MX"/>
            </w:rPr>
            <m:t>a=coeficiente de efecto fijo individual</m:t>
          </m:r>
        </m:oMath>
      </m:oMathPara>
    </w:p>
    <w:p w14:paraId="4D6E2F63" w14:textId="5D908486" w:rsidR="00D00483" w:rsidRPr="006F1FCF" w:rsidRDefault="00D00483" w:rsidP="00773186">
      <w:pPr>
        <w:ind w:firstLine="708"/>
        <w:jc w:val="both"/>
        <w:rPr>
          <w:rFonts w:eastAsiaTheme="minorEastAsia"/>
          <w:i/>
          <w:iCs/>
          <w:lang w:val="es-MX"/>
        </w:rPr>
      </w:pPr>
      <m:oMathPara>
        <m:oMathParaPr>
          <m:jc m:val="left"/>
        </m:oMathParaPr>
        <m:oMath>
          <m:r>
            <w:rPr>
              <w:rFonts w:ascii="Cambria Math" w:hAnsi="Cambria Math"/>
              <w:lang w:val="es-MX"/>
            </w:rPr>
            <m:t>τ=coeficiente de efecto fijo temporal</m:t>
          </m:r>
        </m:oMath>
      </m:oMathPara>
    </w:p>
    <w:p w14:paraId="171CDA1D" w14:textId="1F1E6493" w:rsidR="00D00483" w:rsidRPr="006F1FCF" w:rsidRDefault="00D00483" w:rsidP="00773186">
      <w:pPr>
        <w:ind w:firstLine="708"/>
        <w:jc w:val="both"/>
        <w:rPr>
          <w:rFonts w:eastAsiaTheme="minorEastAsia"/>
          <w:i/>
          <w:iCs/>
          <w:lang w:val="es-MX"/>
        </w:rPr>
      </w:pPr>
      <m:oMathPara>
        <m:oMathParaPr>
          <m:jc m:val="left"/>
        </m:oMathParaPr>
        <m:oMath>
          <m:r>
            <w:rPr>
              <w:rFonts w:ascii="Cambria Math" w:hAnsi="Cambria Math"/>
              <w:lang w:val="es-MX"/>
            </w:rPr>
            <m:t>x =variable k en el tiempo t</m:t>
          </m:r>
        </m:oMath>
      </m:oMathPara>
    </w:p>
    <w:p w14:paraId="48E8394A" w14:textId="778E5E96" w:rsidR="00D00483" w:rsidRPr="006F1FCF" w:rsidRDefault="00D00483" w:rsidP="00773186">
      <w:pPr>
        <w:ind w:firstLine="708"/>
        <w:jc w:val="both"/>
        <w:rPr>
          <w:rFonts w:eastAsiaTheme="minorEastAsia"/>
          <w:i/>
          <w:iCs/>
          <w:lang w:val="es-MX"/>
        </w:rPr>
      </w:pPr>
      <m:oMathPara>
        <m:oMathParaPr>
          <m:jc m:val="left"/>
        </m:oMathParaPr>
        <m:oMath>
          <m:r>
            <w:rPr>
              <w:rFonts w:ascii="Cambria Math" w:hAnsi="Cambria Math"/>
              <w:lang w:val="es-MX"/>
            </w:rPr>
            <m:t xml:space="preserve">ϵ=término de error en el periodo t del grupo i </m:t>
          </m:r>
        </m:oMath>
      </m:oMathPara>
    </w:p>
    <w:p w14:paraId="39E66672" w14:textId="77777777" w:rsidR="00CE403F" w:rsidRPr="0016228A" w:rsidRDefault="00CE403F" w:rsidP="00773186">
      <w:pPr>
        <w:jc w:val="both"/>
        <w:rPr>
          <w:lang w:val="es-MX"/>
        </w:rPr>
      </w:pPr>
    </w:p>
    <w:p w14:paraId="01516247" w14:textId="3D8EED23" w:rsidR="00F078DE" w:rsidRPr="005B17AF" w:rsidRDefault="006E0CCD" w:rsidP="00773186">
      <w:pPr>
        <w:jc w:val="both"/>
        <w:rPr>
          <w:lang w:val="es-MX"/>
        </w:rPr>
      </w:pPr>
      <w:r>
        <w:rPr>
          <w:lang w:val="es-MX"/>
        </w:rPr>
        <w:t>Las bonanzas de este modelo es que permite evaluar la codependencia entre los grupos y así determinar si son diferentes estadísticamente. Adicionalmente, el objetivo consistió en calcular el efecto fijo individual para criterios de comparación.</w:t>
      </w:r>
    </w:p>
    <w:p w14:paraId="45A5A179" w14:textId="714E279C" w:rsidR="006E0CCD" w:rsidRPr="00FE7DA1" w:rsidRDefault="00FE7DA1" w:rsidP="00112E01">
      <w:pPr>
        <w:pStyle w:val="Ttulo2"/>
        <w:rPr>
          <w:lang w:val="es-MX"/>
        </w:rPr>
      </w:pPr>
      <w:r>
        <w:rPr>
          <w:lang w:val="es-MX"/>
        </w:rPr>
        <w:lastRenderedPageBreak/>
        <w:t xml:space="preserve">Resumen del modelo </w:t>
      </w:r>
    </w:p>
    <w:p w14:paraId="306FDC3A" w14:textId="569BCD96" w:rsidR="007010AC" w:rsidRDefault="00703BA0" w:rsidP="00534686">
      <w:pPr>
        <w:jc w:val="center"/>
        <w:rPr>
          <w:lang w:val="es-MX"/>
        </w:rPr>
      </w:pPr>
      <w:r>
        <w:rPr>
          <w:noProof/>
          <w:lang w:val="es-MX"/>
        </w:rPr>
        <w:drawing>
          <wp:inline distT="0" distB="0" distL="0" distR="0" wp14:anchorId="160F6458" wp14:editId="61171518">
            <wp:extent cx="4401820" cy="3237230"/>
            <wp:effectExtent l="0" t="0" r="0" b="1270"/>
            <wp:docPr id="16147148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820" cy="3237230"/>
                    </a:xfrm>
                    <a:prstGeom prst="rect">
                      <a:avLst/>
                    </a:prstGeom>
                    <a:noFill/>
                  </pic:spPr>
                </pic:pic>
              </a:graphicData>
            </a:graphic>
          </wp:inline>
        </w:drawing>
      </w:r>
    </w:p>
    <w:p w14:paraId="4DD49F93" w14:textId="48714481" w:rsidR="007010AC" w:rsidRPr="00453E71" w:rsidRDefault="00453E71" w:rsidP="00112E01">
      <w:pPr>
        <w:pStyle w:val="Ttulo2"/>
        <w:rPr>
          <w:lang w:val="es-MX"/>
        </w:rPr>
      </w:pPr>
      <w:r w:rsidRPr="00453E71">
        <w:rPr>
          <w:lang w:val="es-MX"/>
        </w:rPr>
        <w:t>Resultados:</w:t>
      </w:r>
    </w:p>
    <w:p w14:paraId="6A7F1346" w14:textId="38DF2CB6" w:rsidR="00453E71" w:rsidRDefault="00453E71" w:rsidP="00112E01">
      <w:pPr>
        <w:pStyle w:val="Ttulo3"/>
        <w:rPr>
          <w:lang w:val="es-MX"/>
        </w:rPr>
      </w:pPr>
      <w:r>
        <w:rPr>
          <w:lang w:val="es-MX"/>
        </w:rPr>
        <w:t>Pronóstico Macroeconómico</w:t>
      </w:r>
    </w:p>
    <w:p w14:paraId="10FC7BAE" w14:textId="1E949496" w:rsidR="00B1535F" w:rsidRPr="00B1535F" w:rsidRDefault="00B1535F" w:rsidP="00B1535F">
      <w:pPr>
        <w:rPr>
          <w:b/>
          <w:bCs/>
          <w:lang w:val="es-MX"/>
        </w:rPr>
      </w:pPr>
      <w:r>
        <w:rPr>
          <w:b/>
          <w:bCs/>
          <w:lang w:val="es-MX"/>
        </w:rPr>
        <w:t>Funciones de Impulso Respuesta (IRF) – Modelo VAR(3)</w:t>
      </w:r>
    </w:p>
    <w:p w14:paraId="68FDCE94" w14:textId="3C5DF775" w:rsidR="007010AC" w:rsidRPr="007010AC" w:rsidRDefault="00BE48AA" w:rsidP="00773186">
      <w:pPr>
        <w:jc w:val="both"/>
        <w:rPr>
          <w:lang w:val="es-MX"/>
        </w:rPr>
      </w:pPr>
      <w:r w:rsidRPr="00BE48AA">
        <w:rPr>
          <w:b/>
          <w:bCs/>
          <w:noProof/>
        </w:rPr>
        <mc:AlternateContent>
          <mc:Choice Requires="wpg">
            <w:drawing>
              <wp:inline distT="0" distB="0" distL="0" distR="0" wp14:anchorId="055680F1" wp14:editId="73A41B90">
                <wp:extent cx="5642610" cy="3568700"/>
                <wp:effectExtent l="0" t="0" r="0" b="0"/>
                <wp:docPr id="30" name="Grupo 29">
                  <a:extLst xmlns:a="http://schemas.openxmlformats.org/drawingml/2006/main">
                    <a:ext uri="{FF2B5EF4-FFF2-40B4-BE49-F238E27FC236}">
                      <a16:creationId xmlns:a16="http://schemas.microsoft.com/office/drawing/2014/main" id="{344FB647-E5E1-8CDC-BC80-E05AA6DCB7F4}"/>
                    </a:ext>
                  </a:extLst>
                </wp:docPr>
                <wp:cNvGraphicFramePr/>
                <a:graphic xmlns:a="http://schemas.openxmlformats.org/drawingml/2006/main">
                  <a:graphicData uri="http://schemas.microsoft.com/office/word/2010/wordprocessingGroup">
                    <wpg:wgp>
                      <wpg:cNvGrpSpPr/>
                      <wpg:grpSpPr>
                        <a:xfrm>
                          <a:off x="0" y="0"/>
                          <a:ext cx="5642610" cy="3568700"/>
                          <a:chOff x="0" y="0"/>
                          <a:chExt cx="9167237" cy="5724820"/>
                        </a:xfrm>
                      </wpg:grpSpPr>
                      <pic:pic xmlns:pic="http://schemas.openxmlformats.org/drawingml/2006/picture">
                        <pic:nvPicPr>
                          <pic:cNvPr id="1023657697" name="Imagen 1023657697">
                            <a:extLst>
                              <a:ext uri="{FF2B5EF4-FFF2-40B4-BE49-F238E27FC236}">
                                <a16:creationId xmlns:a16="http://schemas.microsoft.com/office/drawing/2014/main" id="{6B0A3CE5-FADF-34B8-B6EA-060E33E81B4E}"/>
                              </a:ext>
                            </a:extLst>
                          </pic:cNvPr>
                          <pic:cNvPicPr>
                            <a:picLocks/>
                          </pic:cNvPicPr>
                        </pic:nvPicPr>
                        <pic:blipFill rotWithShape="1">
                          <a:blip r:embed="rId10" cstate="print">
                            <a:extLst>
                              <a:ext uri="{28A0092B-C50C-407E-A947-70E740481C1C}">
                                <a14:useLocalDpi xmlns:a14="http://schemas.microsoft.com/office/drawing/2010/main" val="0"/>
                              </a:ext>
                            </a:extLst>
                          </a:blip>
                          <a:srcRect l="13721" t="8929" r="17488" b="13792"/>
                          <a:stretch/>
                        </pic:blipFill>
                        <pic:spPr>
                          <a:xfrm>
                            <a:off x="6111386" y="2942772"/>
                            <a:ext cx="2971800" cy="2782047"/>
                          </a:xfrm>
                          <a:prstGeom prst="rect">
                            <a:avLst/>
                          </a:prstGeom>
                        </pic:spPr>
                      </pic:pic>
                      <pic:pic xmlns:pic="http://schemas.openxmlformats.org/drawingml/2006/picture">
                        <pic:nvPicPr>
                          <pic:cNvPr id="1947143395" name="Imagen 1947143395">
                            <a:extLst>
                              <a:ext uri="{FF2B5EF4-FFF2-40B4-BE49-F238E27FC236}">
                                <a16:creationId xmlns:a16="http://schemas.microsoft.com/office/drawing/2014/main" id="{256BAD15-DA94-8E63-872F-B29710977DCF}"/>
                              </a:ext>
                            </a:extLst>
                          </pic:cNvPr>
                          <pic:cNvPicPr>
                            <a:picLocks/>
                          </pic:cNvPicPr>
                        </pic:nvPicPr>
                        <pic:blipFill rotWithShape="1">
                          <a:blip r:embed="rId11">
                            <a:extLst>
                              <a:ext uri="{28A0092B-C50C-407E-A947-70E740481C1C}">
                                <a14:useLocalDpi xmlns:a14="http://schemas.microsoft.com/office/drawing/2010/main" val="0"/>
                              </a:ext>
                            </a:extLst>
                          </a:blip>
                          <a:srcRect l="14215" t="8929" r="18599" b="13792"/>
                          <a:stretch/>
                        </pic:blipFill>
                        <pic:spPr>
                          <a:xfrm>
                            <a:off x="0" y="2942773"/>
                            <a:ext cx="2902444" cy="2782046"/>
                          </a:xfrm>
                          <a:prstGeom prst="rect">
                            <a:avLst/>
                          </a:prstGeom>
                        </pic:spPr>
                      </pic:pic>
                      <pic:pic xmlns:pic="http://schemas.openxmlformats.org/drawingml/2006/picture">
                        <pic:nvPicPr>
                          <pic:cNvPr id="751457359" name="Imagen 751457359">
                            <a:extLst>
                              <a:ext uri="{FF2B5EF4-FFF2-40B4-BE49-F238E27FC236}">
                                <a16:creationId xmlns:a16="http://schemas.microsoft.com/office/drawing/2014/main" id="{BE4B1573-D0CF-B52D-EAE7-8EE577B23B96}"/>
                              </a:ext>
                            </a:extLst>
                          </pic:cNvPr>
                          <pic:cNvPicPr>
                            <a:picLocks/>
                          </pic:cNvPicPr>
                        </pic:nvPicPr>
                        <pic:blipFill rotWithShape="1">
                          <a:blip r:embed="rId12">
                            <a:extLst>
                              <a:ext uri="{28A0092B-C50C-407E-A947-70E740481C1C}">
                                <a14:useLocalDpi xmlns:a14="http://schemas.microsoft.com/office/drawing/2010/main" val="0"/>
                              </a:ext>
                            </a:extLst>
                          </a:blip>
                          <a:srcRect l="14808" t="8929" r="18007" b="13792"/>
                          <a:stretch/>
                        </pic:blipFill>
                        <pic:spPr>
                          <a:xfrm>
                            <a:off x="3086511" y="2942773"/>
                            <a:ext cx="2902444" cy="2782047"/>
                          </a:xfrm>
                          <a:prstGeom prst="rect">
                            <a:avLst/>
                          </a:prstGeom>
                        </pic:spPr>
                      </pic:pic>
                      <pic:pic xmlns:pic="http://schemas.openxmlformats.org/drawingml/2006/picture">
                        <pic:nvPicPr>
                          <pic:cNvPr id="1517122423" name="Imagen 1517122423">
                            <a:extLst>
                              <a:ext uri="{FF2B5EF4-FFF2-40B4-BE49-F238E27FC236}">
                                <a16:creationId xmlns:a16="http://schemas.microsoft.com/office/drawing/2014/main" id="{C2A854E5-A590-14DD-97EA-DEA9E0F18AB5}"/>
                              </a:ext>
                            </a:extLst>
                          </pic:cNvPr>
                          <pic:cNvPicPr>
                            <a:picLocks/>
                          </pic:cNvPicPr>
                        </pic:nvPicPr>
                        <pic:blipFill rotWithShape="1">
                          <a:blip r:embed="rId13">
                            <a:extLst>
                              <a:ext uri="{28A0092B-C50C-407E-A947-70E740481C1C}">
                                <a14:useLocalDpi xmlns:a14="http://schemas.microsoft.com/office/drawing/2010/main" val="0"/>
                              </a:ext>
                            </a:extLst>
                          </a:blip>
                          <a:srcRect l="14863" t="8929" r="14400" b="13792"/>
                          <a:stretch/>
                        </pic:blipFill>
                        <pic:spPr>
                          <a:xfrm>
                            <a:off x="6111386" y="0"/>
                            <a:ext cx="3055851" cy="2782046"/>
                          </a:xfrm>
                          <a:prstGeom prst="rect">
                            <a:avLst/>
                          </a:prstGeom>
                        </pic:spPr>
                      </pic:pic>
                      <pic:pic xmlns:pic="http://schemas.openxmlformats.org/drawingml/2006/picture">
                        <pic:nvPicPr>
                          <pic:cNvPr id="548162053" name="Imagen 548162053">
                            <a:extLst>
                              <a:ext uri="{FF2B5EF4-FFF2-40B4-BE49-F238E27FC236}">
                                <a16:creationId xmlns:a16="http://schemas.microsoft.com/office/drawing/2014/main" id="{81017A18-440F-813F-10ED-F6FBEC8DEF98}"/>
                              </a:ext>
                            </a:extLst>
                          </pic:cNvPr>
                          <pic:cNvPicPr>
                            <a:picLocks/>
                          </pic:cNvPicPr>
                        </pic:nvPicPr>
                        <pic:blipFill rotWithShape="1">
                          <a:blip r:embed="rId14">
                            <a:extLst>
                              <a:ext uri="{28A0092B-C50C-407E-A947-70E740481C1C}">
                                <a14:useLocalDpi xmlns:a14="http://schemas.microsoft.com/office/drawing/2010/main" val="0"/>
                              </a:ext>
                            </a:extLst>
                          </a:blip>
                          <a:srcRect l="11700" t="8929" r="17562" b="13792"/>
                          <a:stretch/>
                        </pic:blipFill>
                        <pic:spPr>
                          <a:xfrm>
                            <a:off x="2933104" y="0"/>
                            <a:ext cx="3055851" cy="2782046"/>
                          </a:xfrm>
                          <a:prstGeom prst="rect">
                            <a:avLst/>
                          </a:prstGeom>
                        </pic:spPr>
                      </pic:pic>
                      <pic:pic xmlns:pic="http://schemas.openxmlformats.org/drawingml/2006/picture">
                        <pic:nvPicPr>
                          <pic:cNvPr id="875770350" name="Imagen 875770350">
                            <a:extLst>
                              <a:ext uri="{FF2B5EF4-FFF2-40B4-BE49-F238E27FC236}">
                                <a16:creationId xmlns:a16="http://schemas.microsoft.com/office/drawing/2014/main" id="{C6278263-62B9-4CEB-7C13-B7FF34693BF2}"/>
                              </a:ext>
                            </a:extLst>
                          </pic:cNvPr>
                          <pic:cNvPicPr>
                            <a:picLocks/>
                          </pic:cNvPicPr>
                        </pic:nvPicPr>
                        <pic:blipFill rotWithShape="1">
                          <a:blip r:embed="rId15">
                            <a:extLst>
                              <a:ext uri="{28A0092B-C50C-407E-A947-70E740481C1C}">
                                <a14:useLocalDpi xmlns:a14="http://schemas.microsoft.com/office/drawing/2010/main" val="0"/>
                              </a:ext>
                            </a:extLst>
                          </a:blip>
                          <a:srcRect l="13928" t="8466" r="16994" b="14255"/>
                          <a:stretch/>
                        </pic:blipFill>
                        <pic:spPr>
                          <a:xfrm>
                            <a:off x="0" y="0"/>
                            <a:ext cx="2984142" cy="2782045"/>
                          </a:xfrm>
                          <a:prstGeom prst="rect">
                            <a:avLst/>
                          </a:prstGeom>
                        </pic:spPr>
                      </pic:pic>
                    </wpg:wgp>
                  </a:graphicData>
                </a:graphic>
              </wp:inline>
            </w:drawing>
          </mc:Choice>
          <mc:Fallback>
            <w:pict>
              <v:group w14:anchorId="0D357903" id="Grupo 29" o:spid="_x0000_s1026" style="width:444.3pt;height:281pt;mso-position-horizontal-relative:char;mso-position-vertical-relative:line" coordsize="91672,57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23657697" o:spid="_x0000_s1027" type="#_x0000_t75" style="position:absolute;left:61113;top:29427;width:29718;height:27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">
                  <v:imagedata r:id="rId16" o:title="" croptop="5852f" cropbottom="9039f" cropleft="8992f" cropright="11461f"/>
                  <o:lock v:ext="edit" aspectratio="f"/>
                </v:shape>
                <v:shape id="Imagen 1947143395" o:spid="_x0000_s1028" type="#_x0000_t75" style="position:absolute;top:29427;width:29024;height:27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">
                  <v:imagedata r:id="rId17" o:title="" croptop="5852f" cropbottom="9039f" cropleft="9316f" cropright="12189f"/>
                  <o:lock v:ext="edit" aspectratio="f"/>
                </v:shape>
                <v:shape id="Imagen 751457359" o:spid="_x0000_s1029" type="#_x0000_t75" style="position:absolute;left:30865;top:29427;width:29024;height:27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">
                  <v:imagedata r:id="rId18" o:title="" croptop="5852f" cropbottom="9039f" cropleft="9705f" cropright="11801f"/>
                  <o:lock v:ext="edit" aspectratio="f"/>
                </v:shape>
                <v:shape id="Imagen 1517122423" o:spid="_x0000_s1030" type="#_x0000_t75" style="position:absolute;left:61113;width:30559;height:27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">
                  <v:imagedata r:id="rId19" o:title="" croptop="5852f" cropbottom="9039f" cropleft="9741f" cropright="9437f"/>
                  <o:lock v:ext="edit" aspectratio="f"/>
                </v:shape>
                <v:shape id="Imagen 548162053" o:spid="_x0000_s1031" type="#_x0000_t75" style="position:absolute;left:29331;width:30558;height:27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">
                  <v:imagedata r:id="rId20" o:title="" croptop="5852f" cropbottom="9039f" cropleft="7668f" cropright="11509f"/>
                  <o:lock v:ext="edit" aspectratio="f"/>
                </v:shape>
                <v:shape id="Imagen 875770350" o:spid="_x0000_s1032" type="#_x0000_t75" style="position:absolute;width:29841;height:27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">
                  <v:imagedata r:id="rId21" o:title="" croptop="5548f" cropbottom="9342f" cropleft="9128f" cropright="11137f"/>
                  <o:lock v:ext="edit" aspectratio="f"/>
                </v:shape>
                <w10:anchorlock/>
              </v:group>
            </w:pict>
          </mc:Fallback>
        </mc:AlternateContent>
      </w:r>
    </w:p>
    <w:p w14:paraId="767E23B6" w14:textId="4787835B" w:rsidR="00B1535F" w:rsidRPr="00E54155" w:rsidRDefault="00E54155" w:rsidP="00B1535F">
      <w:pPr>
        <w:rPr>
          <w:lang w:val="es-MX"/>
        </w:rPr>
      </w:pPr>
      <w:r>
        <w:rPr>
          <w:lang w:val="es-MX"/>
        </w:rPr>
        <w:t>Fuente: elaboración propia a través de modelado realizado en R</w:t>
      </w:r>
    </w:p>
    <w:p w14:paraId="39BCBC00" w14:textId="25C46B13" w:rsidR="00B1535F" w:rsidRDefault="00B1535F" w:rsidP="00B1535F">
      <w:pPr>
        <w:rPr>
          <w:b/>
          <w:bCs/>
          <w:lang w:val="es-MX"/>
        </w:rPr>
      </w:pPr>
    </w:p>
    <w:p w14:paraId="3A8C7F2B" w14:textId="77777777" w:rsidR="005333F6" w:rsidRDefault="005333F6" w:rsidP="00B1535F">
      <w:pPr>
        <w:rPr>
          <w:b/>
          <w:bCs/>
          <w:lang w:val="es-MX"/>
        </w:rPr>
      </w:pPr>
    </w:p>
    <w:p w14:paraId="04D73CC9" w14:textId="3C182DBB" w:rsidR="0043246F" w:rsidRDefault="0043246F" w:rsidP="00B1535F">
      <w:pPr>
        <w:rPr>
          <w:b/>
          <w:bCs/>
          <w:lang w:val="es-MX"/>
        </w:rPr>
      </w:pPr>
      <w:r>
        <w:rPr>
          <w:b/>
          <w:bCs/>
          <w:lang w:val="es-MX"/>
        </w:rPr>
        <w:lastRenderedPageBreak/>
        <w:t>Resultados – Funciones de Impulso Respuesta sobre ICV60</w:t>
      </w:r>
    </w:p>
    <w:tbl>
      <w:tblPr>
        <w:tblW w:w="8100" w:type="dxa"/>
        <w:tblCellMar>
          <w:left w:w="70" w:type="dxa"/>
          <w:right w:w="70" w:type="dxa"/>
        </w:tblCellMar>
        <w:tblLook w:val="04A0" w:firstRow="1" w:lastRow="0" w:firstColumn="1" w:lastColumn="0" w:noHBand="0" w:noVBand="1"/>
      </w:tblPr>
      <w:tblGrid>
        <w:gridCol w:w="1000"/>
        <w:gridCol w:w="1178"/>
        <w:gridCol w:w="1265"/>
        <w:gridCol w:w="1207"/>
        <w:gridCol w:w="1107"/>
        <w:gridCol w:w="1160"/>
        <w:gridCol w:w="1183"/>
      </w:tblGrid>
      <w:tr w:rsidR="00FE0600" w:rsidRPr="00FE0600" w14:paraId="1528CF63" w14:textId="77777777" w:rsidTr="00FE0600">
        <w:trPr>
          <w:trHeight w:val="681"/>
        </w:trPr>
        <w:tc>
          <w:tcPr>
            <w:tcW w:w="990" w:type="dxa"/>
            <w:tcBorders>
              <w:top w:val="single" w:sz="4" w:space="0" w:color="auto"/>
              <w:left w:val="single" w:sz="4" w:space="0" w:color="auto"/>
              <w:bottom w:val="single" w:sz="8" w:space="0" w:color="FFFFFF"/>
              <w:right w:val="single" w:sz="8" w:space="0" w:color="FFFFFF"/>
            </w:tcBorders>
            <w:shd w:val="clear" w:color="000000" w:fill="006D77"/>
            <w:vAlign w:val="center"/>
            <w:hideMark/>
          </w:tcPr>
          <w:p w14:paraId="081BD600"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Horizonte Temporal</w:t>
            </w:r>
          </w:p>
        </w:tc>
        <w:tc>
          <w:tcPr>
            <w:tcW w:w="1179" w:type="dxa"/>
            <w:tcBorders>
              <w:top w:val="single" w:sz="4" w:space="0" w:color="auto"/>
              <w:left w:val="nil"/>
              <w:bottom w:val="single" w:sz="8" w:space="0" w:color="FFFFFF"/>
              <w:right w:val="single" w:sz="8" w:space="0" w:color="FFFFFF"/>
            </w:tcBorders>
            <w:shd w:val="clear" w:color="000000" w:fill="006D77"/>
            <w:vAlign w:val="center"/>
            <w:hideMark/>
          </w:tcPr>
          <w:p w14:paraId="2EED7A52"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ISE (Cambio porcentual %)</w:t>
            </w:r>
          </w:p>
        </w:tc>
        <w:tc>
          <w:tcPr>
            <w:tcW w:w="1267" w:type="dxa"/>
            <w:tcBorders>
              <w:top w:val="single" w:sz="4" w:space="0" w:color="auto"/>
              <w:left w:val="nil"/>
              <w:bottom w:val="single" w:sz="8" w:space="0" w:color="FFFFFF"/>
              <w:right w:val="single" w:sz="8" w:space="0" w:color="FFFFFF"/>
            </w:tcBorders>
            <w:shd w:val="clear" w:color="000000" w:fill="006D77"/>
            <w:vAlign w:val="center"/>
            <w:hideMark/>
          </w:tcPr>
          <w:p w14:paraId="677A57BB"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M1 (Cambio porcentual %)</w:t>
            </w:r>
          </w:p>
        </w:tc>
        <w:tc>
          <w:tcPr>
            <w:tcW w:w="1208" w:type="dxa"/>
            <w:tcBorders>
              <w:top w:val="single" w:sz="4" w:space="0" w:color="auto"/>
              <w:left w:val="nil"/>
              <w:bottom w:val="single" w:sz="8" w:space="0" w:color="FFFFFF"/>
              <w:right w:val="single" w:sz="8" w:space="0" w:color="FFFFFF"/>
            </w:tcBorders>
            <w:shd w:val="clear" w:color="000000" w:fill="006D77"/>
            <w:vAlign w:val="center"/>
            <w:hideMark/>
          </w:tcPr>
          <w:p w14:paraId="5B8486C3"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IPC (Cambio porcentual %)</w:t>
            </w:r>
          </w:p>
        </w:tc>
        <w:tc>
          <w:tcPr>
            <w:tcW w:w="1107" w:type="dxa"/>
            <w:tcBorders>
              <w:top w:val="single" w:sz="4" w:space="0" w:color="auto"/>
              <w:left w:val="nil"/>
              <w:bottom w:val="single" w:sz="8" w:space="0" w:color="FFFFFF"/>
              <w:right w:val="single" w:sz="8" w:space="0" w:color="FFFFFF"/>
            </w:tcBorders>
            <w:shd w:val="clear" w:color="000000" w:fill="006D77"/>
            <w:vAlign w:val="center"/>
            <w:hideMark/>
          </w:tcPr>
          <w:p w14:paraId="0632BAEA" w14:textId="29E14671"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TI</w:t>
            </w:r>
            <w:r>
              <w:rPr>
                <w:rFonts w:ascii="Calibri" w:eastAsia="Times New Roman" w:hAnsi="Calibri" w:cs="Calibri"/>
                <w:b/>
                <w:bCs/>
                <w:color w:val="FFFFFF"/>
                <w:kern w:val="0"/>
                <w:sz w:val="21"/>
                <w:szCs w:val="21"/>
                <w:lang w:eastAsia="es-419"/>
                <w14:ligatures w14:val="none"/>
              </w:rPr>
              <w:t xml:space="preserve"> </w:t>
            </w:r>
            <w:r w:rsidRPr="00FE0600">
              <w:rPr>
                <w:rFonts w:ascii="Calibri" w:eastAsia="Times New Roman" w:hAnsi="Calibri" w:cs="Calibri"/>
                <w:b/>
                <w:bCs/>
                <w:color w:val="FFFFFF"/>
                <w:kern w:val="0"/>
                <w:sz w:val="21"/>
                <w:szCs w:val="21"/>
                <w:lang w:eastAsia="es-419"/>
                <w14:ligatures w14:val="none"/>
              </w:rPr>
              <w:t>(Cambio porcentual %)</w:t>
            </w:r>
          </w:p>
        </w:tc>
        <w:tc>
          <w:tcPr>
            <w:tcW w:w="1163" w:type="dxa"/>
            <w:tcBorders>
              <w:top w:val="single" w:sz="4" w:space="0" w:color="auto"/>
              <w:left w:val="nil"/>
              <w:bottom w:val="nil"/>
              <w:right w:val="single" w:sz="8" w:space="0" w:color="FFFFFF"/>
            </w:tcBorders>
            <w:shd w:val="clear" w:color="000000" w:fill="006D77"/>
            <w:vAlign w:val="center"/>
            <w:hideMark/>
          </w:tcPr>
          <w:p w14:paraId="63394ED7" w14:textId="42581A0B"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TES</w:t>
            </w:r>
            <w:r>
              <w:rPr>
                <w:rFonts w:ascii="Calibri" w:eastAsia="Times New Roman" w:hAnsi="Calibri" w:cs="Calibri"/>
                <w:b/>
                <w:bCs/>
                <w:color w:val="FFFFFF"/>
                <w:kern w:val="0"/>
                <w:sz w:val="21"/>
                <w:szCs w:val="21"/>
                <w:lang w:eastAsia="es-419"/>
                <w14:ligatures w14:val="none"/>
              </w:rPr>
              <w:t xml:space="preserve"> </w:t>
            </w:r>
            <w:r w:rsidRPr="00FE0600">
              <w:rPr>
                <w:rFonts w:ascii="Calibri" w:eastAsia="Times New Roman" w:hAnsi="Calibri" w:cs="Calibri"/>
                <w:b/>
                <w:bCs/>
                <w:color w:val="FFFFFF"/>
                <w:kern w:val="0"/>
                <w:sz w:val="21"/>
                <w:szCs w:val="21"/>
                <w:lang w:eastAsia="es-419"/>
                <w14:ligatures w14:val="none"/>
              </w:rPr>
              <w:t>(Cambio pp %)</w:t>
            </w:r>
          </w:p>
        </w:tc>
        <w:tc>
          <w:tcPr>
            <w:tcW w:w="1186" w:type="dxa"/>
            <w:tcBorders>
              <w:top w:val="single" w:sz="4" w:space="0" w:color="auto"/>
              <w:left w:val="nil"/>
              <w:bottom w:val="nil"/>
              <w:right w:val="single" w:sz="4" w:space="0" w:color="auto"/>
            </w:tcBorders>
            <w:shd w:val="clear" w:color="000000" w:fill="006D77"/>
            <w:vAlign w:val="center"/>
            <w:hideMark/>
          </w:tcPr>
          <w:p w14:paraId="289271E9"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ICV60 (Cambio pp %)</w:t>
            </w:r>
          </w:p>
        </w:tc>
      </w:tr>
      <w:tr w:rsidR="00FE0600" w:rsidRPr="00FE0600" w14:paraId="5B6A0111"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59A8D757"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T+1</w:t>
            </w:r>
          </w:p>
        </w:tc>
        <w:tc>
          <w:tcPr>
            <w:tcW w:w="1179" w:type="dxa"/>
            <w:tcBorders>
              <w:top w:val="nil"/>
              <w:left w:val="nil"/>
              <w:bottom w:val="nil"/>
              <w:right w:val="nil"/>
            </w:tcBorders>
            <w:shd w:val="clear" w:color="000000" w:fill="C4D79B"/>
            <w:vAlign w:val="center"/>
            <w:hideMark/>
          </w:tcPr>
          <w:p w14:paraId="3D59FE4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-8,459</w:t>
            </w:r>
          </w:p>
        </w:tc>
        <w:tc>
          <w:tcPr>
            <w:tcW w:w="1267" w:type="dxa"/>
            <w:tcBorders>
              <w:top w:val="nil"/>
              <w:left w:val="nil"/>
              <w:bottom w:val="nil"/>
              <w:right w:val="nil"/>
            </w:tcBorders>
            <w:shd w:val="clear" w:color="000000" w:fill="E7E7E7"/>
            <w:vAlign w:val="center"/>
            <w:hideMark/>
          </w:tcPr>
          <w:p w14:paraId="407D6D58"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2,227</w:t>
            </w:r>
          </w:p>
        </w:tc>
        <w:tc>
          <w:tcPr>
            <w:tcW w:w="1208" w:type="dxa"/>
            <w:tcBorders>
              <w:top w:val="nil"/>
              <w:left w:val="nil"/>
              <w:bottom w:val="nil"/>
              <w:right w:val="nil"/>
            </w:tcBorders>
            <w:shd w:val="clear" w:color="000000" w:fill="E7E7E7"/>
            <w:vAlign w:val="center"/>
            <w:hideMark/>
          </w:tcPr>
          <w:p w14:paraId="26D8AA9A"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0,000</w:t>
            </w:r>
          </w:p>
        </w:tc>
        <w:tc>
          <w:tcPr>
            <w:tcW w:w="1107" w:type="dxa"/>
            <w:tcBorders>
              <w:top w:val="nil"/>
              <w:left w:val="nil"/>
              <w:bottom w:val="nil"/>
              <w:right w:val="nil"/>
            </w:tcBorders>
            <w:shd w:val="clear" w:color="000000" w:fill="E7E7E7"/>
            <w:vAlign w:val="center"/>
            <w:hideMark/>
          </w:tcPr>
          <w:p w14:paraId="6115A36B"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1,263</w:t>
            </w:r>
          </w:p>
        </w:tc>
        <w:tc>
          <w:tcPr>
            <w:tcW w:w="1163" w:type="dxa"/>
            <w:tcBorders>
              <w:top w:val="nil"/>
              <w:left w:val="nil"/>
              <w:bottom w:val="nil"/>
              <w:right w:val="nil"/>
            </w:tcBorders>
            <w:shd w:val="clear" w:color="000000" w:fill="E7E7E7"/>
            <w:vAlign w:val="center"/>
            <w:hideMark/>
          </w:tcPr>
          <w:p w14:paraId="162B3908"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0,003</w:t>
            </w:r>
          </w:p>
        </w:tc>
        <w:tc>
          <w:tcPr>
            <w:tcW w:w="1186" w:type="dxa"/>
            <w:tcBorders>
              <w:top w:val="nil"/>
              <w:left w:val="nil"/>
              <w:bottom w:val="nil"/>
              <w:right w:val="single" w:sz="4" w:space="0" w:color="auto"/>
            </w:tcBorders>
            <w:shd w:val="clear" w:color="000000" w:fill="C4D79B"/>
            <w:vAlign w:val="center"/>
            <w:hideMark/>
          </w:tcPr>
          <w:p w14:paraId="1337B6B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0,451</w:t>
            </w:r>
          </w:p>
        </w:tc>
      </w:tr>
      <w:tr w:rsidR="00FE0600" w:rsidRPr="00FE0600" w14:paraId="40EC3D55"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0CB7E0EA"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T+2</w:t>
            </w:r>
          </w:p>
        </w:tc>
        <w:tc>
          <w:tcPr>
            <w:tcW w:w="1179" w:type="dxa"/>
            <w:tcBorders>
              <w:top w:val="nil"/>
              <w:left w:val="nil"/>
              <w:bottom w:val="nil"/>
              <w:right w:val="nil"/>
            </w:tcBorders>
            <w:shd w:val="clear" w:color="000000" w:fill="C4D79B"/>
            <w:vAlign w:val="center"/>
            <w:hideMark/>
          </w:tcPr>
          <w:p w14:paraId="053C2E8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-6,896</w:t>
            </w:r>
          </w:p>
        </w:tc>
        <w:tc>
          <w:tcPr>
            <w:tcW w:w="1267" w:type="dxa"/>
            <w:tcBorders>
              <w:top w:val="nil"/>
              <w:left w:val="nil"/>
              <w:bottom w:val="nil"/>
              <w:right w:val="nil"/>
            </w:tcBorders>
            <w:shd w:val="clear" w:color="000000" w:fill="E7E7E7"/>
            <w:vAlign w:val="center"/>
            <w:hideMark/>
          </w:tcPr>
          <w:p w14:paraId="70D1A963"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0,593</w:t>
            </w:r>
          </w:p>
        </w:tc>
        <w:tc>
          <w:tcPr>
            <w:tcW w:w="1208" w:type="dxa"/>
            <w:tcBorders>
              <w:top w:val="nil"/>
              <w:left w:val="nil"/>
              <w:bottom w:val="nil"/>
              <w:right w:val="nil"/>
            </w:tcBorders>
            <w:shd w:val="clear" w:color="000000" w:fill="C4D79B"/>
            <w:vAlign w:val="center"/>
            <w:hideMark/>
          </w:tcPr>
          <w:p w14:paraId="365C2B95"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6,372</w:t>
            </w:r>
          </w:p>
        </w:tc>
        <w:tc>
          <w:tcPr>
            <w:tcW w:w="1107" w:type="dxa"/>
            <w:tcBorders>
              <w:top w:val="nil"/>
              <w:left w:val="nil"/>
              <w:bottom w:val="nil"/>
              <w:right w:val="nil"/>
            </w:tcBorders>
            <w:shd w:val="clear" w:color="000000" w:fill="E7E7E7"/>
            <w:vAlign w:val="center"/>
            <w:hideMark/>
          </w:tcPr>
          <w:p w14:paraId="0900CD45"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-1,853</w:t>
            </w:r>
          </w:p>
        </w:tc>
        <w:tc>
          <w:tcPr>
            <w:tcW w:w="1163" w:type="dxa"/>
            <w:tcBorders>
              <w:top w:val="nil"/>
              <w:left w:val="nil"/>
              <w:bottom w:val="nil"/>
              <w:right w:val="nil"/>
            </w:tcBorders>
            <w:shd w:val="clear" w:color="000000" w:fill="E7E7E7"/>
            <w:vAlign w:val="center"/>
            <w:hideMark/>
          </w:tcPr>
          <w:p w14:paraId="7ECF973F"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0,016</w:t>
            </w:r>
          </w:p>
        </w:tc>
        <w:tc>
          <w:tcPr>
            <w:tcW w:w="1186" w:type="dxa"/>
            <w:tcBorders>
              <w:top w:val="nil"/>
              <w:left w:val="nil"/>
              <w:bottom w:val="nil"/>
              <w:right w:val="single" w:sz="4" w:space="0" w:color="auto"/>
            </w:tcBorders>
            <w:shd w:val="clear" w:color="000000" w:fill="E7E7E7"/>
            <w:vAlign w:val="center"/>
            <w:hideMark/>
          </w:tcPr>
          <w:p w14:paraId="7CEA3B2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-0,042</w:t>
            </w:r>
          </w:p>
        </w:tc>
      </w:tr>
      <w:tr w:rsidR="00FE0600" w:rsidRPr="00FE0600" w14:paraId="7A52332E"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41F9AA97"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T+3</w:t>
            </w:r>
          </w:p>
        </w:tc>
        <w:tc>
          <w:tcPr>
            <w:tcW w:w="1179" w:type="dxa"/>
            <w:tcBorders>
              <w:top w:val="nil"/>
              <w:left w:val="nil"/>
              <w:bottom w:val="nil"/>
              <w:right w:val="nil"/>
            </w:tcBorders>
            <w:shd w:val="clear" w:color="000000" w:fill="E7E7E7"/>
            <w:vAlign w:val="center"/>
            <w:hideMark/>
          </w:tcPr>
          <w:p w14:paraId="22122BFD"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-5,294</w:t>
            </w:r>
          </w:p>
        </w:tc>
        <w:tc>
          <w:tcPr>
            <w:tcW w:w="1267" w:type="dxa"/>
            <w:tcBorders>
              <w:top w:val="nil"/>
              <w:left w:val="nil"/>
              <w:bottom w:val="nil"/>
              <w:right w:val="nil"/>
            </w:tcBorders>
            <w:shd w:val="clear" w:color="000000" w:fill="E7E7E7"/>
            <w:vAlign w:val="center"/>
            <w:hideMark/>
          </w:tcPr>
          <w:p w14:paraId="2E2E472D"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-2,924</w:t>
            </w:r>
          </w:p>
        </w:tc>
        <w:tc>
          <w:tcPr>
            <w:tcW w:w="1208" w:type="dxa"/>
            <w:tcBorders>
              <w:top w:val="nil"/>
              <w:left w:val="nil"/>
              <w:bottom w:val="nil"/>
              <w:right w:val="nil"/>
            </w:tcBorders>
            <w:shd w:val="clear" w:color="000000" w:fill="E7E7E7"/>
            <w:vAlign w:val="center"/>
            <w:hideMark/>
          </w:tcPr>
          <w:p w14:paraId="406D6104"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-0,522</w:t>
            </w:r>
          </w:p>
        </w:tc>
        <w:tc>
          <w:tcPr>
            <w:tcW w:w="1107" w:type="dxa"/>
            <w:tcBorders>
              <w:top w:val="nil"/>
              <w:left w:val="nil"/>
              <w:bottom w:val="nil"/>
              <w:right w:val="nil"/>
            </w:tcBorders>
            <w:shd w:val="clear" w:color="000000" w:fill="C4D79B"/>
            <w:vAlign w:val="center"/>
            <w:hideMark/>
          </w:tcPr>
          <w:p w14:paraId="3F2F9DD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-5,591</w:t>
            </w:r>
          </w:p>
        </w:tc>
        <w:tc>
          <w:tcPr>
            <w:tcW w:w="1163" w:type="dxa"/>
            <w:tcBorders>
              <w:top w:val="nil"/>
              <w:left w:val="nil"/>
              <w:bottom w:val="nil"/>
              <w:right w:val="nil"/>
            </w:tcBorders>
            <w:shd w:val="clear" w:color="000000" w:fill="E7E7E7"/>
            <w:vAlign w:val="center"/>
            <w:hideMark/>
          </w:tcPr>
          <w:p w14:paraId="20C7DEB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0,033</w:t>
            </w:r>
          </w:p>
        </w:tc>
        <w:tc>
          <w:tcPr>
            <w:tcW w:w="1186" w:type="dxa"/>
            <w:tcBorders>
              <w:top w:val="nil"/>
              <w:left w:val="nil"/>
              <w:bottom w:val="nil"/>
              <w:right w:val="single" w:sz="4" w:space="0" w:color="auto"/>
            </w:tcBorders>
            <w:shd w:val="clear" w:color="000000" w:fill="E7E7E7"/>
            <w:vAlign w:val="center"/>
            <w:hideMark/>
          </w:tcPr>
          <w:p w14:paraId="2EB895A9"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0,000</w:t>
            </w:r>
          </w:p>
        </w:tc>
      </w:tr>
      <w:tr w:rsidR="00FE0600" w:rsidRPr="00FE0600" w14:paraId="64C14B4C"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3E827428"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T+4</w:t>
            </w:r>
          </w:p>
        </w:tc>
        <w:tc>
          <w:tcPr>
            <w:tcW w:w="1179" w:type="dxa"/>
            <w:tcBorders>
              <w:top w:val="nil"/>
              <w:left w:val="nil"/>
              <w:bottom w:val="nil"/>
              <w:right w:val="nil"/>
            </w:tcBorders>
            <w:shd w:val="clear" w:color="000000" w:fill="E7E7E7"/>
            <w:vAlign w:val="center"/>
            <w:hideMark/>
          </w:tcPr>
          <w:p w14:paraId="2DAEF388"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-2,364</w:t>
            </w:r>
          </w:p>
        </w:tc>
        <w:tc>
          <w:tcPr>
            <w:tcW w:w="1267" w:type="dxa"/>
            <w:tcBorders>
              <w:top w:val="nil"/>
              <w:left w:val="nil"/>
              <w:bottom w:val="nil"/>
              <w:right w:val="nil"/>
            </w:tcBorders>
            <w:shd w:val="clear" w:color="000000" w:fill="C4D79B"/>
            <w:vAlign w:val="center"/>
            <w:hideMark/>
          </w:tcPr>
          <w:p w14:paraId="2BC16972"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-7,101</w:t>
            </w:r>
          </w:p>
        </w:tc>
        <w:tc>
          <w:tcPr>
            <w:tcW w:w="1208" w:type="dxa"/>
            <w:tcBorders>
              <w:top w:val="nil"/>
              <w:left w:val="nil"/>
              <w:bottom w:val="nil"/>
              <w:right w:val="nil"/>
            </w:tcBorders>
            <w:shd w:val="clear" w:color="000000" w:fill="E7E7E7"/>
            <w:vAlign w:val="center"/>
            <w:hideMark/>
          </w:tcPr>
          <w:p w14:paraId="35F7075E"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-3,884</w:t>
            </w:r>
          </w:p>
        </w:tc>
        <w:tc>
          <w:tcPr>
            <w:tcW w:w="1107" w:type="dxa"/>
            <w:tcBorders>
              <w:top w:val="nil"/>
              <w:left w:val="nil"/>
              <w:bottom w:val="nil"/>
              <w:right w:val="nil"/>
            </w:tcBorders>
            <w:shd w:val="clear" w:color="000000" w:fill="E7E7E7"/>
            <w:vAlign w:val="center"/>
            <w:hideMark/>
          </w:tcPr>
          <w:p w14:paraId="60E2698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-1,482</w:t>
            </w:r>
          </w:p>
        </w:tc>
        <w:tc>
          <w:tcPr>
            <w:tcW w:w="1163" w:type="dxa"/>
            <w:tcBorders>
              <w:top w:val="nil"/>
              <w:left w:val="nil"/>
              <w:bottom w:val="nil"/>
              <w:right w:val="nil"/>
            </w:tcBorders>
            <w:shd w:val="clear" w:color="000000" w:fill="C4D79B"/>
            <w:vAlign w:val="center"/>
            <w:hideMark/>
          </w:tcPr>
          <w:p w14:paraId="68F74BB6"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0,096</w:t>
            </w:r>
          </w:p>
        </w:tc>
        <w:tc>
          <w:tcPr>
            <w:tcW w:w="1186" w:type="dxa"/>
            <w:tcBorders>
              <w:top w:val="nil"/>
              <w:left w:val="nil"/>
              <w:bottom w:val="nil"/>
              <w:right w:val="single" w:sz="4" w:space="0" w:color="auto"/>
            </w:tcBorders>
            <w:shd w:val="clear" w:color="000000" w:fill="C4D79B"/>
            <w:vAlign w:val="center"/>
            <w:hideMark/>
          </w:tcPr>
          <w:p w14:paraId="722085FE"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0,070</w:t>
            </w:r>
          </w:p>
        </w:tc>
      </w:tr>
      <w:tr w:rsidR="00FE0600" w:rsidRPr="00FE0600" w14:paraId="3EF7FAFE"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66727D58"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T+5</w:t>
            </w:r>
          </w:p>
        </w:tc>
        <w:tc>
          <w:tcPr>
            <w:tcW w:w="1179" w:type="dxa"/>
            <w:tcBorders>
              <w:top w:val="nil"/>
              <w:left w:val="nil"/>
              <w:bottom w:val="nil"/>
              <w:right w:val="nil"/>
            </w:tcBorders>
            <w:shd w:val="clear" w:color="000000" w:fill="E7E7E7"/>
            <w:vAlign w:val="center"/>
            <w:hideMark/>
          </w:tcPr>
          <w:p w14:paraId="513F97E6"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1,097</w:t>
            </w:r>
          </w:p>
        </w:tc>
        <w:tc>
          <w:tcPr>
            <w:tcW w:w="1267" w:type="dxa"/>
            <w:tcBorders>
              <w:top w:val="nil"/>
              <w:left w:val="nil"/>
              <w:bottom w:val="nil"/>
              <w:right w:val="nil"/>
            </w:tcBorders>
            <w:shd w:val="clear" w:color="000000" w:fill="E7E7E7"/>
            <w:vAlign w:val="center"/>
            <w:hideMark/>
          </w:tcPr>
          <w:p w14:paraId="0FB320D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1,577</w:t>
            </w:r>
          </w:p>
        </w:tc>
        <w:tc>
          <w:tcPr>
            <w:tcW w:w="1208" w:type="dxa"/>
            <w:tcBorders>
              <w:top w:val="nil"/>
              <w:left w:val="nil"/>
              <w:bottom w:val="nil"/>
              <w:right w:val="nil"/>
            </w:tcBorders>
            <w:shd w:val="clear" w:color="000000" w:fill="E7E7E7"/>
            <w:vAlign w:val="center"/>
            <w:hideMark/>
          </w:tcPr>
          <w:p w14:paraId="6600444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-1,821</w:t>
            </w:r>
          </w:p>
        </w:tc>
        <w:tc>
          <w:tcPr>
            <w:tcW w:w="1107" w:type="dxa"/>
            <w:tcBorders>
              <w:top w:val="nil"/>
              <w:left w:val="nil"/>
              <w:bottom w:val="nil"/>
              <w:right w:val="nil"/>
            </w:tcBorders>
            <w:shd w:val="clear" w:color="000000" w:fill="E7E7E7"/>
            <w:vAlign w:val="center"/>
            <w:hideMark/>
          </w:tcPr>
          <w:p w14:paraId="33484603"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-0,458</w:t>
            </w:r>
          </w:p>
        </w:tc>
        <w:tc>
          <w:tcPr>
            <w:tcW w:w="1163" w:type="dxa"/>
            <w:tcBorders>
              <w:top w:val="nil"/>
              <w:left w:val="nil"/>
              <w:bottom w:val="nil"/>
              <w:right w:val="nil"/>
            </w:tcBorders>
            <w:shd w:val="clear" w:color="000000" w:fill="E7E7E7"/>
            <w:vAlign w:val="center"/>
            <w:hideMark/>
          </w:tcPr>
          <w:p w14:paraId="76B2C258"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-0,034</w:t>
            </w:r>
          </w:p>
        </w:tc>
        <w:tc>
          <w:tcPr>
            <w:tcW w:w="1186" w:type="dxa"/>
            <w:tcBorders>
              <w:top w:val="nil"/>
              <w:left w:val="nil"/>
              <w:bottom w:val="nil"/>
              <w:right w:val="single" w:sz="4" w:space="0" w:color="auto"/>
            </w:tcBorders>
            <w:shd w:val="clear" w:color="000000" w:fill="E7E7E7"/>
            <w:vAlign w:val="center"/>
            <w:hideMark/>
          </w:tcPr>
          <w:p w14:paraId="42D6A154"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-0,003</w:t>
            </w:r>
          </w:p>
        </w:tc>
      </w:tr>
      <w:tr w:rsidR="00FE0600" w:rsidRPr="00FE0600" w14:paraId="7BFF7B21"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4A64B631"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T+6</w:t>
            </w:r>
          </w:p>
        </w:tc>
        <w:tc>
          <w:tcPr>
            <w:tcW w:w="1179" w:type="dxa"/>
            <w:tcBorders>
              <w:top w:val="nil"/>
              <w:left w:val="nil"/>
              <w:bottom w:val="nil"/>
              <w:right w:val="nil"/>
            </w:tcBorders>
            <w:shd w:val="clear" w:color="000000" w:fill="E7E7E7"/>
            <w:vAlign w:val="center"/>
            <w:hideMark/>
          </w:tcPr>
          <w:p w14:paraId="14AE606D"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-0,594</w:t>
            </w:r>
          </w:p>
        </w:tc>
        <w:tc>
          <w:tcPr>
            <w:tcW w:w="1267" w:type="dxa"/>
            <w:tcBorders>
              <w:top w:val="nil"/>
              <w:left w:val="nil"/>
              <w:bottom w:val="nil"/>
              <w:right w:val="nil"/>
            </w:tcBorders>
            <w:shd w:val="clear" w:color="000000" w:fill="C4D79B"/>
            <w:vAlign w:val="center"/>
            <w:hideMark/>
          </w:tcPr>
          <w:p w14:paraId="00B5FB49"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-5,614</w:t>
            </w:r>
          </w:p>
        </w:tc>
        <w:tc>
          <w:tcPr>
            <w:tcW w:w="1208" w:type="dxa"/>
            <w:tcBorders>
              <w:top w:val="nil"/>
              <w:left w:val="nil"/>
              <w:bottom w:val="nil"/>
              <w:right w:val="nil"/>
            </w:tcBorders>
            <w:shd w:val="clear" w:color="000000" w:fill="E7E7E7"/>
            <w:vAlign w:val="center"/>
            <w:hideMark/>
          </w:tcPr>
          <w:p w14:paraId="6075D025"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1,840</w:t>
            </w:r>
          </w:p>
        </w:tc>
        <w:tc>
          <w:tcPr>
            <w:tcW w:w="1107" w:type="dxa"/>
            <w:tcBorders>
              <w:top w:val="nil"/>
              <w:left w:val="nil"/>
              <w:bottom w:val="nil"/>
              <w:right w:val="nil"/>
            </w:tcBorders>
            <w:shd w:val="clear" w:color="000000" w:fill="E7E7E7"/>
            <w:vAlign w:val="center"/>
            <w:hideMark/>
          </w:tcPr>
          <w:p w14:paraId="22BF173A"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-3,114</w:t>
            </w:r>
          </w:p>
        </w:tc>
        <w:tc>
          <w:tcPr>
            <w:tcW w:w="1163" w:type="dxa"/>
            <w:tcBorders>
              <w:top w:val="nil"/>
              <w:left w:val="nil"/>
              <w:bottom w:val="nil"/>
              <w:right w:val="nil"/>
            </w:tcBorders>
            <w:shd w:val="clear" w:color="000000" w:fill="E7E7E7"/>
            <w:vAlign w:val="center"/>
            <w:hideMark/>
          </w:tcPr>
          <w:p w14:paraId="17EACDB6"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0,016</w:t>
            </w:r>
          </w:p>
        </w:tc>
        <w:tc>
          <w:tcPr>
            <w:tcW w:w="1186" w:type="dxa"/>
            <w:tcBorders>
              <w:top w:val="nil"/>
              <w:left w:val="nil"/>
              <w:bottom w:val="nil"/>
              <w:right w:val="single" w:sz="4" w:space="0" w:color="auto"/>
            </w:tcBorders>
            <w:shd w:val="clear" w:color="000000" w:fill="E7E7E7"/>
            <w:vAlign w:val="center"/>
            <w:hideMark/>
          </w:tcPr>
          <w:p w14:paraId="25E2771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0,023</w:t>
            </w:r>
          </w:p>
        </w:tc>
      </w:tr>
      <w:tr w:rsidR="00FE0600" w:rsidRPr="00FE0600" w14:paraId="3ADB3593"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13238FA9"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T+7</w:t>
            </w:r>
          </w:p>
        </w:tc>
        <w:tc>
          <w:tcPr>
            <w:tcW w:w="1179" w:type="dxa"/>
            <w:tcBorders>
              <w:top w:val="nil"/>
              <w:left w:val="nil"/>
              <w:bottom w:val="nil"/>
              <w:right w:val="nil"/>
            </w:tcBorders>
            <w:shd w:val="clear" w:color="000000" w:fill="E7E7E7"/>
            <w:vAlign w:val="center"/>
            <w:hideMark/>
          </w:tcPr>
          <w:p w14:paraId="564B04CF"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-1,080</w:t>
            </w:r>
          </w:p>
        </w:tc>
        <w:tc>
          <w:tcPr>
            <w:tcW w:w="1267" w:type="dxa"/>
            <w:tcBorders>
              <w:top w:val="nil"/>
              <w:left w:val="nil"/>
              <w:bottom w:val="nil"/>
              <w:right w:val="nil"/>
            </w:tcBorders>
            <w:shd w:val="clear" w:color="000000" w:fill="E7E7E7"/>
            <w:vAlign w:val="center"/>
            <w:hideMark/>
          </w:tcPr>
          <w:p w14:paraId="17045ECE"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-4,611</w:t>
            </w:r>
          </w:p>
        </w:tc>
        <w:tc>
          <w:tcPr>
            <w:tcW w:w="1208" w:type="dxa"/>
            <w:tcBorders>
              <w:top w:val="nil"/>
              <w:left w:val="nil"/>
              <w:bottom w:val="nil"/>
              <w:right w:val="nil"/>
            </w:tcBorders>
            <w:shd w:val="clear" w:color="000000" w:fill="E7E7E7"/>
            <w:vAlign w:val="center"/>
            <w:hideMark/>
          </w:tcPr>
          <w:p w14:paraId="1DB5C401"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-0,381</w:t>
            </w:r>
          </w:p>
        </w:tc>
        <w:tc>
          <w:tcPr>
            <w:tcW w:w="1107" w:type="dxa"/>
            <w:tcBorders>
              <w:top w:val="nil"/>
              <w:left w:val="nil"/>
              <w:bottom w:val="nil"/>
              <w:right w:val="nil"/>
            </w:tcBorders>
            <w:shd w:val="clear" w:color="000000" w:fill="E7E7E7"/>
            <w:vAlign w:val="center"/>
            <w:hideMark/>
          </w:tcPr>
          <w:p w14:paraId="612D128F"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0,180</w:t>
            </w:r>
          </w:p>
        </w:tc>
        <w:tc>
          <w:tcPr>
            <w:tcW w:w="1163" w:type="dxa"/>
            <w:tcBorders>
              <w:top w:val="nil"/>
              <w:left w:val="nil"/>
              <w:bottom w:val="nil"/>
              <w:right w:val="nil"/>
            </w:tcBorders>
            <w:shd w:val="clear" w:color="000000" w:fill="E7E7E7"/>
            <w:vAlign w:val="center"/>
            <w:hideMark/>
          </w:tcPr>
          <w:p w14:paraId="192DDAA2"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0,012</w:t>
            </w:r>
          </w:p>
        </w:tc>
        <w:tc>
          <w:tcPr>
            <w:tcW w:w="1186" w:type="dxa"/>
            <w:tcBorders>
              <w:top w:val="nil"/>
              <w:left w:val="nil"/>
              <w:bottom w:val="nil"/>
              <w:right w:val="single" w:sz="4" w:space="0" w:color="auto"/>
            </w:tcBorders>
            <w:shd w:val="clear" w:color="000000" w:fill="E7E7E7"/>
            <w:vAlign w:val="center"/>
            <w:hideMark/>
          </w:tcPr>
          <w:p w14:paraId="0F2934C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0,022</w:t>
            </w:r>
          </w:p>
        </w:tc>
      </w:tr>
      <w:tr w:rsidR="00FE0600" w:rsidRPr="00FE0600" w14:paraId="362C1B6A"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06A31C7A"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T+8</w:t>
            </w:r>
          </w:p>
        </w:tc>
        <w:tc>
          <w:tcPr>
            <w:tcW w:w="1179" w:type="dxa"/>
            <w:tcBorders>
              <w:top w:val="nil"/>
              <w:left w:val="nil"/>
              <w:bottom w:val="nil"/>
              <w:right w:val="nil"/>
            </w:tcBorders>
            <w:shd w:val="clear" w:color="000000" w:fill="E7E7E7"/>
            <w:vAlign w:val="center"/>
            <w:hideMark/>
          </w:tcPr>
          <w:p w14:paraId="3A88202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-0,099</w:t>
            </w:r>
          </w:p>
        </w:tc>
        <w:tc>
          <w:tcPr>
            <w:tcW w:w="1267" w:type="dxa"/>
            <w:tcBorders>
              <w:top w:val="nil"/>
              <w:left w:val="nil"/>
              <w:bottom w:val="nil"/>
              <w:right w:val="nil"/>
            </w:tcBorders>
            <w:shd w:val="clear" w:color="000000" w:fill="E7E7E7"/>
            <w:vAlign w:val="center"/>
            <w:hideMark/>
          </w:tcPr>
          <w:p w14:paraId="13465BFA"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-0,160</w:t>
            </w:r>
          </w:p>
        </w:tc>
        <w:tc>
          <w:tcPr>
            <w:tcW w:w="1208" w:type="dxa"/>
            <w:tcBorders>
              <w:top w:val="nil"/>
              <w:left w:val="nil"/>
              <w:bottom w:val="nil"/>
              <w:right w:val="nil"/>
            </w:tcBorders>
            <w:shd w:val="clear" w:color="000000" w:fill="E7E7E7"/>
            <w:vAlign w:val="center"/>
            <w:hideMark/>
          </w:tcPr>
          <w:p w14:paraId="0D433734"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-0,200</w:t>
            </w:r>
          </w:p>
        </w:tc>
        <w:tc>
          <w:tcPr>
            <w:tcW w:w="1107" w:type="dxa"/>
            <w:tcBorders>
              <w:top w:val="nil"/>
              <w:left w:val="nil"/>
              <w:bottom w:val="nil"/>
              <w:right w:val="nil"/>
            </w:tcBorders>
            <w:shd w:val="clear" w:color="000000" w:fill="E7E7E7"/>
            <w:vAlign w:val="center"/>
            <w:hideMark/>
          </w:tcPr>
          <w:p w14:paraId="66A96DE6"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-0,104</w:t>
            </w:r>
          </w:p>
        </w:tc>
        <w:tc>
          <w:tcPr>
            <w:tcW w:w="1163" w:type="dxa"/>
            <w:tcBorders>
              <w:top w:val="nil"/>
              <w:left w:val="nil"/>
              <w:bottom w:val="nil"/>
              <w:right w:val="nil"/>
            </w:tcBorders>
            <w:shd w:val="clear" w:color="000000" w:fill="E7E7E7"/>
            <w:vAlign w:val="center"/>
            <w:hideMark/>
          </w:tcPr>
          <w:p w14:paraId="0CEA109C"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-0,007</w:t>
            </w:r>
          </w:p>
        </w:tc>
        <w:tc>
          <w:tcPr>
            <w:tcW w:w="1186" w:type="dxa"/>
            <w:tcBorders>
              <w:top w:val="nil"/>
              <w:left w:val="nil"/>
              <w:bottom w:val="nil"/>
              <w:right w:val="single" w:sz="4" w:space="0" w:color="auto"/>
            </w:tcBorders>
            <w:shd w:val="clear" w:color="000000" w:fill="E7E7E7"/>
            <w:vAlign w:val="center"/>
            <w:hideMark/>
          </w:tcPr>
          <w:p w14:paraId="0A8BF469"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-0,003</w:t>
            </w:r>
          </w:p>
        </w:tc>
      </w:tr>
      <w:tr w:rsidR="00FE0600" w:rsidRPr="00FE0600" w14:paraId="05E27DAE"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55247EFC"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T+9</w:t>
            </w:r>
          </w:p>
        </w:tc>
        <w:tc>
          <w:tcPr>
            <w:tcW w:w="1179" w:type="dxa"/>
            <w:tcBorders>
              <w:top w:val="nil"/>
              <w:left w:val="nil"/>
              <w:bottom w:val="nil"/>
              <w:right w:val="nil"/>
            </w:tcBorders>
            <w:shd w:val="clear" w:color="000000" w:fill="E7E7E7"/>
            <w:vAlign w:val="center"/>
            <w:hideMark/>
          </w:tcPr>
          <w:p w14:paraId="74285C57"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-0,226</w:t>
            </w:r>
          </w:p>
        </w:tc>
        <w:tc>
          <w:tcPr>
            <w:tcW w:w="1267" w:type="dxa"/>
            <w:tcBorders>
              <w:top w:val="nil"/>
              <w:left w:val="nil"/>
              <w:bottom w:val="nil"/>
              <w:right w:val="nil"/>
            </w:tcBorders>
            <w:shd w:val="clear" w:color="000000" w:fill="E7E7E7"/>
            <w:vAlign w:val="center"/>
            <w:hideMark/>
          </w:tcPr>
          <w:p w14:paraId="4B6B6ACB"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-3,571</w:t>
            </w:r>
          </w:p>
        </w:tc>
        <w:tc>
          <w:tcPr>
            <w:tcW w:w="1208" w:type="dxa"/>
            <w:tcBorders>
              <w:top w:val="nil"/>
              <w:left w:val="nil"/>
              <w:bottom w:val="nil"/>
              <w:right w:val="nil"/>
            </w:tcBorders>
            <w:shd w:val="clear" w:color="000000" w:fill="E7E7E7"/>
            <w:vAlign w:val="center"/>
            <w:hideMark/>
          </w:tcPr>
          <w:p w14:paraId="72ECCAE1"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-0,059</w:t>
            </w:r>
          </w:p>
        </w:tc>
        <w:tc>
          <w:tcPr>
            <w:tcW w:w="1107" w:type="dxa"/>
            <w:tcBorders>
              <w:top w:val="nil"/>
              <w:left w:val="nil"/>
              <w:bottom w:val="nil"/>
              <w:right w:val="nil"/>
            </w:tcBorders>
            <w:shd w:val="clear" w:color="000000" w:fill="E7E7E7"/>
            <w:vAlign w:val="center"/>
            <w:hideMark/>
          </w:tcPr>
          <w:p w14:paraId="0130117A"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-0,684</w:t>
            </w:r>
          </w:p>
        </w:tc>
        <w:tc>
          <w:tcPr>
            <w:tcW w:w="1163" w:type="dxa"/>
            <w:tcBorders>
              <w:top w:val="nil"/>
              <w:left w:val="nil"/>
              <w:bottom w:val="nil"/>
              <w:right w:val="nil"/>
            </w:tcBorders>
            <w:shd w:val="clear" w:color="000000" w:fill="E7E7E7"/>
            <w:vAlign w:val="center"/>
            <w:hideMark/>
          </w:tcPr>
          <w:p w14:paraId="2C1B32FD"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0,009</w:t>
            </w:r>
          </w:p>
        </w:tc>
        <w:tc>
          <w:tcPr>
            <w:tcW w:w="1186" w:type="dxa"/>
            <w:tcBorders>
              <w:top w:val="nil"/>
              <w:left w:val="nil"/>
              <w:bottom w:val="nil"/>
              <w:right w:val="single" w:sz="4" w:space="0" w:color="auto"/>
            </w:tcBorders>
            <w:shd w:val="clear" w:color="000000" w:fill="E7E7E7"/>
            <w:vAlign w:val="center"/>
            <w:hideMark/>
          </w:tcPr>
          <w:p w14:paraId="2A7FDA32"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0,009</w:t>
            </w:r>
          </w:p>
        </w:tc>
      </w:tr>
      <w:tr w:rsidR="00FE0600" w:rsidRPr="00FE0600" w14:paraId="5BD1BEB5" w14:textId="77777777" w:rsidTr="00FE0600">
        <w:trPr>
          <w:trHeight w:val="366"/>
        </w:trPr>
        <w:tc>
          <w:tcPr>
            <w:tcW w:w="990" w:type="dxa"/>
            <w:tcBorders>
              <w:top w:val="nil"/>
              <w:left w:val="single" w:sz="4" w:space="0" w:color="auto"/>
              <w:bottom w:val="single" w:sz="8" w:space="0" w:color="FFFFFF"/>
              <w:right w:val="single" w:sz="8" w:space="0" w:color="FFFFFF"/>
            </w:tcBorders>
            <w:shd w:val="clear" w:color="000000" w:fill="006D77"/>
            <w:vAlign w:val="center"/>
            <w:hideMark/>
          </w:tcPr>
          <w:p w14:paraId="5CFC3F4F"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T+10</w:t>
            </w:r>
          </w:p>
        </w:tc>
        <w:tc>
          <w:tcPr>
            <w:tcW w:w="1179" w:type="dxa"/>
            <w:tcBorders>
              <w:top w:val="nil"/>
              <w:left w:val="nil"/>
              <w:bottom w:val="nil"/>
              <w:right w:val="nil"/>
            </w:tcBorders>
            <w:shd w:val="clear" w:color="000000" w:fill="E7E7E7"/>
            <w:vAlign w:val="center"/>
            <w:hideMark/>
          </w:tcPr>
          <w:p w14:paraId="541599A5"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-0,448</w:t>
            </w:r>
          </w:p>
        </w:tc>
        <w:tc>
          <w:tcPr>
            <w:tcW w:w="1267" w:type="dxa"/>
            <w:tcBorders>
              <w:top w:val="nil"/>
              <w:left w:val="nil"/>
              <w:bottom w:val="nil"/>
              <w:right w:val="nil"/>
            </w:tcBorders>
            <w:shd w:val="clear" w:color="000000" w:fill="E7E7E7"/>
            <w:vAlign w:val="center"/>
            <w:hideMark/>
          </w:tcPr>
          <w:p w14:paraId="5BB42C4D"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-1,745</w:t>
            </w:r>
          </w:p>
        </w:tc>
        <w:tc>
          <w:tcPr>
            <w:tcW w:w="1208" w:type="dxa"/>
            <w:tcBorders>
              <w:top w:val="nil"/>
              <w:left w:val="nil"/>
              <w:bottom w:val="nil"/>
              <w:right w:val="nil"/>
            </w:tcBorders>
            <w:shd w:val="clear" w:color="000000" w:fill="E7E7E7"/>
            <w:vAlign w:val="center"/>
            <w:hideMark/>
          </w:tcPr>
          <w:p w14:paraId="2A146C40"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-0,110</w:t>
            </w:r>
          </w:p>
        </w:tc>
        <w:tc>
          <w:tcPr>
            <w:tcW w:w="1107" w:type="dxa"/>
            <w:tcBorders>
              <w:top w:val="nil"/>
              <w:left w:val="nil"/>
              <w:bottom w:val="nil"/>
              <w:right w:val="nil"/>
            </w:tcBorders>
            <w:shd w:val="clear" w:color="000000" w:fill="E7E7E7"/>
            <w:vAlign w:val="center"/>
            <w:hideMark/>
          </w:tcPr>
          <w:p w14:paraId="6C89AAC4"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-0,108</w:t>
            </w:r>
          </w:p>
        </w:tc>
        <w:tc>
          <w:tcPr>
            <w:tcW w:w="1163" w:type="dxa"/>
            <w:tcBorders>
              <w:top w:val="nil"/>
              <w:left w:val="nil"/>
              <w:bottom w:val="nil"/>
              <w:right w:val="nil"/>
            </w:tcBorders>
            <w:shd w:val="clear" w:color="000000" w:fill="E7E7E7"/>
            <w:vAlign w:val="center"/>
            <w:hideMark/>
          </w:tcPr>
          <w:p w14:paraId="78690109"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-0,003</w:t>
            </w:r>
          </w:p>
        </w:tc>
        <w:tc>
          <w:tcPr>
            <w:tcW w:w="1186" w:type="dxa"/>
            <w:tcBorders>
              <w:top w:val="nil"/>
              <w:left w:val="nil"/>
              <w:bottom w:val="nil"/>
              <w:right w:val="single" w:sz="4" w:space="0" w:color="auto"/>
            </w:tcBorders>
            <w:shd w:val="clear" w:color="000000" w:fill="E7E7E7"/>
            <w:vAlign w:val="center"/>
            <w:hideMark/>
          </w:tcPr>
          <w:p w14:paraId="6F599C65"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0,005</w:t>
            </w:r>
          </w:p>
        </w:tc>
      </w:tr>
      <w:tr w:rsidR="00FE0600" w:rsidRPr="00FE0600" w14:paraId="18D9E30A" w14:textId="77777777" w:rsidTr="00FE0600">
        <w:trPr>
          <w:trHeight w:val="349"/>
        </w:trPr>
        <w:tc>
          <w:tcPr>
            <w:tcW w:w="990" w:type="dxa"/>
            <w:tcBorders>
              <w:top w:val="nil"/>
              <w:left w:val="single" w:sz="4" w:space="0" w:color="auto"/>
              <w:bottom w:val="single" w:sz="4" w:space="0" w:color="auto"/>
              <w:right w:val="single" w:sz="8" w:space="0" w:color="FFFFFF"/>
            </w:tcBorders>
            <w:shd w:val="clear" w:color="000000" w:fill="006D77"/>
            <w:vAlign w:val="center"/>
            <w:hideMark/>
          </w:tcPr>
          <w:p w14:paraId="188E14E0" w14:textId="77777777" w:rsidR="00FE0600" w:rsidRPr="00FE0600" w:rsidRDefault="00FE0600" w:rsidP="00FE0600">
            <w:pPr>
              <w:spacing w:after="0" w:line="240" w:lineRule="auto"/>
              <w:jc w:val="center"/>
              <w:rPr>
                <w:rFonts w:ascii="Calibri" w:eastAsia="Times New Roman" w:hAnsi="Calibri" w:cs="Calibri"/>
                <w:b/>
                <w:bCs/>
                <w:color w:val="FFFFFF"/>
                <w:kern w:val="0"/>
                <w:sz w:val="21"/>
                <w:szCs w:val="21"/>
                <w:lang w:eastAsia="es-419"/>
                <w14:ligatures w14:val="none"/>
              </w:rPr>
            </w:pPr>
            <w:r w:rsidRPr="00FE0600">
              <w:rPr>
                <w:rFonts w:ascii="Calibri" w:eastAsia="Times New Roman" w:hAnsi="Calibri" w:cs="Calibri"/>
                <w:b/>
                <w:bCs/>
                <w:color w:val="FFFFFF"/>
                <w:kern w:val="0"/>
                <w:sz w:val="21"/>
                <w:szCs w:val="21"/>
                <w:lang w:eastAsia="es-419"/>
                <w14:ligatures w14:val="none"/>
              </w:rPr>
              <w:t>T+11</w:t>
            </w:r>
          </w:p>
        </w:tc>
        <w:tc>
          <w:tcPr>
            <w:tcW w:w="1179" w:type="dxa"/>
            <w:tcBorders>
              <w:top w:val="nil"/>
              <w:left w:val="nil"/>
              <w:bottom w:val="single" w:sz="4" w:space="0" w:color="auto"/>
              <w:right w:val="nil"/>
            </w:tcBorders>
            <w:shd w:val="clear" w:color="000000" w:fill="E7E7E7"/>
            <w:vAlign w:val="center"/>
            <w:hideMark/>
          </w:tcPr>
          <w:p w14:paraId="1DC3972A"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-0,262</w:t>
            </w:r>
          </w:p>
        </w:tc>
        <w:tc>
          <w:tcPr>
            <w:tcW w:w="1267" w:type="dxa"/>
            <w:tcBorders>
              <w:top w:val="nil"/>
              <w:left w:val="nil"/>
              <w:bottom w:val="single" w:sz="4" w:space="0" w:color="auto"/>
              <w:right w:val="nil"/>
            </w:tcBorders>
            <w:shd w:val="clear" w:color="000000" w:fill="E7E7E7"/>
            <w:vAlign w:val="center"/>
            <w:hideMark/>
          </w:tcPr>
          <w:p w14:paraId="738AEC2A" w14:textId="77777777" w:rsidR="00FE0600" w:rsidRPr="00FE0600" w:rsidRDefault="00FE0600" w:rsidP="00FE0600">
            <w:pPr>
              <w:spacing w:after="0" w:line="240" w:lineRule="auto"/>
              <w:jc w:val="center"/>
              <w:rPr>
                <w:rFonts w:ascii="Calibri" w:eastAsia="Times New Roman" w:hAnsi="Calibri" w:cs="Calibri"/>
                <w:color w:val="000000"/>
                <w:kern w:val="0"/>
                <w:sz w:val="20"/>
                <w:szCs w:val="20"/>
                <w:lang w:eastAsia="es-419"/>
                <w14:ligatures w14:val="none"/>
              </w:rPr>
            </w:pPr>
            <w:r w:rsidRPr="00FE0600">
              <w:rPr>
                <w:rFonts w:ascii="Calibri" w:eastAsia="Times New Roman" w:hAnsi="Calibri" w:cs="Calibri"/>
                <w:color w:val="000000"/>
                <w:kern w:val="0"/>
                <w:sz w:val="20"/>
                <w:szCs w:val="20"/>
                <w:lang w:eastAsia="es-419"/>
                <w14:ligatures w14:val="none"/>
              </w:rPr>
              <w:t>-0,454</w:t>
            </w:r>
          </w:p>
        </w:tc>
        <w:tc>
          <w:tcPr>
            <w:tcW w:w="1208" w:type="dxa"/>
            <w:tcBorders>
              <w:top w:val="nil"/>
              <w:left w:val="nil"/>
              <w:bottom w:val="single" w:sz="4" w:space="0" w:color="auto"/>
              <w:right w:val="nil"/>
            </w:tcBorders>
            <w:shd w:val="clear" w:color="000000" w:fill="E7E7E7"/>
            <w:vAlign w:val="center"/>
            <w:hideMark/>
          </w:tcPr>
          <w:p w14:paraId="3392F328" w14:textId="77777777" w:rsidR="00FE0600" w:rsidRPr="00FE0600" w:rsidRDefault="00FE0600" w:rsidP="00FE0600">
            <w:pPr>
              <w:spacing w:after="0" w:line="240" w:lineRule="auto"/>
              <w:jc w:val="center"/>
              <w:rPr>
                <w:rFonts w:ascii="Calibri" w:eastAsia="Times New Roman" w:hAnsi="Calibri" w:cs="Calibri"/>
                <w:color w:val="000000"/>
                <w:kern w:val="0"/>
                <w:sz w:val="20"/>
                <w:szCs w:val="20"/>
                <w:lang w:eastAsia="es-419"/>
                <w14:ligatures w14:val="none"/>
              </w:rPr>
            </w:pPr>
            <w:r w:rsidRPr="00FE0600">
              <w:rPr>
                <w:rFonts w:ascii="Calibri" w:eastAsia="Times New Roman" w:hAnsi="Calibri" w:cs="Calibri"/>
                <w:color w:val="000000"/>
                <w:kern w:val="0"/>
                <w:sz w:val="20"/>
                <w:szCs w:val="20"/>
                <w:lang w:eastAsia="es-419"/>
                <w14:ligatures w14:val="none"/>
              </w:rPr>
              <w:t>-0,041</w:t>
            </w:r>
          </w:p>
        </w:tc>
        <w:tc>
          <w:tcPr>
            <w:tcW w:w="1107" w:type="dxa"/>
            <w:tcBorders>
              <w:top w:val="nil"/>
              <w:left w:val="nil"/>
              <w:bottom w:val="single" w:sz="4" w:space="0" w:color="auto"/>
              <w:right w:val="nil"/>
            </w:tcBorders>
            <w:shd w:val="clear" w:color="000000" w:fill="E7E7E7"/>
            <w:vAlign w:val="center"/>
            <w:hideMark/>
          </w:tcPr>
          <w:p w14:paraId="27870E97" w14:textId="77777777" w:rsidR="00FE0600" w:rsidRPr="00FE0600" w:rsidRDefault="00FE0600" w:rsidP="00FE0600">
            <w:pPr>
              <w:spacing w:after="0" w:line="240" w:lineRule="auto"/>
              <w:jc w:val="center"/>
              <w:rPr>
                <w:rFonts w:ascii="Calibri" w:eastAsia="Times New Roman" w:hAnsi="Calibri" w:cs="Calibri"/>
                <w:color w:val="000000"/>
                <w:kern w:val="0"/>
                <w:sz w:val="20"/>
                <w:szCs w:val="20"/>
                <w:lang w:eastAsia="es-419"/>
                <w14:ligatures w14:val="none"/>
              </w:rPr>
            </w:pPr>
            <w:r w:rsidRPr="00FE0600">
              <w:rPr>
                <w:rFonts w:ascii="Calibri" w:eastAsia="Times New Roman" w:hAnsi="Calibri" w:cs="Calibri"/>
                <w:color w:val="000000"/>
                <w:kern w:val="0"/>
                <w:sz w:val="20"/>
                <w:szCs w:val="20"/>
                <w:lang w:eastAsia="es-419"/>
                <w14:ligatures w14:val="none"/>
              </w:rPr>
              <w:t>-0,273</w:t>
            </w:r>
          </w:p>
        </w:tc>
        <w:tc>
          <w:tcPr>
            <w:tcW w:w="1163" w:type="dxa"/>
            <w:tcBorders>
              <w:top w:val="nil"/>
              <w:left w:val="nil"/>
              <w:bottom w:val="single" w:sz="4" w:space="0" w:color="auto"/>
              <w:right w:val="nil"/>
            </w:tcBorders>
            <w:shd w:val="clear" w:color="000000" w:fill="E7E7E7"/>
            <w:vAlign w:val="center"/>
            <w:hideMark/>
          </w:tcPr>
          <w:p w14:paraId="03476E28"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-0,002</w:t>
            </w:r>
          </w:p>
        </w:tc>
        <w:tc>
          <w:tcPr>
            <w:tcW w:w="1186" w:type="dxa"/>
            <w:tcBorders>
              <w:top w:val="nil"/>
              <w:left w:val="nil"/>
              <w:bottom w:val="single" w:sz="4" w:space="0" w:color="auto"/>
              <w:right w:val="single" w:sz="4" w:space="0" w:color="auto"/>
            </w:tcBorders>
            <w:shd w:val="clear" w:color="000000" w:fill="E7E7E7"/>
            <w:vAlign w:val="center"/>
            <w:hideMark/>
          </w:tcPr>
          <w:p w14:paraId="6659A9F4" w14:textId="77777777" w:rsidR="00FE0600" w:rsidRPr="00FE0600" w:rsidRDefault="00FE0600" w:rsidP="00FE0600">
            <w:pPr>
              <w:spacing w:after="0" w:line="240" w:lineRule="auto"/>
              <w:jc w:val="center"/>
              <w:rPr>
                <w:rFonts w:ascii="Calibri" w:eastAsia="Times New Roman" w:hAnsi="Calibri" w:cs="Calibri"/>
                <w:b/>
                <w:bCs/>
                <w:color w:val="000000"/>
                <w:kern w:val="0"/>
                <w:sz w:val="20"/>
                <w:szCs w:val="20"/>
                <w:lang w:eastAsia="es-419"/>
                <w14:ligatures w14:val="none"/>
              </w:rPr>
            </w:pPr>
            <w:r w:rsidRPr="00FE0600">
              <w:rPr>
                <w:rFonts w:ascii="Calibri" w:eastAsia="Times New Roman" w:hAnsi="Calibri" w:cs="Calibri"/>
                <w:b/>
                <w:bCs/>
                <w:color w:val="000000"/>
                <w:kern w:val="0"/>
                <w:sz w:val="20"/>
                <w:szCs w:val="20"/>
                <w:lang w:eastAsia="es-419"/>
                <w14:ligatures w14:val="none"/>
              </w:rPr>
              <w:t>-0,001</w:t>
            </w:r>
          </w:p>
        </w:tc>
      </w:tr>
    </w:tbl>
    <w:p w14:paraId="596DC621" w14:textId="77777777" w:rsidR="00FE0600" w:rsidRPr="0043246F" w:rsidRDefault="00FE0600" w:rsidP="00B1535F">
      <w:pPr>
        <w:rPr>
          <w:b/>
          <w:bCs/>
          <w:lang w:val="es-MX"/>
        </w:rPr>
      </w:pPr>
    </w:p>
    <w:p w14:paraId="08633CCA" w14:textId="2B8E6F4C" w:rsidR="0043246F" w:rsidRPr="00372842" w:rsidRDefault="00372842" w:rsidP="00B1535F">
      <w:pPr>
        <w:rPr>
          <w:lang w:val="es-MX"/>
        </w:rPr>
      </w:pPr>
      <w:r>
        <w:rPr>
          <w:lang w:val="es-MX"/>
        </w:rPr>
        <w:t>Fuente: Elaboración propia a partir de resultados obtenidos en el modelo. Los resultados sombreados en verde corresponden a los impulsos estadísticamente significativos sobre la variable.</w:t>
      </w:r>
    </w:p>
    <w:p w14:paraId="545C2526" w14:textId="619F6257" w:rsidR="00F53943" w:rsidRDefault="00B1535F" w:rsidP="00B1535F">
      <w:pPr>
        <w:rPr>
          <w:b/>
          <w:bCs/>
          <w:lang w:val="es-MX"/>
        </w:rPr>
      </w:pPr>
      <w:r>
        <w:rPr>
          <w:b/>
          <w:bCs/>
          <w:lang w:val="es-MX"/>
        </w:rPr>
        <w:t>Serie y p</w:t>
      </w:r>
      <w:r w:rsidR="00112E01" w:rsidRPr="00B1535F">
        <w:rPr>
          <w:b/>
          <w:bCs/>
          <w:lang w:val="es-MX"/>
        </w:rPr>
        <w:t>ronóstico</w:t>
      </w:r>
      <w:r>
        <w:rPr>
          <w:b/>
          <w:bCs/>
          <w:lang w:val="es-MX"/>
        </w:rPr>
        <w:t xml:space="preserve"> a 12 meses -</w:t>
      </w:r>
      <w:r w:rsidR="00112E01" w:rsidRPr="00B1535F">
        <w:rPr>
          <w:b/>
          <w:bCs/>
          <w:lang w:val="es-MX"/>
        </w:rPr>
        <w:t xml:space="preserve"> ICV60</w:t>
      </w:r>
    </w:p>
    <w:p w14:paraId="322235B3" w14:textId="551739AD" w:rsidR="00F53943" w:rsidRPr="00304C56" w:rsidRDefault="00304C56" w:rsidP="00304C56">
      <w:pPr>
        <w:rPr>
          <w:b/>
          <w:bCs/>
          <w:lang w:val="es-MX"/>
        </w:rPr>
      </w:pPr>
      <w:r>
        <w:rPr>
          <w:noProof/>
        </w:rPr>
        <w:drawing>
          <wp:inline distT="0" distB="0" distL="0" distR="0" wp14:anchorId="04A322FB" wp14:editId="770C7B89">
            <wp:extent cx="5400040" cy="2893060"/>
            <wp:effectExtent l="0" t="0" r="0" b="2540"/>
            <wp:docPr id="2940006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893060"/>
                    </a:xfrm>
                    <a:prstGeom prst="rect">
                      <a:avLst/>
                    </a:prstGeom>
                    <a:noFill/>
                    <a:ln>
                      <a:noFill/>
                    </a:ln>
                  </pic:spPr>
                </pic:pic>
              </a:graphicData>
            </a:graphic>
          </wp:inline>
        </w:drawing>
      </w:r>
    </w:p>
    <w:p w14:paraId="292C248B" w14:textId="4787190A" w:rsidR="00212224" w:rsidRPr="00212224" w:rsidRDefault="00212224" w:rsidP="00773186">
      <w:pPr>
        <w:jc w:val="both"/>
        <w:rPr>
          <w:lang w:val="es-MX"/>
        </w:rPr>
      </w:pPr>
      <w:r>
        <w:rPr>
          <w:lang w:val="es-MX"/>
        </w:rPr>
        <w:t>Fuente: Elaboración propia con datos y pronósticos internos</w:t>
      </w:r>
    </w:p>
    <w:p w14:paraId="2115F016" w14:textId="58BBA7D3" w:rsidR="00BC4112" w:rsidRDefault="008C56AA" w:rsidP="00112E01">
      <w:pPr>
        <w:pStyle w:val="Ttulo2"/>
        <w:rPr>
          <w:lang w:val="es-MX"/>
        </w:rPr>
      </w:pPr>
      <w:r>
        <w:rPr>
          <w:lang w:val="es-MX"/>
        </w:rPr>
        <w:t>Factores internos</w:t>
      </w:r>
    </w:p>
    <w:p w14:paraId="7DFBD44C" w14:textId="4A33C10D" w:rsidR="008C56AA" w:rsidRDefault="008C56AA" w:rsidP="00773186">
      <w:pPr>
        <w:jc w:val="both"/>
        <w:rPr>
          <w:lang w:val="es-MX"/>
        </w:rPr>
      </w:pPr>
      <w:r>
        <w:rPr>
          <w:lang w:val="es-MX"/>
        </w:rPr>
        <w:t>A través de la dinámica descriptiva de la variable ICV60 por grupos de actividad se observan ligeras dinámicas diferenciales. Es a través del modelo que se obtiene prueba significativa de diferencia entre ocupaciones y se expresa a través del componente de efectos fijos.</w:t>
      </w:r>
      <w:r w:rsidR="00592CE3">
        <w:rPr>
          <w:lang w:val="es-MX"/>
        </w:rPr>
        <w:t xml:space="preserve"> De forma </w:t>
      </w:r>
      <w:r w:rsidR="00592CE3">
        <w:rPr>
          <w:lang w:val="es-MX"/>
        </w:rPr>
        <w:lastRenderedPageBreak/>
        <w:t>análoga, se resta la media de los efectos calculados y se calcula la proporción del efecto individual sobre esta. Así, se obtiene la variable Ponderación.</w:t>
      </w:r>
    </w:p>
    <w:p w14:paraId="58C966AB" w14:textId="4F15346E" w:rsidR="00CD2F4A" w:rsidRPr="00CD2F4A" w:rsidRDefault="00CD2F4A" w:rsidP="00112E01">
      <w:pPr>
        <w:pStyle w:val="Ttulo3"/>
        <w:rPr>
          <w:lang w:val="es-MX"/>
        </w:rPr>
      </w:pPr>
      <w:r>
        <w:rPr>
          <w:lang w:val="es-MX"/>
        </w:rPr>
        <w:t>Coeficientes de Efectos Fijos por grupo de actividad</w:t>
      </w:r>
    </w:p>
    <w:tbl>
      <w:tblPr>
        <w:tblW w:w="6653" w:type="dxa"/>
        <w:jc w:val="center"/>
        <w:tblCellMar>
          <w:left w:w="70" w:type="dxa"/>
          <w:right w:w="70" w:type="dxa"/>
        </w:tblCellMar>
        <w:tblLook w:val="04A0" w:firstRow="1" w:lastRow="0" w:firstColumn="1" w:lastColumn="0" w:noHBand="0" w:noVBand="1"/>
      </w:tblPr>
      <w:tblGrid>
        <w:gridCol w:w="2258"/>
        <w:gridCol w:w="2410"/>
        <w:gridCol w:w="1985"/>
      </w:tblGrid>
      <w:tr w:rsidR="00592CE3" w:rsidRPr="00592CE3" w14:paraId="718B5040" w14:textId="77777777" w:rsidTr="0030464A">
        <w:trPr>
          <w:trHeight w:val="809"/>
          <w:jc w:val="center"/>
        </w:trPr>
        <w:tc>
          <w:tcPr>
            <w:tcW w:w="2258" w:type="dxa"/>
            <w:tcBorders>
              <w:top w:val="single" w:sz="8" w:space="0" w:color="FFFFFF"/>
              <w:left w:val="single" w:sz="8" w:space="0" w:color="FFFFFF"/>
              <w:bottom w:val="single" w:sz="8" w:space="0" w:color="FFFFFF"/>
              <w:right w:val="single" w:sz="8" w:space="0" w:color="FFFFFF"/>
            </w:tcBorders>
            <w:shd w:val="clear" w:color="000000" w:fill="006D77"/>
            <w:vAlign w:val="center"/>
            <w:hideMark/>
          </w:tcPr>
          <w:p w14:paraId="1485377E" w14:textId="77777777" w:rsidR="00592CE3" w:rsidRPr="00592CE3" w:rsidRDefault="00592CE3"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592CE3">
              <w:rPr>
                <w:rFonts w:ascii="Calibri" w:eastAsia="Times New Roman" w:hAnsi="Calibri" w:cs="Calibri"/>
                <w:b/>
                <w:bCs/>
                <w:color w:val="FFFFFF"/>
                <w:kern w:val="0"/>
                <w:sz w:val="21"/>
                <w:szCs w:val="21"/>
                <w:lang w:eastAsia="es-419"/>
                <w14:ligatures w14:val="none"/>
              </w:rPr>
              <w:t>Ocupación</w:t>
            </w:r>
          </w:p>
        </w:tc>
        <w:tc>
          <w:tcPr>
            <w:tcW w:w="2410" w:type="dxa"/>
            <w:tcBorders>
              <w:top w:val="single" w:sz="8" w:space="0" w:color="FFFFFF"/>
              <w:left w:val="nil"/>
              <w:bottom w:val="single" w:sz="8" w:space="0" w:color="FFFFFF"/>
              <w:right w:val="single" w:sz="8" w:space="0" w:color="FFFFFF"/>
            </w:tcBorders>
            <w:shd w:val="clear" w:color="000000" w:fill="006D77"/>
            <w:vAlign w:val="center"/>
            <w:hideMark/>
          </w:tcPr>
          <w:p w14:paraId="55AE9A70" w14:textId="77777777" w:rsidR="00592CE3" w:rsidRPr="00592CE3" w:rsidRDefault="00592CE3"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592CE3">
              <w:rPr>
                <w:rFonts w:ascii="Calibri" w:eastAsia="Times New Roman" w:hAnsi="Calibri" w:cs="Calibri"/>
                <w:b/>
                <w:bCs/>
                <w:color w:val="FFFFFF"/>
                <w:kern w:val="0"/>
                <w:sz w:val="21"/>
                <w:szCs w:val="21"/>
                <w:lang w:eastAsia="es-419"/>
                <w14:ligatures w14:val="none"/>
              </w:rPr>
              <w:t>Efectos (ICV60 subyacente) %</w:t>
            </w:r>
          </w:p>
        </w:tc>
        <w:tc>
          <w:tcPr>
            <w:tcW w:w="1985" w:type="dxa"/>
            <w:tcBorders>
              <w:top w:val="single" w:sz="8" w:space="0" w:color="FFFFFF"/>
              <w:left w:val="nil"/>
              <w:bottom w:val="single" w:sz="8" w:space="0" w:color="FFFFFF"/>
              <w:right w:val="single" w:sz="8" w:space="0" w:color="FFFFFF"/>
            </w:tcBorders>
            <w:shd w:val="clear" w:color="000000" w:fill="006D77"/>
            <w:vAlign w:val="center"/>
            <w:hideMark/>
          </w:tcPr>
          <w:p w14:paraId="2667A756" w14:textId="77777777" w:rsidR="00592CE3" w:rsidRPr="00592CE3" w:rsidRDefault="00592CE3"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592CE3">
              <w:rPr>
                <w:rFonts w:ascii="Calibri" w:eastAsia="Times New Roman" w:hAnsi="Calibri" w:cs="Calibri"/>
                <w:b/>
                <w:bCs/>
                <w:color w:val="FFFFFF"/>
                <w:kern w:val="0"/>
                <w:sz w:val="21"/>
                <w:szCs w:val="21"/>
                <w:lang w:eastAsia="es-419"/>
                <w14:ligatures w14:val="none"/>
              </w:rPr>
              <w:t>Ponderación %</w:t>
            </w:r>
          </w:p>
        </w:tc>
      </w:tr>
      <w:tr w:rsidR="00592CE3" w:rsidRPr="00592CE3" w14:paraId="335933A7"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0892A86E"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Agricultor</w:t>
            </w:r>
          </w:p>
        </w:tc>
        <w:tc>
          <w:tcPr>
            <w:tcW w:w="2410" w:type="dxa"/>
            <w:tcBorders>
              <w:top w:val="nil"/>
              <w:left w:val="nil"/>
              <w:bottom w:val="single" w:sz="8" w:space="0" w:color="FFFFFF"/>
              <w:right w:val="single" w:sz="8" w:space="0" w:color="FFFFFF"/>
            </w:tcBorders>
            <w:shd w:val="clear" w:color="000000" w:fill="E7E7E7"/>
            <w:vAlign w:val="center"/>
            <w:hideMark/>
          </w:tcPr>
          <w:p w14:paraId="7D543D21"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5,02</w:t>
            </w:r>
          </w:p>
        </w:tc>
        <w:tc>
          <w:tcPr>
            <w:tcW w:w="1985" w:type="dxa"/>
            <w:tcBorders>
              <w:top w:val="nil"/>
              <w:left w:val="nil"/>
              <w:bottom w:val="single" w:sz="8" w:space="0" w:color="FFFFFF"/>
              <w:right w:val="single" w:sz="8" w:space="0" w:color="FFFFFF"/>
            </w:tcBorders>
            <w:shd w:val="clear" w:color="000000" w:fill="E7E7E7"/>
            <w:vAlign w:val="center"/>
            <w:hideMark/>
          </w:tcPr>
          <w:p w14:paraId="23BA0B88"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84,512</w:t>
            </w:r>
          </w:p>
        </w:tc>
      </w:tr>
      <w:tr w:rsidR="00592CE3" w:rsidRPr="00592CE3" w14:paraId="7AB23B0B"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001F5FF2"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Ama de casa</w:t>
            </w:r>
          </w:p>
        </w:tc>
        <w:tc>
          <w:tcPr>
            <w:tcW w:w="2410" w:type="dxa"/>
            <w:tcBorders>
              <w:top w:val="nil"/>
              <w:left w:val="nil"/>
              <w:bottom w:val="single" w:sz="8" w:space="0" w:color="FFFFFF"/>
              <w:right w:val="single" w:sz="8" w:space="0" w:color="FFFFFF"/>
            </w:tcBorders>
            <w:shd w:val="clear" w:color="000000" w:fill="E7E7E7"/>
            <w:vAlign w:val="center"/>
            <w:hideMark/>
          </w:tcPr>
          <w:p w14:paraId="4EB064F6"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7,34</w:t>
            </w:r>
          </w:p>
        </w:tc>
        <w:tc>
          <w:tcPr>
            <w:tcW w:w="1985" w:type="dxa"/>
            <w:tcBorders>
              <w:top w:val="nil"/>
              <w:left w:val="nil"/>
              <w:bottom w:val="single" w:sz="8" w:space="0" w:color="FFFFFF"/>
              <w:right w:val="single" w:sz="8" w:space="0" w:color="FFFFFF"/>
            </w:tcBorders>
            <w:shd w:val="clear" w:color="000000" w:fill="E7E7E7"/>
            <w:vAlign w:val="center"/>
            <w:hideMark/>
          </w:tcPr>
          <w:p w14:paraId="601E04FD"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123,657</w:t>
            </w:r>
          </w:p>
        </w:tc>
      </w:tr>
      <w:tr w:rsidR="00592CE3" w:rsidRPr="00592CE3" w14:paraId="5873EA77"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22900CBC"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Comerciante</w:t>
            </w:r>
          </w:p>
        </w:tc>
        <w:tc>
          <w:tcPr>
            <w:tcW w:w="2410" w:type="dxa"/>
            <w:tcBorders>
              <w:top w:val="nil"/>
              <w:left w:val="nil"/>
              <w:bottom w:val="single" w:sz="8" w:space="0" w:color="FFFFFF"/>
              <w:right w:val="single" w:sz="8" w:space="0" w:color="FFFFFF"/>
            </w:tcBorders>
            <w:shd w:val="clear" w:color="000000" w:fill="E7E7E7"/>
            <w:vAlign w:val="center"/>
            <w:hideMark/>
          </w:tcPr>
          <w:p w14:paraId="0B4545F7"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5,53</w:t>
            </w:r>
          </w:p>
        </w:tc>
        <w:tc>
          <w:tcPr>
            <w:tcW w:w="1985" w:type="dxa"/>
            <w:tcBorders>
              <w:top w:val="nil"/>
              <w:left w:val="nil"/>
              <w:bottom w:val="single" w:sz="8" w:space="0" w:color="FFFFFF"/>
              <w:right w:val="single" w:sz="8" w:space="0" w:color="FFFFFF"/>
            </w:tcBorders>
            <w:shd w:val="clear" w:color="000000" w:fill="E7E7E7"/>
            <w:vAlign w:val="center"/>
            <w:hideMark/>
          </w:tcPr>
          <w:p w14:paraId="7B99DB03"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93,138</w:t>
            </w:r>
          </w:p>
        </w:tc>
      </w:tr>
      <w:tr w:rsidR="00592CE3" w:rsidRPr="00592CE3" w14:paraId="425723CA"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71F6B21E"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Contratista</w:t>
            </w:r>
          </w:p>
        </w:tc>
        <w:tc>
          <w:tcPr>
            <w:tcW w:w="2410" w:type="dxa"/>
            <w:tcBorders>
              <w:top w:val="nil"/>
              <w:left w:val="nil"/>
              <w:bottom w:val="single" w:sz="8" w:space="0" w:color="FFFFFF"/>
              <w:right w:val="single" w:sz="8" w:space="0" w:color="FFFFFF"/>
            </w:tcBorders>
            <w:shd w:val="clear" w:color="000000" w:fill="E7E7E7"/>
            <w:vAlign w:val="center"/>
            <w:hideMark/>
          </w:tcPr>
          <w:p w14:paraId="201C0F67"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5,41</w:t>
            </w:r>
          </w:p>
        </w:tc>
        <w:tc>
          <w:tcPr>
            <w:tcW w:w="1985" w:type="dxa"/>
            <w:tcBorders>
              <w:top w:val="nil"/>
              <w:left w:val="nil"/>
              <w:bottom w:val="single" w:sz="8" w:space="0" w:color="FFFFFF"/>
              <w:right w:val="single" w:sz="8" w:space="0" w:color="FFFFFF"/>
            </w:tcBorders>
            <w:shd w:val="clear" w:color="000000" w:fill="E7E7E7"/>
            <w:vAlign w:val="center"/>
            <w:hideMark/>
          </w:tcPr>
          <w:p w14:paraId="6F87A879"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91,111</w:t>
            </w:r>
          </w:p>
        </w:tc>
      </w:tr>
      <w:tr w:rsidR="00592CE3" w:rsidRPr="00592CE3" w14:paraId="60455736"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2404E3B6"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Empleado ENR</w:t>
            </w:r>
          </w:p>
        </w:tc>
        <w:tc>
          <w:tcPr>
            <w:tcW w:w="2410" w:type="dxa"/>
            <w:tcBorders>
              <w:top w:val="nil"/>
              <w:left w:val="nil"/>
              <w:bottom w:val="single" w:sz="8" w:space="0" w:color="FFFFFF"/>
              <w:right w:val="single" w:sz="8" w:space="0" w:color="FFFFFF"/>
            </w:tcBorders>
            <w:shd w:val="clear" w:color="000000" w:fill="E7E7E7"/>
            <w:vAlign w:val="center"/>
            <w:hideMark/>
          </w:tcPr>
          <w:p w14:paraId="6AA08319"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6,01</w:t>
            </w:r>
          </w:p>
        </w:tc>
        <w:tc>
          <w:tcPr>
            <w:tcW w:w="1985" w:type="dxa"/>
            <w:tcBorders>
              <w:top w:val="nil"/>
              <w:left w:val="nil"/>
              <w:bottom w:val="single" w:sz="8" w:space="0" w:color="FFFFFF"/>
              <w:right w:val="single" w:sz="8" w:space="0" w:color="FFFFFF"/>
            </w:tcBorders>
            <w:shd w:val="clear" w:color="000000" w:fill="E7E7E7"/>
            <w:vAlign w:val="center"/>
            <w:hideMark/>
          </w:tcPr>
          <w:p w14:paraId="2AD248F3"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101,168</w:t>
            </w:r>
          </w:p>
        </w:tc>
      </w:tr>
      <w:tr w:rsidR="00592CE3" w:rsidRPr="00592CE3" w14:paraId="50F6ED3D"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5F2F90A7"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Empleado ER</w:t>
            </w:r>
          </w:p>
        </w:tc>
        <w:tc>
          <w:tcPr>
            <w:tcW w:w="2410" w:type="dxa"/>
            <w:tcBorders>
              <w:top w:val="nil"/>
              <w:left w:val="nil"/>
              <w:bottom w:val="single" w:sz="8" w:space="0" w:color="FFFFFF"/>
              <w:right w:val="single" w:sz="8" w:space="0" w:color="FFFFFF"/>
            </w:tcBorders>
            <w:shd w:val="clear" w:color="000000" w:fill="E7E7E7"/>
            <w:vAlign w:val="center"/>
            <w:hideMark/>
          </w:tcPr>
          <w:p w14:paraId="3ECD2EEF"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5,97</w:t>
            </w:r>
          </w:p>
        </w:tc>
        <w:tc>
          <w:tcPr>
            <w:tcW w:w="1985" w:type="dxa"/>
            <w:tcBorders>
              <w:top w:val="nil"/>
              <w:left w:val="nil"/>
              <w:bottom w:val="single" w:sz="8" w:space="0" w:color="FFFFFF"/>
              <w:right w:val="single" w:sz="8" w:space="0" w:color="FFFFFF"/>
            </w:tcBorders>
            <w:shd w:val="clear" w:color="000000" w:fill="E7E7E7"/>
            <w:vAlign w:val="center"/>
            <w:hideMark/>
          </w:tcPr>
          <w:p w14:paraId="608E5F9D"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100,487</w:t>
            </w:r>
          </w:p>
        </w:tc>
      </w:tr>
      <w:tr w:rsidR="00592CE3" w:rsidRPr="00592CE3" w14:paraId="381CA1B3"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2BF829E2"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Ganadero</w:t>
            </w:r>
          </w:p>
        </w:tc>
        <w:tc>
          <w:tcPr>
            <w:tcW w:w="2410" w:type="dxa"/>
            <w:tcBorders>
              <w:top w:val="nil"/>
              <w:left w:val="nil"/>
              <w:bottom w:val="single" w:sz="8" w:space="0" w:color="FFFFFF"/>
              <w:right w:val="single" w:sz="8" w:space="0" w:color="FFFFFF"/>
            </w:tcBorders>
            <w:shd w:val="clear" w:color="000000" w:fill="E7E7E7"/>
            <w:vAlign w:val="center"/>
            <w:hideMark/>
          </w:tcPr>
          <w:p w14:paraId="6A6B8C14"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6,06</w:t>
            </w:r>
          </w:p>
        </w:tc>
        <w:tc>
          <w:tcPr>
            <w:tcW w:w="1985" w:type="dxa"/>
            <w:tcBorders>
              <w:top w:val="nil"/>
              <w:left w:val="nil"/>
              <w:bottom w:val="single" w:sz="8" w:space="0" w:color="FFFFFF"/>
              <w:right w:val="single" w:sz="8" w:space="0" w:color="FFFFFF"/>
            </w:tcBorders>
            <w:shd w:val="clear" w:color="000000" w:fill="E7E7E7"/>
            <w:vAlign w:val="center"/>
            <w:hideMark/>
          </w:tcPr>
          <w:p w14:paraId="3AE9D852"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101,970</w:t>
            </w:r>
          </w:p>
        </w:tc>
      </w:tr>
      <w:tr w:rsidR="00592CE3" w:rsidRPr="00592CE3" w14:paraId="67D14907" w14:textId="77777777" w:rsidTr="0030464A">
        <w:trPr>
          <w:trHeight w:val="409"/>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3D7416AF"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Independiente Formal</w:t>
            </w:r>
          </w:p>
        </w:tc>
        <w:tc>
          <w:tcPr>
            <w:tcW w:w="2410" w:type="dxa"/>
            <w:tcBorders>
              <w:top w:val="nil"/>
              <w:left w:val="nil"/>
              <w:bottom w:val="single" w:sz="8" w:space="0" w:color="FFFFFF"/>
              <w:right w:val="single" w:sz="8" w:space="0" w:color="FFFFFF"/>
            </w:tcBorders>
            <w:shd w:val="clear" w:color="000000" w:fill="E7E7E7"/>
            <w:vAlign w:val="center"/>
            <w:hideMark/>
          </w:tcPr>
          <w:p w14:paraId="29971C6E"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5,87</w:t>
            </w:r>
          </w:p>
        </w:tc>
        <w:tc>
          <w:tcPr>
            <w:tcW w:w="1985" w:type="dxa"/>
            <w:tcBorders>
              <w:top w:val="nil"/>
              <w:left w:val="nil"/>
              <w:bottom w:val="single" w:sz="8" w:space="0" w:color="FFFFFF"/>
              <w:right w:val="single" w:sz="8" w:space="0" w:color="FFFFFF"/>
            </w:tcBorders>
            <w:shd w:val="clear" w:color="000000" w:fill="E7E7E7"/>
            <w:vAlign w:val="center"/>
            <w:hideMark/>
          </w:tcPr>
          <w:p w14:paraId="252A6E2C"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98,779</w:t>
            </w:r>
          </w:p>
        </w:tc>
      </w:tr>
      <w:tr w:rsidR="00592CE3" w:rsidRPr="00592CE3" w14:paraId="2AB63261" w14:textId="77777777" w:rsidTr="0030464A">
        <w:trPr>
          <w:trHeight w:val="409"/>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62EB707A"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Independiente Informal</w:t>
            </w:r>
          </w:p>
        </w:tc>
        <w:tc>
          <w:tcPr>
            <w:tcW w:w="2410" w:type="dxa"/>
            <w:tcBorders>
              <w:top w:val="nil"/>
              <w:left w:val="nil"/>
              <w:bottom w:val="single" w:sz="8" w:space="0" w:color="FFFFFF"/>
              <w:right w:val="single" w:sz="8" w:space="0" w:color="FFFFFF"/>
            </w:tcBorders>
            <w:shd w:val="clear" w:color="000000" w:fill="E7E7E7"/>
            <w:vAlign w:val="center"/>
            <w:hideMark/>
          </w:tcPr>
          <w:p w14:paraId="7D46D77A"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5,84</w:t>
            </w:r>
          </w:p>
        </w:tc>
        <w:tc>
          <w:tcPr>
            <w:tcW w:w="1985" w:type="dxa"/>
            <w:tcBorders>
              <w:top w:val="nil"/>
              <w:left w:val="nil"/>
              <w:bottom w:val="single" w:sz="8" w:space="0" w:color="FFFFFF"/>
              <w:right w:val="single" w:sz="8" w:space="0" w:color="FFFFFF"/>
            </w:tcBorders>
            <w:shd w:val="clear" w:color="000000" w:fill="E7E7E7"/>
            <w:vAlign w:val="center"/>
            <w:hideMark/>
          </w:tcPr>
          <w:p w14:paraId="21C55763"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98,395</w:t>
            </w:r>
          </w:p>
        </w:tc>
      </w:tr>
      <w:tr w:rsidR="00592CE3" w:rsidRPr="00592CE3" w14:paraId="772E0095"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2AB77CAB"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Otros</w:t>
            </w:r>
          </w:p>
        </w:tc>
        <w:tc>
          <w:tcPr>
            <w:tcW w:w="2410" w:type="dxa"/>
            <w:tcBorders>
              <w:top w:val="nil"/>
              <w:left w:val="nil"/>
              <w:bottom w:val="single" w:sz="8" w:space="0" w:color="FFFFFF"/>
              <w:right w:val="single" w:sz="8" w:space="0" w:color="FFFFFF"/>
            </w:tcBorders>
            <w:shd w:val="clear" w:color="000000" w:fill="E7E7E7"/>
            <w:vAlign w:val="center"/>
            <w:hideMark/>
          </w:tcPr>
          <w:p w14:paraId="5C368642"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4,84</w:t>
            </w:r>
          </w:p>
        </w:tc>
        <w:tc>
          <w:tcPr>
            <w:tcW w:w="1985" w:type="dxa"/>
            <w:tcBorders>
              <w:top w:val="nil"/>
              <w:left w:val="nil"/>
              <w:bottom w:val="single" w:sz="8" w:space="0" w:color="FFFFFF"/>
              <w:right w:val="single" w:sz="8" w:space="0" w:color="FFFFFF"/>
            </w:tcBorders>
            <w:shd w:val="clear" w:color="000000" w:fill="E7E7E7"/>
            <w:vAlign w:val="center"/>
            <w:hideMark/>
          </w:tcPr>
          <w:p w14:paraId="32C97F86"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81,554</w:t>
            </w:r>
          </w:p>
        </w:tc>
      </w:tr>
      <w:tr w:rsidR="00592CE3" w:rsidRPr="00592CE3" w14:paraId="071EFDE4"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3AD94A37"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Pensionado</w:t>
            </w:r>
          </w:p>
        </w:tc>
        <w:tc>
          <w:tcPr>
            <w:tcW w:w="2410" w:type="dxa"/>
            <w:tcBorders>
              <w:top w:val="nil"/>
              <w:left w:val="nil"/>
              <w:bottom w:val="single" w:sz="8" w:space="0" w:color="FFFFFF"/>
              <w:right w:val="single" w:sz="8" w:space="0" w:color="FFFFFF"/>
            </w:tcBorders>
            <w:shd w:val="clear" w:color="000000" w:fill="E7E7E7"/>
            <w:vAlign w:val="center"/>
            <w:hideMark/>
          </w:tcPr>
          <w:p w14:paraId="3D010403"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7,27</w:t>
            </w:r>
          </w:p>
        </w:tc>
        <w:tc>
          <w:tcPr>
            <w:tcW w:w="1985" w:type="dxa"/>
            <w:tcBorders>
              <w:top w:val="nil"/>
              <w:left w:val="nil"/>
              <w:bottom w:val="single" w:sz="8" w:space="0" w:color="FFFFFF"/>
              <w:right w:val="single" w:sz="8" w:space="0" w:color="FFFFFF"/>
            </w:tcBorders>
            <w:shd w:val="clear" w:color="000000" w:fill="E7E7E7"/>
            <w:vAlign w:val="center"/>
            <w:hideMark/>
          </w:tcPr>
          <w:p w14:paraId="6B03AD5F"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122,479</w:t>
            </w:r>
          </w:p>
        </w:tc>
      </w:tr>
      <w:tr w:rsidR="00592CE3" w:rsidRPr="00592CE3" w14:paraId="745272F6" w14:textId="77777777" w:rsidTr="0030464A">
        <w:trPr>
          <w:trHeight w:val="409"/>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4AFEC85A"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Rentista de Capital</w:t>
            </w:r>
          </w:p>
        </w:tc>
        <w:tc>
          <w:tcPr>
            <w:tcW w:w="2410" w:type="dxa"/>
            <w:tcBorders>
              <w:top w:val="nil"/>
              <w:left w:val="nil"/>
              <w:bottom w:val="single" w:sz="8" w:space="0" w:color="FFFFFF"/>
              <w:right w:val="single" w:sz="8" w:space="0" w:color="FFFFFF"/>
            </w:tcBorders>
            <w:shd w:val="clear" w:color="000000" w:fill="E7E7E7"/>
            <w:vAlign w:val="center"/>
            <w:hideMark/>
          </w:tcPr>
          <w:p w14:paraId="2B590B33"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5,99</w:t>
            </w:r>
          </w:p>
        </w:tc>
        <w:tc>
          <w:tcPr>
            <w:tcW w:w="1985" w:type="dxa"/>
            <w:tcBorders>
              <w:top w:val="nil"/>
              <w:left w:val="nil"/>
              <w:bottom w:val="single" w:sz="8" w:space="0" w:color="FFFFFF"/>
              <w:right w:val="single" w:sz="8" w:space="0" w:color="FFFFFF"/>
            </w:tcBorders>
            <w:shd w:val="clear" w:color="000000" w:fill="E7E7E7"/>
            <w:vAlign w:val="center"/>
            <w:hideMark/>
          </w:tcPr>
          <w:p w14:paraId="120F6997"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100,871</w:t>
            </w:r>
          </w:p>
        </w:tc>
      </w:tr>
      <w:tr w:rsidR="00592CE3" w:rsidRPr="00592CE3" w14:paraId="4E79779E"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1A112E8C"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Transportador</w:t>
            </w:r>
          </w:p>
        </w:tc>
        <w:tc>
          <w:tcPr>
            <w:tcW w:w="2410" w:type="dxa"/>
            <w:tcBorders>
              <w:top w:val="nil"/>
              <w:left w:val="nil"/>
              <w:bottom w:val="single" w:sz="8" w:space="0" w:color="FFFFFF"/>
              <w:right w:val="single" w:sz="8" w:space="0" w:color="FFFFFF"/>
            </w:tcBorders>
            <w:shd w:val="clear" w:color="000000" w:fill="E7E7E7"/>
            <w:vAlign w:val="center"/>
            <w:hideMark/>
          </w:tcPr>
          <w:p w14:paraId="203368FC"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5,27</w:t>
            </w:r>
          </w:p>
        </w:tc>
        <w:tc>
          <w:tcPr>
            <w:tcW w:w="1985" w:type="dxa"/>
            <w:tcBorders>
              <w:top w:val="nil"/>
              <w:left w:val="nil"/>
              <w:bottom w:val="single" w:sz="8" w:space="0" w:color="FFFFFF"/>
              <w:right w:val="single" w:sz="8" w:space="0" w:color="FFFFFF"/>
            </w:tcBorders>
            <w:shd w:val="clear" w:color="000000" w:fill="E7E7E7"/>
            <w:vAlign w:val="center"/>
            <w:hideMark/>
          </w:tcPr>
          <w:p w14:paraId="6F4F40E5"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88,803</w:t>
            </w:r>
          </w:p>
        </w:tc>
      </w:tr>
      <w:tr w:rsidR="00592CE3" w:rsidRPr="00592CE3" w14:paraId="0D5E8E80"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24EECDEE" w14:textId="77777777" w:rsidR="00592CE3" w:rsidRPr="00592CE3" w:rsidRDefault="00592CE3" w:rsidP="002B4F3B">
            <w:pPr>
              <w:spacing w:after="0" w:line="240" w:lineRule="auto"/>
              <w:jc w:val="both"/>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Universitario</w:t>
            </w:r>
          </w:p>
        </w:tc>
        <w:tc>
          <w:tcPr>
            <w:tcW w:w="2410" w:type="dxa"/>
            <w:tcBorders>
              <w:top w:val="nil"/>
              <w:left w:val="nil"/>
              <w:bottom w:val="single" w:sz="8" w:space="0" w:color="FFFFFF"/>
              <w:right w:val="single" w:sz="8" w:space="0" w:color="FFFFFF"/>
            </w:tcBorders>
            <w:shd w:val="clear" w:color="000000" w:fill="E7E7E7"/>
            <w:vAlign w:val="center"/>
            <w:hideMark/>
          </w:tcPr>
          <w:p w14:paraId="785EDBA7"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6,72</w:t>
            </w:r>
          </w:p>
        </w:tc>
        <w:tc>
          <w:tcPr>
            <w:tcW w:w="1985" w:type="dxa"/>
            <w:tcBorders>
              <w:top w:val="nil"/>
              <w:left w:val="nil"/>
              <w:bottom w:val="single" w:sz="8" w:space="0" w:color="FFFFFF"/>
              <w:right w:val="single" w:sz="8" w:space="0" w:color="FFFFFF"/>
            </w:tcBorders>
            <w:shd w:val="clear" w:color="000000" w:fill="E7E7E7"/>
            <w:vAlign w:val="center"/>
            <w:hideMark/>
          </w:tcPr>
          <w:p w14:paraId="6A1D9EB6"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113,077</w:t>
            </w:r>
          </w:p>
        </w:tc>
      </w:tr>
      <w:tr w:rsidR="00592CE3" w:rsidRPr="00592CE3" w14:paraId="372806BB" w14:textId="77777777" w:rsidTr="0030464A">
        <w:trPr>
          <w:trHeight w:val="220"/>
          <w:jc w:val="center"/>
        </w:trPr>
        <w:tc>
          <w:tcPr>
            <w:tcW w:w="2258" w:type="dxa"/>
            <w:tcBorders>
              <w:top w:val="nil"/>
              <w:left w:val="single" w:sz="8" w:space="0" w:color="FFFFFF"/>
              <w:bottom w:val="single" w:sz="8" w:space="0" w:color="FFFFFF"/>
              <w:right w:val="single" w:sz="8" w:space="0" w:color="FFFFFF"/>
            </w:tcBorders>
            <w:shd w:val="clear" w:color="000000" w:fill="E7E7E7"/>
            <w:vAlign w:val="bottom"/>
            <w:hideMark/>
          </w:tcPr>
          <w:p w14:paraId="7F8D8AEE" w14:textId="5E6B3894" w:rsidR="00592CE3" w:rsidRPr="00592CE3" w:rsidRDefault="00C30556" w:rsidP="002B4F3B">
            <w:pPr>
              <w:spacing w:after="0" w:line="240" w:lineRule="auto"/>
              <w:jc w:val="both"/>
              <w:rPr>
                <w:rFonts w:ascii="Calibri" w:eastAsia="Times New Roman" w:hAnsi="Calibri" w:cs="Calibri"/>
                <w:color w:val="000000"/>
                <w:kern w:val="0"/>
                <w:sz w:val="21"/>
                <w:szCs w:val="21"/>
                <w:lang w:eastAsia="es-419"/>
                <w14:ligatures w14:val="none"/>
              </w:rPr>
            </w:pPr>
            <w:r>
              <w:rPr>
                <w:rFonts w:ascii="Calibri" w:eastAsia="Times New Roman" w:hAnsi="Calibri" w:cs="Calibri"/>
                <w:color w:val="000000"/>
                <w:kern w:val="0"/>
                <w:sz w:val="21"/>
                <w:szCs w:val="21"/>
                <w:lang w:eastAsia="es-419"/>
                <w14:ligatures w14:val="none"/>
              </w:rPr>
              <w:t>Sin información</w:t>
            </w:r>
          </w:p>
        </w:tc>
        <w:tc>
          <w:tcPr>
            <w:tcW w:w="2410" w:type="dxa"/>
            <w:tcBorders>
              <w:top w:val="nil"/>
              <w:left w:val="nil"/>
              <w:bottom w:val="single" w:sz="8" w:space="0" w:color="FFFFFF"/>
              <w:right w:val="single" w:sz="8" w:space="0" w:color="FFFFFF"/>
            </w:tcBorders>
            <w:shd w:val="clear" w:color="000000" w:fill="E7E7E7"/>
            <w:vAlign w:val="center"/>
            <w:hideMark/>
          </w:tcPr>
          <w:p w14:paraId="7417C2C5"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5,94</w:t>
            </w:r>
          </w:p>
        </w:tc>
        <w:tc>
          <w:tcPr>
            <w:tcW w:w="1985" w:type="dxa"/>
            <w:tcBorders>
              <w:top w:val="nil"/>
              <w:left w:val="nil"/>
              <w:bottom w:val="single" w:sz="8" w:space="0" w:color="FFFFFF"/>
              <w:right w:val="single" w:sz="8" w:space="0" w:color="FFFFFF"/>
            </w:tcBorders>
            <w:shd w:val="clear" w:color="000000" w:fill="E7E7E7"/>
            <w:vAlign w:val="center"/>
            <w:hideMark/>
          </w:tcPr>
          <w:p w14:paraId="4E97F893" w14:textId="77777777" w:rsidR="00592CE3" w:rsidRPr="00592CE3" w:rsidRDefault="00592CE3" w:rsidP="002B4F3B">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100,000</w:t>
            </w:r>
          </w:p>
        </w:tc>
      </w:tr>
    </w:tbl>
    <w:p w14:paraId="76B0B1CB" w14:textId="77777777" w:rsidR="008C56AA" w:rsidRDefault="008C56AA" w:rsidP="005B17AF">
      <w:pPr>
        <w:jc w:val="center"/>
        <w:rPr>
          <w:lang w:val="es-MX"/>
        </w:rPr>
      </w:pPr>
    </w:p>
    <w:p w14:paraId="0D899ED9" w14:textId="16EFFF2E" w:rsidR="00495FD4" w:rsidRDefault="00CD2F4A" w:rsidP="00773186">
      <w:pPr>
        <w:jc w:val="both"/>
        <w:rPr>
          <w:lang w:val="es-MX"/>
        </w:rPr>
      </w:pPr>
      <w:r>
        <w:rPr>
          <w:lang w:val="es-MX"/>
        </w:rPr>
        <w:t>Amas de casa, pensionados y universitarios clasifican como los de peor desempeño en promedio, mientras que agricultor, transportador y contratista presentan el mejor desempeño en comparación.</w:t>
      </w:r>
      <w:r w:rsidR="00495FD4">
        <w:rPr>
          <w:lang w:val="es-MX"/>
        </w:rPr>
        <w:t xml:space="preserve"> Esta medida es representada análogamente a través del ICV60 por ocupación.</w:t>
      </w:r>
    </w:p>
    <w:p w14:paraId="08F26F90" w14:textId="77777777" w:rsidR="00F53943" w:rsidRDefault="00F53943" w:rsidP="00773186">
      <w:pPr>
        <w:jc w:val="both"/>
        <w:rPr>
          <w:lang w:val="es-MX"/>
        </w:rPr>
      </w:pPr>
    </w:p>
    <w:p w14:paraId="4C7FE8BF" w14:textId="6BCCBF64" w:rsidR="00112E01" w:rsidRDefault="00F53943" w:rsidP="00112E01">
      <w:pPr>
        <w:jc w:val="both"/>
        <w:rPr>
          <w:noProof/>
        </w:rPr>
      </w:pPr>
      <w:r>
        <w:rPr>
          <w:noProof/>
        </w:rPr>
        <w:drawing>
          <wp:inline distT="0" distB="0" distL="0" distR="0" wp14:anchorId="5139BC30" wp14:editId="2255426E">
            <wp:extent cx="6158230" cy="3170321"/>
            <wp:effectExtent l="0" t="0" r="0" b="0"/>
            <wp:docPr id="647572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6974" cy="3185119"/>
                    </a:xfrm>
                    <a:prstGeom prst="rect">
                      <a:avLst/>
                    </a:prstGeom>
                    <a:noFill/>
                    <a:ln>
                      <a:noFill/>
                    </a:ln>
                  </pic:spPr>
                </pic:pic>
              </a:graphicData>
            </a:graphic>
          </wp:inline>
        </w:drawing>
      </w:r>
    </w:p>
    <w:p w14:paraId="49CEF350" w14:textId="0458B6A7" w:rsidR="003069FD" w:rsidRPr="00212224" w:rsidRDefault="00212224" w:rsidP="00212224">
      <w:pPr>
        <w:jc w:val="both"/>
        <w:rPr>
          <w:noProof/>
        </w:rPr>
      </w:pPr>
      <w:r>
        <w:rPr>
          <w:noProof/>
        </w:rPr>
        <w:t xml:space="preserve">Fuente: Elaboración propia a partir de </w:t>
      </w:r>
      <w:r w:rsidRPr="00212224">
        <w:rPr>
          <w:i/>
          <w:iCs/>
          <w:noProof/>
        </w:rPr>
        <w:t>DW_FZ.dbo.Fact_Cartera_Mes</w:t>
      </w:r>
      <w:r w:rsidR="00071DB9">
        <w:rPr>
          <w:noProof/>
        </w:rPr>
        <w:t>.</w:t>
      </w:r>
    </w:p>
    <w:p w14:paraId="07E4132C" w14:textId="5347E891" w:rsidR="00617706" w:rsidRDefault="003069FD" w:rsidP="00773186">
      <w:pPr>
        <w:tabs>
          <w:tab w:val="left" w:pos="2579"/>
        </w:tabs>
        <w:jc w:val="both"/>
        <w:rPr>
          <w:b/>
          <w:bCs/>
          <w:lang w:val="es-MX"/>
        </w:rPr>
      </w:pPr>
      <w:r>
        <w:rPr>
          <w:b/>
          <w:bCs/>
          <w:lang w:val="es-MX"/>
        </w:rPr>
        <w:lastRenderedPageBreak/>
        <w:t>Cálculo de ponderadores de riesgo</w:t>
      </w:r>
    </w:p>
    <w:p w14:paraId="1FAE063F" w14:textId="4BF99842" w:rsidR="00617706" w:rsidRDefault="00617706" w:rsidP="00773186">
      <w:pPr>
        <w:tabs>
          <w:tab w:val="left" w:pos="2579"/>
        </w:tabs>
        <w:jc w:val="both"/>
        <w:rPr>
          <w:lang w:val="es-MX"/>
        </w:rPr>
      </w:pPr>
      <w:r>
        <w:rPr>
          <w:lang w:val="es-MX"/>
        </w:rPr>
        <w:t xml:space="preserve">Al obtener los componentes necesarios para la formulación proyectada, se procede a asignar una proporción compartida entre la proyección del </w:t>
      </w:r>
      <w:r w:rsidR="003837C5">
        <w:rPr>
          <w:lang w:val="es-MX"/>
        </w:rPr>
        <w:t>ICV</w:t>
      </w:r>
      <w:r>
        <w:rPr>
          <w:lang w:val="es-MX"/>
        </w:rPr>
        <w:t>60 en general y el componente individual</w:t>
      </w:r>
      <w:r w:rsidR="003837C5">
        <w:rPr>
          <w:lang w:val="es-MX"/>
        </w:rPr>
        <w:t>: la implementación de los resultados en el modelo de provisiones.</w:t>
      </w:r>
    </w:p>
    <w:p w14:paraId="129147C9" w14:textId="11B6D831" w:rsidR="00592CE3" w:rsidRDefault="00592CE3" w:rsidP="00773186">
      <w:pPr>
        <w:tabs>
          <w:tab w:val="left" w:pos="2579"/>
        </w:tabs>
        <w:jc w:val="both"/>
        <w:rPr>
          <w:lang w:val="es-MX"/>
        </w:rPr>
      </w:pPr>
      <w:r>
        <w:rPr>
          <w:b/>
          <w:bCs/>
          <w:lang w:val="es-MX"/>
        </w:rPr>
        <w:t>Pronóstico a 12 meses – ICV 60</w:t>
      </w:r>
    </w:p>
    <w:tbl>
      <w:tblPr>
        <w:tblW w:w="6607" w:type="dxa"/>
        <w:jc w:val="center"/>
        <w:tblCellMar>
          <w:left w:w="70" w:type="dxa"/>
          <w:right w:w="70" w:type="dxa"/>
        </w:tblCellMar>
        <w:tblLook w:val="04A0" w:firstRow="1" w:lastRow="0" w:firstColumn="1" w:lastColumn="0" w:noHBand="0" w:noVBand="1"/>
      </w:tblPr>
      <w:tblGrid>
        <w:gridCol w:w="3795"/>
        <w:gridCol w:w="2812"/>
      </w:tblGrid>
      <w:tr w:rsidR="00592CE3" w:rsidRPr="00592CE3" w14:paraId="6E4AED34" w14:textId="77777777" w:rsidTr="00DC54B5">
        <w:trPr>
          <w:trHeight w:val="171"/>
          <w:jc w:val="center"/>
        </w:trPr>
        <w:tc>
          <w:tcPr>
            <w:tcW w:w="3795" w:type="dxa"/>
            <w:tcBorders>
              <w:top w:val="single" w:sz="8" w:space="0" w:color="FFFFFF"/>
              <w:left w:val="single" w:sz="8" w:space="0" w:color="FFFFFF"/>
              <w:bottom w:val="single" w:sz="8" w:space="0" w:color="FFFFFF"/>
              <w:right w:val="single" w:sz="8" w:space="0" w:color="FFFFFF"/>
            </w:tcBorders>
            <w:shd w:val="clear" w:color="000000" w:fill="006D77"/>
            <w:vAlign w:val="center"/>
            <w:hideMark/>
          </w:tcPr>
          <w:p w14:paraId="1F39050C" w14:textId="77777777" w:rsidR="00592CE3" w:rsidRPr="00592CE3" w:rsidRDefault="00592CE3" w:rsidP="00592CE3">
            <w:pPr>
              <w:spacing w:after="0" w:line="240" w:lineRule="auto"/>
              <w:jc w:val="center"/>
              <w:rPr>
                <w:rFonts w:ascii="Calibri" w:eastAsia="Times New Roman" w:hAnsi="Calibri" w:cs="Calibri"/>
                <w:b/>
                <w:bCs/>
                <w:color w:val="FFFFFF"/>
                <w:kern w:val="0"/>
                <w:sz w:val="21"/>
                <w:szCs w:val="21"/>
                <w:lang w:eastAsia="es-419"/>
                <w14:ligatures w14:val="none"/>
              </w:rPr>
            </w:pPr>
            <w:r w:rsidRPr="00592CE3">
              <w:rPr>
                <w:rFonts w:ascii="Calibri" w:eastAsia="Times New Roman" w:hAnsi="Calibri" w:cs="Calibri"/>
                <w:b/>
                <w:bCs/>
                <w:color w:val="FFFFFF"/>
                <w:kern w:val="0"/>
                <w:sz w:val="21"/>
                <w:szCs w:val="21"/>
                <w:lang w:eastAsia="es-419"/>
                <w14:ligatures w14:val="none"/>
              </w:rPr>
              <w:t>Fecha Pronostico</w:t>
            </w:r>
          </w:p>
        </w:tc>
        <w:tc>
          <w:tcPr>
            <w:tcW w:w="2812" w:type="dxa"/>
            <w:tcBorders>
              <w:top w:val="single" w:sz="8" w:space="0" w:color="FFFFFF"/>
              <w:left w:val="nil"/>
              <w:bottom w:val="single" w:sz="8" w:space="0" w:color="FFFFFF"/>
              <w:right w:val="single" w:sz="8" w:space="0" w:color="FFFFFF"/>
            </w:tcBorders>
            <w:shd w:val="clear" w:color="000000" w:fill="006D77"/>
            <w:vAlign w:val="center"/>
            <w:hideMark/>
          </w:tcPr>
          <w:p w14:paraId="6983546E" w14:textId="57F47EC6" w:rsidR="00592CE3" w:rsidRPr="00592CE3" w:rsidRDefault="00592CE3" w:rsidP="00592CE3">
            <w:pPr>
              <w:spacing w:after="0" w:line="240" w:lineRule="auto"/>
              <w:jc w:val="center"/>
              <w:rPr>
                <w:rFonts w:ascii="Calibri" w:eastAsia="Times New Roman" w:hAnsi="Calibri" w:cs="Calibri"/>
                <w:b/>
                <w:bCs/>
                <w:color w:val="FFFFFF"/>
                <w:kern w:val="0"/>
                <w:sz w:val="21"/>
                <w:szCs w:val="21"/>
                <w:lang w:eastAsia="es-419"/>
                <w14:ligatures w14:val="none"/>
              </w:rPr>
            </w:pPr>
            <w:r w:rsidRPr="00592CE3">
              <w:rPr>
                <w:rFonts w:ascii="Calibri" w:eastAsia="Times New Roman" w:hAnsi="Calibri" w:cs="Calibri"/>
                <w:b/>
                <w:bCs/>
                <w:color w:val="FFFFFF"/>
                <w:kern w:val="0"/>
                <w:sz w:val="21"/>
                <w:szCs w:val="21"/>
                <w:lang w:eastAsia="es-419"/>
                <w14:ligatures w14:val="none"/>
              </w:rPr>
              <w:t>ICV 60</w:t>
            </w:r>
            <w:r>
              <w:rPr>
                <w:rFonts w:ascii="Calibri" w:eastAsia="Times New Roman" w:hAnsi="Calibri" w:cs="Calibri"/>
                <w:b/>
                <w:bCs/>
                <w:color w:val="FFFFFF"/>
                <w:kern w:val="0"/>
                <w:sz w:val="21"/>
                <w:szCs w:val="21"/>
                <w:lang w:eastAsia="es-419"/>
                <w14:ligatures w14:val="none"/>
              </w:rPr>
              <w:t xml:space="preserve"> %</w:t>
            </w:r>
          </w:p>
        </w:tc>
      </w:tr>
      <w:tr w:rsidR="00592CE3" w:rsidRPr="00592CE3" w14:paraId="6DFAA8FD"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4B7ADDA6"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1/9/2024</w:t>
            </w:r>
          </w:p>
        </w:tc>
        <w:tc>
          <w:tcPr>
            <w:tcW w:w="2812" w:type="dxa"/>
            <w:tcBorders>
              <w:top w:val="nil"/>
              <w:left w:val="nil"/>
              <w:bottom w:val="single" w:sz="8" w:space="0" w:color="FFFFFF"/>
              <w:right w:val="single" w:sz="8" w:space="0" w:color="FFFFFF"/>
            </w:tcBorders>
            <w:shd w:val="clear" w:color="000000" w:fill="E7E7E7"/>
            <w:vAlign w:val="center"/>
            <w:hideMark/>
          </w:tcPr>
          <w:p w14:paraId="43960996"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10,22</w:t>
            </w:r>
          </w:p>
        </w:tc>
      </w:tr>
      <w:tr w:rsidR="00592CE3" w:rsidRPr="00592CE3" w14:paraId="523BFC82"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4431E886"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1/10/2024</w:t>
            </w:r>
          </w:p>
        </w:tc>
        <w:tc>
          <w:tcPr>
            <w:tcW w:w="2812" w:type="dxa"/>
            <w:tcBorders>
              <w:top w:val="nil"/>
              <w:left w:val="nil"/>
              <w:bottom w:val="single" w:sz="8" w:space="0" w:color="FFFFFF"/>
              <w:right w:val="single" w:sz="8" w:space="0" w:color="FFFFFF"/>
            </w:tcBorders>
            <w:shd w:val="clear" w:color="000000" w:fill="E7E7E7"/>
            <w:vAlign w:val="center"/>
            <w:hideMark/>
          </w:tcPr>
          <w:p w14:paraId="49B224D6"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10,26</w:t>
            </w:r>
          </w:p>
        </w:tc>
      </w:tr>
      <w:tr w:rsidR="00592CE3" w:rsidRPr="00592CE3" w14:paraId="6D9BC932"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6252EE1A"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1/11/2024</w:t>
            </w:r>
          </w:p>
        </w:tc>
        <w:tc>
          <w:tcPr>
            <w:tcW w:w="2812" w:type="dxa"/>
            <w:tcBorders>
              <w:top w:val="nil"/>
              <w:left w:val="nil"/>
              <w:bottom w:val="single" w:sz="8" w:space="0" w:color="FFFFFF"/>
              <w:right w:val="single" w:sz="8" w:space="0" w:color="FFFFFF"/>
            </w:tcBorders>
            <w:shd w:val="clear" w:color="000000" w:fill="E7E7E7"/>
            <w:vAlign w:val="center"/>
            <w:hideMark/>
          </w:tcPr>
          <w:p w14:paraId="22854459"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10,55</w:t>
            </w:r>
          </w:p>
        </w:tc>
      </w:tr>
      <w:tr w:rsidR="00592CE3" w:rsidRPr="00592CE3" w14:paraId="41740735"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0C826C38"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1/12/2024</w:t>
            </w:r>
          </w:p>
        </w:tc>
        <w:tc>
          <w:tcPr>
            <w:tcW w:w="2812" w:type="dxa"/>
            <w:tcBorders>
              <w:top w:val="nil"/>
              <w:left w:val="nil"/>
              <w:bottom w:val="single" w:sz="8" w:space="0" w:color="FFFFFF"/>
              <w:right w:val="single" w:sz="8" w:space="0" w:color="FFFFFF"/>
            </w:tcBorders>
            <w:shd w:val="clear" w:color="000000" w:fill="E7E7E7"/>
            <w:vAlign w:val="center"/>
            <w:hideMark/>
          </w:tcPr>
          <w:p w14:paraId="027E46F0"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10,51</w:t>
            </w:r>
          </w:p>
        </w:tc>
      </w:tr>
      <w:tr w:rsidR="00592CE3" w:rsidRPr="00592CE3" w14:paraId="1FD1FFFA"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1B454191"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1/1/2025</w:t>
            </w:r>
          </w:p>
        </w:tc>
        <w:tc>
          <w:tcPr>
            <w:tcW w:w="2812" w:type="dxa"/>
            <w:tcBorders>
              <w:top w:val="nil"/>
              <w:left w:val="nil"/>
              <w:bottom w:val="single" w:sz="8" w:space="0" w:color="FFFFFF"/>
              <w:right w:val="single" w:sz="8" w:space="0" w:color="FFFFFF"/>
            </w:tcBorders>
            <w:shd w:val="clear" w:color="000000" w:fill="E7E7E7"/>
            <w:vAlign w:val="center"/>
            <w:hideMark/>
          </w:tcPr>
          <w:p w14:paraId="4AF122D4"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10,51</w:t>
            </w:r>
          </w:p>
        </w:tc>
      </w:tr>
      <w:tr w:rsidR="00592CE3" w:rsidRPr="00592CE3" w14:paraId="1984F325"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5655CEF2"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1/2/2025</w:t>
            </w:r>
          </w:p>
        </w:tc>
        <w:tc>
          <w:tcPr>
            <w:tcW w:w="2812" w:type="dxa"/>
            <w:tcBorders>
              <w:top w:val="nil"/>
              <w:left w:val="nil"/>
              <w:bottom w:val="single" w:sz="8" w:space="0" w:color="FFFFFF"/>
              <w:right w:val="single" w:sz="8" w:space="0" w:color="FFFFFF"/>
            </w:tcBorders>
            <w:shd w:val="clear" w:color="000000" w:fill="E7E7E7"/>
            <w:vAlign w:val="center"/>
            <w:hideMark/>
          </w:tcPr>
          <w:p w14:paraId="34F0EB70"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10,59</w:t>
            </w:r>
          </w:p>
        </w:tc>
      </w:tr>
      <w:tr w:rsidR="00592CE3" w:rsidRPr="00592CE3" w14:paraId="5C00944E"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1C70828C"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1/3/2025</w:t>
            </w:r>
          </w:p>
        </w:tc>
        <w:tc>
          <w:tcPr>
            <w:tcW w:w="2812" w:type="dxa"/>
            <w:tcBorders>
              <w:top w:val="nil"/>
              <w:left w:val="nil"/>
              <w:bottom w:val="single" w:sz="8" w:space="0" w:color="FFFFFF"/>
              <w:right w:val="single" w:sz="8" w:space="0" w:color="FFFFFF"/>
            </w:tcBorders>
            <w:shd w:val="clear" w:color="000000" w:fill="E7E7E7"/>
            <w:vAlign w:val="center"/>
            <w:hideMark/>
          </w:tcPr>
          <w:p w14:paraId="234CFFDD"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10,57</w:t>
            </w:r>
          </w:p>
        </w:tc>
      </w:tr>
      <w:tr w:rsidR="00592CE3" w:rsidRPr="00592CE3" w14:paraId="4AA0C0C6"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1D465811"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1/4/2025</w:t>
            </w:r>
          </w:p>
        </w:tc>
        <w:tc>
          <w:tcPr>
            <w:tcW w:w="2812" w:type="dxa"/>
            <w:tcBorders>
              <w:top w:val="nil"/>
              <w:left w:val="nil"/>
              <w:bottom w:val="single" w:sz="8" w:space="0" w:color="FFFFFF"/>
              <w:right w:val="single" w:sz="8" w:space="0" w:color="FFFFFF"/>
            </w:tcBorders>
            <w:shd w:val="clear" w:color="000000" w:fill="E7E7E7"/>
            <w:vAlign w:val="center"/>
            <w:hideMark/>
          </w:tcPr>
          <w:p w14:paraId="2EAD54F3"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10,58</w:t>
            </w:r>
          </w:p>
        </w:tc>
      </w:tr>
      <w:tr w:rsidR="00592CE3" w:rsidRPr="00592CE3" w14:paraId="7D2BE050"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1410453F"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1/5/2025</w:t>
            </w:r>
          </w:p>
        </w:tc>
        <w:tc>
          <w:tcPr>
            <w:tcW w:w="2812" w:type="dxa"/>
            <w:tcBorders>
              <w:top w:val="nil"/>
              <w:left w:val="nil"/>
              <w:bottom w:val="single" w:sz="8" w:space="0" w:color="FFFFFF"/>
              <w:right w:val="single" w:sz="8" w:space="0" w:color="FFFFFF"/>
            </w:tcBorders>
            <w:shd w:val="clear" w:color="000000" w:fill="E7E7E7"/>
            <w:vAlign w:val="center"/>
            <w:hideMark/>
          </w:tcPr>
          <w:p w14:paraId="4F3D4925"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10,60</w:t>
            </w:r>
          </w:p>
        </w:tc>
      </w:tr>
      <w:tr w:rsidR="00592CE3" w:rsidRPr="00592CE3" w14:paraId="59C643E8"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17494F08"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1/6/2025</w:t>
            </w:r>
          </w:p>
        </w:tc>
        <w:tc>
          <w:tcPr>
            <w:tcW w:w="2812" w:type="dxa"/>
            <w:tcBorders>
              <w:top w:val="nil"/>
              <w:left w:val="nil"/>
              <w:bottom w:val="single" w:sz="8" w:space="0" w:color="FFFFFF"/>
              <w:right w:val="single" w:sz="8" w:space="0" w:color="FFFFFF"/>
            </w:tcBorders>
            <w:shd w:val="clear" w:color="000000" w:fill="E7E7E7"/>
            <w:vAlign w:val="center"/>
            <w:hideMark/>
          </w:tcPr>
          <w:p w14:paraId="7269A405"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10,59</w:t>
            </w:r>
          </w:p>
        </w:tc>
      </w:tr>
      <w:tr w:rsidR="00592CE3" w:rsidRPr="00592CE3" w14:paraId="3FB86C1A"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2628114C"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1/7/2025</w:t>
            </w:r>
          </w:p>
        </w:tc>
        <w:tc>
          <w:tcPr>
            <w:tcW w:w="2812" w:type="dxa"/>
            <w:tcBorders>
              <w:top w:val="nil"/>
              <w:left w:val="nil"/>
              <w:bottom w:val="single" w:sz="8" w:space="0" w:color="FFFFFF"/>
              <w:right w:val="single" w:sz="8" w:space="0" w:color="FFFFFF"/>
            </w:tcBorders>
            <w:shd w:val="clear" w:color="000000" w:fill="E7E7E7"/>
            <w:vAlign w:val="center"/>
            <w:hideMark/>
          </w:tcPr>
          <w:p w14:paraId="6A2C474E"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10,60</w:t>
            </w:r>
          </w:p>
        </w:tc>
      </w:tr>
      <w:tr w:rsidR="00592CE3" w:rsidRPr="00592CE3" w14:paraId="58A0EB86" w14:textId="77777777" w:rsidTr="00DC54B5">
        <w:trPr>
          <w:trHeight w:val="171"/>
          <w:jc w:val="center"/>
        </w:trPr>
        <w:tc>
          <w:tcPr>
            <w:tcW w:w="3795" w:type="dxa"/>
            <w:tcBorders>
              <w:top w:val="nil"/>
              <w:left w:val="single" w:sz="8" w:space="0" w:color="FFFFFF"/>
              <w:bottom w:val="single" w:sz="8" w:space="0" w:color="FFFFFF"/>
              <w:right w:val="single" w:sz="8" w:space="0" w:color="FFFFFF"/>
            </w:tcBorders>
            <w:shd w:val="clear" w:color="000000" w:fill="E7E7E7"/>
            <w:vAlign w:val="center"/>
            <w:hideMark/>
          </w:tcPr>
          <w:p w14:paraId="21180973" w14:textId="77777777" w:rsidR="00592CE3" w:rsidRPr="00592CE3" w:rsidRDefault="00592CE3" w:rsidP="00592CE3">
            <w:pPr>
              <w:spacing w:after="0" w:line="240" w:lineRule="auto"/>
              <w:jc w:val="center"/>
              <w:rPr>
                <w:rFonts w:ascii="Calibri" w:eastAsia="Times New Roman" w:hAnsi="Calibri" w:cs="Calibri"/>
                <w:color w:val="000000"/>
                <w:kern w:val="0"/>
                <w:sz w:val="21"/>
                <w:szCs w:val="21"/>
                <w:lang w:eastAsia="es-419"/>
                <w14:ligatures w14:val="none"/>
              </w:rPr>
            </w:pPr>
            <w:r w:rsidRPr="00592CE3">
              <w:rPr>
                <w:rFonts w:ascii="Calibri" w:eastAsia="Times New Roman" w:hAnsi="Calibri" w:cs="Calibri"/>
                <w:color w:val="000000"/>
                <w:kern w:val="0"/>
                <w:sz w:val="21"/>
                <w:szCs w:val="21"/>
                <w:lang w:eastAsia="es-419"/>
                <w14:ligatures w14:val="none"/>
              </w:rPr>
              <w:t>1/8/2025</w:t>
            </w:r>
          </w:p>
        </w:tc>
        <w:tc>
          <w:tcPr>
            <w:tcW w:w="2812" w:type="dxa"/>
            <w:tcBorders>
              <w:top w:val="nil"/>
              <w:left w:val="nil"/>
              <w:bottom w:val="single" w:sz="8" w:space="0" w:color="FFFFFF"/>
              <w:right w:val="single" w:sz="8" w:space="0" w:color="FFFFFF"/>
            </w:tcBorders>
            <w:shd w:val="clear" w:color="000000" w:fill="E7E7E7"/>
            <w:vAlign w:val="center"/>
            <w:hideMark/>
          </w:tcPr>
          <w:p w14:paraId="322F38C0"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10,60</w:t>
            </w:r>
          </w:p>
        </w:tc>
      </w:tr>
      <w:tr w:rsidR="00592CE3" w:rsidRPr="00592CE3" w14:paraId="653698E7" w14:textId="77777777" w:rsidTr="00DC54B5">
        <w:trPr>
          <w:trHeight w:val="318"/>
          <w:jc w:val="center"/>
        </w:trPr>
        <w:tc>
          <w:tcPr>
            <w:tcW w:w="3795" w:type="dxa"/>
            <w:tcBorders>
              <w:top w:val="nil"/>
              <w:left w:val="single" w:sz="8" w:space="0" w:color="FFFFFF"/>
              <w:bottom w:val="single" w:sz="8" w:space="0" w:color="FFFFFF"/>
              <w:right w:val="single" w:sz="8" w:space="0" w:color="FFFFFF"/>
            </w:tcBorders>
            <w:shd w:val="clear" w:color="000000" w:fill="E7E7E7"/>
            <w:vAlign w:val="bottom"/>
            <w:hideMark/>
          </w:tcPr>
          <w:p w14:paraId="3078625A" w14:textId="77777777" w:rsidR="00592CE3" w:rsidRPr="00592CE3" w:rsidRDefault="00592CE3" w:rsidP="00592CE3">
            <w:pPr>
              <w:spacing w:after="0" w:line="240" w:lineRule="auto"/>
              <w:jc w:val="center"/>
              <w:rPr>
                <w:rFonts w:ascii="Calibri" w:eastAsia="Times New Roman" w:hAnsi="Calibri" w:cs="Calibri"/>
                <w:b/>
                <w:bCs/>
                <w:color w:val="000000"/>
                <w:kern w:val="0"/>
                <w:sz w:val="21"/>
                <w:szCs w:val="21"/>
                <w:lang w:eastAsia="es-419"/>
                <w14:ligatures w14:val="none"/>
              </w:rPr>
            </w:pPr>
            <w:r w:rsidRPr="00592CE3">
              <w:rPr>
                <w:rFonts w:ascii="Calibri" w:eastAsia="Times New Roman" w:hAnsi="Calibri" w:cs="Calibri"/>
                <w:b/>
                <w:bCs/>
                <w:color w:val="000000"/>
                <w:kern w:val="0"/>
                <w:sz w:val="21"/>
                <w:szCs w:val="21"/>
                <w:lang w:eastAsia="es-419"/>
                <w14:ligatures w14:val="none"/>
              </w:rPr>
              <w:t>Promedio pronóstico</w:t>
            </w:r>
          </w:p>
        </w:tc>
        <w:tc>
          <w:tcPr>
            <w:tcW w:w="2812" w:type="dxa"/>
            <w:tcBorders>
              <w:top w:val="nil"/>
              <w:left w:val="nil"/>
              <w:bottom w:val="single" w:sz="8" w:space="0" w:color="FFFFFF"/>
              <w:right w:val="single" w:sz="8" w:space="0" w:color="FFFFFF"/>
            </w:tcBorders>
            <w:shd w:val="clear" w:color="000000" w:fill="E7E7E7"/>
            <w:vAlign w:val="bottom"/>
            <w:hideMark/>
          </w:tcPr>
          <w:p w14:paraId="1561D50A" w14:textId="77777777" w:rsidR="00592CE3" w:rsidRPr="00592CE3" w:rsidRDefault="00592CE3" w:rsidP="00592CE3">
            <w:pPr>
              <w:spacing w:after="0" w:line="240" w:lineRule="auto"/>
              <w:jc w:val="center"/>
              <w:rPr>
                <w:rFonts w:ascii="Calibri" w:eastAsia="Times New Roman" w:hAnsi="Calibri" w:cs="Calibri"/>
                <w:b/>
                <w:bCs/>
                <w:color w:val="000000"/>
                <w:kern w:val="0"/>
                <w:sz w:val="20"/>
                <w:szCs w:val="20"/>
                <w:lang w:eastAsia="es-419"/>
                <w14:ligatures w14:val="none"/>
              </w:rPr>
            </w:pPr>
            <w:r w:rsidRPr="00592CE3">
              <w:rPr>
                <w:rFonts w:ascii="Calibri" w:eastAsia="Times New Roman" w:hAnsi="Calibri" w:cs="Calibri"/>
                <w:b/>
                <w:bCs/>
                <w:color w:val="000000"/>
                <w:kern w:val="0"/>
                <w:sz w:val="20"/>
                <w:szCs w:val="20"/>
                <w:lang w:eastAsia="es-419"/>
                <w14:ligatures w14:val="none"/>
              </w:rPr>
              <w:t>10,5159</w:t>
            </w:r>
          </w:p>
        </w:tc>
      </w:tr>
      <w:tr w:rsidR="00592CE3" w:rsidRPr="00592CE3" w14:paraId="2A1C0D33" w14:textId="77777777" w:rsidTr="00DC54B5">
        <w:trPr>
          <w:trHeight w:val="318"/>
          <w:jc w:val="center"/>
        </w:trPr>
        <w:tc>
          <w:tcPr>
            <w:tcW w:w="3795" w:type="dxa"/>
            <w:tcBorders>
              <w:top w:val="nil"/>
              <w:left w:val="single" w:sz="8" w:space="0" w:color="FFFFFF"/>
              <w:bottom w:val="single" w:sz="8" w:space="0" w:color="FFFFFF"/>
              <w:right w:val="single" w:sz="8" w:space="0" w:color="FFFFFF"/>
            </w:tcBorders>
            <w:shd w:val="clear" w:color="000000" w:fill="E7E7E7"/>
            <w:vAlign w:val="bottom"/>
            <w:hideMark/>
          </w:tcPr>
          <w:p w14:paraId="7A94BF90" w14:textId="77777777" w:rsidR="00592CE3" w:rsidRPr="00592CE3" w:rsidRDefault="00592CE3" w:rsidP="00592CE3">
            <w:pPr>
              <w:spacing w:after="0" w:line="240" w:lineRule="auto"/>
              <w:jc w:val="center"/>
              <w:rPr>
                <w:rFonts w:ascii="Calibri" w:eastAsia="Times New Roman" w:hAnsi="Calibri" w:cs="Calibri"/>
                <w:b/>
                <w:bCs/>
                <w:color w:val="000000"/>
                <w:kern w:val="0"/>
                <w:sz w:val="21"/>
                <w:szCs w:val="21"/>
                <w:lang w:eastAsia="es-419"/>
                <w14:ligatures w14:val="none"/>
              </w:rPr>
            </w:pPr>
            <w:r w:rsidRPr="00592CE3">
              <w:rPr>
                <w:rFonts w:ascii="Calibri" w:eastAsia="Times New Roman" w:hAnsi="Calibri" w:cs="Calibri"/>
                <w:b/>
                <w:bCs/>
                <w:color w:val="000000"/>
                <w:kern w:val="0"/>
                <w:sz w:val="21"/>
                <w:szCs w:val="21"/>
                <w:lang w:eastAsia="es-419"/>
                <w14:ligatures w14:val="none"/>
              </w:rPr>
              <w:t>Promedio agosto-octubre 2024</w:t>
            </w:r>
          </w:p>
        </w:tc>
        <w:tc>
          <w:tcPr>
            <w:tcW w:w="2812" w:type="dxa"/>
            <w:tcBorders>
              <w:top w:val="nil"/>
              <w:left w:val="nil"/>
              <w:bottom w:val="single" w:sz="8" w:space="0" w:color="FFFFFF"/>
              <w:right w:val="single" w:sz="8" w:space="0" w:color="FFFFFF"/>
            </w:tcBorders>
            <w:shd w:val="clear" w:color="000000" w:fill="E7E7E7"/>
            <w:vAlign w:val="bottom"/>
            <w:hideMark/>
          </w:tcPr>
          <w:p w14:paraId="3785FBDD" w14:textId="77777777" w:rsidR="00592CE3" w:rsidRPr="00592CE3" w:rsidRDefault="00592CE3" w:rsidP="00592CE3">
            <w:pPr>
              <w:spacing w:after="0" w:line="240" w:lineRule="auto"/>
              <w:jc w:val="center"/>
              <w:rPr>
                <w:rFonts w:ascii="Calibri" w:eastAsia="Times New Roman" w:hAnsi="Calibri" w:cs="Calibri"/>
                <w:b/>
                <w:bCs/>
                <w:color w:val="000000"/>
                <w:kern w:val="0"/>
                <w:sz w:val="21"/>
                <w:szCs w:val="21"/>
                <w:lang w:eastAsia="es-419"/>
                <w14:ligatures w14:val="none"/>
              </w:rPr>
            </w:pPr>
            <w:r w:rsidRPr="00592CE3">
              <w:rPr>
                <w:rFonts w:ascii="Calibri" w:eastAsia="Times New Roman" w:hAnsi="Calibri" w:cs="Calibri"/>
                <w:b/>
                <w:bCs/>
                <w:color w:val="000000"/>
                <w:kern w:val="0"/>
                <w:sz w:val="21"/>
                <w:szCs w:val="21"/>
                <w:lang w:eastAsia="es-419"/>
                <w14:ligatures w14:val="none"/>
              </w:rPr>
              <w:t>0,1003</w:t>
            </w:r>
          </w:p>
        </w:tc>
      </w:tr>
    </w:tbl>
    <w:p w14:paraId="7A989A7C" w14:textId="12BEDDCF" w:rsidR="00592CE3" w:rsidRPr="00592CE3" w:rsidRDefault="00071DB9" w:rsidP="00773186">
      <w:pPr>
        <w:tabs>
          <w:tab w:val="left" w:pos="2579"/>
        </w:tabs>
        <w:jc w:val="both"/>
        <w:rPr>
          <w:lang w:val="es-MX"/>
        </w:rPr>
      </w:pPr>
      <w:r>
        <w:rPr>
          <w:lang w:val="es-MX"/>
        </w:rPr>
        <w:t>Fuente: Elaboración propia</w:t>
      </w:r>
      <w:r w:rsidR="00D822AD">
        <w:rPr>
          <w:lang w:val="es-MX"/>
        </w:rPr>
        <w:t xml:space="preserve"> a partir de resultados obtenidos del modelo utilizado</w:t>
      </w:r>
      <w:r w:rsidR="00703BA0">
        <w:rPr>
          <w:lang w:val="es-MX"/>
        </w:rPr>
        <w:t>.</w:t>
      </w:r>
    </w:p>
    <w:p w14:paraId="24B35973" w14:textId="2C42036C" w:rsidR="00345C7E" w:rsidRDefault="00592CE3" w:rsidP="00773186">
      <w:pPr>
        <w:tabs>
          <w:tab w:val="left" w:pos="2579"/>
        </w:tabs>
        <w:jc w:val="both"/>
        <w:rPr>
          <w:lang w:val="es-MX"/>
        </w:rPr>
      </w:pPr>
      <w:r>
        <w:rPr>
          <w:lang w:val="es-MX"/>
        </w:rPr>
        <w:t>Se implementa el promedio de los últimos meses registrados</w:t>
      </w:r>
      <w:r w:rsidR="00DC54B5">
        <w:rPr>
          <w:lang w:val="es-MX"/>
        </w:rPr>
        <w:t>, no incluidos en el modelo,</w:t>
      </w:r>
      <w:r>
        <w:rPr>
          <w:lang w:val="es-MX"/>
        </w:rPr>
        <w:t xml:space="preserve"> en el pronóstico debido </w:t>
      </w:r>
      <w:r w:rsidR="00DC54B5">
        <w:rPr>
          <w:lang w:val="es-MX"/>
        </w:rPr>
        <w:t>a su</w:t>
      </w:r>
      <w:r>
        <w:rPr>
          <w:lang w:val="es-MX"/>
        </w:rPr>
        <w:t xml:space="preserve"> brecha de actualización y se calcula </w:t>
      </w:r>
      <w:r w:rsidR="00DC54B5">
        <w:rPr>
          <w:lang w:val="es-MX"/>
        </w:rPr>
        <w:t xml:space="preserve">la </w:t>
      </w:r>
      <w:r w:rsidR="00B81C46">
        <w:rPr>
          <w:lang w:val="es-MX"/>
        </w:rPr>
        <w:t>variación porcentual</w:t>
      </w:r>
      <w:r>
        <w:rPr>
          <w:lang w:val="es-MX"/>
        </w:rPr>
        <w:t xml:space="preserve"> entre el ICV promedio actual y el promedio del pronóstico, en aras de obtener la variación esperada.</w:t>
      </w:r>
    </w:p>
    <w:p w14:paraId="7ACCC3CA" w14:textId="7F28B451" w:rsidR="00345C7E" w:rsidRPr="00345C7E" w:rsidRDefault="00345C7E" w:rsidP="00773186">
      <w:pPr>
        <w:tabs>
          <w:tab w:val="left" w:pos="2579"/>
        </w:tabs>
        <w:jc w:val="both"/>
        <w:rPr>
          <w:b/>
          <w:bCs/>
          <w:i/>
          <w:iCs/>
          <w:lang w:val="es-MX"/>
        </w:rPr>
      </w:pPr>
      <w:r>
        <w:rPr>
          <w:b/>
          <w:bCs/>
          <w:i/>
          <w:iCs/>
          <w:lang w:val="es-MX"/>
        </w:rPr>
        <w:t>Tabla de ponderadores y variaciones ICV60 por ocupación</w:t>
      </w:r>
    </w:p>
    <w:tbl>
      <w:tblPr>
        <w:tblW w:w="8836" w:type="dxa"/>
        <w:tblCellMar>
          <w:left w:w="70" w:type="dxa"/>
          <w:right w:w="70" w:type="dxa"/>
        </w:tblCellMar>
        <w:tblLook w:val="04A0" w:firstRow="1" w:lastRow="0" w:firstColumn="1" w:lastColumn="0" w:noHBand="0" w:noVBand="1"/>
      </w:tblPr>
      <w:tblGrid>
        <w:gridCol w:w="2448"/>
        <w:gridCol w:w="1911"/>
        <w:gridCol w:w="2350"/>
        <w:gridCol w:w="2127"/>
      </w:tblGrid>
      <w:tr w:rsidR="00F40F5B" w:rsidRPr="00592CE3" w14:paraId="0BA39E58" w14:textId="77777777" w:rsidTr="00F40F5B">
        <w:trPr>
          <w:trHeight w:val="839"/>
        </w:trPr>
        <w:tc>
          <w:tcPr>
            <w:tcW w:w="2448" w:type="dxa"/>
            <w:tcBorders>
              <w:top w:val="single" w:sz="8" w:space="0" w:color="FFFFFF"/>
              <w:left w:val="single" w:sz="8" w:space="0" w:color="FFFFFF"/>
              <w:bottom w:val="single" w:sz="8" w:space="0" w:color="FFFFFF"/>
              <w:right w:val="single" w:sz="8" w:space="0" w:color="FFFFFF"/>
            </w:tcBorders>
            <w:shd w:val="clear" w:color="000000" w:fill="006D77"/>
            <w:vAlign w:val="center"/>
            <w:hideMark/>
          </w:tcPr>
          <w:p w14:paraId="5B636B5E" w14:textId="77777777" w:rsidR="00592CE3" w:rsidRPr="00592CE3" w:rsidRDefault="00592CE3" w:rsidP="00592CE3">
            <w:pPr>
              <w:spacing w:after="0" w:line="240" w:lineRule="auto"/>
              <w:jc w:val="center"/>
              <w:rPr>
                <w:rFonts w:ascii="Calibri" w:eastAsia="Times New Roman" w:hAnsi="Calibri" w:cs="Calibri"/>
                <w:b/>
                <w:bCs/>
                <w:color w:val="FFFFFF"/>
                <w:kern w:val="0"/>
                <w:sz w:val="20"/>
                <w:szCs w:val="20"/>
                <w:lang w:eastAsia="es-419"/>
                <w14:ligatures w14:val="none"/>
              </w:rPr>
            </w:pPr>
            <w:r w:rsidRPr="00592CE3">
              <w:rPr>
                <w:rFonts w:ascii="Calibri" w:eastAsia="Times New Roman" w:hAnsi="Calibri" w:cs="Calibri"/>
                <w:b/>
                <w:bCs/>
                <w:color w:val="FFFFFF"/>
                <w:kern w:val="0"/>
                <w:sz w:val="20"/>
                <w:szCs w:val="20"/>
                <w:lang w:eastAsia="es-419"/>
                <w14:ligatures w14:val="none"/>
              </w:rPr>
              <w:t>Ocupación</w:t>
            </w:r>
          </w:p>
        </w:tc>
        <w:tc>
          <w:tcPr>
            <w:tcW w:w="1911" w:type="dxa"/>
            <w:tcBorders>
              <w:top w:val="single" w:sz="8" w:space="0" w:color="FFFFFF"/>
              <w:left w:val="nil"/>
              <w:bottom w:val="single" w:sz="8" w:space="0" w:color="FFFFFF"/>
              <w:right w:val="single" w:sz="8" w:space="0" w:color="FFFFFF"/>
            </w:tcBorders>
            <w:shd w:val="clear" w:color="000000" w:fill="006D77"/>
            <w:vAlign w:val="center"/>
            <w:hideMark/>
          </w:tcPr>
          <w:p w14:paraId="101ACEEA" w14:textId="77777777" w:rsidR="00592CE3" w:rsidRPr="00592CE3" w:rsidRDefault="00592CE3" w:rsidP="00592CE3">
            <w:pPr>
              <w:spacing w:after="0" w:line="240" w:lineRule="auto"/>
              <w:jc w:val="center"/>
              <w:rPr>
                <w:rFonts w:ascii="Calibri" w:eastAsia="Times New Roman" w:hAnsi="Calibri" w:cs="Calibri"/>
                <w:b/>
                <w:bCs/>
                <w:color w:val="FFFFFF"/>
                <w:kern w:val="0"/>
                <w:sz w:val="20"/>
                <w:szCs w:val="20"/>
                <w:lang w:eastAsia="es-419"/>
                <w14:ligatures w14:val="none"/>
              </w:rPr>
            </w:pPr>
            <w:r w:rsidRPr="00592CE3">
              <w:rPr>
                <w:rFonts w:ascii="Calibri" w:eastAsia="Times New Roman" w:hAnsi="Calibri" w:cs="Calibri"/>
                <w:b/>
                <w:bCs/>
                <w:color w:val="FFFFFF"/>
                <w:kern w:val="0"/>
                <w:sz w:val="20"/>
                <w:szCs w:val="20"/>
                <w:lang w:eastAsia="es-419"/>
                <w14:ligatures w14:val="none"/>
              </w:rPr>
              <w:t>Efectos (ICV60 subyacente) %</w:t>
            </w:r>
          </w:p>
        </w:tc>
        <w:tc>
          <w:tcPr>
            <w:tcW w:w="2350" w:type="dxa"/>
            <w:tcBorders>
              <w:top w:val="single" w:sz="8" w:space="0" w:color="FFFFFF"/>
              <w:left w:val="nil"/>
              <w:bottom w:val="single" w:sz="8" w:space="0" w:color="FFFFFF"/>
              <w:right w:val="single" w:sz="8" w:space="0" w:color="FFFFFF"/>
            </w:tcBorders>
            <w:shd w:val="clear" w:color="000000" w:fill="006D77"/>
            <w:vAlign w:val="center"/>
            <w:hideMark/>
          </w:tcPr>
          <w:p w14:paraId="6F80B1B5" w14:textId="77777777" w:rsidR="00592CE3" w:rsidRPr="00592CE3" w:rsidRDefault="00592CE3" w:rsidP="00592CE3">
            <w:pPr>
              <w:spacing w:after="0" w:line="240" w:lineRule="auto"/>
              <w:jc w:val="center"/>
              <w:rPr>
                <w:rFonts w:ascii="Calibri" w:eastAsia="Times New Roman" w:hAnsi="Calibri" w:cs="Calibri"/>
                <w:b/>
                <w:bCs/>
                <w:color w:val="FFFFFF"/>
                <w:kern w:val="0"/>
                <w:sz w:val="20"/>
                <w:szCs w:val="20"/>
                <w:lang w:eastAsia="es-419"/>
                <w14:ligatures w14:val="none"/>
              </w:rPr>
            </w:pPr>
            <w:r w:rsidRPr="00592CE3">
              <w:rPr>
                <w:rFonts w:ascii="Calibri" w:eastAsia="Times New Roman" w:hAnsi="Calibri" w:cs="Calibri"/>
                <w:b/>
                <w:bCs/>
                <w:color w:val="FFFFFF"/>
                <w:kern w:val="0"/>
                <w:sz w:val="20"/>
                <w:szCs w:val="20"/>
                <w:lang w:eastAsia="es-419"/>
                <w14:ligatures w14:val="none"/>
              </w:rPr>
              <w:t>Ponderación %</w:t>
            </w:r>
          </w:p>
        </w:tc>
        <w:tc>
          <w:tcPr>
            <w:tcW w:w="2127" w:type="dxa"/>
            <w:tcBorders>
              <w:top w:val="single" w:sz="8" w:space="0" w:color="FFFFFF"/>
              <w:left w:val="nil"/>
              <w:bottom w:val="single" w:sz="8" w:space="0" w:color="FFFFFF"/>
              <w:right w:val="single" w:sz="8" w:space="0" w:color="FFFFFF"/>
            </w:tcBorders>
            <w:shd w:val="clear" w:color="000000" w:fill="006D77"/>
            <w:vAlign w:val="center"/>
            <w:hideMark/>
          </w:tcPr>
          <w:p w14:paraId="372E70A1" w14:textId="663DBA9E" w:rsidR="00592CE3" w:rsidRPr="00592CE3" w:rsidRDefault="00DC54B5" w:rsidP="00592CE3">
            <w:pPr>
              <w:spacing w:after="0" w:line="240" w:lineRule="auto"/>
              <w:jc w:val="center"/>
              <w:rPr>
                <w:rFonts w:ascii="Calibri" w:eastAsia="Times New Roman" w:hAnsi="Calibri" w:cs="Calibri"/>
                <w:b/>
                <w:bCs/>
                <w:color w:val="FFFFFF"/>
                <w:kern w:val="0"/>
                <w:sz w:val="20"/>
                <w:szCs w:val="20"/>
                <w:lang w:eastAsia="es-419"/>
                <w14:ligatures w14:val="none"/>
              </w:rPr>
            </w:pPr>
            <w:r>
              <w:rPr>
                <w:rFonts w:ascii="Calibri" w:eastAsia="Times New Roman" w:hAnsi="Calibri" w:cs="Calibri"/>
                <w:b/>
                <w:bCs/>
                <w:color w:val="FFFFFF"/>
                <w:kern w:val="0"/>
                <w:sz w:val="20"/>
                <w:szCs w:val="20"/>
                <w:lang w:eastAsia="es-419"/>
                <w14:ligatures w14:val="none"/>
              </w:rPr>
              <w:t xml:space="preserve">Variación </w:t>
            </w:r>
            <w:r w:rsidR="00592CE3" w:rsidRPr="00592CE3">
              <w:rPr>
                <w:rFonts w:ascii="Calibri" w:eastAsia="Times New Roman" w:hAnsi="Calibri" w:cs="Calibri"/>
                <w:b/>
                <w:bCs/>
                <w:color w:val="FFFFFF"/>
                <w:kern w:val="0"/>
                <w:sz w:val="20"/>
                <w:szCs w:val="20"/>
                <w:lang w:eastAsia="es-419"/>
                <w14:ligatures w14:val="none"/>
              </w:rPr>
              <w:t>ICV 60 %</w:t>
            </w:r>
          </w:p>
        </w:tc>
      </w:tr>
      <w:tr w:rsidR="00F40F5B" w:rsidRPr="00592CE3" w14:paraId="2E2483BE"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1EFE3EE2"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Agricultor</w:t>
            </w:r>
          </w:p>
        </w:tc>
        <w:tc>
          <w:tcPr>
            <w:tcW w:w="1911" w:type="dxa"/>
            <w:tcBorders>
              <w:top w:val="nil"/>
              <w:left w:val="nil"/>
              <w:bottom w:val="single" w:sz="8" w:space="0" w:color="FFFFFF"/>
              <w:right w:val="single" w:sz="8" w:space="0" w:color="FFFFFF"/>
            </w:tcBorders>
            <w:shd w:val="clear" w:color="000000" w:fill="E7E7E7"/>
            <w:vAlign w:val="center"/>
            <w:hideMark/>
          </w:tcPr>
          <w:p w14:paraId="1ABF1E53"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5,02</w:t>
            </w:r>
          </w:p>
        </w:tc>
        <w:tc>
          <w:tcPr>
            <w:tcW w:w="2350" w:type="dxa"/>
            <w:tcBorders>
              <w:top w:val="nil"/>
              <w:left w:val="nil"/>
              <w:bottom w:val="single" w:sz="8" w:space="0" w:color="FFFFFF"/>
              <w:right w:val="single" w:sz="8" w:space="0" w:color="FFFFFF"/>
            </w:tcBorders>
            <w:shd w:val="clear" w:color="000000" w:fill="E7E7E7"/>
            <w:vAlign w:val="center"/>
            <w:hideMark/>
          </w:tcPr>
          <w:p w14:paraId="30FB0ECD"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84,512</w:t>
            </w:r>
          </w:p>
        </w:tc>
        <w:tc>
          <w:tcPr>
            <w:tcW w:w="2127" w:type="dxa"/>
            <w:tcBorders>
              <w:top w:val="nil"/>
              <w:left w:val="nil"/>
              <w:bottom w:val="single" w:sz="8" w:space="0" w:color="FFFFFF"/>
              <w:right w:val="single" w:sz="8" w:space="0" w:color="FFFFFF"/>
            </w:tcBorders>
            <w:shd w:val="clear" w:color="000000" w:fill="E7E7E7"/>
            <w:vAlign w:val="center"/>
            <w:hideMark/>
          </w:tcPr>
          <w:p w14:paraId="2A738E3D"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4,078</w:t>
            </w:r>
          </w:p>
        </w:tc>
      </w:tr>
      <w:tr w:rsidR="00F40F5B" w:rsidRPr="00592CE3" w14:paraId="2B3A424F"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49DED1BC"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Ama de casa</w:t>
            </w:r>
          </w:p>
        </w:tc>
        <w:tc>
          <w:tcPr>
            <w:tcW w:w="1911" w:type="dxa"/>
            <w:tcBorders>
              <w:top w:val="nil"/>
              <w:left w:val="nil"/>
              <w:bottom w:val="single" w:sz="8" w:space="0" w:color="FFFFFF"/>
              <w:right w:val="single" w:sz="8" w:space="0" w:color="FFFFFF"/>
            </w:tcBorders>
            <w:shd w:val="clear" w:color="000000" w:fill="E7E7E7"/>
            <w:vAlign w:val="center"/>
            <w:hideMark/>
          </w:tcPr>
          <w:p w14:paraId="0420FE9B"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7,34</w:t>
            </w:r>
          </w:p>
        </w:tc>
        <w:tc>
          <w:tcPr>
            <w:tcW w:w="2350" w:type="dxa"/>
            <w:tcBorders>
              <w:top w:val="nil"/>
              <w:left w:val="nil"/>
              <w:bottom w:val="single" w:sz="8" w:space="0" w:color="FFFFFF"/>
              <w:right w:val="single" w:sz="8" w:space="0" w:color="FFFFFF"/>
            </w:tcBorders>
            <w:shd w:val="clear" w:color="000000" w:fill="E7E7E7"/>
            <w:vAlign w:val="center"/>
            <w:hideMark/>
          </w:tcPr>
          <w:p w14:paraId="00D4239B"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123,657</w:t>
            </w:r>
          </w:p>
        </w:tc>
        <w:tc>
          <w:tcPr>
            <w:tcW w:w="2127" w:type="dxa"/>
            <w:tcBorders>
              <w:top w:val="nil"/>
              <w:left w:val="nil"/>
              <w:bottom w:val="single" w:sz="8" w:space="0" w:color="FFFFFF"/>
              <w:right w:val="single" w:sz="8" w:space="0" w:color="FFFFFF"/>
            </w:tcBorders>
            <w:shd w:val="clear" w:color="000000" w:fill="E7E7E7"/>
            <w:vAlign w:val="center"/>
            <w:hideMark/>
          </w:tcPr>
          <w:p w14:paraId="656693A0"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5,967</w:t>
            </w:r>
          </w:p>
        </w:tc>
      </w:tr>
      <w:tr w:rsidR="00F40F5B" w:rsidRPr="00592CE3" w14:paraId="1DBA43F6"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750EA631"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Comerciante</w:t>
            </w:r>
          </w:p>
        </w:tc>
        <w:tc>
          <w:tcPr>
            <w:tcW w:w="1911" w:type="dxa"/>
            <w:tcBorders>
              <w:top w:val="nil"/>
              <w:left w:val="nil"/>
              <w:bottom w:val="single" w:sz="8" w:space="0" w:color="FFFFFF"/>
              <w:right w:val="single" w:sz="8" w:space="0" w:color="FFFFFF"/>
            </w:tcBorders>
            <w:shd w:val="clear" w:color="000000" w:fill="E7E7E7"/>
            <w:vAlign w:val="center"/>
            <w:hideMark/>
          </w:tcPr>
          <w:p w14:paraId="4E0A894E"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5,53</w:t>
            </w:r>
          </w:p>
        </w:tc>
        <w:tc>
          <w:tcPr>
            <w:tcW w:w="2350" w:type="dxa"/>
            <w:tcBorders>
              <w:top w:val="nil"/>
              <w:left w:val="nil"/>
              <w:bottom w:val="single" w:sz="8" w:space="0" w:color="FFFFFF"/>
              <w:right w:val="single" w:sz="8" w:space="0" w:color="FFFFFF"/>
            </w:tcBorders>
            <w:shd w:val="clear" w:color="000000" w:fill="E7E7E7"/>
            <w:vAlign w:val="center"/>
            <w:hideMark/>
          </w:tcPr>
          <w:p w14:paraId="05425792"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93,138</w:t>
            </w:r>
          </w:p>
        </w:tc>
        <w:tc>
          <w:tcPr>
            <w:tcW w:w="2127" w:type="dxa"/>
            <w:tcBorders>
              <w:top w:val="nil"/>
              <w:left w:val="nil"/>
              <w:bottom w:val="single" w:sz="8" w:space="0" w:color="FFFFFF"/>
              <w:right w:val="single" w:sz="8" w:space="0" w:color="FFFFFF"/>
            </w:tcBorders>
            <w:shd w:val="clear" w:color="000000" w:fill="E7E7E7"/>
            <w:vAlign w:val="center"/>
            <w:hideMark/>
          </w:tcPr>
          <w:p w14:paraId="5D263489"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4,494</w:t>
            </w:r>
          </w:p>
        </w:tc>
      </w:tr>
      <w:tr w:rsidR="00F40F5B" w:rsidRPr="00592CE3" w14:paraId="612B367C"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0DCE0631"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Contratista</w:t>
            </w:r>
          </w:p>
        </w:tc>
        <w:tc>
          <w:tcPr>
            <w:tcW w:w="1911" w:type="dxa"/>
            <w:tcBorders>
              <w:top w:val="nil"/>
              <w:left w:val="nil"/>
              <w:bottom w:val="single" w:sz="8" w:space="0" w:color="FFFFFF"/>
              <w:right w:val="single" w:sz="8" w:space="0" w:color="FFFFFF"/>
            </w:tcBorders>
            <w:shd w:val="clear" w:color="000000" w:fill="E7E7E7"/>
            <w:vAlign w:val="center"/>
            <w:hideMark/>
          </w:tcPr>
          <w:p w14:paraId="33D046C4"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5,41</w:t>
            </w:r>
          </w:p>
        </w:tc>
        <w:tc>
          <w:tcPr>
            <w:tcW w:w="2350" w:type="dxa"/>
            <w:tcBorders>
              <w:top w:val="nil"/>
              <w:left w:val="nil"/>
              <w:bottom w:val="single" w:sz="8" w:space="0" w:color="FFFFFF"/>
              <w:right w:val="single" w:sz="8" w:space="0" w:color="FFFFFF"/>
            </w:tcBorders>
            <w:shd w:val="clear" w:color="000000" w:fill="E7E7E7"/>
            <w:vAlign w:val="center"/>
            <w:hideMark/>
          </w:tcPr>
          <w:p w14:paraId="5837932F"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91,111</w:t>
            </w:r>
          </w:p>
        </w:tc>
        <w:tc>
          <w:tcPr>
            <w:tcW w:w="2127" w:type="dxa"/>
            <w:tcBorders>
              <w:top w:val="nil"/>
              <w:left w:val="nil"/>
              <w:bottom w:val="single" w:sz="8" w:space="0" w:color="FFFFFF"/>
              <w:right w:val="single" w:sz="8" w:space="0" w:color="FFFFFF"/>
            </w:tcBorders>
            <w:shd w:val="clear" w:color="000000" w:fill="E7E7E7"/>
            <w:vAlign w:val="center"/>
            <w:hideMark/>
          </w:tcPr>
          <w:p w14:paraId="671664F0"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4,396</w:t>
            </w:r>
          </w:p>
        </w:tc>
      </w:tr>
      <w:tr w:rsidR="00F40F5B" w:rsidRPr="00592CE3" w14:paraId="585345AF"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51D61115"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Empleado ENR</w:t>
            </w:r>
          </w:p>
        </w:tc>
        <w:tc>
          <w:tcPr>
            <w:tcW w:w="1911" w:type="dxa"/>
            <w:tcBorders>
              <w:top w:val="nil"/>
              <w:left w:val="nil"/>
              <w:bottom w:val="single" w:sz="8" w:space="0" w:color="FFFFFF"/>
              <w:right w:val="single" w:sz="8" w:space="0" w:color="FFFFFF"/>
            </w:tcBorders>
            <w:shd w:val="clear" w:color="000000" w:fill="E7E7E7"/>
            <w:vAlign w:val="center"/>
            <w:hideMark/>
          </w:tcPr>
          <w:p w14:paraId="1C5A2AE6"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6,01</w:t>
            </w:r>
          </w:p>
        </w:tc>
        <w:tc>
          <w:tcPr>
            <w:tcW w:w="2350" w:type="dxa"/>
            <w:tcBorders>
              <w:top w:val="nil"/>
              <w:left w:val="nil"/>
              <w:bottom w:val="single" w:sz="8" w:space="0" w:color="FFFFFF"/>
              <w:right w:val="single" w:sz="8" w:space="0" w:color="FFFFFF"/>
            </w:tcBorders>
            <w:shd w:val="clear" w:color="000000" w:fill="E7E7E7"/>
            <w:vAlign w:val="center"/>
            <w:hideMark/>
          </w:tcPr>
          <w:p w14:paraId="4A2C6BFB"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101,168</w:t>
            </w:r>
          </w:p>
        </w:tc>
        <w:tc>
          <w:tcPr>
            <w:tcW w:w="2127" w:type="dxa"/>
            <w:tcBorders>
              <w:top w:val="nil"/>
              <w:left w:val="nil"/>
              <w:bottom w:val="single" w:sz="8" w:space="0" w:color="FFFFFF"/>
              <w:right w:val="single" w:sz="8" w:space="0" w:color="FFFFFF"/>
            </w:tcBorders>
            <w:shd w:val="clear" w:color="000000" w:fill="E7E7E7"/>
            <w:vAlign w:val="center"/>
            <w:hideMark/>
          </w:tcPr>
          <w:p w14:paraId="25375F64"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4,881</w:t>
            </w:r>
          </w:p>
        </w:tc>
      </w:tr>
      <w:tr w:rsidR="00F40F5B" w:rsidRPr="00592CE3" w14:paraId="565F2223"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0DA539EC"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Empleado ER</w:t>
            </w:r>
          </w:p>
        </w:tc>
        <w:tc>
          <w:tcPr>
            <w:tcW w:w="1911" w:type="dxa"/>
            <w:tcBorders>
              <w:top w:val="nil"/>
              <w:left w:val="nil"/>
              <w:bottom w:val="single" w:sz="8" w:space="0" w:color="FFFFFF"/>
              <w:right w:val="single" w:sz="8" w:space="0" w:color="FFFFFF"/>
            </w:tcBorders>
            <w:shd w:val="clear" w:color="000000" w:fill="E7E7E7"/>
            <w:vAlign w:val="center"/>
            <w:hideMark/>
          </w:tcPr>
          <w:p w14:paraId="16ABC311"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5,97</w:t>
            </w:r>
          </w:p>
        </w:tc>
        <w:tc>
          <w:tcPr>
            <w:tcW w:w="2350" w:type="dxa"/>
            <w:tcBorders>
              <w:top w:val="nil"/>
              <w:left w:val="nil"/>
              <w:bottom w:val="single" w:sz="8" w:space="0" w:color="FFFFFF"/>
              <w:right w:val="single" w:sz="8" w:space="0" w:color="FFFFFF"/>
            </w:tcBorders>
            <w:shd w:val="clear" w:color="000000" w:fill="E7E7E7"/>
            <w:vAlign w:val="center"/>
            <w:hideMark/>
          </w:tcPr>
          <w:p w14:paraId="56671CB8"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100,487</w:t>
            </w:r>
          </w:p>
        </w:tc>
        <w:tc>
          <w:tcPr>
            <w:tcW w:w="2127" w:type="dxa"/>
            <w:tcBorders>
              <w:top w:val="nil"/>
              <w:left w:val="nil"/>
              <w:bottom w:val="single" w:sz="8" w:space="0" w:color="FFFFFF"/>
              <w:right w:val="single" w:sz="8" w:space="0" w:color="FFFFFF"/>
            </w:tcBorders>
            <w:shd w:val="clear" w:color="000000" w:fill="E7E7E7"/>
            <w:vAlign w:val="center"/>
            <w:hideMark/>
          </w:tcPr>
          <w:p w14:paraId="4CC5ABDD"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4,849</w:t>
            </w:r>
          </w:p>
        </w:tc>
      </w:tr>
      <w:tr w:rsidR="00F40F5B" w:rsidRPr="00592CE3" w14:paraId="12D848E1"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1AAD854A"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Ganadero</w:t>
            </w:r>
          </w:p>
        </w:tc>
        <w:tc>
          <w:tcPr>
            <w:tcW w:w="1911" w:type="dxa"/>
            <w:tcBorders>
              <w:top w:val="nil"/>
              <w:left w:val="nil"/>
              <w:bottom w:val="single" w:sz="8" w:space="0" w:color="FFFFFF"/>
              <w:right w:val="single" w:sz="8" w:space="0" w:color="FFFFFF"/>
            </w:tcBorders>
            <w:shd w:val="clear" w:color="000000" w:fill="E7E7E7"/>
            <w:vAlign w:val="center"/>
            <w:hideMark/>
          </w:tcPr>
          <w:p w14:paraId="0DDF22EE"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6,06</w:t>
            </w:r>
          </w:p>
        </w:tc>
        <w:tc>
          <w:tcPr>
            <w:tcW w:w="2350" w:type="dxa"/>
            <w:tcBorders>
              <w:top w:val="nil"/>
              <w:left w:val="nil"/>
              <w:bottom w:val="single" w:sz="8" w:space="0" w:color="FFFFFF"/>
              <w:right w:val="single" w:sz="8" w:space="0" w:color="FFFFFF"/>
            </w:tcBorders>
            <w:shd w:val="clear" w:color="000000" w:fill="E7E7E7"/>
            <w:vAlign w:val="center"/>
            <w:hideMark/>
          </w:tcPr>
          <w:p w14:paraId="444BBD08"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101,970</w:t>
            </w:r>
          </w:p>
        </w:tc>
        <w:tc>
          <w:tcPr>
            <w:tcW w:w="2127" w:type="dxa"/>
            <w:tcBorders>
              <w:top w:val="nil"/>
              <w:left w:val="nil"/>
              <w:bottom w:val="single" w:sz="8" w:space="0" w:color="FFFFFF"/>
              <w:right w:val="single" w:sz="8" w:space="0" w:color="FFFFFF"/>
            </w:tcBorders>
            <w:shd w:val="clear" w:color="000000" w:fill="E7E7E7"/>
            <w:vAlign w:val="center"/>
            <w:hideMark/>
          </w:tcPr>
          <w:p w14:paraId="289FBB11"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4,920</w:t>
            </w:r>
          </w:p>
        </w:tc>
      </w:tr>
      <w:tr w:rsidR="00F40F5B" w:rsidRPr="00592CE3" w14:paraId="2A1342DE" w14:textId="77777777" w:rsidTr="00F40F5B">
        <w:trPr>
          <w:trHeight w:val="214"/>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0E70A114"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Independiente Formal</w:t>
            </w:r>
          </w:p>
        </w:tc>
        <w:tc>
          <w:tcPr>
            <w:tcW w:w="1911" w:type="dxa"/>
            <w:tcBorders>
              <w:top w:val="nil"/>
              <w:left w:val="nil"/>
              <w:bottom w:val="single" w:sz="8" w:space="0" w:color="FFFFFF"/>
              <w:right w:val="single" w:sz="8" w:space="0" w:color="FFFFFF"/>
            </w:tcBorders>
            <w:shd w:val="clear" w:color="000000" w:fill="E7E7E7"/>
            <w:vAlign w:val="center"/>
            <w:hideMark/>
          </w:tcPr>
          <w:p w14:paraId="11E03EBB"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5,87</w:t>
            </w:r>
          </w:p>
        </w:tc>
        <w:tc>
          <w:tcPr>
            <w:tcW w:w="2350" w:type="dxa"/>
            <w:tcBorders>
              <w:top w:val="nil"/>
              <w:left w:val="nil"/>
              <w:bottom w:val="single" w:sz="8" w:space="0" w:color="FFFFFF"/>
              <w:right w:val="single" w:sz="8" w:space="0" w:color="FFFFFF"/>
            </w:tcBorders>
            <w:shd w:val="clear" w:color="000000" w:fill="E7E7E7"/>
            <w:vAlign w:val="center"/>
            <w:hideMark/>
          </w:tcPr>
          <w:p w14:paraId="62D343D4"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98,779</w:t>
            </w:r>
          </w:p>
        </w:tc>
        <w:tc>
          <w:tcPr>
            <w:tcW w:w="2127" w:type="dxa"/>
            <w:tcBorders>
              <w:top w:val="nil"/>
              <w:left w:val="nil"/>
              <w:bottom w:val="single" w:sz="8" w:space="0" w:color="FFFFFF"/>
              <w:right w:val="single" w:sz="8" w:space="0" w:color="FFFFFF"/>
            </w:tcBorders>
            <w:shd w:val="clear" w:color="000000" w:fill="E7E7E7"/>
            <w:vAlign w:val="center"/>
            <w:hideMark/>
          </w:tcPr>
          <w:p w14:paraId="5DDE092F"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4,766</w:t>
            </w:r>
          </w:p>
        </w:tc>
      </w:tr>
      <w:tr w:rsidR="00F40F5B" w:rsidRPr="00592CE3" w14:paraId="77F2A27B" w14:textId="77777777" w:rsidTr="00F40F5B">
        <w:trPr>
          <w:trHeight w:val="248"/>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3FF8FC9D"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Independiente Informal</w:t>
            </w:r>
          </w:p>
        </w:tc>
        <w:tc>
          <w:tcPr>
            <w:tcW w:w="1911" w:type="dxa"/>
            <w:tcBorders>
              <w:top w:val="nil"/>
              <w:left w:val="nil"/>
              <w:bottom w:val="single" w:sz="8" w:space="0" w:color="FFFFFF"/>
              <w:right w:val="single" w:sz="8" w:space="0" w:color="FFFFFF"/>
            </w:tcBorders>
            <w:shd w:val="clear" w:color="000000" w:fill="E7E7E7"/>
            <w:vAlign w:val="center"/>
            <w:hideMark/>
          </w:tcPr>
          <w:p w14:paraId="4DFFF531"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5,84</w:t>
            </w:r>
          </w:p>
        </w:tc>
        <w:tc>
          <w:tcPr>
            <w:tcW w:w="2350" w:type="dxa"/>
            <w:tcBorders>
              <w:top w:val="nil"/>
              <w:left w:val="nil"/>
              <w:bottom w:val="single" w:sz="8" w:space="0" w:color="FFFFFF"/>
              <w:right w:val="single" w:sz="8" w:space="0" w:color="FFFFFF"/>
            </w:tcBorders>
            <w:shd w:val="clear" w:color="000000" w:fill="E7E7E7"/>
            <w:vAlign w:val="center"/>
            <w:hideMark/>
          </w:tcPr>
          <w:p w14:paraId="6F6E30B0"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98,395</w:t>
            </w:r>
          </w:p>
        </w:tc>
        <w:tc>
          <w:tcPr>
            <w:tcW w:w="2127" w:type="dxa"/>
            <w:tcBorders>
              <w:top w:val="nil"/>
              <w:left w:val="nil"/>
              <w:bottom w:val="single" w:sz="8" w:space="0" w:color="FFFFFF"/>
              <w:right w:val="single" w:sz="8" w:space="0" w:color="FFFFFF"/>
            </w:tcBorders>
            <w:shd w:val="clear" w:color="000000" w:fill="E7E7E7"/>
            <w:vAlign w:val="center"/>
            <w:hideMark/>
          </w:tcPr>
          <w:p w14:paraId="714ED29C"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4,748</w:t>
            </w:r>
          </w:p>
        </w:tc>
      </w:tr>
      <w:tr w:rsidR="00F40F5B" w:rsidRPr="00592CE3" w14:paraId="7FF0886D"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3250339C"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Otros</w:t>
            </w:r>
          </w:p>
        </w:tc>
        <w:tc>
          <w:tcPr>
            <w:tcW w:w="1911" w:type="dxa"/>
            <w:tcBorders>
              <w:top w:val="nil"/>
              <w:left w:val="nil"/>
              <w:bottom w:val="single" w:sz="8" w:space="0" w:color="FFFFFF"/>
              <w:right w:val="single" w:sz="8" w:space="0" w:color="FFFFFF"/>
            </w:tcBorders>
            <w:shd w:val="clear" w:color="000000" w:fill="E7E7E7"/>
            <w:vAlign w:val="center"/>
            <w:hideMark/>
          </w:tcPr>
          <w:p w14:paraId="49D8A2F1"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4,84</w:t>
            </w:r>
          </w:p>
        </w:tc>
        <w:tc>
          <w:tcPr>
            <w:tcW w:w="2350" w:type="dxa"/>
            <w:tcBorders>
              <w:top w:val="nil"/>
              <w:left w:val="nil"/>
              <w:bottom w:val="single" w:sz="8" w:space="0" w:color="FFFFFF"/>
              <w:right w:val="single" w:sz="8" w:space="0" w:color="FFFFFF"/>
            </w:tcBorders>
            <w:shd w:val="clear" w:color="000000" w:fill="E7E7E7"/>
            <w:vAlign w:val="center"/>
            <w:hideMark/>
          </w:tcPr>
          <w:p w14:paraId="16EFC508"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81,554</w:t>
            </w:r>
          </w:p>
        </w:tc>
        <w:tc>
          <w:tcPr>
            <w:tcW w:w="2127" w:type="dxa"/>
            <w:tcBorders>
              <w:top w:val="nil"/>
              <w:left w:val="nil"/>
              <w:bottom w:val="single" w:sz="8" w:space="0" w:color="FFFFFF"/>
              <w:right w:val="single" w:sz="8" w:space="0" w:color="FFFFFF"/>
            </w:tcBorders>
            <w:shd w:val="clear" w:color="000000" w:fill="E7E7E7"/>
            <w:vAlign w:val="center"/>
            <w:hideMark/>
          </w:tcPr>
          <w:p w14:paraId="07667058"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3,935</w:t>
            </w:r>
          </w:p>
        </w:tc>
      </w:tr>
      <w:tr w:rsidR="00F40F5B" w:rsidRPr="00592CE3" w14:paraId="156C1281"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49AEC119"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Pensionado</w:t>
            </w:r>
          </w:p>
        </w:tc>
        <w:tc>
          <w:tcPr>
            <w:tcW w:w="1911" w:type="dxa"/>
            <w:tcBorders>
              <w:top w:val="nil"/>
              <w:left w:val="nil"/>
              <w:bottom w:val="single" w:sz="8" w:space="0" w:color="FFFFFF"/>
              <w:right w:val="single" w:sz="8" w:space="0" w:color="FFFFFF"/>
            </w:tcBorders>
            <w:shd w:val="clear" w:color="000000" w:fill="E7E7E7"/>
            <w:vAlign w:val="center"/>
            <w:hideMark/>
          </w:tcPr>
          <w:p w14:paraId="5032AD87"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7,27</w:t>
            </w:r>
          </w:p>
        </w:tc>
        <w:tc>
          <w:tcPr>
            <w:tcW w:w="2350" w:type="dxa"/>
            <w:tcBorders>
              <w:top w:val="nil"/>
              <w:left w:val="nil"/>
              <w:bottom w:val="single" w:sz="8" w:space="0" w:color="FFFFFF"/>
              <w:right w:val="single" w:sz="8" w:space="0" w:color="FFFFFF"/>
            </w:tcBorders>
            <w:shd w:val="clear" w:color="000000" w:fill="E7E7E7"/>
            <w:vAlign w:val="center"/>
            <w:hideMark/>
          </w:tcPr>
          <w:p w14:paraId="4337FEE4"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122,479</w:t>
            </w:r>
          </w:p>
        </w:tc>
        <w:tc>
          <w:tcPr>
            <w:tcW w:w="2127" w:type="dxa"/>
            <w:tcBorders>
              <w:top w:val="nil"/>
              <w:left w:val="nil"/>
              <w:bottom w:val="single" w:sz="8" w:space="0" w:color="FFFFFF"/>
              <w:right w:val="single" w:sz="8" w:space="0" w:color="FFFFFF"/>
            </w:tcBorders>
            <w:shd w:val="clear" w:color="000000" w:fill="E7E7E7"/>
            <w:vAlign w:val="center"/>
            <w:hideMark/>
          </w:tcPr>
          <w:p w14:paraId="563A4B6A"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5,910</w:t>
            </w:r>
          </w:p>
        </w:tc>
      </w:tr>
      <w:tr w:rsidR="00F40F5B" w:rsidRPr="00592CE3" w14:paraId="2E62986C" w14:textId="77777777" w:rsidTr="00F40F5B">
        <w:trPr>
          <w:trHeight w:val="302"/>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6E0E8F0A"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Rentista de Capital</w:t>
            </w:r>
          </w:p>
        </w:tc>
        <w:tc>
          <w:tcPr>
            <w:tcW w:w="1911" w:type="dxa"/>
            <w:tcBorders>
              <w:top w:val="nil"/>
              <w:left w:val="nil"/>
              <w:bottom w:val="single" w:sz="8" w:space="0" w:color="FFFFFF"/>
              <w:right w:val="single" w:sz="8" w:space="0" w:color="FFFFFF"/>
            </w:tcBorders>
            <w:shd w:val="clear" w:color="000000" w:fill="E7E7E7"/>
            <w:vAlign w:val="center"/>
            <w:hideMark/>
          </w:tcPr>
          <w:p w14:paraId="3F926AF8"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5,99</w:t>
            </w:r>
          </w:p>
        </w:tc>
        <w:tc>
          <w:tcPr>
            <w:tcW w:w="2350" w:type="dxa"/>
            <w:tcBorders>
              <w:top w:val="nil"/>
              <w:left w:val="nil"/>
              <w:bottom w:val="single" w:sz="8" w:space="0" w:color="FFFFFF"/>
              <w:right w:val="single" w:sz="8" w:space="0" w:color="FFFFFF"/>
            </w:tcBorders>
            <w:shd w:val="clear" w:color="000000" w:fill="E7E7E7"/>
            <w:vAlign w:val="center"/>
            <w:hideMark/>
          </w:tcPr>
          <w:p w14:paraId="6F1E7B24"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100,871</w:t>
            </w:r>
          </w:p>
        </w:tc>
        <w:tc>
          <w:tcPr>
            <w:tcW w:w="2127" w:type="dxa"/>
            <w:tcBorders>
              <w:top w:val="nil"/>
              <w:left w:val="nil"/>
              <w:bottom w:val="single" w:sz="8" w:space="0" w:color="FFFFFF"/>
              <w:right w:val="single" w:sz="8" w:space="0" w:color="FFFFFF"/>
            </w:tcBorders>
            <w:shd w:val="clear" w:color="000000" w:fill="E7E7E7"/>
            <w:vAlign w:val="center"/>
            <w:hideMark/>
          </w:tcPr>
          <w:p w14:paraId="7F67061E"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4,867</w:t>
            </w:r>
          </w:p>
        </w:tc>
      </w:tr>
      <w:tr w:rsidR="00F40F5B" w:rsidRPr="00592CE3" w14:paraId="7FE20343"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177E33E4"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Transportador</w:t>
            </w:r>
          </w:p>
        </w:tc>
        <w:tc>
          <w:tcPr>
            <w:tcW w:w="1911" w:type="dxa"/>
            <w:tcBorders>
              <w:top w:val="nil"/>
              <w:left w:val="nil"/>
              <w:bottom w:val="single" w:sz="8" w:space="0" w:color="FFFFFF"/>
              <w:right w:val="single" w:sz="8" w:space="0" w:color="FFFFFF"/>
            </w:tcBorders>
            <w:shd w:val="clear" w:color="000000" w:fill="E7E7E7"/>
            <w:vAlign w:val="center"/>
            <w:hideMark/>
          </w:tcPr>
          <w:p w14:paraId="5F995E55"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5,27</w:t>
            </w:r>
          </w:p>
        </w:tc>
        <w:tc>
          <w:tcPr>
            <w:tcW w:w="2350" w:type="dxa"/>
            <w:tcBorders>
              <w:top w:val="nil"/>
              <w:left w:val="nil"/>
              <w:bottom w:val="single" w:sz="8" w:space="0" w:color="FFFFFF"/>
              <w:right w:val="single" w:sz="8" w:space="0" w:color="FFFFFF"/>
            </w:tcBorders>
            <w:shd w:val="clear" w:color="000000" w:fill="E7E7E7"/>
            <w:vAlign w:val="center"/>
            <w:hideMark/>
          </w:tcPr>
          <w:p w14:paraId="19C4DF0A"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88,803</w:t>
            </w:r>
          </w:p>
        </w:tc>
        <w:tc>
          <w:tcPr>
            <w:tcW w:w="2127" w:type="dxa"/>
            <w:tcBorders>
              <w:top w:val="nil"/>
              <w:left w:val="nil"/>
              <w:bottom w:val="single" w:sz="8" w:space="0" w:color="FFFFFF"/>
              <w:right w:val="single" w:sz="8" w:space="0" w:color="FFFFFF"/>
            </w:tcBorders>
            <w:shd w:val="clear" w:color="000000" w:fill="E7E7E7"/>
            <w:vAlign w:val="center"/>
            <w:hideMark/>
          </w:tcPr>
          <w:p w14:paraId="30AD3549"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4,285</w:t>
            </w:r>
          </w:p>
        </w:tc>
      </w:tr>
      <w:tr w:rsidR="00F40F5B" w:rsidRPr="00592CE3" w14:paraId="51F46FB0"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1CA42810" w14:textId="77777777" w:rsidR="00592CE3" w:rsidRPr="00592CE3" w:rsidRDefault="00592CE3" w:rsidP="00592CE3">
            <w:pPr>
              <w:spacing w:after="0" w:line="240" w:lineRule="auto"/>
              <w:jc w:val="both"/>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Universitario</w:t>
            </w:r>
          </w:p>
        </w:tc>
        <w:tc>
          <w:tcPr>
            <w:tcW w:w="1911" w:type="dxa"/>
            <w:tcBorders>
              <w:top w:val="nil"/>
              <w:left w:val="nil"/>
              <w:bottom w:val="single" w:sz="8" w:space="0" w:color="FFFFFF"/>
              <w:right w:val="single" w:sz="8" w:space="0" w:color="FFFFFF"/>
            </w:tcBorders>
            <w:shd w:val="clear" w:color="000000" w:fill="E7E7E7"/>
            <w:vAlign w:val="center"/>
            <w:hideMark/>
          </w:tcPr>
          <w:p w14:paraId="60A1B811"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6,72</w:t>
            </w:r>
          </w:p>
        </w:tc>
        <w:tc>
          <w:tcPr>
            <w:tcW w:w="2350" w:type="dxa"/>
            <w:tcBorders>
              <w:top w:val="nil"/>
              <w:left w:val="nil"/>
              <w:bottom w:val="single" w:sz="8" w:space="0" w:color="FFFFFF"/>
              <w:right w:val="single" w:sz="8" w:space="0" w:color="FFFFFF"/>
            </w:tcBorders>
            <w:shd w:val="clear" w:color="000000" w:fill="E7E7E7"/>
            <w:vAlign w:val="center"/>
            <w:hideMark/>
          </w:tcPr>
          <w:p w14:paraId="371F3E3E"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113,077</w:t>
            </w:r>
          </w:p>
        </w:tc>
        <w:tc>
          <w:tcPr>
            <w:tcW w:w="2127" w:type="dxa"/>
            <w:tcBorders>
              <w:top w:val="nil"/>
              <w:left w:val="nil"/>
              <w:bottom w:val="single" w:sz="8" w:space="0" w:color="FFFFFF"/>
              <w:right w:val="single" w:sz="8" w:space="0" w:color="FFFFFF"/>
            </w:tcBorders>
            <w:shd w:val="clear" w:color="000000" w:fill="E7E7E7"/>
            <w:vAlign w:val="center"/>
            <w:hideMark/>
          </w:tcPr>
          <w:p w14:paraId="44A390BD"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5,456</w:t>
            </w:r>
          </w:p>
        </w:tc>
      </w:tr>
      <w:tr w:rsidR="00F40F5B" w:rsidRPr="00592CE3" w14:paraId="0AD28682" w14:textId="77777777" w:rsidTr="00F40F5B">
        <w:trPr>
          <w:trHeight w:val="226"/>
        </w:trPr>
        <w:tc>
          <w:tcPr>
            <w:tcW w:w="2448" w:type="dxa"/>
            <w:tcBorders>
              <w:top w:val="nil"/>
              <w:left w:val="single" w:sz="8" w:space="0" w:color="FFFFFF"/>
              <w:bottom w:val="single" w:sz="8" w:space="0" w:color="FFFFFF"/>
              <w:right w:val="single" w:sz="8" w:space="0" w:color="FFFFFF"/>
            </w:tcBorders>
            <w:shd w:val="clear" w:color="000000" w:fill="E7E7E7"/>
            <w:vAlign w:val="bottom"/>
            <w:hideMark/>
          </w:tcPr>
          <w:p w14:paraId="296D824A" w14:textId="2B7AA73C" w:rsidR="00592CE3" w:rsidRPr="00592CE3" w:rsidRDefault="003E2405" w:rsidP="00592CE3">
            <w:pPr>
              <w:spacing w:after="0" w:line="240" w:lineRule="auto"/>
              <w:jc w:val="both"/>
              <w:rPr>
                <w:rFonts w:ascii="Calibri" w:eastAsia="Times New Roman" w:hAnsi="Calibri" w:cs="Calibri"/>
                <w:color w:val="000000"/>
                <w:kern w:val="0"/>
                <w:sz w:val="20"/>
                <w:szCs w:val="20"/>
                <w:lang w:eastAsia="es-419"/>
                <w14:ligatures w14:val="none"/>
              </w:rPr>
            </w:pPr>
            <w:r>
              <w:rPr>
                <w:rFonts w:ascii="Calibri" w:eastAsia="Times New Roman" w:hAnsi="Calibri" w:cs="Calibri"/>
                <w:color w:val="000000"/>
                <w:kern w:val="0"/>
                <w:sz w:val="20"/>
                <w:szCs w:val="20"/>
                <w:lang w:eastAsia="es-419"/>
                <w14:ligatures w14:val="none"/>
              </w:rPr>
              <w:t>Sin información</w:t>
            </w:r>
          </w:p>
        </w:tc>
        <w:tc>
          <w:tcPr>
            <w:tcW w:w="1911" w:type="dxa"/>
            <w:tcBorders>
              <w:top w:val="nil"/>
              <w:left w:val="nil"/>
              <w:bottom w:val="single" w:sz="8" w:space="0" w:color="FFFFFF"/>
              <w:right w:val="single" w:sz="8" w:space="0" w:color="FFFFFF"/>
            </w:tcBorders>
            <w:shd w:val="clear" w:color="000000" w:fill="E7E7E7"/>
            <w:vAlign w:val="center"/>
            <w:hideMark/>
          </w:tcPr>
          <w:p w14:paraId="692C1211"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5,94</w:t>
            </w:r>
          </w:p>
        </w:tc>
        <w:tc>
          <w:tcPr>
            <w:tcW w:w="2350" w:type="dxa"/>
            <w:tcBorders>
              <w:top w:val="nil"/>
              <w:left w:val="nil"/>
              <w:bottom w:val="single" w:sz="8" w:space="0" w:color="FFFFFF"/>
              <w:right w:val="single" w:sz="8" w:space="0" w:color="FFFFFF"/>
            </w:tcBorders>
            <w:shd w:val="clear" w:color="000000" w:fill="E7E7E7"/>
            <w:vAlign w:val="center"/>
            <w:hideMark/>
          </w:tcPr>
          <w:p w14:paraId="5ABE176D"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100,000</w:t>
            </w:r>
          </w:p>
        </w:tc>
        <w:tc>
          <w:tcPr>
            <w:tcW w:w="2127" w:type="dxa"/>
            <w:tcBorders>
              <w:top w:val="nil"/>
              <w:left w:val="nil"/>
              <w:bottom w:val="single" w:sz="8" w:space="0" w:color="FFFFFF"/>
              <w:right w:val="single" w:sz="8" w:space="0" w:color="FFFFFF"/>
            </w:tcBorders>
            <w:shd w:val="clear" w:color="000000" w:fill="E7E7E7"/>
            <w:vAlign w:val="center"/>
            <w:hideMark/>
          </w:tcPr>
          <w:p w14:paraId="49959719" w14:textId="77777777" w:rsidR="00592CE3" w:rsidRPr="00592CE3" w:rsidRDefault="00592CE3" w:rsidP="00592CE3">
            <w:pPr>
              <w:spacing w:after="0" w:line="240" w:lineRule="auto"/>
              <w:jc w:val="center"/>
              <w:rPr>
                <w:rFonts w:ascii="Calibri" w:eastAsia="Times New Roman" w:hAnsi="Calibri" w:cs="Calibri"/>
                <w:color w:val="000000"/>
                <w:kern w:val="0"/>
                <w:sz w:val="20"/>
                <w:szCs w:val="20"/>
                <w:lang w:eastAsia="es-419"/>
                <w14:ligatures w14:val="none"/>
              </w:rPr>
            </w:pPr>
            <w:r w:rsidRPr="00592CE3">
              <w:rPr>
                <w:rFonts w:ascii="Calibri" w:eastAsia="Times New Roman" w:hAnsi="Calibri" w:cs="Calibri"/>
                <w:color w:val="000000"/>
                <w:kern w:val="0"/>
                <w:sz w:val="20"/>
                <w:szCs w:val="20"/>
                <w:lang w:eastAsia="es-419"/>
                <w14:ligatures w14:val="none"/>
              </w:rPr>
              <w:t>4,825</w:t>
            </w:r>
          </w:p>
        </w:tc>
      </w:tr>
    </w:tbl>
    <w:p w14:paraId="675802F7" w14:textId="637D6968" w:rsidR="00592CE3" w:rsidRDefault="00071DB9" w:rsidP="00773186">
      <w:pPr>
        <w:tabs>
          <w:tab w:val="left" w:pos="2579"/>
        </w:tabs>
        <w:jc w:val="both"/>
        <w:rPr>
          <w:lang w:val="es-MX"/>
        </w:rPr>
      </w:pPr>
      <w:r>
        <w:rPr>
          <w:lang w:val="es-MX"/>
        </w:rPr>
        <w:t>Fuente: Elaboración propia</w:t>
      </w:r>
    </w:p>
    <w:p w14:paraId="2971309F" w14:textId="0BA107D6" w:rsidR="003069FD" w:rsidRPr="00CF6388" w:rsidRDefault="0030464A" w:rsidP="00773186">
      <w:pPr>
        <w:tabs>
          <w:tab w:val="left" w:pos="2579"/>
        </w:tabs>
        <w:jc w:val="both"/>
        <w:rPr>
          <w:lang w:val="es-MX"/>
        </w:rPr>
      </w:pPr>
      <w:r>
        <w:rPr>
          <w:lang w:val="es-MX"/>
        </w:rPr>
        <w:lastRenderedPageBreak/>
        <w:t xml:space="preserve">Así, ‘ICV 60 %’ corresponde al incremento por componente Forward Looking. </w:t>
      </w:r>
      <w:r w:rsidR="006E7203">
        <w:rPr>
          <w:lang w:val="es-MX"/>
        </w:rPr>
        <w:t>Este permite valores negativos en tanto la variación del ICV se pronostique a la baja, acorde a si el pronóstico augura un menor deterioro</w:t>
      </w:r>
      <w:r w:rsidR="00D857B6">
        <w:rPr>
          <w:lang w:val="es-MX"/>
        </w:rPr>
        <w:t xml:space="preserve"> frente</w:t>
      </w:r>
      <w:r w:rsidR="006E7203">
        <w:rPr>
          <w:lang w:val="es-MX"/>
        </w:rPr>
        <w:t xml:space="preserve"> a los periodos observados.</w:t>
      </w:r>
    </w:p>
    <w:p w14:paraId="1F7E82E9" w14:textId="2D32E9A9" w:rsidR="0030464A" w:rsidRPr="00492F35" w:rsidRDefault="0030464A" w:rsidP="00773186">
      <w:pPr>
        <w:tabs>
          <w:tab w:val="left" w:pos="2579"/>
        </w:tabs>
        <w:jc w:val="both"/>
        <w:rPr>
          <w:b/>
          <w:bCs/>
          <w:i/>
          <w:iCs/>
          <w:lang w:val="es-MX"/>
        </w:rPr>
      </w:pPr>
      <w:r w:rsidRPr="00492F35">
        <w:rPr>
          <w:b/>
          <w:bCs/>
          <w:i/>
          <w:iCs/>
          <w:lang w:val="es-MX"/>
        </w:rPr>
        <w:t>Esquema de actualización</w:t>
      </w:r>
      <w:r w:rsidR="00074639" w:rsidRPr="00492F35">
        <w:rPr>
          <w:b/>
          <w:bCs/>
          <w:i/>
          <w:iCs/>
          <w:lang w:val="es-MX"/>
        </w:rPr>
        <w:t xml:space="preserve"> de medidas</w:t>
      </w:r>
    </w:p>
    <w:tbl>
      <w:tblPr>
        <w:tblW w:w="8817" w:type="dxa"/>
        <w:tblCellMar>
          <w:left w:w="70" w:type="dxa"/>
          <w:right w:w="70" w:type="dxa"/>
        </w:tblCellMar>
        <w:tblLook w:val="04A0" w:firstRow="1" w:lastRow="0" w:firstColumn="1" w:lastColumn="0" w:noHBand="0" w:noVBand="1"/>
      </w:tblPr>
      <w:tblGrid>
        <w:gridCol w:w="1865"/>
        <w:gridCol w:w="1294"/>
        <w:gridCol w:w="3283"/>
        <w:gridCol w:w="2375"/>
      </w:tblGrid>
      <w:tr w:rsidR="00F40F5B" w:rsidRPr="00F40F5B" w14:paraId="20228E3A" w14:textId="77777777" w:rsidTr="00F40F5B">
        <w:trPr>
          <w:trHeight w:val="1018"/>
        </w:trPr>
        <w:tc>
          <w:tcPr>
            <w:tcW w:w="1865" w:type="dxa"/>
            <w:tcBorders>
              <w:top w:val="single" w:sz="8" w:space="0" w:color="FFFFFF"/>
              <w:left w:val="single" w:sz="8" w:space="0" w:color="FFFFFF"/>
              <w:bottom w:val="single" w:sz="8" w:space="0" w:color="FFFFFF"/>
              <w:right w:val="single" w:sz="8" w:space="0" w:color="FFFFFF"/>
            </w:tcBorders>
            <w:shd w:val="clear" w:color="000000" w:fill="006D77"/>
            <w:vAlign w:val="center"/>
            <w:hideMark/>
          </w:tcPr>
          <w:p w14:paraId="2472AE60" w14:textId="77777777" w:rsidR="00F40F5B" w:rsidRPr="00F40F5B" w:rsidRDefault="00F40F5B" w:rsidP="00F40F5B">
            <w:pPr>
              <w:spacing w:after="0" w:line="240" w:lineRule="auto"/>
              <w:jc w:val="center"/>
              <w:rPr>
                <w:rFonts w:ascii="Calibri" w:eastAsia="Times New Roman" w:hAnsi="Calibri" w:cs="Calibri"/>
                <w:b/>
                <w:bCs/>
                <w:color w:val="FFFFFF"/>
                <w:kern w:val="0"/>
                <w:sz w:val="21"/>
                <w:szCs w:val="21"/>
                <w:lang w:eastAsia="es-419"/>
                <w14:ligatures w14:val="none"/>
              </w:rPr>
            </w:pPr>
            <w:r w:rsidRPr="00F40F5B">
              <w:rPr>
                <w:rFonts w:ascii="Calibri" w:eastAsia="Times New Roman" w:hAnsi="Calibri" w:cs="Calibri"/>
                <w:b/>
                <w:bCs/>
                <w:color w:val="FFFFFF"/>
                <w:kern w:val="0"/>
                <w:sz w:val="21"/>
                <w:szCs w:val="21"/>
                <w:lang w:eastAsia="es-419"/>
                <w14:ligatures w14:val="none"/>
              </w:rPr>
              <w:t>Componentes</w:t>
            </w:r>
          </w:p>
        </w:tc>
        <w:tc>
          <w:tcPr>
            <w:tcW w:w="1294" w:type="dxa"/>
            <w:tcBorders>
              <w:top w:val="single" w:sz="8" w:space="0" w:color="FFFFFF"/>
              <w:left w:val="nil"/>
              <w:bottom w:val="single" w:sz="8" w:space="0" w:color="FFFFFF"/>
              <w:right w:val="single" w:sz="8" w:space="0" w:color="FFFFFF"/>
            </w:tcBorders>
            <w:shd w:val="clear" w:color="000000" w:fill="006D77"/>
            <w:vAlign w:val="center"/>
            <w:hideMark/>
          </w:tcPr>
          <w:p w14:paraId="5E984E26" w14:textId="77777777" w:rsidR="00F40F5B" w:rsidRPr="00F40F5B" w:rsidRDefault="00F40F5B" w:rsidP="00F40F5B">
            <w:pPr>
              <w:spacing w:after="0" w:line="240" w:lineRule="auto"/>
              <w:jc w:val="center"/>
              <w:rPr>
                <w:rFonts w:ascii="Calibri" w:eastAsia="Times New Roman" w:hAnsi="Calibri" w:cs="Calibri"/>
                <w:b/>
                <w:bCs/>
                <w:color w:val="FFFFFF"/>
                <w:kern w:val="0"/>
                <w:sz w:val="21"/>
                <w:szCs w:val="21"/>
                <w:lang w:eastAsia="es-419"/>
                <w14:ligatures w14:val="none"/>
              </w:rPr>
            </w:pPr>
            <w:r w:rsidRPr="00F40F5B">
              <w:rPr>
                <w:rFonts w:ascii="Calibri" w:eastAsia="Times New Roman" w:hAnsi="Calibri" w:cs="Calibri"/>
                <w:b/>
                <w:bCs/>
                <w:color w:val="FFFFFF"/>
                <w:kern w:val="0"/>
                <w:sz w:val="21"/>
                <w:szCs w:val="21"/>
                <w:lang w:eastAsia="es-419"/>
                <w14:ligatures w14:val="none"/>
              </w:rPr>
              <w:t>Periodo de actualización</w:t>
            </w:r>
          </w:p>
        </w:tc>
        <w:tc>
          <w:tcPr>
            <w:tcW w:w="3283" w:type="dxa"/>
            <w:tcBorders>
              <w:top w:val="single" w:sz="8" w:space="0" w:color="FFFFFF"/>
              <w:left w:val="nil"/>
              <w:bottom w:val="single" w:sz="8" w:space="0" w:color="FFFFFF"/>
              <w:right w:val="single" w:sz="8" w:space="0" w:color="FFFFFF"/>
            </w:tcBorders>
            <w:shd w:val="clear" w:color="000000" w:fill="006D77"/>
            <w:vAlign w:val="center"/>
            <w:hideMark/>
          </w:tcPr>
          <w:p w14:paraId="13FAE744" w14:textId="77777777" w:rsidR="00F40F5B" w:rsidRPr="00F40F5B" w:rsidRDefault="00F40F5B" w:rsidP="00F40F5B">
            <w:pPr>
              <w:spacing w:after="0" w:line="240" w:lineRule="auto"/>
              <w:jc w:val="center"/>
              <w:rPr>
                <w:rFonts w:ascii="Calibri" w:eastAsia="Times New Roman" w:hAnsi="Calibri" w:cs="Calibri"/>
                <w:b/>
                <w:bCs/>
                <w:color w:val="FFFFFF"/>
                <w:kern w:val="0"/>
                <w:sz w:val="21"/>
                <w:szCs w:val="21"/>
                <w:lang w:eastAsia="es-419"/>
                <w14:ligatures w14:val="none"/>
              </w:rPr>
            </w:pPr>
            <w:r w:rsidRPr="00F40F5B">
              <w:rPr>
                <w:rFonts w:ascii="Calibri" w:eastAsia="Times New Roman" w:hAnsi="Calibri" w:cs="Calibri"/>
                <w:b/>
                <w:bCs/>
                <w:color w:val="FFFFFF"/>
                <w:kern w:val="0"/>
                <w:sz w:val="21"/>
                <w:szCs w:val="21"/>
                <w:lang w:eastAsia="es-419"/>
                <w14:ligatures w14:val="none"/>
              </w:rPr>
              <w:t>Justificación</w:t>
            </w:r>
          </w:p>
        </w:tc>
        <w:tc>
          <w:tcPr>
            <w:tcW w:w="2375" w:type="dxa"/>
            <w:tcBorders>
              <w:top w:val="single" w:sz="8" w:space="0" w:color="FFFFFF"/>
              <w:left w:val="nil"/>
              <w:bottom w:val="single" w:sz="8" w:space="0" w:color="FFFFFF"/>
              <w:right w:val="single" w:sz="8" w:space="0" w:color="FFFFFF"/>
            </w:tcBorders>
            <w:shd w:val="clear" w:color="000000" w:fill="006D77"/>
            <w:vAlign w:val="center"/>
            <w:hideMark/>
          </w:tcPr>
          <w:p w14:paraId="1B86DEEB" w14:textId="77777777" w:rsidR="00F40F5B" w:rsidRPr="00F40F5B" w:rsidRDefault="00F40F5B" w:rsidP="00F40F5B">
            <w:pPr>
              <w:spacing w:after="0" w:line="240" w:lineRule="auto"/>
              <w:jc w:val="center"/>
              <w:rPr>
                <w:rFonts w:ascii="Calibri" w:eastAsia="Times New Roman" w:hAnsi="Calibri" w:cs="Calibri"/>
                <w:b/>
                <w:bCs/>
                <w:color w:val="FFFFFF"/>
                <w:kern w:val="0"/>
                <w:sz w:val="21"/>
                <w:szCs w:val="21"/>
                <w:lang w:eastAsia="es-419"/>
                <w14:ligatures w14:val="none"/>
              </w:rPr>
            </w:pPr>
            <w:r w:rsidRPr="00F40F5B">
              <w:rPr>
                <w:rFonts w:ascii="Calibri" w:eastAsia="Times New Roman" w:hAnsi="Calibri" w:cs="Calibri"/>
                <w:b/>
                <w:bCs/>
                <w:color w:val="FFFFFF"/>
                <w:kern w:val="0"/>
                <w:sz w:val="21"/>
                <w:szCs w:val="21"/>
                <w:lang w:eastAsia="es-419"/>
                <w14:ligatures w14:val="none"/>
              </w:rPr>
              <w:t>Medida</w:t>
            </w:r>
          </w:p>
        </w:tc>
      </w:tr>
      <w:tr w:rsidR="00F40F5B" w:rsidRPr="00F40F5B" w14:paraId="263E442D" w14:textId="77777777" w:rsidTr="00F40F5B">
        <w:trPr>
          <w:trHeight w:val="913"/>
        </w:trPr>
        <w:tc>
          <w:tcPr>
            <w:tcW w:w="1865" w:type="dxa"/>
            <w:tcBorders>
              <w:top w:val="nil"/>
              <w:left w:val="single" w:sz="8" w:space="0" w:color="FFFFFF"/>
              <w:bottom w:val="single" w:sz="8" w:space="0" w:color="FFFFFF"/>
              <w:right w:val="single" w:sz="8" w:space="0" w:color="FFFFFF"/>
            </w:tcBorders>
            <w:shd w:val="clear" w:color="000000" w:fill="E7E7E7"/>
            <w:vAlign w:val="center"/>
            <w:hideMark/>
          </w:tcPr>
          <w:p w14:paraId="68B70B07" w14:textId="77777777" w:rsidR="00F40F5B" w:rsidRPr="00F40F5B" w:rsidRDefault="00F40F5B" w:rsidP="00F40F5B">
            <w:pPr>
              <w:spacing w:after="0" w:line="240" w:lineRule="auto"/>
              <w:jc w:val="center"/>
              <w:rPr>
                <w:rFonts w:ascii="Calibri" w:eastAsia="Times New Roman" w:hAnsi="Calibri" w:cs="Calibri"/>
                <w:b/>
                <w:bCs/>
                <w:color w:val="000000"/>
                <w:kern w:val="0"/>
                <w:sz w:val="20"/>
                <w:szCs w:val="20"/>
                <w:lang w:eastAsia="es-419"/>
                <w14:ligatures w14:val="none"/>
              </w:rPr>
            </w:pPr>
            <w:r w:rsidRPr="00F40F5B">
              <w:rPr>
                <w:rFonts w:ascii="Calibri" w:eastAsia="Times New Roman" w:hAnsi="Calibri" w:cs="Calibri"/>
                <w:b/>
                <w:bCs/>
                <w:color w:val="000000"/>
                <w:kern w:val="0"/>
                <w:sz w:val="20"/>
                <w:szCs w:val="20"/>
                <w:lang w:eastAsia="es-419"/>
                <w14:ligatures w14:val="none"/>
              </w:rPr>
              <w:t>Pronóstico ICV 60</w:t>
            </w:r>
          </w:p>
        </w:tc>
        <w:tc>
          <w:tcPr>
            <w:tcW w:w="1294" w:type="dxa"/>
            <w:tcBorders>
              <w:top w:val="nil"/>
              <w:left w:val="nil"/>
              <w:bottom w:val="single" w:sz="8" w:space="0" w:color="FFFFFF"/>
              <w:right w:val="single" w:sz="8" w:space="0" w:color="FFFFFF"/>
            </w:tcBorders>
            <w:shd w:val="clear" w:color="000000" w:fill="E7E7E7"/>
            <w:vAlign w:val="center"/>
            <w:hideMark/>
          </w:tcPr>
          <w:p w14:paraId="512F0214" w14:textId="77777777" w:rsidR="00F40F5B" w:rsidRPr="00F40F5B" w:rsidRDefault="00F40F5B" w:rsidP="00F40F5B">
            <w:pPr>
              <w:spacing w:after="0" w:line="240" w:lineRule="auto"/>
              <w:jc w:val="center"/>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3 meses</w:t>
            </w:r>
          </w:p>
        </w:tc>
        <w:tc>
          <w:tcPr>
            <w:tcW w:w="3283" w:type="dxa"/>
            <w:tcBorders>
              <w:top w:val="nil"/>
              <w:left w:val="nil"/>
              <w:bottom w:val="single" w:sz="8" w:space="0" w:color="FFFFFF"/>
              <w:right w:val="single" w:sz="8" w:space="0" w:color="FFFFFF"/>
            </w:tcBorders>
            <w:shd w:val="clear" w:color="000000" w:fill="E7E7E7"/>
            <w:vAlign w:val="center"/>
            <w:hideMark/>
          </w:tcPr>
          <w:p w14:paraId="136FA0BF" w14:textId="77777777" w:rsidR="00F40F5B" w:rsidRPr="00F40F5B" w:rsidRDefault="00F40F5B" w:rsidP="00F40F5B">
            <w:pPr>
              <w:spacing w:after="0" w:line="240" w:lineRule="auto"/>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La actualización está restringida a la disponibilidad actualizada de los sistemas de información públicos.</w:t>
            </w:r>
          </w:p>
        </w:tc>
        <w:tc>
          <w:tcPr>
            <w:tcW w:w="2375" w:type="dxa"/>
            <w:tcBorders>
              <w:top w:val="nil"/>
              <w:left w:val="nil"/>
              <w:bottom w:val="single" w:sz="8" w:space="0" w:color="FFFFFF"/>
              <w:right w:val="single" w:sz="8" w:space="0" w:color="FFFFFF"/>
            </w:tcBorders>
            <w:shd w:val="clear" w:color="000000" w:fill="E7E7E7"/>
            <w:vAlign w:val="center"/>
            <w:hideMark/>
          </w:tcPr>
          <w:p w14:paraId="3C766CF2" w14:textId="45391022" w:rsidR="00F40F5B" w:rsidRPr="00F40F5B" w:rsidRDefault="00CF6388" w:rsidP="00F40F5B">
            <w:pPr>
              <w:spacing w:after="0" w:line="240" w:lineRule="auto"/>
              <w:jc w:val="center"/>
              <w:rPr>
                <w:rFonts w:ascii="Calibri" w:eastAsia="Times New Roman" w:hAnsi="Calibri" w:cs="Calibri"/>
                <w:color w:val="000000"/>
                <w:kern w:val="0"/>
                <w:sz w:val="20"/>
                <w:szCs w:val="20"/>
                <w:lang w:eastAsia="es-419"/>
                <w14:ligatures w14:val="none"/>
              </w:rPr>
            </w:pPr>
            <w:r>
              <w:rPr>
                <w:rFonts w:ascii="Calibri" w:eastAsia="Times New Roman" w:hAnsi="Calibri" w:cs="Calibri"/>
                <w:color w:val="000000"/>
                <w:kern w:val="0"/>
                <w:sz w:val="20"/>
                <w:szCs w:val="20"/>
                <w:lang w:eastAsia="es-419"/>
                <w14:ligatures w14:val="none"/>
              </w:rPr>
              <w:t>Modelo</w:t>
            </w:r>
          </w:p>
        </w:tc>
      </w:tr>
      <w:tr w:rsidR="00F40F5B" w:rsidRPr="00F40F5B" w14:paraId="1E2183A1" w14:textId="77777777" w:rsidTr="00F40F5B">
        <w:trPr>
          <w:trHeight w:val="1212"/>
        </w:trPr>
        <w:tc>
          <w:tcPr>
            <w:tcW w:w="1865" w:type="dxa"/>
            <w:tcBorders>
              <w:top w:val="nil"/>
              <w:left w:val="single" w:sz="8" w:space="0" w:color="FFFFFF"/>
              <w:bottom w:val="single" w:sz="8" w:space="0" w:color="FFFFFF"/>
              <w:right w:val="single" w:sz="8" w:space="0" w:color="FFFFFF"/>
            </w:tcBorders>
            <w:shd w:val="clear" w:color="000000" w:fill="E7E7E7"/>
            <w:vAlign w:val="center"/>
            <w:hideMark/>
          </w:tcPr>
          <w:p w14:paraId="3DCA3808" w14:textId="77777777" w:rsidR="00F40F5B" w:rsidRPr="00F40F5B" w:rsidRDefault="00F40F5B" w:rsidP="00F40F5B">
            <w:pPr>
              <w:spacing w:after="0" w:line="240" w:lineRule="auto"/>
              <w:jc w:val="center"/>
              <w:rPr>
                <w:rFonts w:ascii="Calibri" w:eastAsia="Times New Roman" w:hAnsi="Calibri" w:cs="Calibri"/>
                <w:b/>
                <w:bCs/>
                <w:color w:val="000000"/>
                <w:kern w:val="0"/>
                <w:sz w:val="20"/>
                <w:szCs w:val="20"/>
                <w:lang w:eastAsia="es-419"/>
                <w14:ligatures w14:val="none"/>
              </w:rPr>
            </w:pPr>
            <w:r w:rsidRPr="00F40F5B">
              <w:rPr>
                <w:rFonts w:ascii="Calibri" w:eastAsia="Times New Roman" w:hAnsi="Calibri" w:cs="Calibri"/>
                <w:b/>
                <w:bCs/>
                <w:color w:val="000000"/>
                <w:kern w:val="0"/>
                <w:sz w:val="20"/>
                <w:szCs w:val="20"/>
                <w:lang w:eastAsia="es-419"/>
                <w14:ligatures w14:val="none"/>
              </w:rPr>
              <w:t>Efectos Fijos por Ocupación</w:t>
            </w:r>
          </w:p>
        </w:tc>
        <w:tc>
          <w:tcPr>
            <w:tcW w:w="1294" w:type="dxa"/>
            <w:tcBorders>
              <w:top w:val="nil"/>
              <w:left w:val="nil"/>
              <w:bottom w:val="single" w:sz="8" w:space="0" w:color="FFFFFF"/>
              <w:right w:val="single" w:sz="8" w:space="0" w:color="FFFFFF"/>
            </w:tcBorders>
            <w:shd w:val="clear" w:color="000000" w:fill="E7E7E7"/>
            <w:vAlign w:val="center"/>
            <w:hideMark/>
          </w:tcPr>
          <w:p w14:paraId="11D461E7" w14:textId="77777777" w:rsidR="00F40F5B" w:rsidRPr="00F40F5B" w:rsidRDefault="00F40F5B" w:rsidP="00F40F5B">
            <w:pPr>
              <w:spacing w:after="0" w:line="240" w:lineRule="auto"/>
              <w:jc w:val="center"/>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6 meses o 1 año</w:t>
            </w:r>
          </w:p>
        </w:tc>
        <w:tc>
          <w:tcPr>
            <w:tcW w:w="3283" w:type="dxa"/>
            <w:tcBorders>
              <w:top w:val="nil"/>
              <w:left w:val="nil"/>
              <w:bottom w:val="single" w:sz="8" w:space="0" w:color="FFFFFF"/>
              <w:right w:val="single" w:sz="8" w:space="0" w:color="FFFFFF"/>
            </w:tcBorders>
            <w:shd w:val="clear" w:color="000000" w:fill="E7E7E7"/>
            <w:vAlign w:val="center"/>
            <w:hideMark/>
          </w:tcPr>
          <w:p w14:paraId="1BBC89FA" w14:textId="77777777" w:rsidR="00F40F5B" w:rsidRPr="00F40F5B" w:rsidRDefault="00F40F5B" w:rsidP="00F40F5B">
            <w:pPr>
              <w:spacing w:after="0" w:line="240" w:lineRule="auto"/>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 xml:space="preserve">La actualización recurrente (mensual) de las diferencias por ocupación no provocarán ajustes disruptivos respecto de su cálculo actual.  </w:t>
            </w:r>
          </w:p>
        </w:tc>
        <w:tc>
          <w:tcPr>
            <w:tcW w:w="2375" w:type="dxa"/>
            <w:tcBorders>
              <w:top w:val="nil"/>
              <w:left w:val="nil"/>
              <w:bottom w:val="single" w:sz="8" w:space="0" w:color="FFFFFF"/>
              <w:right w:val="single" w:sz="8" w:space="0" w:color="FFFFFF"/>
            </w:tcBorders>
            <w:shd w:val="clear" w:color="000000" w:fill="E7E7E7"/>
            <w:vAlign w:val="center"/>
            <w:hideMark/>
          </w:tcPr>
          <w:p w14:paraId="2B05F1FF" w14:textId="0CF8875D" w:rsidR="00F40F5B" w:rsidRPr="00F40F5B" w:rsidRDefault="00CF6388" w:rsidP="00F40F5B">
            <w:pPr>
              <w:spacing w:after="0" w:line="240" w:lineRule="auto"/>
              <w:jc w:val="center"/>
              <w:rPr>
                <w:rFonts w:ascii="Calibri" w:eastAsia="Times New Roman" w:hAnsi="Calibri" w:cs="Calibri"/>
                <w:color w:val="000000"/>
                <w:kern w:val="0"/>
                <w:sz w:val="20"/>
                <w:szCs w:val="20"/>
                <w:lang w:eastAsia="es-419"/>
                <w14:ligatures w14:val="none"/>
              </w:rPr>
            </w:pPr>
            <w:r>
              <w:rPr>
                <w:rFonts w:ascii="Calibri" w:eastAsia="Times New Roman" w:hAnsi="Calibri" w:cs="Calibri"/>
                <w:color w:val="000000"/>
                <w:kern w:val="0"/>
                <w:sz w:val="20"/>
                <w:szCs w:val="20"/>
                <w:lang w:eastAsia="es-419"/>
                <w14:ligatures w14:val="none"/>
              </w:rPr>
              <w:t>Modelo</w:t>
            </w:r>
          </w:p>
        </w:tc>
      </w:tr>
      <w:tr w:rsidR="00F40F5B" w:rsidRPr="00F40F5B" w14:paraId="633C2C3A" w14:textId="77777777" w:rsidTr="00F40F5B">
        <w:trPr>
          <w:trHeight w:val="1808"/>
        </w:trPr>
        <w:tc>
          <w:tcPr>
            <w:tcW w:w="1865" w:type="dxa"/>
            <w:tcBorders>
              <w:top w:val="nil"/>
              <w:left w:val="single" w:sz="8" w:space="0" w:color="FFFFFF"/>
              <w:bottom w:val="single" w:sz="8" w:space="0" w:color="FFFFFF"/>
              <w:right w:val="single" w:sz="8" w:space="0" w:color="FFFFFF"/>
            </w:tcBorders>
            <w:shd w:val="clear" w:color="000000" w:fill="E7E7E7"/>
            <w:vAlign w:val="center"/>
            <w:hideMark/>
          </w:tcPr>
          <w:p w14:paraId="06C36F9D" w14:textId="77777777" w:rsidR="00F40F5B" w:rsidRPr="00F40F5B" w:rsidRDefault="00F40F5B" w:rsidP="00F40F5B">
            <w:pPr>
              <w:spacing w:after="0" w:line="240" w:lineRule="auto"/>
              <w:jc w:val="center"/>
              <w:rPr>
                <w:rFonts w:ascii="Calibri" w:eastAsia="Times New Roman" w:hAnsi="Calibri" w:cs="Calibri"/>
                <w:b/>
                <w:bCs/>
                <w:color w:val="000000"/>
                <w:kern w:val="0"/>
                <w:sz w:val="20"/>
                <w:szCs w:val="20"/>
                <w:lang w:eastAsia="es-419"/>
                <w14:ligatures w14:val="none"/>
              </w:rPr>
            </w:pPr>
            <w:r w:rsidRPr="00F40F5B">
              <w:rPr>
                <w:rFonts w:ascii="Calibri" w:eastAsia="Times New Roman" w:hAnsi="Calibri" w:cs="Calibri"/>
                <w:b/>
                <w:bCs/>
                <w:color w:val="000000"/>
                <w:kern w:val="0"/>
                <w:sz w:val="20"/>
                <w:szCs w:val="20"/>
                <w:lang w:eastAsia="es-419"/>
                <w14:ligatures w14:val="none"/>
              </w:rPr>
              <w:t>Promedio ICV Registrado</w:t>
            </w:r>
          </w:p>
        </w:tc>
        <w:tc>
          <w:tcPr>
            <w:tcW w:w="1294" w:type="dxa"/>
            <w:tcBorders>
              <w:top w:val="nil"/>
              <w:left w:val="nil"/>
              <w:bottom w:val="single" w:sz="8" w:space="0" w:color="FFFFFF"/>
              <w:right w:val="single" w:sz="8" w:space="0" w:color="FFFFFF"/>
            </w:tcBorders>
            <w:shd w:val="clear" w:color="000000" w:fill="E7E7E7"/>
            <w:vAlign w:val="center"/>
            <w:hideMark/>
          </w:tcPr>
          <w:p w14:paraId="129D8F63" w14:textId="77777777" w:rsidR="00F40F5B" w:rsidRPr="00F40F5B" w:rsidRDefault="00F40F5B" w:rsidP="00F40F5B">
            <w:pPr>
              <w:spacing w:after="0" w:line="240" w:lineRule="auto"/>
              <w:jc w:val="center"/>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Cada mes</w:t>
            </w:r>
          </w:p>
        </w:tc>
        <w:tc>
          <w:tcPr>
            <w:tcW w:w="3283" w:type="dxa"/>
            <w:tcBorders>
              <w:top w:val="nil"/>
              <w:left w:val="nil"/>
              <w:bottom w:val="single" w:sz="8" w:space="0" w:color="FFFFFF"/>
              <w:right w:val="single" w:sz="8" w:space="0" w:color="FFFFFF"/>
            </w:tcBorders>
            <w:shd w:val="clear" w:color="000000" w:fill="E7E7E7"/>
            <w:vAlign w:val="center"/>
            <w:hideMark/>
          </w:tcPr>
          <w:p w14:paraId="41928907" w14:textId="77777777" w:rsidR="00F40F5B" w:rsidRPr="00F40F5B" w:rsidRDefault="00F40F5B" w:rsidP="00F40F5B">
            <w:pPr>
              <w:spacing w:after="0" w:line="240" w:lineRule="auto"/>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 xml:space="preserve">El modelo de provisión es ajustado conforme el deterioro vigente de la cartera. Por tal motivo, es necesario el ajuste de crecimiento esperado de la cartera con los datos actuales que aún no hacen parte del pronóstico. </w:t>
            </w:r>
          </w:p>
        </w:tc>
        <w:tc>
          <w:tcPr>
            <w:tcW w:w="2375" w:type="dxa"/>
            <w:tcBorders>
              <w:top w:val="nil"/>
              <w:left w:val="nil"/>
              <w:bottom w:val="single" w:sz="8" w:space="0" w:color="FFFFFF"/>
              <w:right w:val="single" w:sz="8" w:space="0" w:color="FFFFFF"/>
            </w:tcBorders>
            <w:shd w:val="clear" w:color="000000" w:fill="E7E7E7"/>
            <w:vAlign w:val="center"/>
            <w:hideMark/>
          </w:tcPr>
          <w:p w14:paraId="2D9FB6FF" w14:textId="77777777" w:rsidR="00F40F5B" w:rsidRPr="00F40F5B" w:rsidRDefault="00F40F5B" w:rsidP="00B81C46">
            <w:pPr>
              <w:spacing w:after="0" w:line="240" w:lineRule="auto"/>
              <w:jc w:val="center"/>
              <w:rPr>
                <w:rFonts w:ascii="Calibri" w:eastAsia="Times New Roman" w:hAnsi="Calibri" w:cs="Calibri"/>
                <w:color w:val="000000"/>
                <w:kern w:val="0"/>
                <w:sz w:val="20"/>
                <w:szCs w:val="20"/>
                <w:lang w:eastAsia="es-419"/>
                <w14:ligatures w14:val="none"/>
              </w:rPr>
            </w:pPr>
            <w:r w:rsidRPr="00F40F5B">
              <w:rPr>
                <w:rFonts w:ascii="Calibri" w:eastAsia="Times New Roman" w:hAnsi="Calibri" w:cs="Calibri"/>
                <w:color w:val="000000"/>
                <w:kern w:val="0"/>
                <w:sz w:val="20"/>
                <w:szCs w:val="20"/>
                <w:lang w:eastAsia="es-419"/>
                <w14:ligatures w14:val="none"/>
              </w:rPr>
              <w:t>Promedio del último registro que hace parte del modelo de pronóstico hasta el último registro de cartera</w:t>
            </w:r>
          </w:p>
        </w:tc>
      </w:tr>
    </w:tbl>
    <w:p w14:paraId="1EFAC913" w14:textId="5969E470" w:rsidR="00F40F5B" w:rsidRPr="00D822AD" w:rsidRDefault="00D822AD" w:rsidP="00773186">
      <w:pPr>
        <w:tabs>
          <w:tab w:val="left" w:pos="2579"/>
        </w:tabs>
        <w:jc w:val="both"/>
        <w:rPr>
          <w:lang w:val="es-MX"/>
        </w:rPr>
      </w:pPr>
      <w:r>
        <w:rPr>
          <w:lang w:val="es-MX"/>
        </w:rPr>
        <w:t>Fuente: Elaboración propia</w:t>
      </w:r>
    </w:p>
    <w:p w14:paraId="2FD5AF31" w14:textId="604FFFA2" w:rsidR="00617706" w:rsidRDefault="004764F1" w:rsidP="00773186">
      <w:pPr>
        <w:tabs>
          <w:tab w:val="left" w:pos="2579"/>
        </w:tabs>
        <w:jc w:val="both"/>
        <w:rPr>
          <w:b/>
          <w:bCs/>
          <w:lang w:val="es-MX"/>
        </w:rPr>
      </w:pPr>
      <w:r>
        <w:rPr>
          <w:b/>
          <w:bCs/>
          <w:lang w:val="es-MX"/>
        </w:rPr>
        <w:t>Anexo – Variables Macroeconómicas incluidas en el modelo</w:t>
      </w:r>
    </w:p>
    <w:p w14:paraId="69E649ED" w14:textId="204D5D96" w:rsidR="004764F1" w:rsidRDefault="004764F1" w:rsidP="00773186">
      <w:pPr>
        <w:tabs>
          <w:tab w:val="left" w:pos="2579"/>
        </w:tabs>
        <w:jc w:val="both"/>
        <w:rPr>
          <w:lang w:val="es-MX"/>
        </w:rPr>
      </w:pPr>
      <w:r>
        <w:rPr>
          <w:lang w:val="es-MX"/>
        </w:rPr>
        <w:t>Para el cálculo del pronóstico ICV 60, las variables seleccionadas tienen la característica común de periodicidad (mensual). Adicionalmente, se tomaron variables aproximadas a variables deseadas:</w:t>
      </w:r>
    </w:p>
    <w:p w14:paraId="7F45176A" w14:textId="347C3D9E" w:rsidR="00443494" w:rsidRDefault="00443494" w:rsidP="00773186">
      <w:pPr>
        <w:tabs>
          <w:tab w:val="left" w:pos="2579"/>
        </w:tabs>
        <w:jc w:val="both"/>
        <w:rPr>
          <w:b/>
          <w:bCs/>
          <w:i/>
          <w:iCs/>
          <w:lang w:val="es-MX"/>
        </w:rPr>
      </w:pPr>
      <w:r>
        <w:rPr>
          <w:b/>
          <w:bCs/>
          <w:i/>
          <w:iCs/>
          <w:lang w:val="es-MX"/>
        </w:rPr>
        <w:t>Indicador de Seguimiento a la Economía</w:t>
      </w:r>
      <w:r w:rsidR="006E2AE0">
        <w:rPr>
          <w:b/>
          <w:bCs/>
          <w:i/>
          <w:iCs/>
          <w:lang w:val="es-MX"/>
        </w:rPr>
        <w:t xml:space="preserve"> – Desestacionalizad</w:t>
      </w:r>
      <w:r w:rsidR="000E56F4">
        <w:rPr>
          <w:b/>
          <w:bCs/>
          <w:i/>
          <w:iCs/>
          <w:lang w:val="es-MX"/>
        </w:rPr>
        <w:t>a</w:t>
      </w:r>
      <w:r w:rsidR="006E2AE0">
        <w:rPr>
          <w:b/>
          <w:bCs/>
          <w:i/>
          <w:iCs/>
          <w:lang w:val="es-MX"/>
        </w:rPr>
        <w:t xml:space="preserve"> de integración I(1)</w:t>
      </w:r>
    </w:p>
    <w:p w14:paraId="6338C7BA" w14:textId="1C817A10" w:rsidR="00375091" w:rsidRPr="00375091" w:rsidRDefault="00443494" w:rsidP="00773186">
      <w:pPr>
        <w:tabs>
          <w:tab w:val="left" w:pos="2579"/>
        </w:tabs>
        <w:jc w:val="both"/>
        <w:rPr>
          <w:lang w:val="es-MX"/>
        </w:rPr>
      </w:pPr>
      <w:r>
        <w:rPr>
          <w:lang w:val="es-MX"/>
        </w:rPr>
        <w:t>Para incorporar el comportamiento de la producción nacional y su repercusión en la Compañía, el ISE se incorporó en sustitución del PIB trimestral debido a su ventaja en periodicidad.</w:t>
      </w:r>
    </w:p>
    <w:p w14:paraId="0874BFCC" w14:textId="5C317B0A" w:rsidR="004764F1" w:rsidRPr="004764F1" w:rsidRDefault="004764F1" w:rsidP="00773186">
      <w:pPr>
        <w:tabs>
          <w:tab w:val="left" w:pos="2579"/>
        </w:tabs>
        <w:jc w:val="both"/>
        <w:rPr>
          <w:b/>
          <w:bCs/>
          <w:i/>
          <w:iCs/>
          <w:lang w:val="es-MX"/>
        </w:rPr>
      </w:pPr>
      <w:r w:rsidRPr="004764F1">
        <w:rPr>
          <w:b/>
          <w:bCs/>
          <w:i/>
          <w:iCs/>
          <w:lang w:val="es-MX"/>
        </w:rPr>
        <w:t>Tasa de Política Monetaria (TPM) y brecha de TES (5 años vs 1 año)</w:t>
      </w:r>
      <w:r>
        <w:rPr>
          <w:b/>
          <w:bCs/>
          <w:i/>
          <w:iCs/>
          <w:lang w:val="es-MX"/>
        </w:rPr>
        <w:t xml:space="preserve"> (TES5y1y)</w:t>
      </w:r>
      <w:r w:rsidR="006E2AE0">
        <w:rPr>
          <w:b/>
          <w:bCs/>
          <w:i/>
          <w:iCs/>
          <w:lang w:val="es-MX"/>
        </w:rPr>
        <w:t xml:space="preserve"> – Integración (1)</w:t>
      </w:r>
    </w:p>
    <w:p w14:paraId="18358B28" w14:textId="48F63BAB" w:rsidR="004764F1" w:rsidRDefault="004764F1" w:rsidP="00773186">
      <w:pPr>
        <w:tabs>
          <w:tab w:val="left" w:pos="2579"/>
        </w:tabs>
        <w:jc w:val="both"/>
        <w:rPr>
          <w:lang w:val="es-MX"/>
        </w:rPr>
      </w:pPr>
      <w:r>
        <w:rPr>
          <w:lang w:val="es-MX"/>
        </w:rPr>
        <w:t xml:space="preserve">La inclusión de TES5y1y en sustitución de la TPM radica en su estrecha relación y en que este registro está registrado mensualmente por el Banco de la República. La correlación inversa entre los dos métodos permite identifica su relación explicativa, en la cual las decisiones de baja en la TPM permiten un incremento en las brechas de los TES respectivos. A menor brecha en los TES, las condiciones financieras de la coyuntura enfrentan </w:t>
      </w:r>
      <w:r w:rsidR="00342C3D">
        <w:rPr>
          <w:lang w:val="es-MX"/>
        </w:rPr>
        <w:t xml:space="preserve">mayor riesgo de crisis, en la medida de que </w:t>
      </w:r>
      <w:r w:rsidR="00D53160">
        <w:rPr>
          <w:lang w:val="es-MX"/>
        </w:rPr>
        <w:t>la inversión</w:t>
      </w:r>
      <w:r w:rsidR="00342C3D">
        <w:rPr>
          <w:lang w:val="es-MX"/>
        </w:rPr>
        <w:t xml:space="preserve"> en el corto plazo está siendo evitada.</w:t>
      </w:r>
    </w:p>
    <w:p w14:paraId="1F4FF315" w14:textId="41CD6E69" w:rsidR="00492F35" w:rsidRPr="00492F35" w:rsidRDefault="00492F35" w:rsidP="00773186">
      <w:pPr>
        <w:tabs>
          <w:tab w:val="left" w:pos="2579"/>
        </w:tabs>
        <w:jc w:val="both"/>
        <w:rPr>
          <w:b/>
          <w:bCs/>
          <w:i/>
          <w:iCs/>
          <w:lang w:val="es-MX"/>
        </w:rPr>
      </w:pPr>
      <w:r>
        <w:rPr>
          <w:b/>
          <w:bCs/>
          <w:i/>
          <w:iCs/>
          <w:lang w:val="es-MX"/>
        </w:rPr>
        <w:t>Relación TPM – TES5Y1Y</w:t>
      </w:r>
    </w:p>
    <w:p w14:paraId="21EFF708" w14:textId="2B957255" w:rsidR="006E2AE0" w:rsidRDefault="006E2AE0" w:rsidP="00773186">
      <w:pPr>
        <w:tabs>
          <w:tab w:val="left" w:pos="2579"/>
        </w:tabs>
        <w:jc w:val="both"/>
        <w:rPr>
          <w:lang w:val="es-MX"/>
        </w:rPr>
      </w:pPr>
      <w:r w:rsidRPr="004764F1">
        <w:rPr>
          <w:noProof/>
        </w:rPr>
        <w:lastRenderedPageBreak/>
        <w:drawing>
          <wp:inline distT="0" distB="0" distL="0" distR="0" wp14:anchorId="46361501" wp14:editId="18270271">
            <wp:extent cx="5391150" cy="2546350"/>
            <wp:effectExtent l="0" t="0" r="0" b="6350"/>
            <wp:docPr id="7" name="Imagen 6">
              <a:extLst xmlns:a="http://schemas.openxmlformats.org/drawingml/2006/main">
                <a:ext uri="{FF2B5EF4-FFF2-40B4-BE49-F238E27FC236}">
                  <a16:creationId xmlns:a16="http://schemas.microsoft.com/office/drawing/2014/main" id="{5EC8DAFF-8BAB-EBC3-C472-1E2BF89BDD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EC8DAFF-8BAB-EBC3-C472-1E2BF89BDD4B}"/>
                        </a:ext>
                      </a:extLst>
                    </pic:cNvPr>
                    <pic:cNvPicPr>
                      <a:picLocks noChangeAspect="1"/>
                    </pic:cNvPicPr>
                  </pic:nvPicPr>
                  <pic:blipFill rotWithShape="1">
                    <a:blip r:embed="rId24">
                      <a:extLst>
                        <a:ext uri="{28A0092B-C50C-407E-A947-70E740481C1C}">
                          <a14:useLocalDpi xmlns:a14="http://schemas.microsoft.com/office/drawing/2010/main" val="0"/>
                        </a:ext>
                      </a:extLst>
                    </a:blip>
                    <a:srcRect t="14680"/>
                    <a:stretch/>
                  </pic:blipFill>
                  <pic:spPr bwMode="auto">
                    <a:xfrm>
                      <a:off x="0" y="0"/>
                      <a:ext cx="5418961" cy="2559486"/>
                    </a:xfrm>
                    <a:prstGeom prst="rect">
                      <a:avLst/>
                    </a:prstGeom>
                    <a:ln>
                      <a:noFill/>
                    </a:ln>
                    <a:extLst>
                      <a:ext uri="{53640926-AAD7-44D8-BBD7-CCE9431645EC}">
                        <a14:shadowObscured xmlns:a14="http://schemas.microsoft.com/office/drawing/2010/main"/>
                      </a:ext>
                    </a:extLst>
                  </pic:spPr>
                </pic:pic>
              </a:graphicData>
            </a:graphic>
          </wp:inline>
        </w:drawing>
      </w:r>
    </w:p>
    <w:p w14:paraId="386B03E0" w14:textId="730AA1A7" w:rsidR="00071DB9" w:rsidRDefault="00071DB9" w:rsidP="00773186">
      <w:pPr>
        <w:tabs>
          <w:tab w:val="left" w:pos="2579"/>
        </w:tabs>
        <w:jc w:val="both"/>
        <w:rPr>
          <w:lang w:val="es-MX"/>
        </w:rPr>
      </w:pPr>
      <w:r>
        <w:rPr>
          <w:lang w:val="es-MX"/>
        </w:rPr>
        <w:t>Fuente: Elaboración propia a partir de datos obtenidos en Banco de la República.</w:t>
      </w:r>
    </w:p>
    <w:p w14:paraId="2C9DE99C" w14:textId="3FAD4B46" w:rsidR="00375091" w:rsidRPr="00375091" w:rsidRDefault="00375091" w:rsidP="00375091">
      <w:pPr>
        <w:tabs>
          <w:tab w:val="left" w:pos="2579"/>
        </w:tabs>
        <w:jc w:val="both"/>
        <w:rPr>
          <w:b/>
          <w:bCs/>
          <w:i/>
          <w:iCs/>
          <w:lang w:val="es-MX"/>
        </w:rPr>
      </w:pPr>
      <w:r w:rsidRPr="00375091">
        <w:rPr>
          <w:b/>
          <w:bCs/>
          <w:i/>
          <w:iCs/>
          <w:lang w:val="es-MX"/>
        </w:rPr>
        <w:t>Masa Monetaria (M1)</w:t>
      </w:r>
      <w:r w:rsidR="006E2AE0">
        <w:rPr>
          <w:b/>
          <w:bCs/>
          <w:i/>
          <w:iCs/>
          <w:lang w:val="es-MX"/>
        </w:rPr>
        <w:t xml:space="preserve"> – Desestacionalizada de integración I(1)</w:t>
      </w:r>
    </w:p>
    <w:p w14:paraId="2DE7B1D4" w14:textId="5B9B6878" w:rsidR="00375091" w:rsidRDefault="00375091" w:rsidP="00773186">
      <w:pPr>
        <w:tabs>
          <w:tab w:val="left" w:pos="2579"/>
        </w:tabs>
        <w:jc w:val="both"/>
        <w:rPr>
          <w:lang w:val="es-MX"/>
        </w:rPr>
      </w:pPr>
      <w:r>
        <w:rPr>
          <w:lang w:val="es-MX"/>
        </w:rPr>
        <w:t>La inclusión de esta variable buscó el objetivo de controlar los eventos de inflación y los eventos de aumentos en la demanda (mayor demanda de dinero). Así, principalmente permite identificar de forma aproximada los eventos de aumento de demanda</w:t>
      </w:r>
      <w:r w:rsidR="00C9446E">
        <w:rPr>
          <w:lang w:val="es-MX"/>
        </w:rPr>
        <w:t xml:space="preserve"> y disposición de pago</w:t>
      </w:r>
      <w:r>
        <w:rPr>
          <w:lang w:val="es-MX"/>
        </w:rPr>
        <w:t>.</w:t>
      </w:r>
    </w:p>
    <w:p w14:paraId="47FBFF90" w14:textId="24B992C2" w:rsidR="006E2AE0" w:rsidRDefault="006E2AE0" w:rsidP="00773186">
      <w:pPr>
        <w:tabs>
          <w:tab w:val="left" w:pos="2579"/>
        </w:tabs>
        <w:jc w:val="both"/>
        <w:rPr>
          <w:b/>
          <w:bCs/>
          <w:i/>
          <w:iCs/>
          <w:lang w:val="es-MX"/>
        </w:rPr>
      </w:pPr>
      <w:r>
        <w:rPr>
          <w:b/>
          <w:bCs/>
          <w:i/>
          <w:iCs/>
          <w:lang w:val="es-MX"/>
        </w:rPr>
        <w:t>Índice de Precios al Consumidor (IPC) – Desestacionalizad</w:t>
      </w:r>
      <w:r w:rsidR="000E56F4">
        <w:rPr>
          <w:b/>
          <w:bCs/>
          <w:i/>
          <w:iCs/>
          <w:lang w:val="es-MX"/>
        </w:rPr>
        <w:t>a</w:t>
      </w:r>
      <w:r>
        <w:rPr>
          <w:b/>
          <w:bCs/>
          <w:i/>
          <w:iCs/>
          <w:lang w:val="es-MX"/>
        </w:rPr>
        <w:t xml:space="preserve"> de integración I(2)</w:t>
      </w:r>
    </w:p>
    <w:p w14:paraId="1ED18275" w14:textId="6AB97749" w:rsidR="006E2AE0" w:rsidRPr="006E2AE0" w:rsidRDefault="000E56F4" w:rsidP="00773186">
      <w:pPr>
        <w:tabs>
          <w:tab w:val="left" w:pos="2579"/>
        </w:tabs>
        <w:jc w:val="both"/>
        <w:rPr>
          <w:lang w:val="es-MX"/>
        </w:rPr>
      </w:pPr>
      <w:r>
        <w:rPr>
          <w:lang w:val="es-MX"/>
        </w:rPr>
        <w:t>La inclusión del IPC pretende identificar los aspectos de costo de vida que repercuten en el indicador de deterioro. Del mismo modo, es una variable que permite desglosar uno de los impactos relevantes a</w:t>
      </w:r>
      <w:r w:rsidR="00F24009">
        <w:rPr>
          <w:lang w:val="es-MX"/>
        </w:rPr>
        <w:t xml:space="preserve"> la disposición de pago (disminución de saldos reales).</w:t>
      </w:r>
    </w:p>
    <w:p w14:paraId="62DD1183" w14:textId="3F985E3B" w:rsidR="00550527" w:rsidRDefault="00550527" w:rsidP="00550527">
      <w:pPr>
        <w:tabs>
          <w:tab w:val="left" w:pos="2579"/>
        </w:tabs>
        <w:jc w:val="both"/>
        <w:rPr>
          <w:b/>
          <w:bCs/>
          <w:i/>
          <w:iCs/>
          <w:lang w:val="es-MX"/>
        </w:rPr>
      </w:pPr>
      <w:r w:rsidRPr="004764F1">
        <w:rPr>
          <w:b/>
          <w:bCs/>
          <w:i/>
          <w:iCs/>
          <w:lang w:val="es-MX"/>
        </w:rPr>
        <w:t xml:space="preserve">Tasa de </w:t>
      </w:r>
      <w:r>
        <w:rPr>
          <w:b/>
          <w:bCs/>
          <w:i/>
          <w:iCs/>
          <w:lang w:val="es-MX"/>
        </w:rPr>
        <w:t>Representativa del Mercado</w:t>
      </w:r>
      <w:r w:rsidRPr="004764F1">
        <w:rPr>
          <w:b/>
          <w:bCs/>
          <w:i/>
          <w:iCs/>
          <w:lang w:val="es-MX"/>
        </w:rPr>
        <w:t xml:space="preserve"> (T</w:t>
      </w:r>
      <w:r>
        <w:rPr>
          <w:b/>
          <w:bCs/>
          <w:i/>
          <w:iCs/>
          <w:lang w:val="es-MX"/>
        </w:rPr>
        <w:t>RM</w:t>
      </w:r>
      <w:r w:rsidRPr="004764F1">
        <w:rPr>
          <w:b/>
          <w:bCs/>
          <w:i/>
          <w:iCs/>
          <w:lang w:val="es-MX"/>
        </w:rPr>
        <w:t xml:space="preserve">) y </w:t>
      </w:r>
      <w:r>
        <w:rPr>
          <w:b/>
          <w:bCs/>
          <w:i/>
          <w:iCs/>
          <w:lang w:val="es-MX"/>
        </w:rPr>
        <w:t>Términos de Intercambio</w:t>
      </w:r>
      <w:r w:rsidRPr="004764F1">
        <w:rPr>
          <w:b/>
          <w:bCs/>
          <w:i/>
          <w:iCs/>
          <w:lang w:val="es-MX"/>
        </w:rPr>
        <w:t xml:space="preserve"> </w:t>
      </w:r>
      <w:r>
        <w:rPr>
          <w:b/>
          <w:bCs/>
          <w:i/>
          <w:iCs/>
          <w:lang w:val="es-MX"/>
        </w:rPr>
        <w:t>(TI)</w:t>
      </w:r>
      <w:r w:rsidR="006E2AE0">
        <w:rPr>
          <w:b/>
          <w:bCs/>
          <w:i/>
          <w:iCs/>
          <w:lang w:val="es-MX"/>
        </w:rPr>
        <w:t xml:space="preserve"> – </w:t>
      </w:r>
      <w:r w:rsidR="005735A8">
        <w:rPr>
          <w:b/>
          <w:bCs/>
          <w:i/>
          <w:iCs/>
          <w:lang w:val="es-MX"/>
        </w:rPr>
        <w:t>Variable</w:t>
      </w:r>
      <w:r w:rsidR="006E2AE0">
        <w:rPr>
          <w:b/>
          <w:bCs/>
          <w:i/>
          <w:iCs/>
          <w:lang w:val="es-MX"/>
        </w:rPr>
        <w:t xml:space="preserve"> de Integración I(1)</w:t>
      </w:r>
    </w:p>
    <w:p w14:paraId="4D6AE9F8" w14:textId="28D37606" w:rsidR="00550527" w:rsidRPr="0067095E" w:rsidRDefault="00550527" w:rsidP="00550527">
      <w:pPr>
        <w:tabs>
          <w:tab w:val="left" w:pos="2579"/>
        </w:tabs>
        <w:jc w:val="both"/>
        <w:rPr>
          <w:lang w:val="es-MX"/>
        </w:rPr>
      </w:pPr>
      <w:r w:rsidRPr="0067095E">
        <w:rPr>
          <w:lang w:val="es-MX"/>
        </w:rPr>
        <w:t xml:space="preserve">La TRM repercute de forma inapropiada en el modelo utilizado al contar con grandes rasgos de volatilidad y </w:t>
      </w:r>
      <w:r w:rsidR="00276D29" w:rsidRPr="0067095E">
        <w:rPr>
          <w:lang w:val="es-MX"/>
        </w:rPr>
        <w:t xml:space="preserve">su dificultad de </w:t>
      </w:r>
      <w:r w:rsidR="00E449DE" w:rsidRPr="0067095E">
        <w:rPr>
          <w:lang w:val="es-MX"/>
        </w:rPr>
        <w:t>alinear</w:t>
      </w:r>
      <w:r w:rsidR="00276D29" w:rsidRPr="0067095E">
        <w:rPr>
          <w:lang w:val="es-MX"/>
        </w:rPr>
        <w:t xml:space="preserve"> </w:t>
      </w:r>
      <w:r w:rsidRPr="0067095E">
        <w:rPr>
          <w:lang w:val="es-MX"/>
        </w:rPr>
        <w:t>su</w:t>
      </w:r>
      <w:r w:rsidR="00E449DE" w:rsidRPr="0067095E">
        <w:rPr>
          <w:lang w:val="es-MX"/>
        </w:rPr>
        <w:t xml:space="preserve"> posible</w:t>
      </w:r>
      <w:r w:rsidRPr="0067095E">
        <w:rPr>
          <w:lang w:val="es-MX"/>
        </w:rPr>
        <w:t xml:space="preserve"> relación con el ICV60. Sin embargo, esta relación es deseable de ser identificada en esencia, por lo que se hace uso de la los TI para incorporar</w:t>
      </w:r>
      <w:r w:rsidR="00B70573" w:rsidRPr="0067095E">
        <w:rPr>
          <w:lang w:val="es-MX"/>
        </w:rPr>
        <w:t>la parcialmente. Los cambios en los términos de intercambio identifican indirectamente los cambios en la TRM, donde incrementos en la última hace que, en términos comparativos, el precio de las importaciones sea mayor al precio de las exportaciones.</w:t>
      </w:r>
      <w:r w:rsidR="006E2AE0" w:rsidRPr="0067095E">
        <w:rPr>
          <w:lang w:val="es-MX"/>
        </w:rPr>
        <w:t xml:space="preserve"> Así, caídas en los términos de intercambio, entre otras cosas, indica un periodo de un alta TRM.</w:t>
      </w:r>
    </w:p>
    <w:p w14:paraId="10B105EE" w14:textId="77777777" w:rsidR="00804EE5" w:rsidRDefault="00804EE5" w:rsidP="00550527">
      <w:pPr>
        <w:tabs>
          <w:tab w:val="left" w:pos="2579"/>
        </w:tabs>
        <w:jc w:val="both"/>
        <w:rPr>
          <w:b/>
          <w:bCs/>
          <w:i/>
          <w:iCs/>
          <w:lang w:val="es-MX"/>
        </w:rPr>
      </w:pPr>
    </w:p>
    <w:p w14:paraId="308C1B5E" w14:textId="77777777" w:rsidR="00804EE5" w:rsidRDefault="00804EE5" w:rsidP="00550527">
      <w:pPr>
        <w:tabs>
          <w:tab w:val="left" w:pos="2579"/>
        </w:tabs>
        <w:jc w:val="both"/>
        <w:rPr>
          <w:b/>
          <w:bCs/>
          <w:i/>
          <w:iCs/>
          <w:lang w:val="es-MX"/>
        </w:rPr>
      </w:pPr>
    </w:p>
    <w:p w14:paraId="26E9FBA3" w14:textId="77777777" w:rsidR="00804EE5" w:rsidRDefault="00804EE5" w:rsidP="00550527">
      <w:pPr>
        <w:tabs>
          <w:tab w:val="left" w:pos="2579"/>
        </w:tabs>
        <w:jc w:val="both"/>
        <w:rPr>
          <w:b/>
          <w:bCs/>
          <w:i/>
          <w:iCs/>
          <w:lang w:val="es-MX"/>
        </w:rPr>
      </w:pPr>
    </w:p>
    <w:p w14:paraId="0BAE07DF" w14:textId="77777777" w:rsidR="00804EE5" w:rsidRDefault="00804EE5" w:rsidP="00550527">
      <w:pPr>
        <w:tabs>
          <w:tab w:val="left" w:pos="2579"/>
        </w:tabs>
        <w:jc w:val="both"/>
        <w:rPr>
          <w:b/>
          <w:bCs/>
          <w:i/>
          <w:iCs/>
          <w:lang w:val="es-MX"/>
        </w:rPr>
      </w:pPr>
    </w:p>
    <w:p w14:paraId="358456AA" w14:textId="77777777" w:rsidR="00804EE5" w:rsidRDefault="00804EE5" w:rsidP="00550527">
      <w:pPr>
        <w:tabs>
          <w:tab w:val="left" w:pos="2579"/>
        </w:tabs>
        <w:jc w:val="both"/>
        <w:rPr>
          <w:b/>
          <w:bCs/>
          <w:i/>
          <w:iCs/>
          <w:lang w:val="es-MX"/>
        </w:rPr>
      </w:pPr>
    </w:p>
    <w:p w14:paraId="0C039E08" w14:textId="77777777" w:rsidR="00804EE5" w:rsidRDefault="00804EE5" w:rsidP="00550527">
      <w:pPr>
        <w:tabs>
          <w:tab w:val="left" w:pos="2579"/>
        </w:tabs>
        <w:jc w:val="both"/>
        <w:rPr>
          <w:b/>
          <w:bCs/>
          <w:i/>
          <w:iCs/>
          <w:lang w:val="es-MX"/>
        </w:rPr>
      </w:pPr>
    </w:p>
    <w:p w14:paraId="7CC611E4" w14:textId="77777777" w:rsidR="00804EE5" w:rsidRDefault="00804EE5" w:rsidP="00550527">
      <w:pPr>
        <w:tabs>
          <w:tab w:val="left" w:pos="2579"/>
        </w:tabs>
        <w:jc w:val="both"/>
        <w:rPr>
          <w:b/>
          <w:bCs/>
          <w:i/>
          <w:iCs/>
          <w:lang w:val="es-MX"/>
        </w:rPr>
      </w:pPr>
    </w:p>
    <w:p w14:paraId="59F6F25C" w14:textId="77777777" w:rsidR="00804EE5" w:rsidRDefault="00804EE5" w:rsidP="00550527">
      <w:pPr>
        <w:tabs>
          <w:tab w:val="left" w:pos="2579"/>
        </w:tabs>
        <w:jc w:val="both"/>
        <w:rPr>
          <w:b/>
          <w:bCs/>
          <w:i/>
          <w:iCs/>
          <w:lang w:val="es-MX"/>
        </w:rPr>
      </w:pPr>
    </w:p>
    <w:p w14:paraId="3CBA6142" w14:textId="62EC3347" w:rsidR="00B70A26" w:rsidRPr="00B70A26" w:rsidRDefault="00492F35" w:rsidP="00773186">
      <w:pPr>
        <w:tabs>
          <w:tab w:val="left" w:pos="2579"/>
        </w:tabs>
        <w:jc w:val="both"/>
        <w:rPr>
          <w:b/>
          <w:bCs/>
          <w:i/>
          <w:iCs/>
          <w:lang w:val="es-MX"/>
        </w:rPr>
      </w:pPr>
      <w:r>
        <w:rPr>
          <w:b/>
          <w:bCs/>
          <w:i/>
          <w:iCs/>
          <w:lang w:val="es-MX"/>
        </w:rPr>
        <w:lastRenderedPageBreak/>
        <w:t>Relación TRM – TI</w:t>
      </w:r>
    </w:p>
    <w:p w14:paraId="0D44268A" w14:textId="75E3BC44" w:rsidR="00375091" w:rsidRDefault="00550527" w:rsidP="00773186">
      <w:pPr>
        <w:tabs>
          <w:tab w:val="left" w:pos="2579"/>
        </w:tabs>
        <w:jc w:val="both"/>
        <w:rPr>
          <w:lang w:val="es-MX"/>
        </w:rPr>
      </w:pPr>
      <w:r w:rsidRPr="00550527">
        <w:rPr>
          <w:noProof/>
        </w:rPr>
        <w:drawing>
          <wp:inline distT="0" distB="0" distL="0" distR="0" wp14:anchorId="75F640B8" wp14:editId="5812EEBE">
            <wp:extent cx="5473440" cy="1840831"/>
            <wp:effectExtent l="0" t="0" r="0" b="7620"/>
            <wp:docPr id="520624709" name="Imagen 3">
              <a:extLst xmlns:a="http://schemas.openxmlformats.org/drawingml/2006/main">
                <a:ext uri="{FF2B5EF4-FFF2-40B4-BE49-F238E27FC236}">
                  <a16:creationId xmlns:a16="http://schemas.microsoft.com/office/drawing/2014/main" id="{FEBF2227-E755-8CF4-40C0-608FE21E9B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EBF2227-E755-8CF4-40C0-608FE21E9B6F}"/>
                        </a:ext>
                      </a:extLst>
                    </pic:cNvPr>
                    <pic:cNvPicPr>
                      <a:picLocks noChangeAspect="1"/>
                    </pic:cNvPicPr>
                  </pic:nvPicPr>
                  <pic:blipFill rotWithShape="1">
                    <a:blip r:embed="rId25">
                      <a:extLst>
                        <a:ext uri="{28A0092B-C50C-407E-A947-70E740481C1C}">
                          <a14:useLocalDpi xmlns:a14="http://schemas.microsoft.com/office/drawing/2010/main" val="0"/>
                        </a:ext>
                      </a:extLst>
                    </a:blip>
                    <a:srcRect t="15110"/>
                    <a:stretch/>
                  </pic:blipFill>
                  <pic:spPr bwMode="auto">
                    <a:xfrm>
                      <a:off x="0" y="0"/>
                      <a:ext cx="5479793" cy="1842968"/>
                    </a:xfrm>
                    <a:prstGeom prst="rect">
                      <a:avLst/>
                    </a:prstGeom>
                    <a:ln>
                      <a:noFill/>
                    </a:ln>
                    <a:extLst>
                      <a:ext uri="{53640926-AAD7-44D8-BBD7-CCE9431645EC}">
                        <a14:shadowObscured xmlns:a14="http://schemas.microsoft.com/office/drawing/2010/main"/>
                      </a:ext>
                    </a:extLst>
                  </pic:spPr>
                </pic:pic>
              </a:graphicData>
            </a:graphic>
          </wp:inline>
        </w:drawing>
      </w:r>
    </w:p>
    <w:p w14:paraId="6748DD11" w14:textId="139DDA56" w:rsidR="00071DB9" w:rsidRDefault="00071DB9" w:rsidP="00773186">
      <w:pPr>
        <w:tabs>
          <w:tab w:val="left" w:pos="2579"/>
        </w:tabs>
        <w:jc w:val="both"/>
        <w:rPr>
          <w:lang w:val="es-MX"/>
        </w:rPr>
      </w:pPr>
      <w:r>
        <w:rPr>
          <w:lang w:val="es-MX"/>
        </w:rPr>
        <w:t>Fuente: Elaboración propia a partir de datos obtenidos en Banco de la República</w:t>
      </w:r>
    </w:p>
    <w:p w14:paraId="0F61571B" w14:textId="24575591" w:rsidR="0067095E" w:rsidRPr="0067095E" w:rsidRDefault="0067095E" w:rsidP="00773186">
      <w:pPr>
        <w:tabs>
          <w:tab w:val="left" w:pos="2579"/>
        </w:tabs>
        <w:jc w:val="both"/>
        <w:rPr>
          <w:b/>
          <w:bCs/>
          <w:lang w:val="es-MX"/>
        </w:rPr>
      </w:pPr>
      <w:r>
        <w:rPr>
          <w:b/>
          <w:bCs/>
          <w:lang w:val="es-MX"/>
        </w:rPr>
        <w:t>Matriz de correlación</w:t>
      </w:r>
    </w:p>
    <w:tbl>
      <w:tblPr>
        <w:tblW w:w="8575" w:type="dxa"/>
        <w:tblCellMar>
          <w:left w:w="70" w:type="dxa"/>
          <w:right w:w="70" w:type="dxa"/>
        </w:tblCellMar>
        <w:tblLook w:val="04A0" w:firstRow="1" w:lastRow="0" w:firstColumn="1" w:lastColumn="0" w:noHBand="0" w:noVBand="1"/>
      </w:tblPr>
      <w:tblGrid>
        <w:gridCol w:w="1225"/>
        <w:gridCol w:w="1225"/>
        <w:gridCol w:w="1225"/>
        <w:gridCol w:w="1225"/>
        <w:gridCol w:w="1225"/>
        <w:gridCol w:w="1225"/>
        <w:gridCol w:w="1225"/>
      </w:tblGrid>
      <w:tr w:rsidR="0067095E" w:rsidRPr="0067095E" w14:paraId="13A02DA9" w14:textId="77777777" w:rsidTr="0067095E">
        <w:trPr>
          <w:trHeight w:val="343"/>
        </w:trPr>
        <w:tc>
          <w:tcPr>
            <w:tcW w:w="1225" w:type="dxa"/>
            <w:tcBorders>
              <w:top w:val="single" w:sz="4" w:space="0" w:color="auto"/>
              <w:left w:val="single" w:sz="4" w:space="0" w:color="auto"/>
              <w:bottom w:val="single" w:sz="8" w:space="0" w:color="FFFFFF"/>
              <w:right w:val="single" w:sz="8" w:space="0" w:color="FFFFFF"/>
            </w:tcBorders>
            <w:shd w:val="clear" w:color="000000" w:fill="006D77"/>
            <w:vAlign w:val="center"/>
            <w:hideMark/>
          </w:tcPr>
          <w:p w14:paraId="60D0C124"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Variables %</w:t>
            </w:r>
          </w:p>
        </w:tc>
        <w:tc>
          <w:tcPr>
            <w:tcW w:w="1225" w:type="dxa"/>
            <w:tcBorders>
              <w:top w:val="single" w:sz="4" w:space="0" w:color="auto"/>
              <w:left w:val="nil"/>
              <w:bottom w:val="single" w:sz="8" w:space="0" w:color="FFFFFF"/>
              <w:right w:val="single" w:sz="8" w:space="0" w:color="FFFFFF"/>
            </w:tcBorders>
            <w:shd w:val="clear" w:color="000000" w:fill="006D77"/>
            <w:vAlign w:val="center"/>
            <w:hideMark/>
          </w:tcPr>
          <w:p w14:paraId="438E78B1"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ISE</w:t>
            </w:r>
          </w:p>
        </w:tc>
        <w:tc>
          <w:tcPr>
            <w:tcW w:w="1225" w:type="dxa"/>
            <w:tcBorders>
              <w:top w:val="single" w:sz="4" w:space="0" w:color="auto"/>
              <w:left w:val="nil"/>
              <w:bottom w:val="single" w:sz="8" w:space="0" w:color="FFFFFF"/>
              <w:right w:val="single" w:sz="8" w:space="0" w:color="FFFFFF"/>
            </w:tcBorders>
            <w:shd w:val="clear" w:color="000000" w:fill="006D77"/>
            <w:vAlign w:val="center"/>
            <w:hideMark/>
          </w:tcPr>
          <w:p w14:paraId="4BB8E662"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M1</w:t>
            </w:r>
          </w:p>
        </w:tc>
        <w:tc>
          <w:tcPr>
            <w:tcW w:w="1225" w:type="dxa"/>
            <w:tcBorders>
              <w:top w:val="single" w:sz="4" w:space="0" w:color="auto"/>
              <w:left w:val="nil"/>
              <w:bottom w:val="single" w:sz="8" w:space="0" w:color="FFFFFF"/>
              <w:right w:val="single" w:sz="8" w:space="0" w:color="FFFFFF"/>
            </w:tcBorders>
            <w:shd w:val="clear" w:color="000000" w:fill="006D77"/>
            <w:vAlign w:val="center"/>
            <w:hideMark/>
          </w:tcPr>
          <w:p w14:paraId="0F6B0D67"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TI</w:t>
            </w:r>
          </w:p>
        </w:tc>
        <w:tc>
          <w:tcPr>
            <w:tcW w:w="1225" w:type="dxa"/>
            <w:tcBorders>
              <w:top w:val="single" w:sz="4" w:space="0" w:color="auto"/>
              <w:left w:val="nil"/>
              <w:bottom w:val="single" w:sz="8" w:space="0" w:color="FFFFFF"/>
              <w:right w:val="single" w:sz="8" w:space="0" w:color="FFFFFF"/>
            </w:tcBorders>
            <w:shd w:val="clear" w:color="000000" w:fill="006D77"/>
            <w:vAlign w:val="center"/>
            <w:hideMark/>
          </w:tcPr>
          <w:p w14:paraId="18EDED0E"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TES.5Y.1Y</w:t>
            </w:r>
          </w:p>
        </w:tc>
        <w:tc>
          <w:tcPr>
            <w:tcW w:w="1225" w:type="dxa"/>
            <w:tcBorders>
              <w:top w:val="single" w:sz="4" w:space="0" w:color="auto"/>
              <w:left w:val="nil"/>
              <w:bottom w:val="nil"/>
              <w:right w:val="single" w:sz="8" w:space="0" w:color="FFFFFF"/>
            </w:tcBorders>
            <w:shd w:val="clear" w:color="000000" w:fill="006D77"/>
            <w:vAlign w:val="center"/>
            <w:hideMark/>
          </w:tcPr>
          <w:p w14:paraId="7AABF43F"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ICV60</w:t>
            </w:r>
          </w:p>
        </w:tc>
        <w:tc>
          <w:tcPr>
            <w:tcW w:w="1225" w:type="dxa"/>
            <w:tcBorders>
              <w:top w:val="single" w:sz="4" w:space="0" w:color="auto"/>
              <w:left w:val="nil"/>
              <w:bottom w:val="nil"/>
              <w:right w:val="single" w:sz="4" w:space="0" w:color="auto"/>
            </w:tcBorders>
            <w:shd w:val="clear" w:color="000000" w:fill="006D77"/>
            <w:vAlign w:val="center"/>
            <w:hideMark/>
          </w:tcPr>
          <w:p w14:paraId="31C5FDA3"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IPC</w:t>
            </w:r>
          </w:p>
        </w:tc>
      </w:tr>
      <w:tr w:rsidR="0067095E" w:rsidRPr="0067095E" w14:paraId="3C7859FB" w14:textId="77777777" w:rsidTr="0067095E">
        <w:trPr>
          <w:trHeight w:val="343"/>
        </w:trPr>
        <w:tc>
          <w:tcPr>
            <w:tcW w:w="1225" w:type="dxa"/>
            <w:tcBorders>
              <w:top w:val="nil"/>
              <w:left w:val="single" w:sz="4" w:space="0" w:color="auto"/>
              <w:bottom w:val="single" w:sz="8" w:space="0" w:color="FFFFFF"/>
              <w:right w:val="single" w:sz="8" w:space="0" w:color="FFFFFF"/>
            </w:tcBorders>
            <w:shd w:val="clear" w:color="000000" w:fill="006D77"/>
            <w:vAlign w:val="center"/>
            <w:hideMark/>
          </w:tcPr>
          <w:p w14:paraId="03045EE6"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ISE</w:t>
            </w:r>
          </w:p>
        </w:tc>
        <w:tc>
          <w:tcPr>
            <w:tcW w:w="1225" w:type="dxa"/>
            <w:tcBorders>
              <w:top w:val="nil"/>
              <w:left w:val="nil"/>
              <w:bottom w:val="nil"/>
              <w:right w:val="nil"/>
            </w:tcBorders>
            <w:shd w:val="clear" w:color="000000" w:fill="F2F2F2"/>
            <w:vAlign w:val="center"/>
            <w:hideMark/>
          </w:tcPr>
          <w:p w14:paraId="59B9615D"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1,000</w:t>
            </w:r>
          </w:p>
        </w:tc>
        <w:tc>
          <w:tcPr>
            <w:tcW w:w="1225" w:type="dxa"/>
            <w:tcBorders>
              <w:top w:val="nil"/>
              <w:left w:val="nil"/>
              <w:bottom w:val="nil"/>
              <w:right w:val="nil"/>
            </w:tcBorders>
            <w:shd w:val="clear" w:color="000000" w:fill="F2F2F2"/>
            <w:vAlign w:val="center"/>
            <w:hideMark/>
          </w:tcPr>
          <w:p w14:paraId="37D91563"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-0,367</w:t>
            </w:r>
          </w:p>
        </w:tc>
        <w:tc>
          <w:tcPr>
            <w:tcW w:w="1225" w:type="dxa"/>
            <w:tcBorders>
              <w:top w:val="nil"/>
              <w:left w:val="nil"/>
              <w:bottom w:val="nil"/>
              <w:right w:val="nil"/>
            </w:tcBorders>
            <w:shd w:val="clear" w:color="000000" w:fill="F2F2F2"/>
            <w:vAlign w:val="center"/>
            <w:hideMark/>
          </w:tcPr>
          <w:p w14:paraId="1E165753"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0,237</w:t>
            </w:r>
          </w:p>
        </w:tc>
        <w:tc>
          <w:tcPr>
            <w:tcW w:w="1225" w:type="dxa"/>
            <w:tcBorders>
              <w:top w:val="nil"/>
              <w:left w:val="nil"/>
              <w:bottom w:val="nil"/>
              <w:right w:val="nil"/>
            </w:tcBorders>
            <w:shd w:val="clear" w:color="000000" w:fill="F2F2F2"/>
            <w:vAlign w:val="center"/>
            <w:hideMark/>
          </w:tcPr>
          <w:p w14:paraId="5A20D541"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-0,120</w:t>
            </w:r>
          </w:p>
        </w:tc>
        <w:tc>
          <w:tcPr>
            <w:tcW w:w="1225" w:type="dxa"/>
            <w:tcBorders>
              <w:top w:val="nil"/>
              <w:left w:val="nil"/>
              <w:bottom w:val="nil"/>
              <w:right w:val="nil"/>
            </w:tcBorders>
            <w:shd w:val="clear" w:color="000000" w:fill="F2F2F2"/>
            <w:vAlign w:val="center"/>
            <w:hideMark/>
          </w:tcPr>
          <w:p w14:paraId="38A2111B"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-0,160</w:t>
            </w:r>
          </w:p>
        </w:tc>
        <w:tc>
          <w:tcPr>
            <w:tcW w:w="1225" w:type="dxa"/>
            <w:tcBorders>
              <w:top w:val="nil"/>
              <w:left w:val="nil"/>
              <w:bottom w:val="nil"/>
              <w:right w:val="single" w:sz="4" w:space="0" w:color="auto"/>
            </w:tcBorders>
            <w:shd w:val="clear" w:color="000000" w:fill="F2F2F2"/>
            <w:vAlign w:val="center"/>
            <w:hideMark/>
          </w:tcPr>
          <w:p w14:paraId="3C770144"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-0,133</w:t>
            </w:r>
          </w:p>
        </w:tc>
      </w:tr>
      <w:tr w:rsidR="0067095E" w:rsidRPr="0067095E" w14:paraId="160C1B54" w14:textId="77777777" w:rsidTr="0067095E">
        <w:trPr>
          <w:trHeight w:val="343"/>
        </w:trPr>
        <w:tc>
          <w:tcPr>
            <w:tcW w:w="1225" w:type="dxa"/>
            <w:tcBorders>
              <w:top w:val="nil"/>
              <w:left w:val="single" w:sz="4" w:space="0" w:color="auto"/>
              <w:bottom w:val="single" w:sz="8" w:space="0" w:color="FFFFFF"/>
              <w:right w:val="single" w:sz="8" w:space="0" w:color="FFFFFF"/>
            </w:tcBorders>
            <w:shd w:val="clear" w:color="000000" w:fill="006D77"/>
            <w:vAlign w:val="center"/>
            <w:hideMark/>
          </w:tcPr>
          <w:p w14:paraId="7020C893"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M1</w:t>
            </w:r>
          </w:p>
        </w:tc>
        <w:tc>
          <w:tcPr>
            <w:tcW w:w="1225" w:type="dxa"/>
            <w:tcBorders>
              <w:top w:val="nil"/>
              <w:left w:val="nil"/>
              <w:bottom w:val="nil"/>
              <w:right w:val="nil"/>
            </w:tcBorders>
            <w:shd w:val="clear" w:color="000000" w:fill="F2F2F2"/>
            <w:vAlign w:val="center"/>
            <w:hideMark/>
          </w:tcPr>
          <w:p w14:paraId="34BB99CD"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-0,367</w:t>
            </w:r>
          </w:p>
        </w:tc>
        <w:tc>
          <w:tcPr>
            <w:tcW w:w="1225" w:type="dxa"/>
            <w:tcBorders>
              <w:top w:val="nil"/>
              <w:left w:val="nil"/>
              <w:bottom w:val="nil"/>
              <w:right w:val="nil"/>
            </w:tcBorders>
            <w:shd w:val="clear" w:color="000000" w:fill="F2F2F2"/>
            <w:vAlign w:val="center"/>
            <w:hideMark/>
          </w:tcPr>
          <w:p w14:paraId="1C08249E"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1,000</w:t>
            </w:r>
          </w:p>
        </w:tc>
        <w:tc>
          <w:tcPr>
            <w:tcW w:w="1225" w:type="dxa"/>
            <w:tcBorders>
              <w:top w:val="nil"/>
              <w:left w:val="nil"/>
              <w:bottom w:val="nil"/>
              <w:right w:val="nil"/>
            </w:tcBorders>
            <w:shd w:val="clear" w:color="000000" w:fill="F2F2F2"/>
            <w:vAlign w:val="center"/>
            <w:hideMark/>
          </w:tcPr>
          <w:p w14:paraId="7F717E63"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-0,232</w:t>
            </w:r>
          </w:p>
        </w:tc>
        <w:tc>
          <w:tcPr>
            <w:tcW w:w="1225" w:type="dxa"/>
            <w:tcBorders>
              <w:top w:val="nil"/>
              <w:left w:val="nil"/>
              <w:bottom w:val="nil"/>
              <w:right w:val="nil"/>
            </w:tcBorders>
            <w:shd w:val="clear" w:color="000000" w:fill="F2F2F2"/>
            <w:vAlign w:val="center"/>
            <w:hideMark/>
          </w:tcPr>
          <w:p w14:paraId="400A969F"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0,280</w:t>
            </w:r>
          </w:p>
        </w:tc>
        <w:tc>
          <w:tcPr>
            <w:tcW w:w="1225" w:type="dxa"/>
            <w:tcBorders>
              <w:top w:val="nil"/>
              <w:left w:val="nil"/>
              <w:bottom w:val="nil"/>
              <w:right w:val="nil"/>
            </w:tcBorders>
            <w:shd w:val="clear" w:color="000000" w:fill="F2F2F2"/>
            <w:vAlign w:val="center"/>
            <w:hideMark/>
          </w:tcPr>
          <w:p w14:paraId="714138EF"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0,036</w:t>
            </w:r>
          </w:p>
        </w:tc>
        <w:tc>
          <w:tcPr>
            <w:tcW w:w="1225" w:type="dxa"/>
            <w:tcBorders>
              <w:top w:val="nil"/>
              <w:left w:val="nil"/>
              <w:bottom w:val="nil"/>
              <w:right w:val="single" w:sz="4" w:space="0" w:color="auto"/>
            </w:tcBorders>
            <w:shd w:val="clear" w:color="000000" w:fill="F2F2F2"/>
            <w:vAlign w:val="center"/>
            <w:hideMark/>
          </w:tcPr>
          <w:p w14:paraId="6E322D98"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0,122</w:t>
            </w:r>
          </w:p>
        </w:tc>
      </w:tr>
      <w:tr w:rsidR="0067095E" w:rsidRPr="0067095E" w14:paraId="32FAAAC2" w14:textId="77777777" w:rsidTr="0067095E">
        <w:trPr>
          <w:trHeight w:val="343"/>
        </w:trPr>
        <w:tc>
          <w:tcPr>
            <w:tcW w:w="1225" w:type="dxa"/>
            <w:tcBorders>
              <w:top w:val="nil"/>
              <w:left w:val="single" w:sz="4" w:space="0" w:color="auto"/>
              <w:bottom w:val="single" w:sz="8" w:space="0" w:color="FFFFFF"/>
              <w:right w:val="single" w:sz="8" w:space="0" w:color="FFFFFF"/>
            </w:tcBorders>
            <w:shd w:val="clear" w:color="000000" w:fill="006D77"/>
            <w:vAlign w:val="center"/>
            <w:hideMark/>
          </w:tcPr>
          <w:p w14:paraId="698129C6"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TI</w:t>
            </w:r>
          </w:p>
        </w:tc>
        <w:tc>
          <w:tcPr>
            <w:tcW w:w="1225" w:type="dxa"/>
            <w:tcBorders>
              <w:top w:val="nil"/>
              <w:left w:val="nil"/>
              <w:bottom w:val="nil"/>
              <w:right w:val="nil"/>
            </w:tcBorders>
            <w:shd w:val="clear" w:color="000000" w:fill="F2F2F2"/>
            <w:vAlign w:val="center"/>
            <w:hideMark/>
          </w:tcPr>
          <w:p w14:paraId="1B2C7CFB"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0,237</w:t>
            </w:r>
          </w:p>
        </w:tc>
        <w:tc>
          <w:tcPr>
            <w:tcW w:w="1225" w:type="dxa"/>
            <w:tcBorders>
              <w:top w:val="nil"/>
              <w:left w:val="nil"/>
              <w:bottom w:val="nil"/>
              <w:right w:val="nil"/>
            </w:tcBorders>
            <w:shd w:val="clear" w:color="000000" w:fill="F2F2F2"/>
            <w:vAlign w:val="center"/>
            <w:hideMark/>
          </w:tcPr>
          <w:p w14:paraId="14C359D1"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-0,232</w:t>
            </w:r>
          </w:p>
        </w:tc>
        <w:tc>
          <w:tcPr>
            <w:tcW w:w="1225" w:type="dxa"/>
            <w:tcBorders>
              <w:top w:val="nil"/>
              <w:left w:val="nil"/>
              <w:bottom w:val="nil"/>
              <w:right w:val="nil"/>
            </w:tcBorders>
            <w:shd w:val="clear" w:color="000000" w:fill="F2F2F2"/>
            <w:vAlign w:val="center"/>
            <w:hideMark/>
          </w:tcPr>
          <w:p w14:paraId="255955FC"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1,000</w:t>
            </w:r>
          </w:p>
        </w:tc>
        <w:tc>
          <w:tcPr>
            <w:tcW w:w="1225" w:type="dxa"/>
            <w:tcBorders>
              <w:top w:val="nil"/>
              <w:left w:val="nil"/>
              <w:bottom w:val="nil"/>
              <w:right w:val="nil"/>
            </w:tcBorders>
            <w:shd w:val="clear" w:color="000000" w:fill="F2F2F2"/>
            <w:vAlign w:val="center"/>
            <w:hideMark/>
          </w:tcPr>
          <w:p w14:paraId="6F445AB8"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-0,040</w:t>
            </w:r>
          </w:p>
        </w:tc>
        <w:tc>
          <w:tcPr>
            <w:tcW w:w="1225" w:type="dxa"/>
            <w:tcBorders>
              <w:top w:val="nil"/>
              <w:left w:val="nil"/>
              <w:bottom w:val="nil"/>
              <w:right w:val="nil"/>
            </w:tcBorders>
            <w:shd w:val="clear" w:color="000000" w:fill="F2F2F2"/>
            <w:vAlign w:val="center"/>
            <w:hideMark/>
          </w:tcPr>
          <w:p w14:paraId="2C592B33"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-0,063</w:t>
            </w:r>
          </w:p>
        </w:tc>
        <w:tc>
          <w:tcPr>
            <w:tcW w:w="1225" w:type="dxa"/>
            <w:tcBorders>
              <w:top w:val="nil"/>
              <w:left w:val="nil"/>
              <w:bottom w:val="nil"/>
              <w:right w:val="single" w:sz="4" w:space="0" w:color="auto"/>
            </w:tcBorders>
            <w:shd w:val="clear" w:color="000000" w:fill="F2F2F2"/>
            <w:vAlign w:val="center"/>
            <w:hideMark/>
          </w:tcPr>
          <w:p w14:paraId="73DAFBCC"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-0,109</w:t>
            </w:r>
          </w:p>
        </w:tc>
      </w:tr>
      <w:tr w:rsidR="0067095E" w:rsidRPr="0067095E" w14:paraId="668F0082" w14:textId="77777777" w:rsidTr="0067095E">
        <w:trPr>
          <w:trHeight w:val="343"/>
        </w:trPr>
        <w:tc>
          <w:tcPr>
            <w:tcW w:w="1225" w:type="dxa"/>
            <w:tcBorders>
              <w:top w:val="nil"/>
              <w:left w:val="single" w:sz="4" w:space="0" w:color="auto"/>
              <w:bottom w:val="single" w:sz="8" w:space="0" w:color="FFFFFF"/>
              <w:right w:val="single" w:sz="8" w:space="0" w:color="FFFFFF"/>
            </w:tcBorders>
            <w:shd w:val="clear" w:color="000000" w:fill="006D77"/>
            <w:vAlign w:val="center"/>
            <w:hideMark/>
          </w:tcPr>
          <w:p w14:paraId="5575B2CF"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TES.5Y.1Y</w:t>
            </w:r>
          </w:p>
        </w:tc>
        <w:tc>
          <w:tcPr>
            <w:tcW w:w="1225" w:type="dxa"/>
            <w:tcBorders>
              <w:top w:val="nil"/>
              <w:left w:val="nil"/>
              <w:bottom w:val="nil"/>
              <w:right w:val="nil"/>
            </w:tcBorders>
            <w:shd w:val="clear" w:color="000000" w:fill="F2F2F2"/>
            <w:vAlign w:val="center"/>
            <w:hideMark/>
          </w:tcPr>
          <w:p w14:paraId="1F59A357"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-0,120</w:t>
            </w:r>
          </w:p>
        </w:tc>
        <w:tc>
          <w:tcPr>
            <w:tcW w:w="1225" w:type="dxa"/>
            <w:tcBorders>
              <w:top w:val="nil"/>
              <w:left w:val="nil"/>
              <w:bottom w:val="nil"/>
              <w:right w:val="nil"/>
            </w:tcBorders>
            <w:shd w:val="clear" w:color="000000" w:fill="F2F2F2"/>
            <w:vAlign w:val="center"/>
            <w:hideMark/>
          </w:tcPr>
          <w:p w14:paraId="4CDC08E9"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0,280</w:t>
            </w:r>
          </w:p>
        </w:tc>
        <w:tc>
          <w:tcPr>
            <w:tcW w:w="1225" w:type="dxa"/>
            <w:tcBorders>
              <w:top w:val="nil"/>
              <w:left w:val="nil"/>
              <w:bottom w:val="nil"/>
              <w:right w:val="nil"/>
            </w:tcBorders>
            <w:shd w:val="clear" w:color="000000" w:fill="F2F2F2"/>
            <w:vAlign w:val="center"/>
            <w:hideMark/>
          </w:tcPr>
          <w:p w14:paraId="304EB759"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-0,040</w:t>
            </w:r>
          </w:p>
        </w:tc>
        <w:tc>
          <w:tcPr>
            <w:tcW w:w="1225" w:type="dxa"/>
            <w:tcBorders>
              <w:top w:val="nil"/>
              <w:left w:val="nil"/>
              <w:bottom w:val="nil"/>
              <w:right w:val="nil"/>
            </w:tcBorders>
            <w:shd w:val="clear" w:color="000000" w:fill="F2F2F2"/>
            <w:vAlign w:val="center"/>
            <w:hideMark/>
          </w:tcPr>
          <w:p w14:paraId="56DCAFF7"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1,000</w:t>
            </w:r>
          </w:p>
        </w:tc>
        <w:tc>
          <w:tcPr>
            <w:tcW w:w="1225" w:type="dxa"/>
            <w:tcBorders>
              <w:top w:val="nil"/>
              <w:left w:val="nil"/>
              <w:bottom w:val="nil"/>
              <w:right w:val="nil"/>
            </w:tcBorders>
            <w:shd w:val="clear" w:color="000000" w:fill="F2F2F2"/>
            <w:vAlign w:val="center"/>
            <w:hideMark/>
          </w:tcPr>
          <w:p w14:paraId="6B578061"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0,035</w:t>
            </w:r>
          </w:p>
        </w:tc>
        <w:tc>
          <w:tcPr>
            <w:tcW w:w="1225" w:type="dxa"/>
            <w:tcBorders>
              <w:top w:val="nil"/>
              <w:left w:val="nil"/>
              <w:bottom w:val="nil"/>
              <w:right w:val="single" w:sz="4" w:space="0" w:color="auto"/>
            </w:tcBorders>
            <w:shd w:val="clear" w:color="000000" w:fill="F2F2F2"/>
            <w:vAlign w:val="center"/>
            <w:hideMark/>
          </w:tcPr>
          <w:p w14:paraId="16E4E76D"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0,163</w:t>
            </w:r>
          </w:p>
        </w:tc>
      </w:tr>
      <w:tr w:rsidR="0067095E" w:rsidRPr="0067095E" w14:paraId="7FBD2EAE" w14:textId="77777777" w:rsidTr="0067095E">
        <w:trPr>
          <w:trHeight w:val="343"/>
        </w:trPr>
        <w:tc>
          <w:tcPr>
            <w:tcW w:w="1225" w:type="dxa"/>
            <w:tcBorders>
              <w:top w:val="nil"/>
              <w:left w:val="single" w:sz="4" w:space="0" w:color="auto"/>
              <w:bottom w:val="single" w:sz="8" w:space="0" w:color="FFFFFF"/>
              <w:right w:val="single" w:sz="8" w:space="0" w:color="FFFFFF"/>
            </w:tcBorders>
            <w:shd w:val="clear" w:color="000000" w:fill="006D77"/>
            <w:vAlign w:val="center"/>
            <w:hideMark/>
          </w:tcPr>
          <w:p w14:paraId="1713791C"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ICV60</w:t>
            </w:r>
          </w:p>
        </w:tc>
        <w:tc>
          <w:tcPr>
            <w:tcW w:w="1225" w:type="dxa"/>
            <w:tcBorders>
              <w:top w:val="nil"/>
              <w:left w:val="nil"/>
              <w:bottom w:val="nil"/>
              <w:right w:val="nil"/>
            </w:tcBorders>
            <w:shd w:val="clear" w:color="000000" w:fill="F2F2F2"/>
            <w:vAlign w:val="center"/>
            <w:hideMark/>
          </w:tcPr>
          <w:p w14:paraId="6119E0A4"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-0,160</w:t>
            </w:r>
          </w:p>
        </w:tc>
        <w:tc>
          <w:tcPr>
            <w:tcW w:w="1225" w:type="dxa"/>
            <w:tcBorders>
              <w:top w:val="nil"/>
              <w:left w:val="nil"/>
              <w:bottom w:val="nil"/>
              <w:right w:val="nil"/>
            </w:tcBorders>
            <w:shd w:val="clear" w:color="000000" w:fill="F2F2F2"/>
            <w:vAlign w:val="center"/>
            <w:hideMark/>
          </w:tcPr>
          <w:p w14:paraId="38CBD9A2"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0,036</w:t>
            </w:r>
          </w:p>
        </w:tc>
        <w:tc>
          <w:tcPr>
            <w:tcW w:w="1225" w:type="dxa"/>
            <w:tcBorders>
              <w:top w:val="nil"/>
              <w:left w:val="nil"/>
              <w:bottom w:val="nil"/>
              <w:right w:val="nil"/>
            </w:tcBorders>
            <w:shd w:val="clear" w:color="000000" w:fill="F2F2F2"/>
            <w:vAlign w:val="center"/>
            <w:hideMark/>
          </w:tcPr>
          <w:p w14:paraId="7F68DE76"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-0,063</w:t>
            </w:r>
          </w:p>
        </w:tc>
        <w:tc>
          <w:tcPr>
            <w:tcW w:w="1225" w:type="dxa"/>
            <w:tcBorders>
              <w:top w:val="nil"/>
              <w:left w:val="nil"/>
              <w:bottom w:val="nil"/>
              <w:right w:val="nil"/>
            </w:tcBorders>
            <w:shd w:val="clear" w:color="000000" w:fill="F2F2F2"/>
            <w:vAlign w:val="center"/>
            <w:hideMark/>
          </w:tcPr>
          <w:p w14:paraId="752B4110"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0,035</w:t>
            </w:r>
          </w:p>
        </w:tc>
        <w:tc>
          <w:tcPr>
            <w:tcW w:w="1225" w:type="dxa"/>
            <w:tcBorders>
              <w:top w:val="nil"/>
              <w:left w:val="nil"/>
              <w:bottom w:val="nil"/>
              <w:right w:val="nil"/>
            </w:tcBorders>
            <w:shd w:val="clear" w:color="000000" w:fill="F2F2F2"/>
            <w:vAlign w:val="center"/>
            <w:hideMark/>
          </w:tcPr>
          <w:p w14:paraId="176BE7BE"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1,000</w:t>
            </w:r>
          </w:p>
        </w:tc>
        <w:tc>
          <w:tcPr>
            <w:tcW w:w="1225" w:type="dxa"/>
            <w:tcBorders>
              <w:top w:val="nil"/>
              <w:left w:val="nil"/>
              <w:bottom w:val="nil"/>
              <w:right w:val="single" w:sz="4" w:space="0" w:color="auto"/>
            </w:tcBorders>
            <w:shd w:val="clear" w:color="000000" w:fill="F2F2F2"/>
            <w:vAlign w:val="center"/>
            <w:hideMark/>
          </w:tcPr>
          <w:p w14:paraId="21A63147"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-0,049</w:t>
            </w:r>
          </w:p>
        </w:tc>
      </w:tr>
      <w:tr w:rsidR="0067095E" w:rsidRPr="0067095E" w14:paraId="071B51E0" w14:textId="77777777" w:rsidTr="0067095E">
        <w:trPr>
          <w:trHeight w:val="327"/>
        </w:trPr>
        <w:tc>
          <w:tcPr>
            <w:tcW w:w="1225" w:type="dxa"/>
            <w:tcBorders>
              <w:top w:val="nil"/>
              <w:left w:val="single" w:sz="4" w:space="0" w:color="auto"/>
              <w:bottom w:val="single" w:sz="4" w:space="0" w:color="auto"/>
              <w:right w:val="single" w:sz="8" w:space="0" w:color="FFFFFF"/>
            </w:tcBorders>
            <w:shd w:val="clear" w:color="000000" w:fill="006D77"/>
            <w:vAlign w:val="center"/>
            <w:hideMark/>
          </w:tcPr>
          <w:p w14:paraId="17B4CAC4" w14:textId="77777777" w:rsidR="0067095E" w:rsidRPr="0067095E" w:rsidRDefault="0067095E" w:rsidP="0067095E">
            <w:pPr>
              <w:spacing w:after="0" w:line="240" w:lineRule="auto"/>
              <w:jc w:val="center"/>
              <w:rPr>
                <w:rFonts w:ascii="Calibri" w:eastAsia="Times New Roman" w:hAnsi="Calibri" w:cs="Calibri"/>
                <w:b/>
                <w:bCs/>
                <w:color w:val="FFFFFF"/>
                <w:kern w:val="0"/>
                <w:sz w:val="21"/>
                <w:szCs w:val="21"/>
                <w:lang w:eastAsia="es-419"/>
                <w14:ligatures w14:val="none"/>
              </w:rPr>
            </w:pPr>
            <w:r w:rsidRPr="0067095E">
              <w:rPr>
                <w:rFonts w:ascii="Calibri" w:eastAsia="Times New Roman" w:hAnsi="Calibri" w:cs="Calibri"/>
                <w:b/>
                <w:bCs/>
                <w:color w:val="FFFFFF"/>
                <w:kern w:val="0"/>
                <w:sz w:val="21"/>
                <w:szCs w:val="21"/>
                <w:lang w:eastAsia="es-419"/>
                <w14:ligatures w14:val="none"/>
              </w:rPr>
              <w:t>IPC</w:t>
            </w:r>
          </w:p>
        </w:tc>
        <w:tc>
          <w:tcPr>
            <w:tcW w:w="1225" w:type="dxa"/>
            <w:tcBorders>
              <w:top w:val="nil"/>
              <w:left w:val="nil"/>
              <w:bottom w:val="single" w:sz="4" w:space="0" w:color="auto"/>
              <w:right w:val="nil"/>
            </w:tcBorders>
            <w:shd w:val="clear" w:color="000000" w:fill="F2F2F2"/>
            <w:vAlign w:val="center"/>
            <w:hideMark/>
          </w:tcPr>
          <w:p w14:paraId="0DD376EE"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-0,133</w:t>
            </w:r>
          </w:p>
        </w:tc>
        <w:tc>
          <w:tcPr>
            <w:tcW w:w="1225" w:type="dxa"/>
            <w:tcBorders>
              <w:top w:val="nil"/>
              <w:left w:val="nil"/>
              <w:bottom w:val="single" w:sz="4" w:space="0" w:color="auto"/>
              <w:right w:val="nil"/>
            </w:tcBorders>
            <w:shd w:val="clear" w:color="000000" w:fill="F2F2F2"/>
            <w:vAlign w:val="center"/>
            <w:hideMark/>
          </w:tcPr>
          <w:p w14:paraId="04864502"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0,122</w:t>
            </w:r>
          </w:p>
        </w:tc>
        <w:tc>
          <w:tcPr>
            <w:tcW w:w="1225" w:type="dxa"/>
            <w:tcBorders>
              <w:top w:val="nil"/>
              <w:left w:val="nil"/>
              <w:bottom w:val="single" w:sz="4" w:space="0" w:color="auto"/>
              <w:right w:val="nil"/>
            </w:tcBorders>
            <w:shd w:val="clear" w:color="000000" w:fill="F2F2F2"/>
            <w:vAlign w:val="center"/>
            <w:hideMark/>
          </w:tcPr>
          <w:p w14:paraId="2E120836"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-0,109</w:t>
            </w:r>
          </w:p>
        </w:tc>
        <w:tc>
          <w:tcPr>
            <w:tcW w:w="1225" w:type="dxa"/>
            <w:tcBorders>
              <w:top w:val="nil"/>
              <w:left w:val="nil"/>
              <w:bottom w:val="single" w:sz="4" w:space="0" w:color="auto"/>
              <w:right w:val="nil"/>
            </w:tcBorders>
            <w:shd w:val="clear" w:color="000000" w:fill="F2F2F2"/>
            <w:vAlign w:val="center"/>
            <w:hideMark/>
          </w:tcPr>
          <w:p w14:paraId="04D1D916"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0,163</w:t>
            </w:r>
          </w:p>
        </w:tc>
        <w:tc>
          <w:tcPr>
            <w:tcW w:w="1225" w:type="dxa"/>
            <w:tcBorders>
              <w:top w:val="nil"/>
              <w:left w:val="nil"/>
              <w:bottom w:val="single" w:sz="4" w:space="0" w:color="auto"/>
              <w:right w:val="nil"/>
            </w:tcBorders>
            <w:shd w:val="clear" w:color="000000" w:fill="F2F2F2"/>
            <w:vAlign w:val="center"/>
            <w:hideMark/>
          </w:tcPr>
          <w:p w14:paraId="0181CFD4"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-0,049</w:t>
            </w:r>
          </w:p>
        </w:tc>
        <w:tc>
          <w:tcPr>
            <w:tcW w:w="1225" w:type="dxa"/>
            <w:tcBorders>
              <w:top w:val="nil"/>
              <w:left w:val="nil"/>
              <w:bottom w:val="single" w:sz="4" w:space="0" w:color="auto"/>
              <w:right w:val="single" w:sz="4" w:space="0" w:color="auto"/>
            </w:tcBorders>
            <w:shd w:val="clear" w:color="000000" w:fill="F2F2F2"/>
            <w:vAlign w:val="center"/>
            <w:hideMark/>
          </w:tcPr>
          <w:p w14:paraId="6C0E9948" w14:textId="77777777" w:rsidR="0067095E" w:rsidRPr="0067095E" w:rsidRDefault="0067095E" w:rsidP="0067095E">
            <w:pPr>
              <w:spacing w:after="0" w:line="240" w:lineRule="auto"/>
              <w:jc w:val="center"/>
              <w:rPr>
                <w:rFonts w:ascii="Calibri" w:eastAsia="Times New Roman" w:hAnsi="Calibri" w:cs="Calibri"/>
                <w:b/>
                <w:bCs/>
                <w:color w:val="000000"/>
                <w:kern w:val="0"/>
                <w:sz w:val="20"/>
                <w:szCs w:val="20"/>
                <w:lang w:eastAsia="es-419"/>
                <w14:ligatures w14:val="none"/>
              </w:rPr>
            </w:pPr>
            <w:r w:rsidRPr="0067095E">
              <w:rPr>
                <w:rFonts w:ascii="Calibri" w:eastAsia="Times New Roman" w:hAnsi="Calibri" w:cs="Calibri"/>
                <w:b/>
                <w:bCs/>
                <w:color w:val="000000"/>
                <w:kern w:val="0"/>
                <w:sz w:val="20"/>
                <w:szCs w:val="20"/>
                <w:lang w:eastAsia="es-419"/>
                <w14:ligatures w14:val="none"/>
              </w:rPr>
              <w:t>1,000</w:t>
            </w:r>
          </w:p>
        </w:tc>
      </w:tr>
    </w:tbl>
    <w:p w14:paraId="48354AEB" w14:textId="52FDE64E" w:rsidR="0067095E" w:rsidRDefault="0067095E" w:rsidP="00773186">
      <w:pPr>
        <w:tabs>
          <w:tab w:val="left" w:pos="2579"/>
        </w:tabs>
        <w:jc w:val="both"/>
        <w:rPr>
          <w:lang w:val="es-MX"/>
        </w:rPr>
      </w:pPr>
      <w:r>
        <w:rPr>
          <w:lang w:val="es-MX"/>
        </w:rPr>
        <w:t>Fuente: Elaboración propia</w:t>
      </w:r>
    </w:p>
    <w:p w14:paraId="2B61F0E2" w14:textId="620E4C3A" w:rsidR="00074639" w:rsidRPr="00074639" w:rsidRDefault="00074639" w:rsidP="00773186">
      <w:pPr>
        <w:tabs>
          <w:tab w:val="left" w:pos="2579"/>
        </w:tabs>
        <w:jc w:val="both"/>
        <w:rPr>
          <w:b/>
          <w:bCs/>
          <w:i/>
          <w:iCs/>
          <w:lang w:val="es-MX"/>
        </w:rPr>
      </w:pPr>
      <w:r>
        <w:rPr>
          <w:b/>
          <w:bCs/>
          <w:i/>
          <w:iCs/>
          <w:lang w:val="es-MX"/>
        </w:rPr>
        <w:t>Esquema de variables utilizadas</w:t>
      </w:r>
    </w:p>
    <w:tbl>
      <w:tblPr>
        <w:tblW w:w="8670" w:type="dxa"/>
        <w:tblCellMar>
          <w:left w:w="70" w:type="dxa"/>
          <w:right w:w="70" w:type="dxa"/>
        </w:tblCellMar>
        <w:tblLook w:val="04A0" w:firstRow="1" w:lastRow="0" w:firstColumn="1" w:lastColumn="0" w:noHBand="0" w:noVBand="1"/>
      </w:tblPr>
      <w:tblGrid>
        <w:gridCol w:w="2343"/>
        <w:gridCol w:w="2325"/>
        <w:gridCol w:w="2693"/>
        <w:gridCol w:w="1309"/>
      </w:tblGrid>
      <w:tr w:rsidR="00654D3A" w:rsidRPr="00654D3A" w14:paraId="097B930C" w14:textId="77777777" w:rsidTr="009C3C5C">
        <w:trPr>
          <w:trHeight w:val="663"/>
        </w:trPr>
        <w:tc>
          <w:tcPr>
            <w:tcW w:w="2343" w:type="dxa"/>
            <w:tcBorders>
              <w:top w:val="single" w:sz="8" w:space="0" w:color="FFFFFF"/>
              <w:left w:val="single" w:sz="8" w:space="0" w:color="FFFFFF"/>
              <w:bottom w:val="single" w:sz="8" w:space="0" w:color="FFFFFF"/>
              <w:right w:val="single" w:sz="8" w:space="0" w:color="FFFFFF"/>
            </w:tcBorders>
            <w:shd w:val="clear" w:color="000000" w:fill="006D77"/>
            <w:vAlign w:val="center"/>
            <w:hideMark/>
          </w:tcPr>
          <w:p w14:paraId="47FE7B31" w14:textId="77777777" w:rsidR="00654D3A" w:rsidRPr="00654D3A" w:rsidRDefault="00654D3A"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654D3A">
              <w:rPr>
                <w:rFonts w:ascii="Calibri" w:eastAsia="Times New Roman" w:hAnsi="Calibri" w:cs="Calibri"/>
                <w:b/>
                <w:bCs/>
                <w:color w:val="FFFFFF"/>
                <w:kern w:val="0"/>
                <w:sz w:val="21"/>
                <w:szCs w:val="21"/>
                <w:lang w:eastAsia="es-419"/>
                <w14:ligatures w14:val="none"/>
              </w:rPr>
              <w:t>Variable</w:t>
            </w:r>
          </w:p>
        </w:tc>
        <w:tc>
          <w:tcPr>
            <w:tcW w:w="2325" w:type="dxa"/>
            <w:tcBorders>
              <w:top w:val="single" w:sz="8" w:space="0" w:color="FFFFFF"/>
              <w:left w:val="nil"/>
              <w:bottom w:val="single" w:sz="8" w:space="0" w:color="FFFFFF"/>
              <w:right w:val="single" w:sz="8" w:space="0" w:color="FFFFFF"/>
            </w:tcBorders>
            <w:shd w:val="clear" w:color="000000" w:fill="006D77"/>
            <w:vAlign w:val="center"/>
            <w:hideMark/>
          </w:tcPr>
          <w:p w14:paraId="08C8DC4C" w14:textId="77777777" w:rsidR="00654D3A" w:rsidRPr="00654D3A" w:rsidRDefault="00654D3A"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654D3A">
              <w:rPr>
                <w:rFonts w:ascii="Calibri" w:eastAsia="Times New Roman" w:hAnsi="Calibri" w:cs="Calibri"/>
                <w:b/>
                <w:bCs/>
                <w:color w:val="FFFFFF"/>
                <w:kern w:val="0"/>
                <w:sz w:val="21"/>
                <w:szCs w:val="21"/>
                <w:lang w:eastAsia="es-419"/>
                <w14:ligatures w14:val="none"/>
              </w:rPr>
              <w:t>Fuente de información</w:t>
            </w:r>
          </w:p>
        </w:tc>
        <w:tc>
          <w:tcPr>
            <w:tcW w:w="2693" w:type="dxa"/>
            <w:tcBorders>
              <w:top w:val="single" w:sz="8" w:space="0" w:color="FFFFFF"/>
              <w:left w:val="nil"/>
              <w:bottom w:val="single" w:sz="8" w:space="0" w:color="FFFFFF"/>
              <w:right w:val="single" w:sz="8" w:space="0" w:color="FFFFFF"/>
            </w:tcBorders>
            <w:shd w:val="clear" w:color="000000" w:fill="006D77"/>
            <w:vAlign w:val="center"/>
            <w:hideMark/>
          </w:tcPr>
          <w:p w14:paraId="1CB80CC1" w14:textId="77777777" w:rsidR="00654D3A" w:rsidRPr="00654D3A" w:rsidRDefault="00654D3A"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654D3A">
              <w:rPr>
                <w:rFonts w:ascii="Calibri" w:eastAsia="Times New Roman" w:hAnsi="Calibri" w:cs="Calibri"/>
                <w:b/>
                <w:bCs/>
                <w:color w:val="FFFFFF"/>
                <w:kern w:val="0"/>
                <w:sz w:val="21"/>
                <w:szCs w:val="21"/>
                <w:lang w:eastAsia="es-419"/>
                <w14:ligatures w14:val="none"/>
              </w:rPr>
              <w:t>Modificación interna</w:t>
            </w:r>
          </w:p>
        </w:tc>
        <w:tc>
          <w:tcPr>
            <w:tcW w:w="1309" w:type="dxa"/>
            <w:tcBorders>
              <w:top w:val="single" w:sz="8" w:space="0" w:color="FFFFFF"/>
              <w:left w:val="nil"/>
              <w:bottom w:val="single" w:sz="8" w:space="0" w:color="FFFFFF"/>
              <w:right w:val="single" w:sz="8" w:space="0" w:color="FFFFFF"/>
            </w:tcBorders>
            <w:shd w:val="clear" w:color="000000" w:fill="006D77"/>
            <w:vAlign w:val="center"/>
            <w:hideMark/>
          </w:tcPr>
          <w:p w14:paraId="5BCE03FB" w14:textId="77777777" w:rsidR="00654D3A" w:rsidRPr="00654D3A" w:rsidRDefault="00654D3A" w:rsidP="002B4F3B">
            <w:pPr>
              <w:spacing w:after="0" w:line="240" w:lineRule="auto"/>
              <w:jc w:val="center"/>
              <w:rPr>
                <w:rFonts w:ascii="Calibri" w:eastAsia="Times New Roman" w:hAnsi="Calibri" w:cs="Calibri"/>
                <w:b/>
                <w:bCs/>
                <w:color w:val="FFFFFF"/>
                <w:kern w:val="0"/>
                <w:sz w:val="21"/>
                <w:szCs w:val="21"/>
                <w:lang w:eastAsia="es-419"/>
                <w14:ligatures w14:val="none"/>
              </w:rPr>
            </w:pPr>
            <w:r w:rsidRPr="00654D3A">
              <w:rPr>
                <w:rFonts w:ascii="Calibri" w:eastAsia="Times New Roman" w:hAnsi="Calibri" w:cs="Calibri"/>
                <w:b/>
                <w:bCs/>
                <w:color w:val="FFFFFF"/>
                <w:kern w:val="0"/>
                <w:sz w:val="21"/>
                <w:szCs w:val="21"/>
                <w:lang w:eastAsia="es-419"/>
                <w14:ligatures w14:val="none"/>
              </w:rPr>
              <w:t>Histórico</w:t>
            </w:r>
          </w:p>
        </w:tc>
      </w:tr>
      <w:tr w:rsidR="00654D3A" w:rsidRPr="00654D3A" w14:paraId="61E53B29" w14:textId="77777777" w:rsidTr="009C3C5C">
        <w:trPr>
          <w:trHeight w:val="578"/>
        </w:trPr>
        <w:tc>
          <w:tcPr>
            <w:tcW w:w="2343" w:type="dxa"/>
            <w:tcBorders>
              <w:top w:val="nil"/>
              <w:left w:val="nil"/>
              <w:bottom w:val="nil"/>
              <w:right w:val="nil"/>
            </w:tcBorders>
            <w:shd w:val="clear" w:color="000000" w:fill="E7E7E7"/>
            <w:vAlign w:val="center"/>
            <w:hideMark/>
          </w:tcPr>
          <w:p w14:paraId="64C4E52F" w14:textId="77777777" w:rsidR="00654D3A" w:rsidRPr="00654D3A" w:rsidRDefault="00654D3A" w:rsidP="002B4F3B">
            <w:pPr>
              <w:spacing w:after="0" w:line="240" w:lineRule="auto"/>
              <w:jc w:val="center"/>
              <w:rPr>
                <w:rFonts w:ascii="Calibri" w:eastAsia="Times New Roman" w:hAnsi="Calibri" w:cs="Calibri"/>
                <w:b/>
                <w:bCs/>
                <w:color w:val="000000"/>
                <w:kern w:val="0"/>
                <w:sz w:val="20"/>
                <w:szCs w:val="20"/>
                <w:lang w:eastAsia="es-419"/>
                <w14:ligatures w14:val="none"/>
              </w:rPr>
            </w:pPr>
            <w:r w:rsidRPr="00654D3A">
              <w:rPr>
                <w:rFonts w:ascii="Calibri" w:eastAsia="Times New Roman" w:hAnsi="Calibri" w:cs="Calibri"/>
                <w:b/>
                <w:bCs/>
                <w:color w:val="000000"/>
                <w:kern w:val="0"/>
                <w:sz w:val="20"/>
                <w:szCs w:val="20"/>
                <w:lang w:eastAsia="es-419"/>
                <w14:ligatures w14:val="none"/>
              </w:rPr>
              <w:t>ICV</w:t>
            </w:r>
          </w:p>
        </w:tc>
        <w:tc>
          <w:tcPr>
            <w:tcW w:w="2325" w:type="dxa"/>
            <w:tcBorders>
              <w:top w:val="nil"/>
              <w:left w:val="nil"/>
              <w:bottom w:val="nil"/>
              <w:right w:val="nil"/>
            </w:tcBorders>
            <w:shd w:val="clear" w:color="000000" w:fill="E7E7E7"/>
            <w:vAlign w:val="center"/>
            <w:hideMark/>
          </w:tcPr>
          <w:p w14:paraId="70993442"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Bases de datos internas</w:t>
            </w:r>
          </w:p>
        </w:tc>
        <w:tc>
          <w:tcPr>
            <w:tcW w:w="2693" w:type="dxa"/>
            <w:tcBorders>
              <w:top w:val="nil"/>
              <w:left w:val="nil"/>
              <w:bottom w:val="nil"/>
              <w:right w:val="nil"/>
            </w:tcBorders>
            <w:shd w:val="clear" w:color="000000" w:fill="E7E7E7"/>
            <w:vAlign w:val="center"/>
            <w:hideMark/>
          </w:tcPr>
          <w:p w14:paraId="4076AF4E"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No</w:t>
            </w:r>
          </w:p>
        </w:tc>
        <w:tc>
          <w:tcPr>
            <w:tcW w:w="1309" w:type="dxa"/>
            <w:tcBorders>
              <w:top w:val="nil"/>
              <w:left w:val="nil"/>
              <w:bottom w:val="nil"/>
              <w:right w:val="nil"/>
            </w:tcBorders>
            <w:shd w:val="clear" w:color="000000" w:fill="E7E7E7"/>
            <w:vAlign w:val="center"/>
            <w:hideMark/>
          </w:tcPr>
          <w:p w14:paraId="24300965" w14:textId="6CC5C02F"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2010-01</w:t>
            </w:r>
            <w:r w:rsidR="000E009A">
              <w:rPr>
                <w:rFonts w:ascii="Calibri" w:eastAsia="Times New Roman" w:hAnsi="Calibri" w:cs="Calibri"/>
                <w:color w:val="000000"/>
                <w:kern w:val="0"/>
                <w:sz w:val="20"/>
                <w:szCs w:val="20"/>
                <w:lang w:eastAsia="es-419"/>
                <w14:ligatures w14:val="none"/>
              </w:rPr>
              <w:t>; Mensual</w:t>
            </w:r>
          </w:p>
        </w:tc>
      </w:tr>
      <w:tr w:rsidR="00654D3A" w:rsidRPr="00654D3A" w14:paraId="633548DD" w14:textId="77777777" w:rsidTr="009C3C5C">
        <w:trPr>
          <w:trHeight w:val="1156"/>
        </w:trPr>
        <w:tc>
          <w:tcPr>
            <w:tcW w:w="2343" w:type="dxa"/>
            <w:tcBorders>
              <w:top w:val="nil"/>
              <w:left w:val="nil"/>
              <w:bottom w:val="nil"/>
              <w:right w:val="nil"/>
            </w:tcBorders>
            <w:shd w:val="clear" w:color="000000" w:fill="E7E7E7"/>
            <w:vAlign w:val="center"/>
            <w:hideMark/>
          </w:tcPr>
          <w:p w14:paraId="321B7B12" w14:textId="77777777" w:rsidR="00654D3A" w:rsidRPr="00654D3A" w:rsidRDefault="00654D3A" w:rsidP="002B4F3B">
            <w:pPr>
              <w:spacing w:after="0" w:line="240" w:lineRule="auto"/>
              <w:jc w:val="center"/>
              <w:rPr>
                <w:rFonts w:ascii="Calibri" w:eastAsia="Times New Roman" w:hAnsi="Calibri" w:cs="Calibri"/>
                <w:b/>
                <w:bCs/>
                <w:color w:val="000000"/>
                <w:kern w:val="0"/>
                <w:sz w:val="20"/>
                <w:szCs w:val="20"/>
                <w:lang w:eastAsia="es-419"/>
                <w14:ligatures w14:val="none"/>
              </w:rPr>
            </w:pPr>
            <w:r w:rsidRPr="00654D3A">
              <w:rPr>
                <w:rFonts w:ascii="Calibri" w:eastAsia="Times New Roman" w:hAnsi="Calibri" w:cs="Calibri"/>
                <w:b/>
                <w:bCs/>
                <w:color w:val="000000"/>
                <w:kern w:val="0"/>
                <w:sz w:val="20"/>
                <w:szCs w:val="20"/>
                <w:lang w:eastAsia="es-419"/>
                <w14:ligatures w14:val="none"/>
              </w:rPr>
              <w:t>Indicador de Seguimiento a la Economía (ISE) - Desestacionalizado</w:t>
            </w:r>
          </w:p>
        </w:tc>
        <w:tc>
          <w:tcPr>
            <w:tcW w:w="2325" w:type="dxa"/>
            <w:tcBorders>
              <w:top w:val="nil"/>
              <w:left w:val="nil"/>
              <w:bottom w:val="nil"/>
              <w:right w:val="nil"/>
            </w:tcBorders>
            <w:shd w:val="clear" w:color="000000" w:fill="E7E7E7"/>
            <w:vAlign w:val="center"/>
            <w:hideMark/>
          </w:tcPr>
          <w:p w14:paraId="634D3FF2"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Departamento Administrativo Nacional de Estadística (DANE)</w:t>
            </w:r>
          </w:p>
        </w:tc>
        <w:tc>
          <w:tcPr>
            <w:tcW w:w="2693" w:type="dxa"/>
            <w:tcBorders>
              <w:top w:val="nil"/>
              <w:left w:val="nil"/>
              <w:bottom w:val="nil"/>
              <w:right w:val="nil"/>
            </w:tcBorders>
            <w:shd w:val="clear" w:color="000000" w:fill="E7E7E7"/>
            <w:vAlign w:val="center"/>
            <w:hideMark/>
          </w:tcPr>
          <w:p w14:paraId="259B2206"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1)Aplicación de logaritmo y diferenciación</w:t>
            </w:r>
          </w:p>
        </w:tc>
        <w:tc>
          <w:tcPr>
            <w:tcW w:w="1309" w:type="dxa"/>
            <w:tcBorders>
              <w:top w:val="nil"/>
              <w:left w:val="nil"/>
              <w:bottom w:val="nil"/>
              <w:right w:val="nil"/>
            </w:tcBorders>
            <w:shd w:val="clear" w:color="000000" w:fill="E7E7E7"/>
            <w:vAlign w:val="center"/>
            <w:hideMark/>
          </w:tcPr>
          <w:p w14:paraId="4B75045D" w14:textId="5C0B9C68"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2010-01</w:t>
            </w:r>
            <w:r w:rsidR="000E009A">
              <w:rPr>
                <w:rFonts w:ascii="Calibri" w:eastAsia="Times New Roman" w:hAnsi="Calibri" w:cs="Calibri"/>
                <w:color w:val="000000"/>
                <w:kern w:val="0"/>
                <w:sz w:val="20"/>
                <w:szCs w:val="20"/>
                <w:lang w:eastAsia="es-419"/>
                <w14:ligatures w14:val="none"/>
              </w:rPr>
              <w:t>; Mensual</w:t>
            </w:r>
          </w:p>
        </w:tc>
      </w:tr>
      <w:tr w:rsidR="00654D3A" w:rsidRPr="00654D3A" w14:paraId="3D92B619" w14:textId="77777777" w:rsidTr="009C3C5C">
        <w:trPr>
          <w:trHeight w:val="578"/>
        </w:trPr>
        <w:tc>
          <w:tcPr>
            <w:tcW w:w="2343" w:type="dxa"/>
            <w:tcBorders>
              <w:top w:val="nil"/>
              <w:left w:val="nil"/>
              <w:bottom w:val="nil"/>
              <w:right w:val="nil"/>
            </w:tcBorders>
            <w:shd w:val="clear" w:color="000000" w:fill="E7E7E7"/>
            <w:vAlign w:val="center"/>
            <w:hideMark/>
          </w:tcPr>
          <w:p w14:paraId="0E392167" w14:textId="77777777" w:rsidR="00654D3A" w:rsidRPr="00654D3A" w:rsidRDefault="00654D3A" w:rsidP="002B4F3B">
            <w:pPr>
              <w:spacing w:after="0" w:line="240" w:lineRule="auto"/>
              <w:jc w:val="center"/>
              <w:rPr>
                <w:rFonts w:ascii="Calibri" w:eastAsia="Times New Roman" w:hAnsi="Calibri" w:cs="Calibri"/>
                <w:b/>
                <w:bCs/>
                <w:color w:val="000000"/>
                <w:kern w:val="0"/>
                <w:sz w:val="20"/>
                <w:szCs w:val="20"/>
                <w:lang w:eastAsia="es-419"/>
                <w14:ligatures w14:val="none"/>
              </w:rPr>
            </w:pPr>
            <w:r w:rsidRPr="00654D3A">
              <w:rPr>
                <w:rFonts w:ascii="Calibri" w:eastAsia="Times New Roman" w:hAnsi="Calibri" w:cs="Calibri"/>
                <w:b/>
                <w:bCs/>
                <w:color w:val="000000"/>
                <w:kern w:val="0"/>
                <w:sz w:val="20"/>
                <w:szCs w:val="20"/>
                <w:lang w:eastAsia="es-419"/>
                <w14:ligatures w14:val="none"/>
              </w:rPr>
              <w:t>Masa Monetaria (M1)</w:t>
            </w:r>
          </w:p>
        </w:tc>
        <w:tc>
          <w:tcPr>
            <w:tcW w:w="2325" w:type="dxa"/>
            <w:tcBorders>
              <w:top w:val="nil"/>
              <w:left w:val="nil"/>
              <w:bottom w:val="nil"/>
              <w:right w:val="nil"/>
            </w:tcBorders>
            <w:shd w:val="clear" w:color="000000" w:fill="E7E7E7"/>
            <w:vAlign w:val="center"/>
            <w:hideMark/>
          </w:tcPr>
          <w:p w14:paraId="40C31B19"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Banco de la República</w:t>
            </w:r>
          </w:p>
        </w:tc>
        <w:tc>
          <w:tcPr>
            <w:tcW w:w="2693" w:type="dxa"/>
            <w:tcBorders>
              <w:top w:val="nil"/>
              <w:left w:val="nil"/>
              <w:bottom w:val="nil"/>
              <w:right w:val="nil"/>
            </w:tcBorders>
            <w:shd w:val="clear" w:color="000000" w:fill="E7E7E7"/>
            <w:vAlign w:val="center"/>
            <w:hideMark/>
          </w:tcPr>
          <w:p w14:paraId="5D39C4AA" w14:textId="77777777" w:rsid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1) Desestacionalización;</w:t>
            </w:r>
          </w:p>
          <w:p w14:paraId="17F36E25" w14:textId="0C3A8474"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 Aplicación de logaritmo y diferenciación</w:t>
            </w:r>
          </w:p>
        </w:tc>
        <w:tc>
          <w:tcPr>
            <w:tcW w:w="1309" w:type="dxa"/>
            <w:tcBorders>
              <w:top w:val="nil"/>
              <w:left w:val="nil"/>
              <w:bottom w:val="nil"/>
              <w:right w:val="nil"/>
            </w:tcBorders>
            <w:shd w:val="clear" w:color="000000" w:fill="E7E7E7"/>
            <w:vAlign w:val="center"/>
            <w:hideMark/>
          </w:tcPr>
          <w:p w14:paraId="5352EE74" w14:textId="77777777" w:rsid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2010-01</w:t>
            </w:r>
            <w:r w:rsidR="000E009A">
              <w:rPr>
                <w:rFonts w:ascii="Calibri" w:eastAsia="Times New Roman" w:hAnsi="Calibri" w:cs="Calibri"/>
                <w:color w:val="000000"/>
                <w:kern w:val="0"/>
                <w:sz w:val="20"/>
                <w:szCs w:val="20"/>
                <w:lang w:eastAsia="es-419"/>
                <w14:ligatures w14:val="none"/>
              </w:rPr>
              <w:t>;</w:t>
            </w:r>
          </w:p>
          <w:p w14:paraId="70D52FAB" w14:textId="27260F00" w:rsidR="000E009A" w:rsidRPr="00654D3A" w:rsidRDefault="000E009A" w:rsidP="002B4F3B">
            <w:pPr>
              <w:spacing w:after="0" w:line="240" w:lineRule="auto"/>
              <w:rPr>
                <w:rFonts w:ascii="Calibri" w:eastAsia="Times New Roman" w:hAnsi="Calibri" w:cs="Calibri"/>
                <w:color w:val="000000"/>
                <w:kern w:val="0"/>
                <w:sz w:val="20"/>
                <w:szCs w:val="20"/>
                <w:lang w:eastAsia="es-419"/>
                <w14:ligatures w14:val="none"/>
              </w:rPr>
            </w:pPr>
            <w:r>
              <w:rPr>
                <w:rFonts w:ascii="Calibri" w:eastAsia="Times New Roman" w:hAnsi="Calibri" w:cs="Calibri"/>
                <w:color w:val="000000"/>
                <w:kern w:val="0"/>
                <w:sz w:val="20"/>
                <w:szCs w:val="20"/>
                <w:lang w:eastAsia="es-419"/>
                <w14:ligatures w14:val="none"/>
              </w:rPr>
              <w:t>Mensual</w:t>
            </w:r>
          </w:p>
        </w:tc>
      </w:tr>
      <w:tr w:rsidR="00654D3A" w:rsidRPr="00654D3A" w14:paraId="060E9863" w14:textId="77777777" w:rsidTr="009C3C5C">
        <w:trPr>
          <w:trHeight w:val="1156"/>
        </w:trPr>
        <w:tc>
          <w:tcPr>
            <w:tcW w:w="2343" w:type="dxa"/>
            <w:tcBorders>
              <w:top w:val="nil"/>
              <w:left w:val="nil"/>
              <w:bottom w:val="nil"/>
              <w:right w:val="nil"/>
            </w:tcBorders>
            <w:shd w:val="clear" w:color="000000" w:fill="E7E7E7"/>
            <w:vAlign w:val="center"/>
            <w:hideMark/>
          </w:tcPr>
          <w:p w14:paraId="4060A40A" w14:textId="77777777" w:rsidR="00654D3A" w:rsidRPr="00654D3A" w:rsidRDefault="00654D3A" w:rsidP="002B4F3B">
            <w:pPr>
              <w:spacing w:after="0" w:line="240" w:lineRule="auto"/>
              <w:jc w:val="center"/>
              <w:rPr>
                <w:rFonts w:ascii="Calibri" w:eastAsia="Times New Roman" w:hAnsi="Calibri" w:cs="Calibri"/>
                <w:b/>
                <w:bCs/>
                <w:color w:val="000000"/>
                <w:kern w:val="0"/>
                <w:sz w:val="20"/>
                <w:szCs w:val="20"/>
                <w:lang w:eastAsia="es-419"/>
                <w14:ligatures w14:val="none"/>
              </w:rPr>
            </w:pPr>
            <w:r w:rsidRPr="00654D3A">
              <w:rPr>
                <w:rFonts w:ascii="Calibri" w:eastAsia="Times New Roman" w:hAnsi="Calibri" w:cs="Calibri"/>
                <w:b/>
                <w:bCs/>
                <w:color w:val="000000"/>
                <w:kern w:val="0"/>
                <w:sz w:val="20"/>
                <w:szCs w:val="20"/>
                <w:lang w:eastAsia="es-419"/>
                <w14:ligatures w14:val="none"/>
              </w:rPr>
              <w:t>Índice de Precios al Consumidor (IPC)</w:t>
            </w:r>
          </w:p>
        </w:tc>
        <w:tc>
          <w:tcPr>
            <w:tcW w:w="2325" w:type="dxa"/>
            <w:tcBorders>
              <w:top w:val="nil"/>
              <w:left w:val="nil"/>
              <w:bottom w:val="nil"/>
              <w:right w:val="nil"/>
            </w:tcBorders>
            <w:shd w:val="clear" w:color="000000" w:fill="E7E7E7"/>
            <w:vAlign w:val="center"/>
            <w:hideMark/>
          </w:tcPr>
          <w:p w14:paraId="5681EDFF"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Departamento Administrativo Nacional de Estadística (DANE)</w:t>
            </w:r>
          </w:p>
        </w:tc>
        <w:tc>
          <w:tcPr>
            <w:tcW w:w="2693" w:type="dxa"/>
            <w:tcBorders>
              <w:top w:val="nil"/>
              <w:left w:val="nil"/>
              <w:bottom w:val="nil"/>
              <w:right w:val="nil"/>
            </w:tcBorders>
            <w:shd w:val="clear" w:color="000000" w:fill="E7E7E7"/>
            <w:vAlign w:val="center"/>
            <w:hideMark/>
          </w:tcPr>
          <w:p w14:paraId="2A577A35" w14:textId="77777777" w:rsid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1) Desestacionalización;</w:t>
            </w:r>
          </w:p>
          <w:p w14:paraId="51942BB9" w14:textId="1EEAA20C"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w:t>
            </w:r>
            <w:r>
              <w:rPr>
                <w:rFonts w:ascii="Calibri" w:eastAsia="Times New Roman" w:hAnsi="Calibri" w:cs="Calibri"/>
                <w:color w:val="000000"/>
                <w:kern w:val="0"/>
                <w:sz w:val="20"/>
                <w:szCs w:val="20"/>
                <w:lang w:eastAsia="es-419"/>
                <w14:ligatures w14:val="none"/>
              </w:rPr>
              <w:t xml:space="preserve"> </w:t>
            </w:r>
            <w:r w:rsidRPr="00654D3A">
              <w:rPr>
                <w:rFonts w:ascii="Calibri" w:eastAsia="Times New Roman" w:hAnsi="Calibri" w:cs="Calibri"/>
                <w:color w:val="000000"/>
                <w:kern w:val="0"/>
                <w:sz w:val="20"/>
                <w:szCs w:val="20"/>
                <w:lang w:eastAsia="es-419"/>
                <w14:ligatures w14:val="none"/>
              </w:rPr>
              <w:t>Aplicación de logaritmo y diferenciación</w:t>
            </w:r>
          </w:p>
        </w:tc>
        <w:tc>
          <w:tcPr>
            <w:tcW w:w="1309" w:type="dxa"/>
            <w:tcBorders>
              <w:top w:val="nil"/>
              <w:left w:val="nil"/>
              <w:bottom w:val="nil"/>
              <w:right w:val="nil"/>
            </w:tcBorders>
            <w:shd w:val="clear" w:color="000000" w:fill="E7E7E7"/>
            <w:vAlign w:val="center"/>
            <w:hideMark/>
          </w:tcPr>
          <w:p w14:paraId="60343108" w14:textId="77777777" w:rsid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2010-01</w:t>
            </w:r>
            <w:r w:rsidR="000E009A">
              <w:rPr>
                <w:rFonts w:ascii="Calibri" w:eastAsia="Times New Roman" w:hAnsi="Calibri" w:cs="Calibri"/>
                <w:color w:val="000000"/>
                <w:kern w:val="0"/>
                <w:sz w:val="20"/>
                <w:szCs w:val="20"/>
                <w:lang w:eastAsia="es-419"/>
                <w14:ligatures w14:val="none"/>
              </w:rPr>
              <w:t>;</w:t>
            </w:r>
          </w:p>
          <w:p w14:paraId="3C5E3B1D" w14:textId="4E2F0489" w:rsidR="000E009A" w:rsidRPr="00654D3A" w:rsidRDefault="000E009A" w:rsidP="002B4F3B">
            <w:pPr>
              <w:spacing w:after="0" w:line="240" w:lineRule="auto"/>
              <w:rPr>
                <w:rFonts w:ascii="Calibri" w:eastAsia="Times New Roman" w:hAnsi="Calibri" w:cs="Calibri"/>
                <w:color w:val="000000"/>
                <w:kern w:val="0"/>
                <w:sz w:val="20"/>
                <w:szCs w:val="20"/>
                <w:lang w:eastAsia="es-419"/>
                <w14:ligatures w14:val="none"/>
              </w:rPr>
            </w:pPr>
            <w:r>
              <w:rPr>
                <w:rFonts w:ascii="Calibri" w:eastAsia="Times New Roman" w:hAnsi="Calibri" w:cs="Calibri"/>
                <w:color w:val="000000"/>
                <w:kern w:val="0"/>
                <w:sz w:val="20"/>
                <w:szCs w:val="20"/>
                <w:lang w:eastAsia="es-419"/>
                <w14:ligatures w14:val="none"/>
              </w:rPr>
              <w:t>Mensual</w:t>
            </w:r>
          </w:p>
        </w:tc>
      </w:tr>
      <w:tr w:rsidR="00654D3A" w:rsidRPr="00654D3A" w14:paraId="4503C7DE" w14:textId="77777777" w:rsidTr="009C3C5C">
        <w:trPr>
          <w:trHeight w:val="578"/>
        </w:trPr>
        <w:tc>
          <w:tcPr>
            <w:tcW w:w="2343" w:type="dxa"/>
            <w:tcBorders>
              <w:top w:val="nil"/>
              <w:left w:val="nil"/>
              <w:bottom w:val="nil"/>
              <w:right w:val="nil"/>
            </w:tcBorders>
            <w:shd w:val="clear" w:color="000000" w:fill="E7E7E7"/>
            <w:vAlign w:val="center"/>
            <w:hideMark/>
          </w:tcPr>
          <w:p w14:paraId="78F8C110" w14:textId="77777777" w:rsidR="00654D3A" w:rsidRPr="00654D3A" w:rsidRDefault="00654D3A" w:rsidP="002B4F3B">
            <w:pPr>
              <w:spacing w:after="0" w:line="240" w:lineRule="auto"/>
              <w:jc w:val="center"/>
              <w:rPr>
                <w:rFonts w:ascii="Calibri" w:eastAsia="Times New Roman" w:hAnsi="Calibri" w:cs="Calibri"/>
                <w:b/>
                <w:bCs/>
                <w:color w:val="000000"/>
                <w:kern w:val="0"/>
                <w:sz w:val="20"/>
                <w:szCs w:val="20"/>
                <w:lang w:eastAsia="es-419"/>
                <w14:ligatures w14:val="none"/>
              </w:rPr>
            </w:pPr>
            <w:r w:rsidRPr="00654D3A">
              <w:rPr>
                <w:rFonts w:ascii="Calibri" w:eastAsia="Times New Roman" w:hAnsi="Calibri" w:cs="Calibri"/>
                <w:b/>
                <w:bCs/>
                <w:color w:val="000000"/>
                <w:kern w:val="0"/>
                <w:sz w:val="20"/>
                <w:szCs w:val="20"/>
                <w:lang w:eastAsia="es-419"/>
                <w14:ligatures w14:val="none"/>
              </w:rPr>
              <w:t>TES 5Y vs Tes 1Y (TES5Y1Y)</w:t>
            </w:r>
          </w:p>
        </w:tc>
        <w:tc>
          <w:tcPr>
            <w:tcW w:w="2325" w:type="dxa"/>
            <w:tcBorders>
              <w:top w:val="nil"/>
              <w:left w:val="nil"/>
              <w:bottom w:val="nil"/>
              <w:right w:val="nil"/>
            </w:tcBorders>
            <w:shd w:val="clear" w:color="000000" w:fill="E7E7E7"/>
            <w:vAlign w:val="center"/>
            <w:hideMark/>
          </w:tcPr>
          <w:p w14:paraId="7A137E5E"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Banco de la República</w:t>
            </w:r>
          </w:p>
        </w:tc>
        <w:tc>
          <w:tcPr>
            <w:tcW w:w="2693" w:type="dxa"/>
            <w:tcBorders>
              <w:top w:val="nil"/>
              <w:left w:val="nil"/>
              <w:bottom w:val="nil"/>
              <w:right w:val="nil"/>
            </w:tcBorders>
            <w:shd w:val="clear" w:color="000000" w:fill="E7E7E7"/>
            <w:vAlign w:val="center"/>
            <w:hideMark/>
          </w:tcPr>
          <w:p w14:paraId="58E3CA38"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 Diferenciación</w:t>
            </w:r>
          </w:p>
        </w:tc>
        <w:tc>
          <w:tcPr>
            <w:tcW w:w="1309" w:type="dxa"/>
            <w:tcBorders>
              <w:top w:val="nil"/>
              <w:left w:val="nil"/>
              <w:bottom w:val="nil"/>
              <w:right w:val="nil"/>
            </w:tcBorders>
            <w:shd w:val="clear" w:color="000000" w:fill="E7E7E7"/>
            <w:vAlign w:val="center"/>
            <w:hideMark/>
          </w:tcPr>
          <w:p w14:paraId="184764C3" w14:textId="77777777" w:rsid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2010-01</w:t>
            </w:r>
            <w:r w:rsidR="000E009A">
              <w:rPr>
                <w:rFonts w:ascii="Calibri" w:eastAsia="Times New Roman" w:hAnsi="Calibri" w:cs="Calibri"/>
                <w:color w:val="000000"/>
                <w:kern w:val="0"/>
                <w:sz w:val="20"/>
                <w:szCs w:val="20"/>
                <w:lang w:eastAsia="es-419"/>
                <w14:ligatures w14:val="none"/>
              </w:rPr>
              <w:t>;</w:t>
            </w:r>
          </w:p>
          <w:p w14:paraId="35D199BD" w14:textId="2C4A1B0A" w:rsidR="000E009A" w:rsidRPr="00654D3A" w:rsidRDefault="000E009A" w:rsidP="002B4F3B">
            <w:pPr>
              <w:spacing w:after="0" w:line="240" w:lineRule="auto"/>
              <w:rPr>
                <w:rFonts w:ascii="Calibri" w:eastAsia="Times New Roman" w:hAnsi="Calibri" w:cs="Calibri"/>
                <w:color w:val="000000"/>
                <w:kern w:val="0"/>
                <w:sz w:val="20"/>
                <w:szCs w:val="20"/>
                <w:lang w:eastAsia="es-419"/>
                <w14:ligatures w14:val="none"/>
              </w:rPr>
            </w:pPr>
            <w:r>
              <w:rPr>
                <w:rFonts w:ascii="Calibri" w:eastAsia="Times New Roman" w:hAnsi="Calibri" w:cs="Calibri"/>
                <w:color w:val="000000"/>
                <w:kern w:val="0"/>
                <w:sz w:val="20"/>
                <w:szCs w:val="20"/>
                <w:lang w:eastAsia="es-419"/>
                <w14:ligatures w14:val="none"/>
              </w:rPr>
              <w:t>Mensual</w:t>
            </w:r>
          </w:p>
        </w:tc>
      </w:tr>
      <w:tr w:rsidR="00654D3A" w:rsidRPr="00654D3A" w14:paraId="12E44F8E" w14:textId="77777777" w:rsidTr="009C3C5C">
        <w:trPr>
          <w:trHeight w:val="578"/>
        </w:trPr>
        <w:tc>
          <w:tcPr>
            <w:tcW w:w="2343" w:type="dxa"/>
            <w:tcBorders>
              <w:top w:val="nil"/>
              <w:left w:val="nil"/>
              <w:bottom w:val="nil"/>
              <w:right w:val="nil"/>
            </w:tcBorders>
            <w:shd w:val="clear" w:color="000000" w:fill="E7E7E7"/>
            <w:vAlign w:val="center"/>
            <w:hideMark/>
          </w:tcPr>
          <w:p w14:paraId="3D17722E" w14:textId="250398DF" w:rsidR="00654D3A" w:rsidRPr="00654D3A" w:rsidRDefault="009C3C5C" w:rsidP="002B4F3B">
            <w:pPr>
              <w:spacing w:after="0" w:line="240" w:lineRule="auto"/>
              <w:jc w:val="center"/>
              <w:rPr>
                <w:rFonts w:ascii="Calibri" w:eastAsia="Times New Roman" w:hAnsi="Calibri" w:cs="Calibri"/>
                <w:b/>
                <w:bCs/>
                <w:color w:val="000000"/>
                <w:kern w:val="0"/>
                <w:sz w:val="20"/>
                <w:szCs w:val="20"/>
                <w:lang w:eastAsia="es-419"/>
                <w14:ligatures w14:val="none"/>
              </w:rPr>
            </w:pPr>
            <w:r w:rsidRPr="00654D3A">
              <w:rPr>
                <w:rFonts w:ascii="Calibri" w:eastAsia="Times New Roman" w:hAnsi="Calibri" w:cs="Calibri"/>
                <w:b/>
                <w:bCs/>
                <w:color w:val="000000"/>
                <w:kern w:val="0"/>
                <w:sz w:val="20"/>
                <w:szCs w:val="20"/>
                <w:lang w:eastAsia="es-419"/>
                <w14:ligatures w14:val="none"/>
              </w:rPr>
              <w:t>Indicador</w:t>
            </w:r>
            <w:r w:rsidR="00654D3A" w:rsidRPr="00654D3A">
              <w:rPr>
                <w:rFonts w:ascii="Calibri" w:eastAsia="Times New Roman" w:hAnsi="Calibri" w:cs="Calibri"/>
                <w:b/>
                <w:bCs/>
                <w:color w:val="000000"/>
                <w:kern w:val="0"/>
                <w:sz w:val="20"/>
                <w:szCs w:val="20"/>
                <w:lang w:eastAsia="es-419"/>
                <w14:ligatures w14:val="none"/>
              </w:rPr>
              <w:t xml:space="preserve"> de Términos de Intercambio (TI)</w:t>
            </w:r>
          </w:p>
        </w:tc>
        <w:tc>
          <w:tcPr>
            <w:tcW w:w="2325" w:type="dxa"/>
            <w:tcBorders>
              <w:top w:val="nil"/>
              <w:left w:val="nil"/>
              <w:bottom w:val="nil"/>
              <w:right w:val="nil"/>
            </w:tcBorders>
            <w:shd w:val="clear" w:color="000000" w:fill="E7E7E7"/>
            <w:vAlign w:val="center"/>
            <w:hideMark/>
          </w:tcPr>
          <w:p w14:paraId="47842314"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Banco de la República</w:t>
            </w:r>
          </w:p>
        </w:tc>
        <w:tc>
          <w:tcPr>
            <w:tcW w:w="2693" w:type="dxa"/>
            <w:tcBorders>
              <w:top w:val="nil"/>
              <w:left w:val="nil"/>
              <w:bottom w:val="nil"/>
              <w:right w:val="nil"/>
            </w:tcBorders>
            <w:shd w:val="clear" w:color="000000" w:fill="E7E7E7"/>
            <w:vAlign w:val="center"/>
            <w:hideMark/>
          </w:tcPr>
          <w:p w14:paraId="3342A456" w14:textId="77777777"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1) Aplicación de logaritmo y diferenciación</w:t>
            </w:r>
          </w:p>
        </w:tc>
        <w:tc>
          <w:tcPr>
            <w:tcW w:w="1309" w:type="dxa"/>
            <w:tcBorders>
              <w:top w:val="nil"/>
              <w:left w:val="nil"/>
              <w:bottom w:val="nil"/>
              <w:right w:val="nil"/>
            </w:tcBorders>
            <w:shd w:val="clear" w:color="000000" w:fill="E7E7E7"/>
            <w:vAlign w:val="center"/>
            <w:hideMark/>
          </w:tcPr>
          <w:p w14:paraId="1EA74A91" w14:textId="42F4F3E3" w:rsidR="00654D3A" w:rsidRPr="00654D3A" w:rsidRDefault="00654D3A" w:rsidP="002B4F3B">
            <w:pPr>
              <w:spacing w:after="0" w:line="240" w:lineRule="auto"/>
              <w:rPr>
                <w:rFonts w:ascii="Calibri" w:eastAsia="Times New Roman" w:hAnsi="Calibri" w:cs="Calibri"/>
                <w:color w:val="000000"/>
                <w:kern w:val="0"/>
                <w:sz w:val="20"/>
                <w:szCs w:val="20"/>
                <w:lang w:eastAsia="es-419"/>
                <w14:ligatures w14:val="none"/>
              </w:rPr>
            </w:pPr>
            <w:r w:rsidRPr="00654D3A">
              <w:rPr>
                <w:rFonts w:ascii="Calibri" w:eastAsia="Times New Roman" w:hAnsi="Calibri" w:cs="Calibri"/>
                <w:color w:val="000000"/>
                <w:kern w:val="0"/>
                <w:sz w:val="20"/>
                <w:szCs w:val="20"/>
                <w:lang w:eastAsia="es-419"/>
                <w14:ligatures w14:val="none"/>
              </w:rPr>
              <w:t>2010-01</w:t>
            </w:r>
            <w:r w:rsidR="000E009A">
              <w:rPr>
                <w:rFonts w:ascii="Calibri" w:eastAsia="Times New Roman" w:hAnsi="Calibri" w:cs="Calibri"/>
                <w:color w:val="000000"/>
                <w:kern w:val="0"/>
                <w:sz w:val="20"/>
                <w:szCs w:val="20"/>
                <w:lang w:eastAsia="es-419"/>
                <w14:ligatures w14:val="none"/>
              </w:rPr>
              <w:t>; Mensual</w:t>
            </w:r>
          </w:p>
        </w:tc>
      </w:tr>
    </w:tbl>
    <w:p w14:paraId="0E6A2A1F" w14:textId="7B58A307" w:rsidR="004764F1" w:rsidRPr="004764F1" w:rsidRDefault="0067095E" w:rsidP="000E009A">
      <w:pPr>
        <w:tabs>
          <w:tab w:val="left" w:pos="2579"/>
        </w:tabs>
        <w:jc w:val="both"/>
        <w:rPr>
          <w:lang w:val="es-MX"/>
        </w:rPr>
      </w:pPr>
      <w:r>
        <w:rPr>
          <w:lang w:val="es-MX"/>
        </w:rPr>
        <w:t>Fuente: Elaboración propia</w:t>
      </w:r>
    </w:p>
    <w:sectPr w:rsidR="004764F1" w:rsidRPr="004764F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6137E" w14:textId="77777777" w:rsidR="00487C5F" w:rsidRDefault="00487C5F" w:rsidP="000E009A">
      <w:pPr>
        <w:spacing w:after="0" w:line="240" w:lineRule="auto"/>
      </w:pPr>
      <w:r>
        <w:separator/>
      </w:r>
    </w:p>
  </w:endnote>
  <w:endnote w:type="continuationSeparator" w:id="0">
    <w:p w14:paraId="2A165D3E" w14:textId="77777777" w:rsidR="00487C5F" w:rsidRDefault="00487C5F" w:rsidP="000E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DAC05" w14:textId="77777777" w:rsidR="00487C5F" w:rsidRDefault="00487C5F" w:rsidP="000E009A">
      <w:pPr>
        <w:spacing w:after="0" w:line="240" w:lineRule="auto"/>
      </w:pPr>
      <w:r>
        <w:separator/>
      </w:r>
    </w:p>
  </w:footnote>
  <w:footnote w:type="continuationSeparator" w:id="0">
    <w:p w14:paraId="4B62A9F0" w14:textId="77777777" w:rsidR="00487C5F" w:rsidRDefault="00487C5F" w:rsidP="000E0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63E104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6E7DF5"/>
    <w:multiLevelType w:val="hybridMultilevel"/>
    <w:tmpl w:val="F4608A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5E3562C"/>
    <w:multiLevelType w:val="hybridMultilevel"/>
    <w:tmpl w:val="3CEA28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7D150DA"/>
    <w:multiLevelType w:val="hybridMultilevel"/>
    <w:tmpl w:val="FE661F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A7B6F5E"/>
    <w:multiLevelType w:val="hybridMultilevel"/>
    <w:tmpl w:val="EBEE8B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968008808">
    <w:abstractNumId w:val="4"/>
  </w:num>
  <w:num w:numId="2" w16cid:durableId="1844658157">
    <w:abstractNumId w:val="2"/>
  </w:num>
  <w:num w:numId="3" w16cid:durableId="1387417552">
    <w:abstractNumId w:val="3"/>
  </w:num>
  <w:num w:numId="4" w16cid:durableId="159854238">
    <w:abstractNumId w:val="0"/>
  </w:num>
  <w:num w:numId="5" w16cid:durableId="363946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12"/>
    <w:rsid w:val="000563B7"/>
    <w:rsid w:val="00071DB9"/>
    <w:rsid w:val="00074639"/>
    <w:rsid w:val="000D541D"/>
    <w:rsid w:val="000E009A"/>
    <w:rsid w:val="000E56F4"/>
    <w:rsid w:val="000F0B8F"/>
    <w:rsid w:val="001068A8"/>
    <w:rsid w:val="00112E01"/>
    <w:rsid w:val="0016228A"/>
    <w:rsid w:val="00163E4F"/>
    <w:rsid w:val="00212224"/>
    <w:rsid w:val="00221451"/>
    <w:rsid w:val="00256E58"/>
    <w:rsid w:val="00276D29"/>
    <w:rsid w:val="00296C0B"/>
    <w:rsid w:val="002D3EBF"/>
    <w:rsid w:val="002F435A"/>
    <w:rsid w:val="0030464A"/>
    <w:rsid w:val="00304C56"/>
    <w:rsid w:val="0030608F"/>
    <w:rsid w:val="003069FD"/>
    <w:rsid w:val="00310D89"/>
    <w:rsid w:val="00340BF5"/>
    <w:rsid w:val="00342C3D"/>
    <w:rsid w:val="00345C7E"/>
    <w:rsid w:val="00350552"/>
    <w:rsid w:val="003677CF"/>
    <w:rsid w:val="00372842"/>
    <w:rsid w:val="00373280"/>
    <w:rsid w:val="00375091"/>
    <w:rsid w:val="0038208E"/>
    <w:rsid w:val="003837C5"/>
    <w:rsid w:val="00387A38"/>
    <w:rsid w:val="003D6052"/>
    <w:rsid w:val="003E2405"/>
    <w:rsid w:val="0043246F"/>
    <w:rsid w:val="00440192"/>
    <w:rsid w:val="00443494"/>
    <w:rsid w:val="00450650"/>
    <w:rsid w:val="00453E71"/>
    <w:rsid w:val="00460B30"/>
    <w:rsid w:val="004764F1"/>
    <w:rsid w:val="00487C5F"/>
    <w:rsid w:val="00492F35"/>
    <w:rsid w:val="00495FD4"/>
    <w:rsid w:val="004B0B8D"/>
    <w:rsid w:val="004D4ABF"/>
    <w:rsid w:val="004D6534"/>
    <w:rsid w:val="004E07A2"/>
    <w:rsid w:val="005333F6"/>
    <w:rsid w:val="00534686"/>
    <w:rsid w:val="00550527"/>
    <w:rsid w:val="005723DE"/>
    <w:rsid w:val="005735A8"/>
    <w:rsid w:val="00585DA0"/>
    <w:rsid w:val="005871F0"/>
    <w:rsid w:val="00592CE3"/>
    <w:rsid w:val="005B17AF"/>
    <w:rsid w:val="005D2811"/>
    <w:rsid w:val="005E25D4"/>
    <w:rsid w:val="00617706"/>
    <w:rsid w:val="00654D3A"/>
    <w:rsid w:val="006579F9"/>
    <w:rsid w:val="00660E54"/>
    <w:rsid w:val="0067095E"/>
    <w:rsid w:val="00691510"/>
    <w:rsid w:val="006C6E22"/>
    <w:rsid w:val="006D2224"/>
    <w:rsid w:val="006E0CCD"/>
    <w:rsid w:val="006E2AE0"/>
    <w:rsid w:val="006E7203"/>
    <w:rsid w:val="006F1FCF"/>
    <w:rsid w:val="006F4711"/>
    <w:rsid w:val="007010AC"/>
    <w:rsid w:val="00703BA0"/>
    <w:rsid w:val="0074360B"/>
    <w:rsid w:val="00773186"/>
    <w:rsid w:val="007A74CC"/>
    <w:rsid w:val="00804EE5"/>
    <w:rsid w:val="008519BE"/>
    <w:rsid w:val="00887A1E"/>
    <w:rsid w:val="008C56AA"/>
    <w:rsid w:val="00900294"/>
    <w:rsid w:val="009269C6"/>
    <w:rsid w:val="009751AD"/>
    <w:rsid w:val="0098431B"/>
    <w:rsid w:val="00987EEE"/>
    <w:rsid w:val="00995001"/>
    <w:rsid w:val="00997312"/>
    <w:rsid w:val="009A0260"/>
    <w:rsid w:val="009C3C5C"/>
    <w:rsid w:val="00A12CD7"/>
    <w:rsid w:val="00A313C6"/>
    <w:rsid w:val="00A31E09"/>
    <w:rsid w:val="00A9299A"/>
    <w:rsid w:val="00AB681F"/>
    <w:rsid w:val="00AE10C1"/>
    <w:rsid w:val="00B1535F"/>
    <w:rsid w:val="00B364F2"/>
    <w:rsid w:val="00B63958"/>
    <w:rsid w:val="00B70573"/>
    <w:rsid w:val="00B70A26"/>
    <w:rsid w:val="00B81C46"/>
    <w:rsid w:val="00BC4112"/>
    <w:rsid w:val="00BE48AA"/>
    <w:rsid w:val="00C30556"/>
    <w:rsid w:val="00C722C0"/>
    <w:rsid w:val="00C9446E"/>
    <w:rsid w:val="00CA70DE"/>
    <w:rsid w:val="00CB40A5"/>
    <w:rsid w:val="00CD0C91"/>
    <w:rsid w:val="00CD2F4A"/>
    <w:rsid w:val="00CE403F"/>
    <w:rsid w:val="00CE786A"/>
    <w:rsid w:val="00CF6388"/>
    <w:rsid w:val="00D00483"/>
    <w:rsid w:val="00D40DCD"/>
    <w:rsid w:val="00D53160"/>
    <w:rsid w:val="00D822AD"/>
    <w:rsid w:val="00D857B6"/>
    <w:rsid w:val="00DC54B5"/>
    <w:rsid w:val="00E449DE"/>
    <w:rsid w:val="00E52DD5"/>
    <w:rsid w:val="00E54155"/>
    <w:rsid w:val="00EA5AA7"/>
    <w:rsid w:val="00F078DE"/>
    <w:rsid w:val="00F24009"/>
    <w:rsid w:val="00F40F5B"/>
    <w:rsid w:val="00F53943"/>
    <w:rsid w:val="00F81E3E"/>
    <w:rsid w:val="00FB2149"/>
    <w:rsid w:val="00FE0600"/>
    <w:rsid w:val="00FE7DA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CDC4"/>
  <w15:chartTrackingRefBased/>
  <w15:docId w15:val="{F37F2D8E-C47C-4159-A104-B6E2EB0B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7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7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7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6E22"/>
    <w:pPr>
      <w:ind w:left="720"/>
      <w:contextualSpacing/>
    </w:pPr>
  </w:style>
  <w:style w:type="character" w:customStyle="1" w:styleId="Ttulo1Car">
    <w:name w:val="Título 1 Car"/>
    <w:basedOn w:val="Fuentedeprrafopredeter"/>
    <w:link w:val="Ttulo1"/>
    <w:uiPriority w:val="9"/>
    <w:rsid w:val="007A74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A74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A74CC"/>
    <w:rPr>
      <w:rFonts w:asciiTheme="majorHAnsi" w:eastAsiaTheme="majorEastAsia" w:hAnsiTheme="majorHAnsi" w:cstheme="majorBidi"/>
      <w:color w:val="1F3763" w:themeColor="accent1" w:themeShade="7F"/>
      <w:sz w:val="24"/>
      <w:szCs w:val="24"/>
    </w:rPr>
  </w:style>
  <w:style w:type="paragraph" w:styleId="Listaconvietas">
    <w:name w:val="List Bullet"/>
    <w:basedOn w:val="Normal"/>
    <w:uiPriority w:val="99"/>
    <w:unhideWhenUsed/>
    <w:rsid w:val="007A74CC"/>
    <w:pPr>
      <w:numPr>
        <w:numId w:val="4"/>
      </w:numPr>
      <w:contextualSpacing/>
    </w:pPr>
  </w:style>
  <w:style w:type="paragraph" w:styleId="Textoindependiente">
    <w:name w:val="Body Text"/>
    <w:basedOn w:val="Normal"/>
    <w:link w:val="TextoindependienteCar"/>
    <w:uiPriority w:val="99"/>
    <w:unhideWhenUsed/>
    <w:rsid w:val="007A74CC"/>
    <w:pPr>
      <w:spacing w:after="120"/>
    </w:pPr>
  </w:style>
  <w:style w:type="character" w:customStyle="1" w:styleId="TextoindependienteCar">
    <w:name w:val="Texto independiente Car"/>
    <w:basedOn w:val="Fuentedeprrafopredeter"/>
    <w:link w:val="Textoindependiente"/>
    <w:uiPriority w:val="99"/>
    <w:rsid w:val="007A74CC"/>
  </w:style>
  <w:style w:type="character" w:styleId="Textodelmarcadordeposicin">
    <w:name w:val="Placeholder Text"/>
    <w:basedOn w:val="Fuentedeprrafopredeter"/>
    <w:uiPriority w:val="99"/>
    <w:semiHidden/>
    <w:rsid w:val="006F1FCF"/>
    <w:rPr>
      <w:color w:val="666666"/>
    </w:rPr>
  </w:style>
  <w:style w:type="paragraph" w:styleId="NormalWeb">
    <w:name w:val="Normal (Web)"/>
    <w:basedOn w:val="Normal"/>
    <w:uiPriority w:val="99"/>
    <w:semiHidden/>
    <w:unhideWhenUsed/>
    <w:rsid w:val="008C56AA"/>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paragraph" w:styleId="Encabezado">
    <w:name w:val="header"/>
    <w:basedOn w:val="Normal"/>
    <w:link w:val="EncabezadoCar"/>
    <w:uiPriority w:val="99"/>
    <w:unhideWhenUsed/>
    <w:rsid w:val="000E00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009A"/>
  </w:style>
  <w:style w:type="paragraph" w:styleId="Piedepgina">
    <w:name w:val="footer"/>
    <w:basedOn w:val="Normal"/>
    <w:link w:val="PiedepginaCar"/>
    <w:uiPriority w:val="99"/>
    <w:unhideWhenUsed/>
    <w:rsid w:val="000E00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0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4472">
      <w:bodyDiv w:val="1"/>
      <w:marLeft w:val="0"/>
      <w:marRight w:val="0"/>
      <w:marTop w:val="0"/>
      <w:marBottom w:val="0"/>
      <w:divBdr>
        <w:top w:val="none" w:sz="0" w:space="0" w:color="auto"/>
        <w:left w:val="none" w:sz="0" w:space="0" w:color="auto"/>
        <w:bottom w:val="none" w:sz="0" w:space="0" w:color="auto"/>
        <w:right w:val="none" w:sz="0" w:space="0" w:color="auto"/>
      </w:divBdr>
    </w:div>
    <w:div w:id="131483988">
      <w:bodyDiv w:val="1"/>
      <w:marLeft w:val="0"/>
      <w:marRight w:val="0"/>
      <w:marTop w:val="0"/>
      <w:marBottom w:val="0"/>
      <w:divBdr>
        <w:top w:val="none" w:sz="0" w:space="0" w:color="auto"/>
        <w:left w:val="none" w:sz="0" w:space="0" w:color="auto"/>
        <w:bottom w:val="none" w:sz="0" w:space="0" w:color="auto"/>
        <w:right w:val="none" w:sz="0" w:space="0" w:color="auto"/>
      </w:divBdr>
    </w:div>
    <w:div w:id="217977370">
      <w:bodyDiv w:val="1"/>
      <w:marLeft w:val="0"/>
      <w:marRight w:val="0"/>
      <w:marTop w:val="0"/>
      <w:marBottom w:val="0"/>
      <w:divBdr>
        <w:top w:val="none" w:sz="0" w:space="0" w:color="auto"/>
        <w:left w:val="none" w:sz="0" w:space="0" w:color="auto"/>
        <w:bottom w:val="none" w:sz="0" w:space="0" w:color="auto"/>
        <w:right w:val="none" w:sz="0" w:space="0" w:color="auto"/>
      </w:divBdr>
    </w:div>
    <w:div w:id="672029341">
      <w:bodyDiv w:val="1"/>
      <w:marLeft w:val="0"/>
      <w:marRight w:val="0"/>
      <w:marTop w:val="0"/>
      <w:marBottom w:val="0"/>
      <w:divBdr>
        <w:top w:val="none" w:sz="0" w:space="0" w:color="auto"/>
        <w:left w:val="none" w:sz="0" w:space="0" w:color="auto"/>
        <w:bottom w:val="none" w:sz="0" w:space="0" w:color="auto"/>
        <w:right w:val="none" w:sz="0" w:space="0" w:color="auto"/>
      </w:divBdr>
    </w:div>
    <w:div w:id="684021968">
      <w:bodyDiv w:val="1"/>
      <w:marLeft w:val="0"/>
      <w:marRight w:val="0"/>
      <w:marTop w:val="0"/>
      <w:marBottom w:val="0"/>
      <w:divBdr>
        <w:top w:val="none" w:sz="0" w:space="0" w:color="auto"/>
        <w:left w:val="none" w:sz="0" w:space="0" w:color="auto"/>
        <w:bottom w:val="none" w:sz="0" w:space="0" w:color="auto"/>
        <w:right w:val="none" w:sz="0" w:space="0" w:color="auto"/>
      </w:divBdr>
    </w:div>
    <w:div w:id="730539176">
      <w:bodyDiv w:val="1"/>
      <w:marLeft w:val="0"/>
      <w:marRight w:val="0"/>
      <w:marTop w:val="0"/>
      <w:marBottom w:val="0"/>
      <w:divBdr>
        <w:top w:val="none" w:sz="0" w:space="0" w:color="auto"/>
        <w:left w:val="none" w:sz="0" w:space="0" w:color="auto"/>
        <w:bottom w:val="none" w:sz="0" w:space="0" w:color="auto"/>
        <w:right w:val="none" w:sz="0" w:space="0" w:color="auto"/>
      </w:divBdr>
    </w:div>
    <w:div w:id="836965337">
      <w:bodyDiv w:val="1"/>
      <w:marLeft w:val="0"/>
      <w:marRight w:val="0"/>
      <w:marTop w:val="0"/>
      <w:marBottom w:val="0"/>
      <w:divBdr>
        <w:top w:val="none" w:sz="0" w:space="0" w:color="auto"/>
        <w:left w:val="none" w:sz="0" w:space="0" w:color="auto"/>
        <w:bottom w:val="none" w:sz="0" w:space="0" w:color="auto"/>
        <w:right w:val="none" w:sz="0" w:space="0" w:color="auto"/>
      </w:divBdr>
    </w:div>
    <w:div w:id="1148594231">
      <w:bodyDiv w:val="1"/>
      <w:marLeft w:val="0"/>
      <w:marRight w:val="0"/>
      <w:marTop w:val="0"/>
      <w:marBottom w:val="0"/>
      <w:divBdr>
        <w:top w:val="none" w:sz="0" w:space="0" w:color="auto"/>
        <w:left w:val="none" w:sz="0" w:space="0" w:color="auto"/>
        <w:bottom w:val="none" w:sz="0" w:space="0" w:color="auto"/>
        <w:right w:val="none" w:sz="0" w:space="0" w:color="auto"/>
      </w:divBdr>
    </w:div>
    <w:div w:id="1256550971">
      <w:bodyDiv w:val="1"/>
      <w:marLeft w:val="0"/>
      <w:marRight w:val="0"/>
      <w:marTop w:val="0"/>
      <w:marBottom w:val="0"/>
      <w:divBdr>
        <w:top w:val="none" w:sz="0" w:space="0" w:color="auto"/>
        <w:left w:val="none" w:sz="0" w:space="0" w:color="auto"/>
        <w:bottom w:val="none" w:sz="0" w:space="0" w:color="auto"/>
        <w:right w:val="none" w:sz="0" w:space="0" w:color="auto"/>
      </w:divBdr>
    </w:div>
    <w:div w:id="1283608062">
      <w:bodyDiv w:val="1"/>
      <w:marLeft w:val="0"/>
      <w:marRight w:val="0"/>
      <w:marTop w:val="0"/>
      <w:marBottom w:val="0"/>
      <w:divBdr>
        <w:top w:val="none" w:sz="0" w:space="0" w:color="auto"/>
        <w:left w:val="none" w:sz="0" w:space="0" w:color="auto"/>
        <w:bottom w:val="none" w:sz="0" w:space="0" w:color="auto"/>
        <w:right w:val="none" w:sz="0" w:space="0" w:color="auto"/>
      </w:divBdr>
    </w:div>
    <w:div w:id="1368145243">
      <w:bodyDiv w:val="1"/>
      <w:marLeft w:val="0"/>
      <w:marRight w:val="0"/>
      <w:marTop w:val="0"/>
      <w:marBottom w:val="0"/>
      <w:divBdr>
        <w:top w:val="none" w:sz="0" w:space="0" w:color="auto"/>
        <w:left w:val="none" w:sz="0" w:space="0" w:color="auto"/>
        <w:bottom w:val="none" w:sz="0" w:space="0" w:color="auto"/>
        <w:right w:val="none" w:sz="0" w:space="0" w:color="auto"/>
      </w:divBdr>
    </w:div>
    <w:div w:id="1766419904">
      <w:bodyDiv w:val="1"/>
      <w:marLeft w:val="0"/>
      <w:marRight w:val="0"/>
      <w:marTop w:val="0"/>
      <w:marBottom w:val="0"/>
      <w:divBdr>
        <w:top w:val="none" w:sz="0" w:space="0" w:color="auto"/>
        <w:left w:val="none" w:sz="0" w:space="0" w:color="auto"/>
        <w:bottom w:val="none" w:sz="0" w:space="0" w:color="auto"/>
        <w:right w:val="none" w:sz="0" w:space="0" w:color="auto"/>
      </w:divBdr>
    </w:div>
    <w:div w:id="1796362477">
      <w:bodyDiv w:val="1"/>
      <w:marLeft w:val="0"/>
      <w:marRight w:val="0"/>
      <w:marTop w:val="0"/>
      <w:marBottom w:val="0"/>
      <w:divBdr>
        <w:top w:val="none" w:sz="0" w:space="0" w:color="auto"/>
        <w:left w:val="none" w:sz="0" w:space="0" w:color="auto"/>
        <w:bottom w:val="none" w:sz="0" w:space="0" w:color="auto"/>
        <w:right w:val="none" w:sz="0" w:space="0" w:color="auto"/>
      </w:divBdr>
    </w:div>
    <w:div w:id="1855654950">
      <w:bodyDiv w:val="1"/>
      <w:marLeft w:val="0"/>
      <w:marRight w:val="0"/>
      <w:marTop w:val="0"/>
      <w:marBottom w:val="0"/>
      <w:divBdr>
        <w:top w:val="none" w:sz="0" w:space="0" w:color="auto"/>
        <w:left w:val="none" w:sz="0" w:space="0" w:color="auto"/>
        <w:bottom w:val="none" w:sz="0" w:space="0" w:color="auto"/>
        <w:right w:val="none" w:sz="0" w:space="0" w:color="auto"/>
      </w:divBdr>
    </w:div>
    <w:div w:id="197108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13B55-DA48-46E3-AC32-8371B961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TotalTime>
  <Pages>12</Pages>
  <Words>3116</Words>
  <Characters>17142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Ferney Villalba Beltran</dc:creator>
  <cp:keywords/>
  <dc:description/>
  <cp:lastModifiedBy>Ivan Ferney Villalba Beltran</cp:lastModifiedBy>
  <cp:revision>57</cp:revision>
  <dcterms:created xsi:type="dcterms:W3CDTF">2024-11-28T18:10:00Z</dcterms:created>
  <dcterms:modified xsi:type="dcterms:W3CDTF">2024-12-02T13:38:00Z</dcterms:modified>
</cp:coreProperties>
</file>