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DE568" w14:textId="77777777">
      <w:pPr>
        <w:pStyle w:val="Title"/>
      </w:pPr>
      <w:r>
        <w:t>Hosting an MCP server on Azure with Microsoft sign-in</w:t>
      </w:r>
    </w:p>
    <w:p w14:paraId="3F26A784" w14:textId="77777777">
      <w:r>
        <w:t>This guide shows you how to build a small proof of concept. You will connect Claude Desktop to a custom MCP server hosted in Azure and use Microsoft Entra ID for sign-in.</w:t>
      </w:r>
    </w:p>
    <w:p w14:paraId="02AD1AA9" w14:textId="77777777">
      <w:r>
        <w:t xml:space="preserve">You can use the example MCP code at </w:t>
      </w:r>
      <w:hyperlink r:id="rId1">
        <w:r>
          <w:rPr>
            <w:color w:val="0563C1"/>
            <w:u w:val="single"/>
          </w:rPr>
          <w:t>https://github.com/DataPandaEU/mcp-on-azure-public</w:t>
        </w:r>
      </w:hyperlink>
      <w:r>
        <w:t xml:space="preserve"> or adapt your own MCP. You may keep the code in GitHub or work from a local folder. GitHub is useful for teamwork and version history, but it is not required. The guide uses the Microsoft web portals and three Azure CLI commands. You can run the commands in Azure Cloud Shell, so you do not need Docker on your computer.</w:t>
      </w:r>
    </w:p>
    <w:p w14:paraId="45E4695C" w14:textId="77777777">
      <w:r>
        <w:t>The example MCP has two simple tools. One returns a greeting. The other shows which user signed in. This confirms that Azure can run the MCP, Claude can reach it and Entra authentication works. It does not access company data. Once the proof of concept works, a developer can replace the example tools with tools for your own use case.</w:t>
      </w:r>
    </w:p>
    <w:p>
      <w:pPr>
        <w:pStyle w:val="Heading2"/>
      </w:pPr>
      <w:r>
        <w:t>How to use this guide</w:t>
      </w:r>
    </w:p>
    <w:p>
      <w:pPr/>
      <w:r>
        <w:rPr>
          <w:b w:val="0"/>
          <w:i w:val="0"/>
        </w:rPr>
        <w:t>Complete steps 1 to 7 in order. Step 8 is only needed when your own tools read protected Microsoft data. Step 9 checks the finished proof of concept.</w:t>
      </w:r>
    </w:p>
    <w:p>
      <w:pPr/>
      <w:r>
        <w:t>Text in angle brackets is a placeholder. For example, replace &lt;registry-name&gt; with the name of your own registry. Do not copy the angle brackets.</w:t>
      </w:r>
    </w:p>
    <w:p>
      <w:pPr>
        <w:pStyle w:val="Heading2"/>
      </w:pPr>
      <w:r>
        <w:t>The route at a glance</w:t>
      </w:r>
    </w:p>
    <w:p>
      <w:pPr>
        <w:pStyle w:val="ListBullet"/>
      </w:pPr>
      <w:r>
        <w:t>Step 1: Prepare the example code or adapt your own MCP.</w:t>
      </w:r>
    </w:p>
    <w:p>
      <w:pPr>
        <w:pStyle w:val="ListBullet"/>
      </w:pPr>
      <w:r>
        <w:t>Step 2: Create a resource group and container registry.</w:t>
      </w:r>
    </w:p>
    <w:p>
      <w:pPr>
        <w:pStyle w:val="ListBullet"/>
      </w:pPr>
      <w:r>
        <w:t>Step 3: Create a Container App with a temporary quickstart image.</w:t>
      </w:r>
    </w:p>
    <w:p>
      <w:pPr>
        <w:pStyle w:val="ListBullet"/>
      </w:pPr>
      <w:r>
        <w:t>Step 4: Build the MCP image and store it in the registry.</w:t>
      </w:r>
    </w:p>
    <w:p>
      <w:pPr>
        <w:pStyle w:val="ListBullet"/>
      </w:pPr>
      <w:r>
        <w:t>Step 5: Register the MCP in Microsoft Entra ID.</w:t>
      </w:r>
    </w:p>
    <w:p>
      <w:pPr>
        <w:pStyle w:val="ListBullet"/>
      </w:pPr>
      <w:r>
        <w:t>Step 6: Give the Container App the image and sign-in settings.</w:t>
      </w:r>
    </w:p>
    <w:p>
      <w:pPr>
        <w:pStyle w:val="ListBullet"/>
      </w:pPr>
      <w:r>
        <w:t>Step 7: Add the MCP address in Claude Desktop and sign in.</w:t>
      </w:r>
    </w:p>
    <w:p>
      <w:pPr>
        <w:pStyle w:val="ListBullet"/>
      </w:pPr>
      <w:r>
        <w:t>Step 8: Optionally give custom tools access to Microsoft data.</w:t>
      </w:r>
    </w:p>
    <w:p>
      <w:pPr>
        <w:pStyle w:val="ListBullet"/>
      </w:pPr>
      <w:r>
        <w:t>Step 9: Check that the Entra-only proof of concept works.</w:t>
      </w:r>
    </w:p>
    <w:p>
      <w:pPr>
        <w:pStyle w:val="ListBullet"/>
      </w:pPr>
      <w:r>
        <w:t>Step 10: Review the choices before wider use.</w:t>
      </w:r>
    </w:p>
    <w:p>
      <w:pPr>
        <w:pStyle w:val="ListBullet"/>
      </w:pPr>
      <w:r>
        <w:t>Step 11: Clean up the test when finished.</w:t>
      </w:r>
    </w:p>
    <w:p w14:paraId="1E9C6E48" w14:textId="77777777">
      <w:pPr>
        <w:pStyle w:val="Heading1"/>
      </w:pPr>
      <w:r>
        <w:t>What this proof of concept shows</w:t>
      </w:r>
    </w:p>
    <w:p w14:paraId="723F8CCE" w14:textId="77777777">
      <w:pPr>
        <w:ind w:left="360"/>
      </w:pPr>
      <w:r>
        <w:t>This guide shows how to host an MCP in your Azure environment, protect it with Microsoft Entra ID and connect it to Claude Desktop. You can follow the steps with the example MCP or adapt them to an MCP you already use.</w:t>
      </w:r>
    </w:p>
    <w:p w14:paraId="0B09B413" w14:textId="77777777">
      <w:pPr/>
      <w:r>
        <w:t>The example MCP is a small demo. It gives you a simple way to test the full connection before you add business tools or data. It contains two tools:</w:t>
      </w:r>
    </w:p>
    <w:p w14:paraId="0E4DEC7C" w14:textId="77777777">
      <w:pPr>
        <w:pStyle w:val="ListBullet"/>
      </w:pPr>
      <w:r>
        <w:t>hello returns a greeting. This confirms that Claude can reach the MCP in Azure and call one of its tools.</w:t>
      </w:r>
    </w:p>
    <w:p w14:paraId="5E7611A2" w14:textId="77777777">
      <w:pPr>
        <w:pStyle w:val="ListBullet"/>
      </w:pPr>
      <w:r>
        <w:t>whoami returns the Microsoft account used during sign-in. This confirms that Entra authentication is working.</w:t>
      </w:r>
    </w:p>
    <w:p>
      <w:pPr>
        <w:pStyle w:val="Heading2"/>
      </w:pPr>
      <w:r>
        <w:t>Try the demo in Claude Desktop</w:t>
      </w:r>
    </w:p>
    <w:p>
      <w:pPr/>
      <w:r>
        <w:t>After you connect the MCP in Claude Desktop, try these instructions:</w:t>
      </w:r>
    </w:p>
    <w:p>
      <w:pPr>
        <w:pStyle w:val="ListBullet"/>
      </w:pPr>
      <w:r>
        <w:rPr>
          <w:b w:val="0"/>
        </w:rPr>
        <w:t>"Use the Company MCP hello tool with the name Alex." Claude should return a greeting from the MCP.</w:t>
      </w:r>
      <w:r>
        <w:rPr>
          <w:b w:val="0"/>
        </w:rPr>
      </w:r>
    </w:p>
    <w:p>
      <w:pPr>
        <w:pStyle w:val="ListBullet"/>
      </w:pPr>
      <w:r>
        <w:rPr>
          <w:b w:val="0"/>
        </w:rPr>
        <w:t>"Use the Company MCP whoami tool and tell me which account is signed in." Claude should return the account used during the Entra sign-in.</w:t>
      </w:r>
    </w:p>
    <w:p>
      <w:pPr/>
      <w:r>
        <w:t>If both tools respond, the proof of concept is working. You can use the same hosting and sign-in pattern for your own MCP. The tools and data permissions will depend on what that MCP needs to do.</w:t>
      </w:r>
    </w:p>
    <w:p w14:paraId="728F63B7" w14:textId="77777777">
      <w:pPr>
        <w:pStyle w:val="Heading1"/>
      </w:pPr>
      <w:r>
        <w:t>Before you start</w:t>
      </w:r>
    </w:p>
    <w:p w14:paraId="01F16AF4" w14:textId="77777777">
      <w:pPr>
        <w:pStyle w:val="ListBullet"/>
      </w:pPr>
      <w:r>
        <w:t>An Azure subscription where you may create resources, or an existing resource group where you have the required access.</w:t>
      </w:r>
    </w:p>
    <w:p w14:paraId="25A0D5B4" w14:textId="77777777">
      <w:pPr>
        <w:pStyle w:val="ListBullet"/>
      </w:pPr>
      <w:r>
        <w:t>Permission to create or update an app registration in your Microsoft Entra tenant. If you do not have it, ask your Entra administrator to complete step 5 with you.</w:t>
      </w:r>
    </w:p>
    <w:p w14:paraId="263323AD" w14:textId="77777777">
      <w:pPr>
        <w:pStyle w:val="ListBullet"/>
      </w:pPr>
      <w:r>
        <w:t>Access to the Azure portal at portal.azure.com and the Microsoft Entra admin center at entra.microsoft.com.</w:t>
      </w:r>
    </w:p>
    <w:p>
      <w:pPr>
        <w:pStyle w:val="ListBullet"/>
      </w:pPr>
      <w:r>
        <w:t>Permission to build an image in Azure Container Registry and to assign the pull-only AcrPull role. Your Azure administrator can do these two permission steps if needed.</w:t>
      </w:r>
    </w:p>
    <w:p w14:paraId="12EC60B1" w14:textId="77777777">
      <w:pPr>
        <w:pStyle w:val="ListBullet"/>
      </w:pPr>
      <w:r>
        <w:t>A folder containing the MCP source code. A company GitHub repository is recommended for team ownership and change history, but it is not required for the manual build in this guide.</w:t>
      </w:r>
    </w:p>
    <w:p w14:paraId="11462CA9" w14:textId="77777777">
      <w:pPr>
        <w:pStyle w:val="ListBullet"/>
      </w:pPr>
      <w:r>
        <w:t>Claude Desktop on a Pro, Max, Team or Enterprise plan. For a Team or Enterprise workspace, an organization owner normally adds the organization connector.</w:t>
      </w:r>
    </w:p>
    <w:p w14:paraId="4C2C1860" w14:textId="77777777">
      <w:pPr>
        <w:pStyle w:val="ListBullet"/>
      </w:pPr>
      <w:r>
        <w:t>Allow 60 to 90 minutes for the first attempt. Access requests or company approval can add extra time.</w:t>
      </w:r>
    </w:p>
    <w:p w14:paraId="52AFF191" w14:textId="77777777">
      <w:pPr>
        <w:pStyle w:val="Heading1"/>
      </w:pPr>
      <w:r>
        <w:t>The steps</w:t>
      </w:r>
    </w:p>
    <w:p w14:paraId="640B0A44" w14:textId="77777777">
      <w:pPr>
        <w:pStyle w:val="Heading2"/>
      </w:pPr>
      <w:r>
        <w:t>1. Prepare the code</w:t>
      </w:r>
    </w:p>
    <w:p>
      <w:pPr/>
      <w:r>
        <w:t xml:space="preserve">Start with the working example at </w:t>
      </w:r>
      <w:hyperlink r:id="rId1">
        <w:r>
          <w:rPr>
            <w:color w:val="0563C1"/>
            <w:u w:val="single"/>
          </w:rPr>
          <w:t>https://github.com/DataPandaEU/mcp-on-azure-public</w:t>
        </w:r>
      </w:hyperlink>
      <w:r>
        <w:t>. Azure does not create this code for you. You provide the source folder, and Azure builds an image from it in step 4.</w:t>
      </w:r>
    </w:p>
    <w:p>
      <w:pPr>
        <w:pStyle w:val="ListBullet"/>
      </w:pPr>
      <w:r>
        <w:t xml:space="preserve">GitHub route, recommended for a team: open </w:t>
      </w:r>
      <w:hyperlink r:id="rId1">
        <w:r>
          <w:rPr>
            <w:color w:val="0563C1"/>
            <w:u w:val="single"/>
          </w:rPr>
          <w:t>https://github.com/DataPandaEU/mcp-on-azure-public</w:t>
        </w:r>
      </w:hyperlink>
      <w:r>
        <w:t xml:space="preserve"> and choose Use this template, then Create a new repository. Create a private copy in your company account. GitHub then holds the source and its change history.</w:t>
      </w:r>
    </w:p>
    <w:p>
      <w:pPr>
        <w:pStyle w:val="ListBullet"/>
      </w:pPr>
      <w:r>
        <w:t>Local-folder route: download the repository as a ZIP or clone it to a computer. You can also upload that ZIP to Azure Cloud Shell and extract it there. The build command can upload the current folder straight to Azure Container Registry. GitHub is therefore optional. Do not upload the ZIP straight to Container Apps.</w:t>
      </w:r>
    </w:p>
    <w:p>
      <w:pPr>
        <w:pStyle w:val="Heading3"/>
      </w:pPr>
      <w:r>
        <w:t>What must be in the package</w:t>
      </w:r>
    </w:p>
    <w:p>
      <w:pPr/>
      <w:r>
        <w:t>A container does not understand a GitHub repository or a ZIP by itself. It runs an image. The source folder must first contain enough information to build that image.</w:t>
      </w:r>
    </w:p>
    <w:p>
      <w:pPr>
        <w:pStyle w:val="ListBullet"/>
      </w:pPr>
      <w:r>
        <w:rPr>
          <w:b/>
        </w:rPr>
        <w:t>server.py</w:t>
      </w:r>
      <w:r>
        <w:t xml:space="preserve"> contains the MCP server, the tool definitions, the /mcp endpoint and the /health endpoint.</w:t>
      </w:r>
    </w:p>
    <w:p>
      <w:pPr>
        <w:pStyle w:val="ListBullet"/>
      </w:pPr>
      <w:r>
        <w:rPr>
          <w:b/>
        </w:rPr>
        <w:t>entra_auth.py</w:t>
      </w:r>
      <w:r>
        <w:t xml:space="preserve"> checks the Entra token and can request a token for a Microsoft service on behalf of the user.</w:t>
      </w:r>
    </w:p>
    <w:p>
      <w:pPr>
        <w:pStyle w:val="ListBullet"/>
      </w:pPr>
      <w:r>
        <w:rPr>
          <w:b/>
        </w:rPr>
        <w:t>oauth_bridge.py</w:t>
      </w:r>
      <w:r>
        <w:t xml:space="preserve"> connects the MCP sign-in flow to Microsoft Entra.</w:t>
      </w:r>
    </w:p>
    <w:p>
      <w:pPr>
        <w:pStyle w:val="ListBullet"/>
      </w:pPr>
      <w:r>
        <w:rPr>
          <w:b/>
        </w:rPr>
        <w:t>requirements.txt</w:t>
      </w:r>
      <w:r>
        <w:t xml:space="preserve"> lists the Python packages installed in the image.</w:t>
      </w:r>
    </w:p>
    <w:p>
      <w:pPr>
        <w:pStyle w:val="ListBullet"/>
      </w:pPr>
      <w:r>
        <w:rPr>
          <w:b/>
        </w:rPr>
        <w:t>Dockerfile</w:t>
      </w:r>
      <w:r>
        <w:t xml:space="preserve"> is the build recipe. It starts from Python 3.12, installs the packages, copies the Python files, exposes port 8000 and starts server.py.</w:t>
      </w:r>
    </w:p>
    <w:p>
      <w:pPr>
        <w:pStyle w:val="ListBullet"/>
      </w:pPr>
      <w:r>
        <w:rPr>
          <w:b/>
        </w:rPr>
        <w:t>Runtime settings</w:t>
      </w:r>
      <w:r>
        <w:t xml:space="preserve"> provide the tenant ID, client ID, public address and secrets. These values are added in Azure and are not stored in the image.</w:t>
      </w:r>
    </w:p>
    <w:p>
      <w:pPr>
        <w:pStyle w:val="Heading3"/>
      </w:pPr>
      <w:r>
        <w:t>What a different MCP may change</w:t>
      </w:r>
    </w:p>
    <w:p>
      <w:pPr/>
      <w:r>
        <w:t>Your own MCP can use another language or file layout. It still needs an HTTP server, an /mcp endpoint, an unauthenticated /health endpoint, access checks and a fixed listening port. Keep secrets outside the image. You can merge your tools into this example or reproduce the same duties in your existing project.</w:t>
      </w:r>
    </w:p>
    <w:p>
      <w:pPr>
        <w:pStyle w:val="Heading3"/>
        <w:pageBreakBefore/>
      </w:pPr>
      <w:r>
        <w:t>Why this example uses this design</w:t>
      </w:r>
    </w:p>
    <w:p>
      <w:pPr>
        <w:pStyle w:val="ListBullet"/>
      </w:pPr>
      <w:r>
        <w:t>A container image makes the same tested package run in each Azure revision.</w:t>
      </w:r>
    </w:p>
    <w:p>
      <w:pPr>
        <w:pStyle w:val="ListBullet"/>
      </w:pPr>
      <w:r>
        <w:t>Azure Container Registry keeps the private image in Azure and can build it without Docker on the user's computer.</w:t>
      </w:r>
    </w:p>
    <w:p>
      <w:pPr>
        <w:pStyle w:val="ListBullet"/>
      </w:pPr>
      <w:r>
        <w:t>Azure Container Apps supplies HTTPS, revisions, logs and scaling without maintaining a virtual machine.</w:t>
      </w:r>
    </w:p>
    <w:p>
      <w:pPr>
        <w:pStyle w:val="ListBullet"/>
      </w:pPr>
      <w:r>
        <w:t>A managed identity lets the app pull its image from the registry without storing a registry password.</w:t>
      </w:r>
    </w:p>
    <w:p>
      <w:pPr>
        <w:pStyle w:val="ListBullet"/>
      </w:pPr>
      <w:r>
        <w:t>A system-assigned identity keeps this first setup simple because it belongs to one Container App. A user-assigned identity is also valid and is easier to reuse across apps or approve before an app is created.</w:t>
      </w:r>
    </w:p>
    <w:p>
      <w:pPr>
        <w:pStyle w:val="ListBullet"/>
      </w:pPr>
      <w:r>
        <w:rPr>
          <w:b w:val="0"/>
          <w:i w:val="0"/>
        </w:rPr>
        <w:t>Microsoft Entra handles company sign-in. The example does not use a shared MCP key.</w:t>
      </w:r>
    </w:p>
    <w:p>
      <w:pPr>
        <w:pStyle w:val="ListBullet"/>
      </w:pPr>
      <w:r>
        <w:t>This starter keeps the pending sign-in state in the running process. Keep both the minimum and maximum replica count at 1. Use a shared state store before allowing more replicas.</w:t>
      </w:r>
    </w:p>
    <w:p>
      <w:pPr>
        <w:pStyle w:val="ListBullet"/>
      </w:pPr>
      <w:r>
        <w:t>A manual build makes the path from code to Azure visible. A later release can automate the same steps with GitHub Actions or Azure DevOps.</w:t>
      </w:r>
    </w:p>
    <w:p>
      <w:pPr>
        <w:pStyle w:val="Heading3"/>
      </w:pPr>
      <w:r>
        <w:t>Check before you continue</w:t>
      </w:r>
    </w:p>
    <w:p>
      <w:pPr/>
      <w:r>
        <w:t>Open the source folder and confirm that it contains Dockerfile, requirements.txt, server.py, entra_auth.py and oauth_bridge.py. If you use your own MCP, confirm that it provides the same endpoints and sign-in duties described above.</w:t>
      </w:r>
    </w:p>
    <w:p w14:paraId="48D15AA6" w14:textId="77777777">
      <w:pPr>
        <w:pStyle w:val="Heading2"/>
      </w:pPr>
      <w:r>
        <w:t>2. Create the resource group and container registry</w:t>
      </w:r>
    </w:p>
    <w:p>
      <w:pPr>
        <w:pStyle w:val="Heading3"/>
      </w:pPr>
      <w:r>
        <w:t>What is a resource group</w:t>
      </w:r>
    </w:p>
    <w:p>
      <w:pPr/>
      <w:r>
        <w:t>A resource group is a folder for related Azure services. It does not hold the MCP code. It helps you find the services, control access, view costs and manage them together.</w:t>
      </w:r>
    </w:p>
    <w:p>
      <w:pPr>
        <w:pStyle w:val="ListBullet"/>
      </w:pPr>
      <w:r>
        <w:t>Create a new resource group when this MCP has its own owner, access rules or lifecycle. This is the clearest choice for a first setup because all its Azure services stay together. Deleting the group later also deletes the services in it.</w:t>
      </w:r>
    </w:p>
    <w:p>
      <w:pPr>
        <w:pStyle w:val="ListBullet"/>
      </w:pPr>
      <w:r>
        <w:t>Reuse an existing resource group when your IT team already has an approved group for services with the same owner, access and lifecycle. Check with that team before adding the MCP to it.</w:t>
      </w:r>
    </w:p>
    <w:p>
      <w:pPr>
        <w:pStyle w:val="Heading3"/>
        <w:keepNext/>
      </w:pPr>
      <w:r>
        <w:t>What is a container registry</w:t>
      </w:r>
    </w:p>
    <w:p>
      <w:pPr>
        <w:keepNext/>
      </w:pPr>
      <w:r>
        <w:t>A container registry is a private library for container images. In Azure, this service is called Azure Container Registry. It stores the packaged MCP and its version tags, such as v1 and v2. It does not run the MCP.</w:t>
      </w:r>
    </w:p>
    <w:p>
      <w:pPr/>
      <w:r>
        <w:t>Create a new registry when the MCP needs clear separation, its own permissions or a simple first setup. Reuse an existing registry when your organization already has an approved one in the right region and can give the build process permission to push images and the Container App permission to pull them.</w:t>
      </w:r>
    </w:p>
    <w:p>
      <w:pPr>
        <w:pStyle w:val="Heading3"/>
      </w:pPr>
      <w:r>
        <w:t>The four container components</w:t>
      </w:r>
    </w:p>
    <w:p>
      <w:pPr/>
      <w:r>
        <w:t>These four names sound similar, but each one has a different job.</w:t>
      </w:r>
    </w:p>
    <w:p>
      <w:pPr>
        <w:pStyle w:val="Caption"/>
        <w:jc w:val="center"/>
      </w:pPr>
      <w:r>
        <w:t>How the image becomes a running container</w:t>
      </w:r>
    </w:p>
    <w:p>
      <w:pPr>
        <w:pStyle w:val="ListBullet"/>
      </w:pPr>
      <w:r>
        <w:rPr>
          <w:b/>
        </w:rPr>
        <w:t>Container image.</w:t>
      </w:r>
      <w:r>
        <w:t xml:space="preserve"> A packaged, fixed version of the MCP code, Python and its libraries. It is ready to run but is not running yet.</w:t>
      </w:r>
    </w:p>
    <w:p>
      <w:pPr>
        <w:pStyle w:val="ListBullet"/>
      </w:pPr>
      <w:r>
        <w:rPr>
          <w:b/>
        </w:rPr>
        <w:t>Container registry.</w:t>
      </w:r>
      <w:r>
        <w:t xml:space="preserve"> The private Azure library that stores one or more image versions. A registry stores images but does not execute them.</w:t>
      </w:r>
    </w:p>
    <w:p>
      <w:pPr>
        <w:pStyle w:val="ListBullet"/>
      </w:pPr>
      <w:r>
        <w:rPr>
          <w:b/>
        </w:rPr>
        <w:t>Azure Container Apps.</w:t>
      </w:r>
      <w:r>
        <w:t xml:space="preserve"> The Azure hosting service. It selects an image, provides settings and secrets, gives the MCP an HTTPS address and manages revisions and restarts.</w:t>
      </w:r>
    </w:p>
    <w:p>
      <w:pPr>
        <w:pStyle w:val="ListBullet"/>
      </w:pPr>
      <w:r>
        <w:rPr>
          <w:b/>
        </w:rPr>
        <w:t>Container.</w:t>
      </w:r>
      <w:r>
        <w:t xml:space="preserve"> A running copy of the selected image. This is the process that runs server.py and answers calls to /mcp.</w:t>
      </w:r>
    </w:p>
    <w:p>
      <w:pPr/>
      <w:r>
        <w:t>One image can start more than one container. This happens when the app scales out or while Azure is safely changing from one version to another. It does not mean that every update leaves an extra container running.</w:t>
      </w:r>
    </w:p>
    <w:p>
      <w:pPr>
        <w:pStyle w:val="Heading3"/>
        <w:keepNext/>
      </w:pPr>
      <w:r>
        <w:t>What happens when you publish a new image</w:t>
      </w:r>
    </w:p>
    <w:p>
      <w:pPr/>
      <w:r>
        <w:t>Azure does not change the files inside the running container. A running container is treated as disposable. When you select a new image or image tag, Azure creates a new revision and starts a new container from that image.</w:t>
      </w:r>
    </w:p>
    <w:p>
      <w:pPr/>
      <w:r>
        <w:t>This guide uses Single revision mode, which is Azure's default. The old container keeps receiving traffic while the new one starts and passes its startup and readiness checks. Azure then sends traffic to the new revision, deactivates the old revision and stops its container. There can therefore be a short overlap, but the new version replaces the old running version.</w:t>
      </w:r>
    </w:p>
    <w:p>
      <w:pPr>
        <w:pStyle w:val="ListBullet"/>
      </w:pPr>
      <w:r>
        <w:rPr>
          <w:b/>
        </w:rPr>
        <w:t xml:space="preserve">Final state in this guide. </w:t>
      </w:r>
      <w:r>
        <w:t>Max replicas is 1, so one container normally remains running after the change.</w:t>
      </w:r>
    </w:p>
    <w:p>
      <w:pPr>
        <w:pStyle w:val="ListBullet"/>
      </w:pPr>
      <w:r>
        <w:rPr>
          <w:b/>
        </w:rPr>
        <w:t xml:space="preserve">What remains. </w:t>
      </w:r>
      <w:r>
        <w:t>Azure keeps the old revision as an inactive history item for rollback. Its container is stopped and does not keep serving requests.</w:t>
      </w:r>
    </w:p>
    <w:p>
      <w:pPr>
        <w:pStyle w:val="ListBullet"/>
      </w:pPr>
      <w:r>
        <w:rPr>
          <w:b/>
        </w:rPr>
        <w:t xml:space="preserve">When both versions keep running. </w:t>
      </w:r>
      <w:r>
        <w:t>That happens only when Multiple revision mode and traffic splitting are deliberately configured, or briefly during Azure's safe handover.</w:t>
      </w:r>
    </w:p>
    <w:p>
      <w:pPr>
        <w:pStyle w:val="Heading3"/>
      </w:pPr>
      <w:r>
        <w:t>Create the resource group</w:t>
      </w:r>
    </w:p>
    <w:p w14:paraId="7168ADCD" w14:textId="08A0F09F">
      <w:r>
        <w:rPr>
          <w:b w:val="0"/>
        </w:rPr>
        <w:t xml:space="preserve">Portal → </w:t>
      </w:r>
      <w:r>
        <w:rPr>
          <w:b/>
        </w:rPr>
        <w:t>Create a resource</w:t>
      </w:r>
      <w:r>
        <w:rPr>
          <w:b w:val="0"/>
        </w:rPr>
        <w:t xml:space="preserve"> → </w:t>
      </w:r>
      <w:r>
        <w:rPr>
          <w:b/>
        </w:rPr>
        <w:t>Resource group</w:t>
      </w:r>
    </w:p>
    <w:p w14:paraId="0F683C39" w14:textId="4E7A6489">
      <w:pPr>
        <w:rPr>
          <w:b/>
        </w:rPr>
      </w:pPr>
      <w:r>
        <w:rPr>
          <w:b w:val="0"/>
        </w:rPr>
        <w:t xml:space="preserve">Choose </w:t>
      </w:r>
      <w:r>
        <w:rPr>
          <w:b/>
        </w:rPr>
        <w:t>Resource group</w:t>
      </w:r>
      <w:r>
        <w:rPr>
          <w:b w:val="0"/>
        </w:rPr>
        <w:t>.</w:t>
      </w:r>
    </w:p>
    <w:p w14:paraId="0900AD7B" w14:textId="4CAC4E6B">
      <w:pPr>
        <w:rPr>
          <w:b/>
        </w:rPr>
      </w:pPr>
      <w:r>
        <w:rPr>
          <w:b/>
        </w:rPr>
      </w:r>
      <w:r>
        <w:rPr>
          <w:b w:val="0"/>
        </w:rPr>
        <w:t>Choose your subscription, a name for the group, and the region.</w:t>
      </w:r>
    </w:p>
    <w:p>
      <w:pPr>
        <w:pStyle w:val="Heading3"/>
      </w:pPr>
      <w:r>
        <w:t>Create the container registry</w:t>
      </w:r>
    </w:p>
    <w:p w14:paraId="74155588" w14:textId="596A2534">
      <w:pPr>
        <w:rPr>
          <w:bCs/>
        </w:rPr>
      </w:pPr>
      <w:r>
        <w:t>Search for Container registries and create one in the resource group you chose. Use the Basic tier for this small example unless your organization's policy needs another tier.</w:t>
      </w:r>
    </w:p>
    <w:p w14:paraId="244134E6" w14:textId="75BCEA26">
      <w:pPr>
        <w:pStyle w:val="ListParagraph"/>
        <w:numPr>
          <w:ilvl w:val="0"/>
          <w:numId w:val="12"/>
        </w:numPr>
      </w:pPr>
      <w:r>
        <w:rPr>
          <w:b w:val="0"/>
        </w:rPr>
        <w:t>Select your subscription and resource group, fill in the settings, and create.</w:t>
      </w:r>
    </w:p>
    <w:p w14:paraId="1B6BE21C" w14:textId="5EAE30D6">
      <w:pPr>
        <w:pStyle w:val="ListParagraph"/>
        <w:numPr>
          <w:ilvl w:val="0"/>
          <w:numId w:val="12"/>
        </w:numPr>
      </w:pPr>
      <w:r>
        <w:t>When it is created, click Go to resource. Under Settings, open Access keys and confirm that Admin user is Disabled. Do not enable it for this guide.</w:t>
      </w:r>
    </w:p>
    <w:p>
      <w:pPr>
        <w:pStyle w:val="Heading3"/>
        <w:keepNext/>
      </w:pPr>
      <w:r>
        <w:t>Why the Admin user stays disabled</w:t>
      </w:r>
    </w:p>
    <w:p>
      <w:pPr/>
      <w:r>
        <w:rPr>
          <w:b w:val="0"/>
          <w:i w:val="0"/>
        </w:rPr>
        <w:t>The Admin user is a shared account for Azure Container Registry. It has a username and password. It is not an Entra administrator and it does not control who can use the MCP.</w:t>
      </w:r>
    </w:p>
    <w:p>
      <w:pPr/>
      <w:r>
        <w:rPr>
          <w:b w:val="0"/>
          <w:i w:val="0"/>
        </w:rPr>
        <w:t>It is available as a fallback for older tools that cannot use Entra or managed identity. Because it can pull and push images, anyone with the password could also replace an image.</w:t>
      </w:r>
      <w:r/>
    </w:p>
    <w:p>
      <w:pPr/>
      <w:r>
        <w:rPr>
          <w:b w:val="0"/>
          <w:i w:val="0"/>
        </w:rPr>
        <w:t>This guide leaves it disabled. The person building the image signs in with their Microsoft account. The Container App downloads the image with its managed identity and a pull-only role.</w:t>
      </w:r>
      <w:r/>
    </w:p>
    <w:p w14:paraId="0D768007" w14:textId="67FD6D46">
      <w:pPr>
        <w:pStyle w:val="Heading2"/>
      </w:pPr>
      <w:r>
        <w:lastRenderedPageBreak/>
        <w:t>3</w:t>
      </w:r>
      <w:r>
        <w:t xml:space="preserve">. </w:t>
      </w:r>
      <w:r>
        <w:t>C</w:t>
      </w:r>
      <w:r>
        <w:t>reate the container app</w:t>
      </w:r>
    </w:p>
    <w:p>
      <w:pPr/>
      <w:r>
        <w:t>Create the Container App with Azure's quickstart image first. This temporary image gives the app a stable public address. You need that address when you configure the Entra redirect in step 5. The protected MCP image replaces the quickstart image in step 6.</w:t>
      </w:r>
    </w:p>
    <w:p w14:paraId="6F0340C7" w14:textId="5C6502B7">
      <w:r>
        <w:rPr>
          <w:b w:val="0"/>
        </w:rPr>
        <w:t xml:space="preserve">Search for </w:t>
      </w:r>
      <w:r>
        <w:rPr>
          <w:b/>
        </w:rPr>
        <w:t>Container Apps</w:t>
      </w:r>
      <w:r>
        <w:rPr>
          <w:b w:val="0"/>
        </w:rPr>
        <w:t xml:space="preserve"> → </w:t>
      </w:r>
      <w:r>
        <w:rPr>
          <w:b/>
        </w:rPr>
        <w:t>Create</w:t>
      </w:r>
      <w:r>
        <w:rPr>
          <w:b w:val="0"/>
        </w:rPr>
        <w:t xml:space="preserve"> → </w:t>
      </w:r>
      <w:r>
        <w:rPr>
          <w:b/>
        </w:rPr>
        <w:t>Container App</w:t>
      </w:r>
      <w:r>
        <w:rPr>
          <w:b w:val="0"/>
        </w:rPr>
        <w:t>.</w:t>
      </w:r>
    </w:p>
    <w:p w14:paraId="51DD39F3" w14:textId="4DBEBEAC">
      <w:pPr>
        <w:pStyle w:val="ListParagraph"/>
        <w:numPr>
          <w:ilvl w:val="0"/>
          <w:numId w:val="12"/>
        </w:numPr>
      </w:pPr>
      <w:r>
        <w:rPr>
          <w:b w:val="0"/>
        </w:rPr>
        <w:t>Create a new environment with the default settings and select it.</w:t>
      </w:r>
    </w:p>
    <w:p w14:paraId="1948F912" w14:textId="6E6A82E9">
      <w:pPr>
        <w:pStyle w:val="ListParagraph"/>
        <w:numPr>
          <w:ilvl w:val="0"/>
          <w:numId w:val="12"/>
        </w:numPr>
      </w:pPr>
      <w:r>
        <w:t>On the Container tab, select Use quickstart image and create the app. This image is only a placeholder.</w:t>
      </w:r>
    </w:p>
    <w:p w14:paraId="5D46AD1E" w14:textId="67C74310">
      <w:r>
        <w:rPr>
          <w:noProof/>
        </w:rPr>
      </w:r>
      <w:r>
        <w:rPr>
          <w:b w:val="0"/>
        </w:rPr>
        <w:t xml:space="preserve">Click </w:t>
      </w:r>
      <w:r>
        <w:rPr>
          <w:b/>
        </w:rPr>
        <w:t>Go to resource</w:t>
      </w:r>
      <w:r>
        <w:rPr>
          <w:b w:val="0"/>
        </w:rPr>
        <w:t>.</w:t>
      </w:r>
    </w:p>
    <w:p w14:paraId="69215657" w14:textId="582E3DAA">
      <w:r>
        <w:t>On the Overview tab, copy the Application Url. This is your server's public address. Keep it at hand: step 5 uses it for the Entra registration, step 6 stores it in the container settings, and step 7 adds it to Claude Desktop with /mcp at the end.</w:t>
      </w:r>
    </w:p>
    <w:p w14:paraId="4BB9D631" w14:textId="77777777">
      <w:pPr>
        <w:pStyle w:val="ListParagraph"/>
        <w:numPr>
          <w:ilvl w:val="0"/>
          <w:numId w:val="12"/>
        </w:numPr>
      </w:pPr>
      <w:r>
        <w:t>Go to Security → Identity. Under System assigned, switch Status to On and click Save.</w:t>
      </w:r>
    </w:p>
    <w:p>
      <w:pPr>
        <w:pStyle w:val="Heading3"/>
        <w:keepNext/>
      </w:pPr>
      <w:r>
        <w:rPr>
          <w:b w:val="0"/>
          <w:i w:val="0"/>
        </w:rPr>
        <w:t>Why the Container App needs this identity</w:t>
      </w:r>
    </w:p>
    <w:p>
      <w:pPr/>
      <w:r>
        <w:rPr>
          <w:b w:val="0"/>
          <w:i w:val="0"/>
        </w:rPr>
        <w:t>The container registry is private. Before the Container App can download an image, the registry must know which Azure service is asking. Switching on System assigned gives the Container App its own identity in Microsoft Entra. Azure manages the credentials, so there is no registry password to store in the app.</w:t>
      </w:r>
    </w:p>
    <w:p>
      <w:pPr/>
      <w:r>
        <w:rPr>
          <w:b w:val="0"/>
          <w:i w:val="0"/>
        </w:rPr>
        <w:t>When the Container App starts a container or creates a new revision, it asks Azure Container Registry for the selected image. The registry checks the app identity and its pull permission. If both are valid, it supplies the image and the container can start.</w:t>
      </w:r>
    </w:p>
    <w:p>
      <w:pPr/>
      <w:r>
        <w:rPr>
          <w:b w:val="0"/>
          <w:i w:val="0"/>
        </w:rPr>
        <w:t>This permission is deliberately limited. It does not let the Container App build, upload, replace or delete images. It also does not sign users into the MCP or give the MCP access to company data. Those are separate permissions.</w:t>
      </w:r>
      <w:r/>
    </w:p>
    <w:p>
      <w:pPr/>
      <w:r>
        <w:rPr>
          <w:b w:val="0"/>
          <w:i w:val="0"/>
        </w:rPr>
        <w:t>Without an identity and pull permission, the private registry refuses the download and the new container cannot start. The registry Admin user remains disabled.</w:t>
      </w:r>
      <w:r/>
    </w:p>
    <w:p>
      <w:pPr>
        <w:pStyle w:val="Heading3"/>
      </w:pPr>
      <w:r>
        <w:t>Give the identity permission to pull the image</w:t>
      </w:r>
    </w:p>
    <w:p>
      <w:pPr/>
      <w:r>
        <w:t>Open your container registry. Go to Access control (IAM) → Add → Add role assignment.</w:t>
      </w:r>
    </w:p>
    <w:p>
      <w:pPr>
        <w:pStyle w:val="ListBullet"/>
      </w:pPr>
      <w:r>
        <w:rPr>
          <w:b w:val="0"/>
          <w:i w:val="0"/>
        </w:rPr>
        <w:t>If the registry uses standard registry permissions, select AcrPull. If it uses repository-level ABAC permissions, select Container Registry Repository Reader instead. For Assign access to, choose Managed identity. Select Container App, choose the app you just created, then select Review + assign.</w:t>
      </w:r>
    </w:p>
    <w:p>
      <w:pPr>
        <w:pStyle w:val="ListBullet"/>
      </w:pPr>
      <w:r>
        <w:t>Return to the Container App identity page and open Azure role assignments. Confirm that the selected pull role appears for the registry. A new role assignment can take a minute to appear.</w:t>
      </w:r>
    </w:p>
    <w:p>
      <w:pPr/>
      <w:r>
        <w:rPr>
          <w:b w:val="0"/>
          <w:i w:val="0"/>
        </w:rPr>
        <w:t>Both actions are required. Turning on the identity creates the app account. The role assignment gives that account permission to download the image from this registry.</w:t>
      </w:r>
    </w:p>
    <w:p>
      <w:pPr>
        <w:pStyle w:val="Heading3"/>
        <w:keepNext/>
      </w:pPr>
      <w:r>
        <w:t>Choose the scale limits</w:t>
      </w:r>
    </w:p>
    <w:p w14:paraId="04105064" w14:textId="09462FC9">
      <w:r>
        <w:t>Go to Application → Scale. Set Min replicas to 1 and Max replicas to 1 for this starter, then save. The portal may show 0 and 10. Those are Azure's default limits for an HTTP app, not a recommendation for this MCP.</w:t>
      </w:r>
    </w:p>
    <w:p>
      <w:pPr>
        <w:pStyle w:val="ListBullet"/>
      </w:pPr>
      <w:r>
        <w:rPr>
          <w:b/>
        </w:rPr>
        <w:t xml:space="preserve">Why the minimum is 1. </w:t>
      </w:r>
      <w:r>
        <w:t>One copy stays running. The first user avoids a cold start, and the temporary sign-in state stays available while Microsoft sends the browser back to the MCP.</w:t>
      </w:r>
    </w:p>
    <w:p>
      <w:pPr>
        <w:pStyle w:val="ListBullet"/>
      </w:pPr>
      <w:r>
        <w:rPr>
          <w:b/>
        </w:rPr>
        <w:t xml:space="preserve">Why the maximum is 1. </w:t>
      </w:r>
      <w:r>
        <w:t>This starter keeps pending sign-in state in the memory of one running copy. With several replicas, the callback could reach a different copy and the sign-in could fail. The demo also has no load that needs ten copies.</w:t>
      </w:r>
    </w:p>
    <w:p>
      <w:pPr>
        <w:pStyle w:val="ListBullet"/>
      </w:pPr>
      <w:r>
        <w:rPr>
          <w:b/>
        </w:rPr>
        <w:t xml:space="preserve">For production. </w:t>
      </w:r>
      <w:r>
        <w:t>Move the pending sign-in state to a shared store, define a scale rule, test more than one replica and then raise Max replicas. Keeping Min replicas at 1 is still useful when a fast first response matters; setting it to 0 saves idle cost but adds a cold start.</w:t>
      </w:r>
    </w:p>
    <w:p w14:paraId="448C9493" w14:textId="77777777">
      <w:pPr>
        <w:pStyle w:val="Heading2"/>
      </w:pPr>
      <w:r>
        <w:t>4. Build the image and store it in Azure</w:t>
      </w:r>
    </w:p>
    <w:p>
      <w:pPr>
        <w:pStyle w:val="Heading3"/>
      </w:pPr>
      <w:r>
        <w:t>How the code becomes a running container</w:t>
      </w:r>
    </w:p>
    <w:p>
      <w:pPr/>
      <w:r>
        <w:t>There are two separate actions. First, Azure Container Registry builds and stores the image. Second, Azure Container Apps is pointed at that image and starts a new revision. Saving code in GitHub does neither action by itself unless you add an automated deployment workflow.</w:t>
      </w:r>
    </w:p>
    <w:p>
      <w:pPr>
        <w:pStyle w:val="Caption"/>
        <w:jc w:val="center"/>
      </w:pPr>
      <w:r>
        <w:t>From source code to a running MCP in Azure</w:t>
      </w:r>
    </w:p>
    <w:p>
      <w:pPr>
        <w:pStyle w:val="Heading3"/>
      </w:pPr>
      <w:r>
        <w:t>Build the image from a local folder or Cloud Shell</w:t>
      </w:r>
    </w:p>
    <w:p>
      <w:pPr/>
      <w:r>
        <w:t>Open Azure Cloud Shell in Bash mode, or open a local terminal with the Azure CLI installed. Make sure the source files and Dockerfile are in the current folder. Sign in, select the correct subscription and run the three commands below. Cloud Shell may already be signed in. The final dot in the build command means the current folder.</w:t>
      </w:r>
    </w:p>
    <w:p>
      <w:pPr>
        <w:pStyle w:val="Code"/>
      </w:pPr>
      <w:r>
        <w:t>az login</w:t>
      </w:r>
    </w:p>
    <w:p>
      <w:pPr>
        <w:pStyle w:val="Code"/>
      </w:pPr>
      <w:r>
        <w:t>az account set --subscription &lt;subscription-id&gt;</w:t>
      </w:r>
    </w:p>
    <w:p>
      <w:pPr>
        <w:pStyle w:val="Code"/>
      </w:pPr>
      <w:r>
        <w:t>az acr build -r &lt;registry-name&gt; -t &lt;image-name&gt;:v1 -f Dockerfile .</w:t>
      </w:r>
    </w:p>
    <w:p>
      <w:pPr/>
      <w:r>
        <w:t>The build command uploads the source folder to Azure. Azure reads Dockerfile, builds the image and saves it in the registry with the tag v1. Docker does not need to be installed on your computer. In the portal, open the registry, then Repositories, and confirm that the image and v1 tag exist.</w:t>
      </w:r>
    </w:p>
    <w:p>
      <w:pPr/>
      <w:r>
        <w:t>If Azure reports that you are not allowed to build or push the image, stop and ask the registry owner for the required build access. Do not solve this by enabling the registry Admin user.</w:t>
      </w:r>
    </w:p>
    <w:p>
      <w:pPr/>
      <w:r>
        <w:t>Use a new tag such as v2 for the next build. A new tag makes it clear which image a revision uses and makes rollback easier.</w:t>
      </w:r>
    </w:p>
    <w:p>
      <w:pPr/>
      <w:r>
        <w:t>Stop here after the image appears in the registry. Do not select it in the Container App yet. Steps 5 and 6 add Entra authentication before the custom MCP starts. This prevents a short period in which the public MCP endpoint has no authentication.</w:t>
      </w:r>
    </w:p>
    <w:p>
      <w:pPr/>
      <w:r>
        <w:rPr>
          <w:b w:val="0"/>
          <w:i w:val="0"/>
        </w:rPr>
        <w:t>The optional deployment scripts in the example repository now follow the same route as this guide. They keep the registry Admin user disabled, give the Container App identity pull-only access and wait until the Entra settings are ready before starting the custom MCP image.</w:t>
      </w:r>
    </w:p>
    <w:p w14:paraId="0D218154" w14:textId="30D0F12B">
      <w:pPr>
        <w:pStyle w:val="Heading2"/>
      </w:pPr>
      <w:r>
        <w:t>5. Register the Microsoft Entra application</w:t>
      </w:r>
    </w:p>
    <w:p>
      <w:pPr>
        <w:keepNext/>
      </w:pPr>
      <w:r>
        <w:t>Your portal contains values that are specific to your organization. Copy the Application (client) ID and Directory (tenant) ID from your own app registration. Enter them only where this guide shows &lt;client-id&gt; and &lt;tenant-id&gt;.</w:t>
      </w:r>
    </w:p>
    <w:p w14:paraId="11D2F73B" w14:textId="5BBD9104">
      <w:r>
        <w:t>Open entra.microsoft.com. Go to Applications → App registrations → New registration.</w:t>
      </w:r>
    </w:p>
    <w:p w14:paraId="4671CAF0" w14:textId="0D498B35">
      <w:r>
        <w:t>Enter a clear name, such as Company MCP. Under Supported account types, choose Accounts in this organizational directory only. This keeps the proof of concept inside your own tenant. Leave Redirect URI empty for now, then click Register.</w:t>
      </w:r>
    </w:p>
    <w:p w14:paraId="6FBCC15B" w14:textId="5A975EBE">
      <w:r>
        <w:rPr>
          <w:b w:val="0"/>
        </w:rPr>
        <w:t xml:space="preserve">Save your </w:t>
      </w:r>
      <w:r>
        <w:rPr>
          <w:b/>
        </w:rPr>
        <w:t>Application (client) ID</w:t>
      </w:r>
      <w:r>
        <w:rPr>
          <w:b w:val="0"/>
        </w:rPr>
        <w:t xml:space="preserve"> and </w:t>
      </w:r>
      <w:r>
        <w:rPr>
          <w:b/>
        </w:rPr>
        <w:t>Directory (tenant) ID</w:t>
      </w:r>
      <w:r>
        <w:rPr>
          <w:b w:val="0"/>
        </w:rPr>
        <w:t>.</w:t>
      </w:r>
    </w:p>
    <w:p w14:paraId="465AF391" w14:textId="2ACB8B00">
      <w:pPr>
        <w:pStyle w:val="Heading3"/>
        <w:ind w:left="360"/>
        <w:rPr>
          <w:b/>
          <w:bCs/>
        </w:rPr>
      </w:pPr>
      <w:r>
        <w:t>Add the redirect addresses</w:t>
      </w:r>
    </w:p>
    <w:p>
      <w:pPr/>
      <w:r>
        <w:t>Open Authentication and add these three redirect URIs:</w:t>
      </w:r>
    </w:p>
    <w:p w14:paraId="741AE1A0" w14:textId="0BAEA775">
      <w:pPr>
        <w:pStyle w:val="ListParagraph"/>
        <w:numPr>
          <w:ilvl w:val="0"/>
          <w:numId w:val="12"/>
        </w:numPr>
      </w:pPr>
      <w:r>
        <w:t>Add a Web platform with &lt;Application-Url&gt;/oauth/callback. Microsoft returns the sign-in result to the MCP at this address.</w:t>
      </w:r>
    </w:p>
    <w:p w14:paraId="042B0DEE" w14:textId="271E5F3C">
      <w:pPr>
        <w:pStyle w:val="ListParagraph"/>
        <w:numPr>
          <w:ilvl w:val="0"/>
          <w:numId w:val="12"/>
        </w:numPr>
      </w:pPr>
      <w:r>
        <w:t>Add a Mobile and desktop applications platform with https://claude.ai/api/mcp/auth_callback.</w:t>
      </w:r>
    </w:p>
    <w:p>
      <w:pPr>
        <w:pStyle w:val="ListParagraph"/>
      </w:pPr>
      <w:r>
        <w:t>Add https://claude.com/api/mcp/auth_callback to the same Mobile and desktop applications platform, then save. The example code accepts both Claude callback addresses.</w:t>
      </w:r>
    </w:p>
    <w:p w14:paraId="6398C12D" w14:textId="77777777">
      <w:pPr>
        <w:pStyle w:val="Heading3"/>
      </w:pPr>
      <w:r>
        <w:t>Create an API scope</w:t>
      </w:r>
    </w:p>
    <w:p>
      <w:pPr/>
      <w:r>
        <w:t>Open Expose an API in the left menu.</w:t>
      </w:r>
    </w:p>
    <w:p w14:paraId="7637D2A1" w14:textId="77777777">
      <w:pPr>
        <w:numPr>
          <w:ilvl w:val="0"/>
          <w:numId w:val="19"/>
        </w:numPr>
      </w:pPr>
      <w:r>
        <w:t>Next to Application ID URI, click Add. Accept the suggested value api://&lt;client-id&gt; and save. This identifies the MCP as the API that the token is meant for.</w:t>
      </w:r>
    </w:p>
    <w:p w14:paraId="56987149" w14:textId="77777777">
      <w:pPr>
        <w:numPr>
          <w:ilvl w:val="0"/>
          <w:numId w:val="19"/>
        </w:numPr>
      </w:pPr>
      <w:r>
        <w:t>Add a scope named access_as_user. Allow Admins and users to consent. Use clear consent text, such as ‘Use Company MCP as the signed-in user’. Set State to Enabled and add the scope. Claude requests this scope so the token is meant for your MCP.</w:t>
      </w:r>
    </w:p>
    <w:p>
      <w:pPr>
        <w:pStyle w:val="Heading3"/>
      </w:pPr>
      <w:r>
        <w:t>Create a client secret</w:t>
      </w:r>
    </w:p>
    <w:p w14:paraId="7D082D87" w14:textId="496B09EF">
      <w:pPr>
        <w:ind w:left="360"/>
      </w:pPr>
      <w:r>
        <w:t>Open Certificates &amp; secrets → New client secret. Use a clear description, choose an expiry that follows your policy and click Add. For this proof of concept, 6 or 12 months is practical. Copy the secret Value immediately. Do not copy the Secret ID. Record the expiry date because sign-in stops when the secret expires.</w:t>
      </w:r>
    </w:p>
    <w:p>
      <w:pPr/>
      <w:r>
        <w:t>Keep the secret out of source code, screenshots and this guide. Step 6 stores it as a Container Apps secret. Before production, review whether your policy requires a certificate or another credential. The example code must be adapted if you replace the client secret.</w:t>
      </w:r>
    </w:p>
    <w:p>
      <w:pPr>
        <w:pStyle w:val="Heading3"/>
      </w:pPr>
      <w:r>
        <w:t>Use version 2 access tokens</w:t>
      </w:r>
    </w:p>
    <w:p w14:paraId="6BB6D526" w14:textId="4C35DCF9">
      <w:pPr>
        <w:ind w:left="360"/>
      </w:pPr>
      <w:r>
        <w:rPr>
          <w:b/>
        </w:rPr>
        <w:t>Manifest</w:t>
      </w:r>
      <w:r>
        <w:rPr>
          <w:b w:val="0"/>
        </w:rPr>
        <w:t xml:space="preserve"> → </w:t>
      </w:r>
      <w:r>
        <w:rPr>
          <w:b/>
        </w:rPr>
        <w:t>requestedAccessTokenVersion</w:t>
      </w:r>
      <w:r>
        <w:rPr>
          <w:b w:val="0"/>
        </w:rPr>
        <w:t>, set it to 2, Save.</w:t>
      </w:r>
    </w:p>
    <w:p w14:paraId="16BC41CD" w14:textId="5050D529">
      <w:pPr>
        <w:pStyle w:val="Heading2"/>
      </w:pPr>
      <w:r>
        <w:t>6. Configure and start the protected MCP</w:t>
      </w:r>
    </w:p>
    <w:p w14:paraId="3AB9146C" w14:textId="77777777">
      <w:r>
        <w:rPr>
          <w:b w:val="0"/>
        </w:rPr>
        <w:t>Back in the Azure portal, open the container app.</w:t>
      </w:r>
    </w:p>
    <w:p w14:paraId="69514AF9" w14:textId="6114C121">
      <w:pPr>
        <w:numPr>
          <w:ilvl w:val="0"/>
          <w:numId w:val="22"/>
        </w:numPr>
      </w:pPr>
      <w:r>
        <w:t>Go to Security → Secrets → Add. Use entra-client-secret as the key. Choose Container Apps secret and paste the client secret Value from step 5. Do not paste the Secret ID.</w:t>
      </w:r>
    </w:p>
    <w:p>
      <w:pPr/>
      <w:r>
        <w:t>First open Settings → Ingress, set Target port to 8000 and save. The example server listens on port 8000. Port 80 belonged to the temporary quickstart image.</w:t>
      </w:r>
    </w:p>
    <w:p w14:paraId="6EB62731" w14:textId="77777777">
      <w:pPr>
        <w:numPr>
          <w:ilvl w:val="0"/>
          <w:numId w:val="22"/>
        </w:numPr>
      </w:pPr>
      <w:r>
        <w:t>Application → Containers, tab Environment variables, add five rows:</w:t>
      </w:r>
    </w:p>
    <w:p>
      <w:pPr>
        <w:pStyle w:val="ListParagraph"/>
      </w:pPr>
      <w:r>
        <w:rPr>
          <w:b/>
        </w:rPr>
        <w:t xml:space="preserve">PUBLIC_URL </w:t>
      </w:r>
      <w:r>
        <w:t>is the Application Url with https:// and no trailing slash. The MCP publishes this as its address during sign-in.</w:t>
      </w:r>
    </w:p>
    <w:p>
      <w:pPr>
        <w:pStyle w:val="ListParagraph"/>
      </w:pPr>
      <w:r>
        <w:rPr>
          <w:b/>
        </w:rPr>
        <w:t xml:space="preserve">ALLOWED_HOSTS </w:t>
      </w:r>
      <w:r>
        <w:t>is the same hostname without https:// and without /mcp. Requests sent to another host name are refused.</w:t>
      </w:r>
    </w:p>
    <w:p w14:paraId="39ED61A4" w14:textId="77777777">
      <w:pPr>
        <w:pStyle w:val="ListParagraph"/>
        <w:numPr>
          <w:ilvl w:val="0"/>
          <w:numId w:val="23"/>
        </w:numPr>
      </w:pPr>
      <w:r>
        <w:rPr>
          <w:b/>
        </w:rPr>
        <w:t>ENTRA_TENANT_ID</w:t>
      </w:r>
      <w:r>
        <w:rPr>
          <w:b w:val="0"/>
        </w:rPr>
        <w:t xml:space="preserve"> is the Directory (tenant) ID on the app's Overview page in the Entra admin center. It identifies your company's Microsoft directory.</w:t>
      </w:r>
    </w:p>
    <w:p w14:paraId="62C7A64B" w14:textId="77777777">
      <w:pPr>
        <w:pStyle w:val="ListParagraph"/>
        <w:numPr>
          <w:ilvl w:val="0"/>
          <w:numId w:val="23"/>
        </w:numPr>
      </w:pPr>
      <w:r>
        <w:rPr>
          <w:b/>
        </w:rPr>
        <w:t>ENTRA_CLIENT_ID</w:t>
      </w:r>
      <w:r>
        <w:rPr>
          <w:b w:val="0"/>
        </w:rPr>
        <w:t xml:space="preserve"> is the Application (client) ID on the same Overview page. It identifies this app registration.</w:t>
      </w:r>
    </w:p>
    <w:p w14:paraId="1F711FFC" w14:textId="204383A8">
      <w:pPr>
        <w:pStyle w:val="ListParagraph"/>
        <w:numPr>
          <w:ilvl w:val="0"/>
          <w:numId w:val="23"/>
        </w:numPr>
      </w:pPr>
      <w:r>
        <w:rPr>
          <w:b/>
        </w:rPr>
        <w:t>ENTRA_CLIENT_SECRET</w:t>
      </w:r>
      <w:r>
        <w:rPr>
          <w:b w:val="0"/>
        </w:rPr>
        <w:t xml:space="preserve"> is the Value of the client secret you created under Certificates &amp; secrets, the one shown only once.</w:t>
      </w:r>
    </w:p>
    <w:p>
      <w:pPr>
        <w:pStyle w:val="Heading3"/>
        <w:keepNext/>
        <w:pageBreakBefore/>
      </w:pPr>
      <w:r>
        <w:t>Environment variable summary</w:t>
      </w:r>
    </w:p>
    <w:tbl>
      <w:tblPr>
        <w:tblW w:w="0" w:type="auto"/>
        <w:tblBorders>
          <w:top w:val="single" w:sz="4" w:space="0" w:color="2A2B2C"/>
          <w:left w:val="single" w:sz="4" w:space="0" w:color="2A2B2C"/>
          <w:bottom w:val="single" w:sz="4" w:space="0" w:color="2A2B2C"/>
          <w:right w:val="single" w:sz="4" w:space="0" w:color="2A2B2C"/>
        </w:tblBorders>
        <w:tblCellMar>
          <w:top w:w="15" w:type="dxa"/>
          <w:left w:w="15" w:type="dxa"/>
          <w:bottom w:w="15" w:type="dxa"/>
          <w:right w:w="15" w:type="dxa"/>
        </w:tblCellMar>
        <w:tblLook w:val="04A0" w:firstRow="1" w:lastRow="0" w:firstColumn="1" w:lastColumn="0" w:noHBand="0" w:noVBand="1"/>
      </w:tblPr>
      <w:tblGrid>
        <w:gridCol w:w="2069"/>
        <w:gridCol w:w="1648"/>
        <w:gridCol w:w="3548"/>
      </w:tblGrid>
      <w:tr w14:paraId="4B3B5C1B" w14:textId="77777777">
        <w:trPr>
          <w:tblHeader/>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D0A82DA" w14:textId="77777777">
            <w:pPr>
              <w:rPr>
                <w:b/>
                <w:bCs/>
              </w:rPr>
            </w:pPr>
            <w:r>
              <w:rPr>
                <w:b/>
                <w:bCs/>
              </w:rPr>
              <w:t>Name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74ACF5E" w14:textId="77777777">
            <w:pPr>
              <w:rPr>
                <w:b/>
                <w:bCs/>
              </w:rPr>
            </w:pPr>
            <w:r>
              <w:rPr>
                <w:b/>
                <w:bCs/>
              </w:rPr>
              <w:t>Source</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C0231C0" w14:textId="77777777">
            <w:pPr>
              <w:rPr>
                <w:b/>
                <w:bCs/>
              </w:rPr>
            </w:pPr>
            <w:r>
              <w:rPr>
                <w:b/>
                <w:bCs/>
              </w:rPr>
              <w:t>Value</w:t>
            </w:r>
          </w:p>
        </w:tc>
      </w:tr>
      <w:tr w14:paraId="48AFA1CC"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3F494AFB" w14:textId="77777777">
            <w:r>
              <w:t>ENTRA_TENANT_ID</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79CE4A7C" w14:textId="77777777">
            <w:r>
              <w:t>Manual entry</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r>
              <w:t>&lt;tenant-id&gt;</w:t>
            </w:r>
          </w:p>
        </w:tc>
      </w:tr>
      <w:tr w14:paraId="7EFF4C11"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4DEE175" w14:textId="77777777">
            <w:r>
              <w:t>ENTRA_CLIENT_ID</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57C10E2" w14:textId="77777777">
            <w:r>
              <w:t>Manual entry</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r>
              <w:t>&lt;client-id&gt;</w:t>
            </w:r>
          </w:p>
        </w:tc>
      </w:tr>
      <w:tr w14:paraId="5AC323EB" w14:textId="77777777">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3162130" w14:textId="77777777">
            <w:r>
              <w:t>ENTRA_CLIENT_SECRET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303EF67" w14:textId="77777777">
            <w:r>
              <w:t>Reference a secret</w:t>
            </w:r>
          </w:p>
        </w:tc>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69040866" w14:textId="77777777">
            <w:r>
              <w:t>entra-client-secret</w:t>
            </w:r>
          </w:p>
        </w:tc>
      </w:tr>
      <w:tr>
        <w:tc>
          <w:tcPr>
            <w:tcW w:type="dxa" w:w="2069"/>
          </w:tcPr>
          <w:p>
            <w:r>
              <w:t>PUBLIC_URL</w:t>
            </w:r>
          </w:p>
        </w:tc>
        <w:tc>
          <w:tcPr>
            <w:tcW w:type="dxa" w:w="1648"/>
          </w:tcPr>
          <w:p>
            <w:r>
              <w:t>Manual entry</w:t>
            </w:r>
          </w:p>
        </w:tc>
        <w:tc>
          <w:tcPr>
            <w:tcW w:type="dxa" w:w="3548"/>
          </w:tcPr>
          <w:p>
            <w:r>
              <w:t>Application Url with https://</w:t>
            </w:r>
          </w:p>
        </w:tc>
      </w:tr>
      <w:tr>
        <w:tc>
          <w:tcPr>
            <w:tcW w:type="dxa" w:w="2069"/>
          </w:tcPr>
          <w:p>
            <w:r>
              <w:t>ALLOWED_HOSTS</w:t>
            </w:r>
          </w:p>
        </w:tc>
        <w:tc>
          <w:tcPr>
            <w:tcW w:type="dxa" w:w="1648"/>
          </w:tcPr>
          <w:p>
            <w:r>
              <w:t>Manual entry</w:t>
            </w:r>
          </w:p>
        </w:tc>
        <w:tc>
          <w:tcPr>
            <w:tcW w:type="dxa" w:w="3548"/>
          </w:tcPr>
          <w:p>
            <w:r>
              <w:t>Application hostname only</w:t>
            </w:r>
          </w:p>
        </w:tc>
      </w:tr>
    </w:tbl>
    <w:p>
      <w:pPr>
        <w:pStyle w:val="Heading3"/>
      </w:pPr>
      <w:r>
        <w:t>Select the image and create the protected revision</w:t>
      </w:r>
    </w:p>
    <w:p>
      <w:pPr/>
      <w:r>
        <w:t>The Container App does not contain the source code. Its configuration points to the image in the registry. Because the Entra settings are now present, the first revision that runs the custom MCP already requires Microsoft sign-in.</w:t>
      </w:r>
    </w:p>
    <w:p>
      <w:pPr/>
      <w:r>
        <w:t>Azure starts a container from the image and runs the Dockerfile's start command. The server listens on port 8000. Container Apps keeps the container behind its public HTTPS address and sends /mcp and /health traffic to that port.</w:t>
      </w:r>
    </w:p>
    <w:p w14:paraId="03F3DF07" w14:textId="77777777">
      <w:r>
        <w:rPr>
          <w:b w:val="0"/>
        </w:rPr>
        <w:t xml:space="preserve">In the container app, open </w:t>
      </w:r>
      <w:r>
        <w:rPr>
          <w:b/>
        </w:rPr>
        <w:t>Application</w:t>
      </w:r>
      <w:r>
        <w:rPr>
          <w:b w:val="0"/>
        </w:rPr>
        <w:t xml:space="preserve"> → </w:t>
      </w:r>
      <w:r>
        <w:rPr>
          <w:b/>
        </w:rPr>
        <w:t>Containers</w:t>
      </w:r>
      <w:r>
        <w:rPr>
          <w:b w:val="0"/>
        </w:rPr>
        <w:t>. The settings that matter:</w:t>
      </w:r>
    </w:p>
    <w:p w14:paraId="3DBFC258" w14:textId="77777777">
      <w:pPr>
        <w:pStyle w:val="ListBullet"/>
        <w:numPr>
          <w:ilvl w:val="0"/>
          <w:numId w:val="15"/>
        </w:numPr>
      </w:pPr>
      <w:r>
        <w:rPr>
          <w:b/>
        </w:rPr>
        <w:t>Name</w:t>
      </w:r>
      <w:r>
        <w:rPr>
          <w:b w:val="0"/>
        </w:rPr>
        <w:t>: the app's name.</w:t>
      </w:r>
    </w:p>
    <w:p w14:paraId="008F89A8" w14:textId="77777777">
      <w:pPr>
        <w:pStyle w:val="ListBullet"/>
        <w:numPr>
          <w:ilvl w:val="0"/>
          <w:numId w:val="15"/>
        </w:numPr>
      </w:pPr>
      <w:r>
        <w:rPr>
          <w:b/>
        </w:rPr>
        <w:t>Image source</w:t>
      </w:r>
      <w:r>
        <w:rPr>
          <w:b w:val="0"/>
        </w:rPr>
        <w:t>: Azure Container Registry.</w:t>
      </w:r>
    </w:p>
    <w:p w14:paraId="1DA0A3C9" w14:textId="77777777">
      <w:pPr>
        <w:pStyle w:val="ListBullet"/>
        <w:numPr>
          <w:ilvl w:val="0"/>
          <w:numId w:val="15"/>
        </w:numPr>
      </w:pPr>
      <w:r>
        <w:t>Authentication: Managed identity. Choose System assigned Identity. Confirm that this identity has the AcrPull role on the registry under Access control (IAM).</w:t>
      </w:r>
    </w:p>
    <w:p w14:paraId="36B820E0" w14:textId="77777777">
      <w:pPr>
        <w:pStyle w:val="ListBullet"/>
        <w:numPr>
          <w:ilvl w:val="0"/>
          <w:numId w:val="15"/>
        </w:numPr>
      </w:pPr>
      <w:r>
        <w:rPr>
          <w:b/>
        </w:rPr>
        <w:t>Registry</w:t>
      </w:r>
      <w:r>
        <w:rPr>
          <w:b w:val="0"/>
        </w:rPr>
        <w:t xml:space="preserve">: your registry. </w:t>
      </w:r>
      <w:r>
        <w:rPr>
          <w:b/>
        </w:rPr>
        <w:t>Image</w:t>
      </w:r>
      <w:r>
        <w:rPr>
          <w:b w:val="0"/>
        </w:rPr>
        <w:t xml:space="preserve">: the image you built. </w:t>
      </w:r>
      <w:r>
        <w:rPr>
          <w:b/>
        </w:rPr>
        <w:t>Image tag</w:t>
      </w:r>
      <w:r>
        <w:rPr>
          <w:b w:val="0"/>
        </w:rPr>
        <w:t>: v1.</w:t>
      </w:r>
    </w:p>
    <w:p w14:paraId="50D201F6" w14:textId="77777777">
      <w:pPr>
        <w:pStyle w:val="ListBullet"/>
        <w:numPr>
          <w:ilvl w:val="0"/>
          <w:numId w:val="15"/>
        </w:numPr>
      </w:pPr>
      <w:r>
        <w:rPr>
          <w:b w:val="0"/>
        </w:rPr>
        <w:t>Everything else stays at its default.</w:t>
      </w:r>
    </w:p>
    <w:p w14:paraId="7BF0F1D0" w14:textId="14C9ABFA">
      <w:r>
        <w:t>Before saving this revision, open its Health probes tab and correct the inherited probes as described below.</w:t>
      </w:r>
    </w:p>
    <w:p>
      <w:pPr>
        <w:pStyle w:val="Heading3"/>
        <w:keepNext/>
      </w:pPr>
      <w:r>
        <w:t>Set the port and health probes</w:t>
      </w:r>
    </w:p>
    <w:p w14:paraId="3BF259F3" w14:textId="7404AC8E">
      <w:r>
        <w:t>Confirm that the ingress Target port is 8000. This is how Azure knows which port inside the container should receive /mcp and /health requests.</w:t>
      </w:r>
    </w:p>
    <w:p w14:paraId="3B75C6BA" w14:textId="5C845EE0">
      <w:pPr>
        <w:pStyle w:val="ListParagraph"/>
        <w:numPr>
          <w:ilvl w:val="0"/>
          <w:numId w:val="12"/>
        </w:numPr>
      </w:pPr>
      <w:r>
        <w:t>On the Health probes tab, change every inherited probe from port 80 to port 8000. If you change a probe from TCP to HTTP, use the path /health. The example returns a successful response there without requiring sign-in.</w:t>
      </w:r>
    </w:p>
    <w:p>
      <w:pPr>
        <w:pStyle w:val="ListBullet"/>
      </w:pPr>
      <w:r>
        <w:rPr>
          <w:b/>
        </w:rPr>
        <w:t xml:space="preserve">Startup probe. </w:t>
      </w:r>
      <w:r>
        <w:t>Checks that the program has started successfully.</w:t>
      </w:r>
    </w:p>
    <w:p>
      <w:pPr>
        <w:pStyle w:val="ListBullet"/>
      </w:pPr>
      <w:r>
        <w:rPr>
          <w:b/>
        </w:rPr>
        <w:t xml:space="preserve">Readiness probe. </w:t>
      </w:r>
      <w:r>
        <w:t>Controls whether this replica is ready to receive user traffic.</w:t>
      </w:r>
    </w:p>
    <w:p>
      <w:pPr>
        <w:pStyle w:val="ListBullet"/>
      </w:pPr>
      <w:r>
        <w:rPr>
          <w:b/>
        </w:rPr>
        <w:t xml:space="preserve">Liveness probe. </w:t>
      </w:r>
      <w:r>
        <w:t>Checks that the running process still responds. Azure can restart a replica that stays unhealthy.</w:t>
      </w:r>
    </w:p>
    <w:p>
      <w:pPr/>
      <w:r>
        <w:t>For a short troubleshooting test, you can disable an inherited probe to confirm that a wrong port caused the failure. Do not leave all probes disabled in the final setup. Correct probes help Azure avoid sending traffic to a broken container and recover from a stalled process.</w:t>
      </w:r>
    </w:p>
    <w:p>
      <w:pPr/>
      <w:r>
        <w:t>Click Save as a new revision and wait until it shows Running. Open &lt;Application-Url&gt;/health in a browser. It should return ok.</w:t>
      </w:r>
    </w:p>
    <w:p>
      <w:pPr/>
      <w:r>
        <w:t>Then open &lt;Application-Url&gt;/.well-known/oauth-protected-resource. It should return JSON that names your MCP address and the access_as_user scope. If it is empty or missing, check PUBLIC_URL and the three ENTRA_ settings before continuing.</w:t>
      </w:r>
    </w:p>
    <w:p>
      <w:pPr/>
      <w:r>
        <w:t>During this first change, Azure starts the MCP container before it stops the temporary quickstart container. Once the MCP revision is healthy, it becomes the active version. The same replacement process is used when you later deploy v2, v3 or another image tag.</w:t>
      </w:r>
    </w:p>
    <w:p w14:paraId="2D5B2C8A" w14:textId="7ED650EA">
      <w:pPr>
        <w:pStyle w:val="Heading2"/>
      </w:pPr>
      <w:r>
        <w:t>7. Connect Claude Desktop with Microsoft sign-in</w:t>
      </w:r>
    </w:p>
    <w:p w14:paraId="0B376B4A" w14:textId="6F4A775E">
      <w:r>
        <w:t>Open Claude Desktop → Settings → Connectors → Add custom connector. Enter a clear name and use &lt;Application-Url&gt;/mcp as the connector URL. Claude should detect that sign-in is required. Keep No client ID, register one automatically, then click Add.</w:t>
      </w:r>
    </w:p>
    <w:p w14:paraId="7F23FB57" w14:textId="2C7C5B5A">
      <w:r>
        <w:t>Claude checks the MCP address and its sign-in information. When the checks pass, click Connect.</w:t>
      </w:r>
    </w:p>
    <w:p w14:paraId="7495A135" w14:textId="5AA2F764">
      <w:r>
        <w:t>Click Continue when the browser asks to finish connecting. Sign in with the correct work account and accept the access_as_user permission if your policy allows user consent. If consent is blocked, ask your Entra administrator to approve the application.</w:t>
      </w:r>
    </w:p>
    <w:p w14:paraId="6E830661" w14:textId="41E7DFFF">
      <w:r>
        <w:t>When the browser confirms the connection, click Open Claude or return to Claude Desktop.</w:t>
      </w:r>
    </w:p>
    <w:p w14:paraId="009BA41A" w14:textId="243877F7">
      <w:r>
        <w:t>The connector should show Connected and list the hello and whoami tools. If it does, the hosting, MCP connection and Entra sign-in all work.</w:t>
      </w:r>
    </w:p>
    <w:p w14:paraId="2031488C" w14:textId="6229D059">
      <w:pPr>
        <w:pStyle w:val="Heading2"/>
      </w:pPr>
      <w:r>
        <w:t>8. Optional: let custom tools reach Microsoft data</w:t>
      </w:r>
    </w:p>
    <w:p w14:paraId="2F99C188" w14:textId="517688A4">
      <w:r>
        <w:t>The hello and whoami tools already work after step 7. They do not read company data, so you can skip this step for the example. Complete it when your own tools call Microsoft Graph, Fabric, storage or another protected service.</w:t>
      </w:r>
    </w:p>
    <w:p w14:paraId="77D472C9" w14:textId="38A241C4">
      <w:r>
        <w:t>The system-assigned identity was enabled in step 3 so the app can pull its image. It is an identity for the application, not for the signed-in person. Turning the switch on does not give it access to company data. A separate role or workspace permission is required.</w:t>
      </w:r>
    </w:p>
    <w:p w14:paraId="2C447DE9" w14:textId="77777777">
      <w:r>
        <w:t>For an interactive Claude request, use the signed-in person's access where possible. Add only the delegated permission needed by the tool. The server then exchanges the MCP token for a token meant for Microsoft Graph, Fabric or another target service. This is called an on-behalf-of flow. Each person still needs access to the underlying data.</w:t>
      </w:r>
    </w:p>
    <w:p w14:paraId="656FB15D" w14:textId="700A6A2C">
      <w:r>
        <w:t>The example provides entra_auth.obo_token(scope) for this exchange. Azure resources often use roles under Access control (IAM). Fabric uses workspace roles under Manage access. Follow the permission model of the service your tool calls. Use the Container App identity for data only when the task must run as the application instead of a person.</w:t>
      </w:r>
    </w:p>
    <w:p>
      <w:pPr>
        <w:pStyle w:val="Heading2"/>
        <w:pageBreakBefore w:val="0"/>
      </w:pPr>
      <w:r>
        <w:t>9. Confirm the Entra-only result</w:t>
      </w:r>
    </w:p>
    <w:p>
      <w:pPr/>
      <w:r>
        <w:t>The setup is complete when all of these checks pass:</w:t>
      </w:r>
    </w:p>
    <w:p>
      <w:pPr>
        <w:pStyle w:val="ListBullet"/>
      </w:pPr>
      <w:r>
        <w:t>The registry Admin user is disabled.</w:t>
      </w:r>
    </w:p>
    <w:p>
      <w:pPr>
        <w:pStyle w:val="ListBullet"/>
      </w:pPr>
      <w:r>
        <w:t>The Container App identity is On and has AcrPull on the registry.</w:t>
      </w:r>
    </w:p>
    <w:p>
      <w:pPr>
        <w:pStyle w:val="ListBullet"/>
      </w:pPr>
      <w:r>
        <w:t>Min replicas and Max replicas are both 1 for this starter.</w:t>
      </w:r>
    </w:p>
    <w:p>
      <w:pPr>
        <w:pStyle w:val="ListBullet"/>
      </w:pPr>
      <w:r>
        <w:t>The running revision uses the custom image and /health returns ok on port 8000.</w:t>
      </w:r>
    </w:p>
    <w:p>
      <w:pPr>
        <w:pStyle w:val="ListBullet"/>
      </w:pPr>
      <w:r>
        <w:rPr>
          <w:b w:val="0"/>
          <w:i w:val="0"/>
        </w:rPr>
        <w:t>Claude connects using Microsoft sign-in. No shared MCP key is configured.</w:t>
      </w:r>
    </w:p>
    <w:p>
      <w:pPr>
        <w:pStyle w:val="ListBullet"/>
      </w:pPr>
      <w:r>
        <w:t>Claude connects using Microsoft sign-in and the connector shows the hello and whoami tools.</w:t>
      </w:r>
    </w:p>
    <w:p>
      <w:pPr>
        <w:pStyle w:val="Heading3"/>
      </w:pPr>
      <w:r>
        <w:t>Try these prompts with the example MCP:</w:t>
      </w:r>
    </w:p>
    <w:p>
      <w:pPr>
        <w:pStyle w:val="ListBullet"/>
      </w:pPr>
      <w:r>
        <w:t>"Use the Company MCP hello tool with the name Alex."</w:t>
      </w:r>
    </w:p>
    <w:p>
      <w:pPr>
        <w:pStyle w:val="ListBullet"/>
      </w:pPr>
      <w:r>
        <w:t>"Use the Company MCP whoami tool and show me the exact answer."</w:t>
      </w:r>
    </w:p>
    <w:p>
      <w:pPr>
        <w:pStyle w:val="ListBullet"/>
      </w:pPr>
      <w:r>
        <w:t>"Which Microsoft account is this MCP connection using? Check with the Company MCP whoami tool."</w:t>
      </w:r>
    </w:p>
    <w:p>
      <w:pPr/>
      <w:r>
        <w:t>hello proves that Claude can reach the container and call an MCP tool. whoami should name the Microsoft account used during sign-in. Your own MCP will expose different tools and will need the matching data permissions from step 8.</w:t>
      </w:r>
    </w:p>
    <w:p>
      <w:pPr>
        <w:pStyle w:val="Heading2"/>
      </w:pPr>
      <w:r>
        <w:t>If something does not work</w:t>
      </w:r>
    </w:p>
    <w:p>
      <w:pPr>
        <w:pStyle w:val="ListBullet"/>
      </w:pPr>
      <w:r>
        <w:t>Image build is denied: ask the registry owner for build access. Keep the registry Admin user disabled.</w:t>
      </w:r>
    </w:p>
    <w:p>
      <w:pPr>
        <w:pStyle w:val="ListBullet"/>
      </w:pPr>
      <w:r>
        <w:t>The new revision does not become healthy: confirm that ingress and every health probe use port 8000. An HTTP probe should use /health.</w:t>
      </w:r>
    </w:p>
    <w:p>
      <w:pPr>
        <w:pStyle w:val="ListBullet"/>
      </w:pPr>
      <w:r>
        <w:t>The image cannot be pulled: confirm that the Container App system identity is on and has AcrPull on the registry.</w:t>
      </w:r>
    </w:p>
    <w:p>
      <w:pPr>
        <w:pStyle w:val="ListBullet"/>
      </w:pPr>
      <w:r>
        <w:t>Claude cannot find the sign-in settings: check PUBLIC_URL, ENTRA_TENANT_ID, ENTRA_CLIENT_ID and ENTRA_CLIENT_SECRET, then confirm that the newest revision is running.</w:t>
      </w:r>
    </w:p>
    <w:p>
      <w:pPr>
        <w:pStyle w:val="ListBullet"/>
      </w:pPr>
      <w:r>
        <w:t>Microsoft reports a redirect mismatch: compare the registered redirect addresses character by character. Check https, the hostname and each path.</w:t>
      </w:r>
    </w:p>
    <w:p>
      <w:pPr>
        <w:pStyle w:val="ListBullet"/>
      </w:pPr>
      <w:r>
        <w:t>whoami shows the wrong account: reconnect and choose the intended work account in the Microsoft sign-in window.</w:t>
      </w:r>
    </w:p>
    <w:p>
      <w:pPr>
        <w:pStyle w:val="Heading2"/>
      </w:pPr>
      <w:r>
        <w:t>10. Before you move beyond the proof of concept</w:t>
      </w:r>
    </w:p>
    <w:p>
      <w:pPr/>
      <w:r>
        <w:t>This setup is suitable for learning and a controlled proof of concept. Review these choices before wider use:</w:t>
      </w:r>
    </w:p>
    <w:p>
      <w:pPr>
        <w:pStyle w:val="ListBullet"/>
      </w:pPr>
      <w:r>
        <w:t>Keep the registry Admin user disabled and keep secrets out of code and images.</w:t>
      </w:r>
    </w:p>
    <w:p>
      <w:pPr>
        <w:pStyle w:val="ListBullet"/>
      </w:pPr>
      <w:r>
        <w:t>Replace manual builds with an approved release process such as GitHub Actions or Azure DevOps. Give the pipeline only the access it needs.</w:t>
      </w:r>
    </w:p>
    <w:p>
      <w:pPr>
        <w:pStyle w:val="ListBullet"/>
      </w:pPr>
      <w:r>
        <w:t>Use fixed image tags or image digests. Test a new revision before sending users to it.</w:t>
      </w:r>
    </w:p>
    <w:p>
      <w:pPr>
        <w:pStyle w:val="ListBullet"/>
      </w:pPr>
      <w:r>
        <w:t>Move pending sign-in state to a shared store before raising Max replicas above 1.</w:t>
      </w:r>
    </w:p>
    <w:p>
      <w:pPr>
        <w:pStyle w:val="ListBullet"/>
      </w:pPr>
      <w:r>
        <w:t>Review the client credential, its expiry and rotation plan. Follow your organization's policy for production credentials.</w:t>
      </w:r>
    </w:p>
    <w:p>
      <w:pPr>
        <w:pStyle w:val="ListBullet"/>
      </w:pPr>
      <w:r>
        <w:t>Add logging and alerts for failed starts, failed sign-ins and tool errors. Do not write tokens or secrets to logs.</w:t>
      </w:r>
    </w:p>
    <w:p>
      <w:pPr>
        <w:pStyle w:val="ListBullet"/>
      </w:pPr>
      <w:r>
        <w:t>Grant each tool only the data permissions it needs. Review those permissions when tools change.</w:t>
      </w:r>
    </w:p>
    <w:p>
      <w:pPr>
        <w:pStyle w:val="Heading2"/>
      </w:pPr>
      <w:r>
        <w:t>11. Clean up when the proof of concept is finished</w:t>
      </w:r>
    </w:p>
    <w:p>
      <w:pPr/>
      <w:r>
        <w:t>If you created a separate resource group for this test and no longer need anything in it, deleting the resource group removes the Container App, its environment and the registry. Check the group carefully first. Deleting it also deletes every other resource inside it.</w:t>
      </w:r>
    </w:p>
    <w:p>
      <w:pPr/>
      <w:r>
        <w:t>Also remove the Claude connector, delete or disable the Entra app registration and remove any temporary secrets or role assignments that are no longer needed.</w:t>
      </w:r>
    </w:p>
    <w:p>
      <w:pPr>
        <w:pStyle w:val="Heading2"/>
      </w:pPr>
      <w:r>
        <w:t>Official references</w:t>
      </w:r>
    </w:p>
    <w:p>
      <w:pPr>
        <w:pStyle w:val="ListBullet"/>
      </w:pPr>
      <w:hyperlink r:id="rId24">
        <w:r>
          <w:rPr>
            <w:color w:val="0563C1"/>
            <w:u w:val="single"/>
          </w:rPr>
          <w:t>Azure Container Apps image pull with managed identity</w:t>
        </w:r>
      </w:hyperlink>
    </w:p>
    <w:p>
      <w:pPr>
        <w:pStyle w:val="ListBullet"/>
      </w:pPr>
      <w:hyperlink r:id="rId28">
        <w:r>
          <w:rPr>
            <w:color w:val="0563C1"/>
            <w:u w:val="single"/>
          </w:rPr>
          <w:t>Microsoft Entra app registration</w:t>
        </w:r>
      </w:hyperlink>
    </w:p>
    <w:p>
      <w:pPr>
        <w:pStyle w:val="ListBullet"/>
      </w:pPr>
      <w:hyperlink r:id="rId29">
        <w:r>
          <w:rPr>
            <w:color w:val="0563C1"/>
            <w:u w:val="single"/>
          </w:rPr>
          <w:t>Claude custom connectors</w:t>
        </w:r>
      </w:hyperlink>
    </w:p>
    <w:sectPr>
      <w:headerReference w:type="default" r:id="rId30"/>
      <w:footerReference w:type="default" r:id="rId3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C0696"/>
    <w:multiLevelType w:val="multilevel"/>
    <w:tmpl w:val="9524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3949E3"/>
    <w:multiLevelType w:val="multilevel"/>
    <w:tmpl w:val="8AB48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501B51"/>
    <w:multiLevelType w:val="multilevel"/>
    <w:tmpl w:val="6F2C6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5A78B3"/>
    <w:multiLevelType w:val="hybridMultilevel"/>
    <w:tmpl w:val="6E2AB7CE"/>
    <w:lvl w:ilvl="0" w:tplc="5AB8B458">
      <w:start w:val="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DF4EA7"/>
    <w:multiLevelType w:val="multilevel"/>
    <w:tmpl w:val="586455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593DDE"/>
    <w:multiLevelType w:val="hybridMultilevel"/>
    <w:tmpl w:val="66867D1E"/>
    <w:lvl w:ilvl="0" w:tplc="5AB8B458">
      <w:start w:val="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642EB9"/>
    <w:multiLevelType w:val="hybridMultilevel"/>
    <w:tmpl w:val="774C0A0E"/>
    <w:lvl w:ilvl="0" w:tplc="E5B6378C">
      <w:start w:val="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E06A99"/>
    <w:multiLevelType w:val="multilevel"/>
    <w:tmpl w:val="90745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2B02FF"/>
    <w:multiLevelType w:val="multilevel"/>
    <w:tmpl w:val="5894A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4662B3"/>
    <w:multiLevelType w:val="multilevel"/>
    <w:tmpl w:val="7572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87F18"/>
    <w:multiLevelType w:val="hybridMultilevel"/>
    <w:tmpl w:val="DEC49EF6"/>
    <w:lvl w:ilvl="0" w:tplc="8C86830C">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6C54BD"/>
    <w:multiLevelType w:val="multilevel"/>
    <w:tmpl w:val="30545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38462F"/>
    <w:multiLevelType w:val="hybridMultilevel"/>
    <w:tmpl w:val="70746FCA"/>
    <w:lvl w:ilvl="0" w:tplc="7A00E82C">
      <w:start w:val="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C81BA6"/>
    <w:multiLevelType w:val="multilevel"/>
    <w:tmpl w:val="A818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619730">
    <w:abstractNumId w:val="8"/>
  </w:num>
  <w:num w:numId="2" w16cid:durableId="196548572">
    <w:abstractNumId w:val="6"/>
  </w:num>
  <w:num w:numId="3" w16cid:durableId="1162426599">
    <w:abstractNumId w:val="5"/>
  </w:num>
  <w:num w:numId="4" w16cid:durableId="497502992">
    <w:abstractNumId w:val="4"/>
  </w:num>
  <w:num w:numId="5" w16cid:durableId="1789540915">
    <w:abstractNumId w:val="7"/>
  </w:num>
  <w:num w:numId="6" w16cid:durableId="1896381913">
    <w:abstractNumId w:val="3"/>
  </w:num>
  <w:num w:numId="7" w16cid:durableId="1575511076">
    <w:abstractNumId w:val="2"/>
  </w:num>
  <w:num w:numId="8" w16cid:durableId="1457066921">
    <w:abstractNumId w:val="1"/>
  </w:num>
  <w:num w:numId="9" w16cid:durableId="1095319060">
    <w:abstractNumId w:val="0"/>
  </w:num>
  <w:num w:numId="10" w16cid:durableId="1124350604">
    <w:abstractNumId w:val="21"/>
  </w:num>
  <w:num w:numId="11" w16cid:durableId="867061531">
    <w:abstractNumId w:val="15"/>
  </w:num>
  <w:num w:numId="12" w16cid:durableId="629362840">
    <w:abstractNumId w:val="12"/>
  </w:num>
  <w:num w:numId="13" w16cid:durableId="1681464459">
    <w:abstractNumId w:val="19"/>
  </w:num>
  <w:num w:numId="14" w16cid:durableId="1346664908">
    <w:abstractNumId w:val="18"/>
  </w:num>
  <w:num w:numId="15" w16cid:durableId="1941140519">
    <w:abstractNumId w:val="22"/>
  </w:num>
  <w:num w:numId="16" w16cid:durableId="597563219">
    <w:abstractNumId w:val="9"/>
  </w:num>
  <w:num w:numId="17" w16cid:durableId="1249968843">
    <w:abstractNumId w:val="10"/>
  </w:num>
  <w:num w:numId="18" w16cid:durableId="514349244">
    <w:abstractNumId w:val="13"/>
  </w:num>
  <w:num w:numId="19" w16cid:durableId="670835954">
    <w:abstractNumId w:val="11"/>
  </w:num>
  <w:num w:numId="20" w16cid:durableId="1209341946">
    <w:abstractNumId w:val="20"/>
  </w:num>
  <w:num w:numId="21" w16cid:durableId="928731595">
    <w:abstractNumId w:val="16"/>
  </w:num>
  <w:num w:numId="22" w16cid:durableId="444692013">
    <w:abstractNumId w:val="17"/>
  </w:num>
  <w:num w:numId="23" w16cid:durableId="4333025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0AC"/>
    <w:rsid w:val="0015074B"/>
    <w:rsid w:val="00206C20"/>
    <w:rsid w:val="00295109"/>
    <w:rsid w:val="0029639D"/>
    <w:rsid w:val="00316BA1"/>
    <w:rsid w:val="00326F90"/>
    <w:rsid w:val="00374FB0"/>
    <w:rsid w:val="003920ED"/>
    <w:rsid w:val="003F058E"/>
    <w:rsid w:val="005F4BAB"/>
    <w:rsid w:val="0076207A"/>
    <w:rsid w:val="00764CDC"/>
    <w:rsid w:val="007B6737"/>
    <w:rsid w:val="008E788D"/>
    <w:rsid w:val="009569A6"/>
    <w:rsid w:val="0095715A"/>
    <w:rsid w:val="00A07E1E"/>
    <w:rsid w:val="00A528C2"/>
    <w:rsid w:val="00A95149"/>
    <w:rsid w:val="00A97E45"/>
    <w:rsid w:val="00AA1D8D"/>
    <w:rsid w:val="00B47730"/>
    <w:rsid w:val="00B605CE"/>
    <w:rsid w:val="00C76206"/>
    <w:rsid w:val="00C931A8"/>
    <w:rsid w:val="00CA0B0E"/>
    <w:rsid w:val="00CB0664"/>
    <w:rsid w:val="00CD6512"/>
    <w:rsid w:val="00D15B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71A1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0B0E"/>
    <w:rPr>
      <w:color w:val="0000FF" w:themeColor="hyperlink"/>
      <w:u w:val="single"/>
    </w:rPr>
  </w:style>
  <w:style w:type="character" w:styleId="UnresolvedMention">
    <w:name w:val="Unresolved Mention"/>
    <w:basedOn w:val="DefaultParagraphFont"/>
    <w:uiPriority w:val="99"/>
    <w:semiHidden/>
    <w:unhideWhenUsed/>
    <w:rsid w:val="00CA0B0E"/>
    <w:rPr>
      <w:color w:val="605E5C"/>
      <w:shd w:val="clear" w:color="auto" w:fill="E1DFDD"/>
    </w:rPr>
  </w:style>
  <w:style w:type="paragraph" w:customStyle="1" w:styleId="Code">
    <w:name w:val="Code"/>
    <w:pPr>
      <w:spacing w:before="80" w:after="160"/>
      <w:ind w:left="432"/>
    </w:pPr>
    <w:rPr>
      <w:rFonts w:ascii="Consolas" w:hAnsi="Consolas"/>
      <w:color w:val="23232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 Type="http://schemas.openxmlformats.org/officeDocument/2006/relationships/numbering" Target="numbering.xml"/><Relationship Id="rId5" Type="http://schemas.openxmlformats.org/officeDocument/2006/relationships/webSettings" Target="webSettings.xml"/><Relationship Id="rId44" Type="http://schemas.openxmlformats.org/officeDocument/2006/relationships/theme" Target="theme/theme1.xml"/><Relationship Id="rId4" Type="http://schemas.openxmlformats.org/officeDocument/2006/relationships/settings" Target="settings.xml"/><Relationship Id="rId43" Type="http://schemas.openxmlformats.org/officeDocument/2006/relationships/fontTable" Target="fontTable.xml"/><Relationship Id="rId3" Type="http://schemas.openxmlformats.org/officeDocument/2006/relationships/styles" Target="styles.xml"/><Relationship Id="rId24" Type="http://schemas.openxmlformats.org/officeDocument/2006/relationships/hyperlink" Target="https://learn.microsoft.com/azure/container-apps/managed-identity-image-pull" TargetMode="External"/><Relationship Id="rId28" Type="http://schemas.openxmlformats.org/officeDocument/2006/relationships/hyperlink" Target="https://learn.microsoft.com/entra/identity-platform/quickstart-register-app" TargetMode="External"/><Relationship Id="rId29" Type="http://schemas.openxmlformats.org/officeDocument/2006/relationships/hyperlink" Target="https://support.anthropic.com/en/articles/11175166-getting-started-with-custom-connectors-using-remote-mcp" TargetMode="External"/><Relationship Id="rId30" Type="http://schemas.openxmlformats.org/officeDocument/2006/relationships/header" Target="header1.xml"/><Relationship Id="rId32" Type="http://schemas.openxmlformats.org/officeDocument/2006/relationships/footer" Target="footer1.xml"/><Relationship Id="rId1" Type="http://schemas.openxmlformats.org/officeDocument/2006/relationships/hyperlink" Target="https://github.com/DataPandaEU/mcp-on-azure-publ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27</Pages>
  <Words>1456</Words>
  <Characters>8008</Characters>
  <Application>Microsoft Office Word</Application>
  <DocSecurity>0</DocSecurity>
  <Lines>533</Lines>
  <Paragraphs>210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Hosting an MCP server on Azure with Microsoft sign-in</dc:title>
  <dc:subject>Step-by-step proof-of-concept guide</dc:subject>
  <dc:creator/>
  <cp:keywords/>
  <dc:description/>
  <cp:lastModifiedBy/>
  <cp:revision>14</cp:revision>
  <dcterms:created xsi:type="dcterms:W3CDTF">2013-12-23T23:15:00Z</dcterms:created>
  <dcterms:modified xsi:type="dcterms:W3CDTF">2026-09-10T15:47:00Z</dcterms:modified>
  <cp:category/>
</cp:coreProperties>
</file>