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app0.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d3fb1c64a" Type="http://schemas.openxmlformats.org/officeDocument/2006/extended-properties" Target="docProps/app0.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35A7F" w14:textId="77777777" w:rsidR="00354581" w:rsidRDefault="00431A03">
      <w:pPr>
        <w:spacing w:line="288" w:lineRule="auto"/>
        <w:jc w:val="center"/>
        <w:rPr>
          <w:rFonts w:ascii="Arial" w:eastAsia="Arial" w:hAnsi="Arial" w:cs="Arial"/>
          <w:b/>
          <w:sz w:val="24"/>
        </w:rPr>
      </w:pPr>
      <w:r>
        <w:rPr>
          <w:rFonts w:ascii="Arial" w:eastAsia="Arial" w:hAnsi="Arial" w:cs="Arial"/>
          <w:b/>
          <w:sz w:val="24"/>
        </w:rPr>
        <w:t>Data Quality Committee</w:t>
      </w:r>
      <w:bookmarkStart w:id="0" w:name="Section_1"/>
      <w:bookmarkEnd w:id="0"/>
    </w:p>
    <w:p w14:paraId="1C63824C" w14:textId="2B5F3C16" w:rsidR="00354581" w:rsidRDefault="00431A03">
      <w:pPr>
        <w:spacing w:line="288" w:lineRule="auto"/>
        <w:jc w:val="center"/>
        <w:rPr>
          <w:rFonts w:ascii="Arial" w:eastAsia="Arial" w:hAnsi="Arial" w:cs="Arial"/>
          <w:sz w:val="24"/>
        </w:rPr>
      </w:pPr>
      <w:r>
        <w:rPr>
          <w:rFonts w:ascii="Arial" w:eastAsia="Arial" w:hAnsi="Arial" w:cs="Arial"/>
          <w:sz w:val="24"/>
        </w:rPr>
        <w:t xml:space="preserve"> </w:t>
      </w:r>
      <w:r w:rsidR="00D94C5B">
        <w:rPr>
          <w:rFonts w:ascii="Arial" w:eastAsia="Arial" w:hAnsi="Arial" w:cs="Arial"/>
          <w:b/>
          <w:sz w:val="23"/>
        </w:rPr>
        <w:t>Webcall</w:t>
      </w:r>
    </w:p>
    <w:p w14:paraId="44DFAFF7" w14:textId="1857DEDF" w:rsidR="00354581" w:rsidRDefault="00165D01">
      <w:pPr>
        <w:spacing w:line="288" w:lineRule="auto"/>
        <w:jc w:val="center"/>
        <w:rPr>
          <w:rFonts w:ascii="Arial" w:eastAsia="Arial" w:hAnsi="Arial" w:cs="Arial"/>
          <w:b/>
          <w:sz w:val="24"/>
        </w:rPr>
      </w:pPr>
      <w:r>
        <w:rPr>
          <w:rFonts w:ascii="Arial" w:eastAsia="Arial" w:hAnsi="Arial" w:cs="Arial"/>
          <w:b/>
          <w:sz w:val="24"/>
        </w:rPr>
        <w:t>February</w:t>
      </w:r>
      <w:r w:rsidR="00D94C5B">
        <w:rPr>
          <w:rFonts w:ascii="Arial" w:eastAsia="Arial" w:hAnsi="Arial" w:cs="Arial"/>
          <w:b/>
          <w:sz w:val="24"/>
        </w:rPr>
        <w:t xml:space="preserve"> </w:t>
      </w:r>
      <w:r>
        <w:rPr>
          <w:rFonts w:ascii="Arial" w:eastAsia="Arial" w:hAnsi="Arial" w:cs="Arial"/>
          <w:b/>
          <w:sz w:val="24"/>
        </w:rPr>
        <w:t>13</w:t>
      </w:r>
      <w:r w:rsidR="005D6513">
        <w:rPr>
          <w:rFonts w:ascii="Arial" w:eastAsia="Arial" w:hAnsi="Arial" w:cs="Arial"/>
          <w:b/>
          <w:sz w:val="24"/>
        </w:rPr>
        <w:t>, 201</w:t>
      </w:r>
      <w:r>
        <w:rPr>
          <w:rFonts w:ascii="Arial" w:eastAsia="Arial" w:hAnsi="Arial" w:cs="Arial"/>
          <w:b/>
          <w:sz w:val="24"/>
        </w:rPr>
        <w:t>9</w:t>
      </w:r>
      <w:r w:rsidR="006403C7">
        <w:rPr>
          <w:rFonts w:ascii="Arial" w:eastAsia="Arial" w:hAnsi="Arial" w:cs="Arial"/>
          <w:b/>
          <w:sz w:val="24"/>
        </w:rPr>
        <w:t xml:space="preserve"> 3PM (</w:t>
      </w:r>
      <w:r w:rsidR="002B0491">
        <w:rPr>
          <w:rFonts w:ascii="Arial" w:eastAsia="Arial" w:hAnsi="Arial" w:cs="Arial"/>
          <w:b/>
          <w:sz w:val="24"/>
        </w:rPr>
        <w:t>E</w:t>
      </w:r>
      <w:r w:rsidR="006403C7">
        <w:rPr>
          <w:rFonts w:ascii="Arial" w:eastAsia="Arial" w:hAnsi="Arial" w:cs="Arial"/>
          <w:b/>
          <w:sz w:val="24"/>
        </w:rPr>
        <w:t>T)</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287CF400"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Pranav </w:t>
      </w:r>
      <w:proofErr w:type="spellStart"/>
      <w:r w:rsidRPr="00026C18">
        <w:rPr>
          <w:rFonts w:ascii="Arial" w:eastAsia="Arial" w:hAnsi="Arial" w:cs="Arial"/>
          <w:sz w:val="22"/>
        </w:rPr>
        <w:t>Ghai</w:t>
      </w:r>
      <w:proofErr w:type="spellEnd"/>
      <w:r w:rsidRPr="00026C18">
        <w:rPr>
          <w:rFonts w:ascii="Arial" w:eastAsia="Arial" w:hAnsi="Arial" w:cs="Arial"/>
          <w:sz w:val="22"/>
        </w:rPr>
        <w:t xml:space="preserve">, Campbell </w:t>
      </w:r>
      <w:proofErr w:type="spellStart"/>
      <w:r w:rsidRPr="00026C18">
        <w:rPr>
          <w:rFonts w:ascii="Arial" w:eastAsia="Arial" w:hAnsi="Arial" w:cs="Arial"/>
          <w:sz w:val="22"/>
        </w:rPr>
        <w:t>Pryde</w:t>
      </w:r>
      <w:proofErr w:type="spellEnd"/>
      <w:r w:rsidRPr="00026C18">
        <w:rPr>
          <w:rFonts w:ascii="Arial" w:eastAsia="Arial" w:hAnsi="Arial" w:cs="Arial"/>
          <w:sz w:val="22"/>
        </w:rPr>
        <w:t xml:space="preserve">, </w:t>
      </w:r>
      <w:hyperlink r:id="rId8">
        <w:r w:rsidRPr="00026C18">
          <w:rPr>
            <w:rFonts w:ascii="Arial" w:eastAsia="Arial" w:hAnsi="Arial" w:cs="Arial"/>
            <w:sz w:val="22"/>
          </w:rPr>
          <w:t>Lou</w:t>
        </w:r>
      </w:hyperlink>
      <w:r w:rsidRPr="00026C18">
        <w:rPr>
          <w:rFonts w:ascii="Arial" w:eastAsia="Arial" w:hAnsi="Arial" w:cs="Arial"/>
          <w:sz w:val="22"/>
        </w:rPr>
        <w:t xml:space="preserve"> </w:t>
      </w:r>
      <w:proofErr w:type="spellStart"/>
      <w:r w:rsidRPr="00026C18">
        <w:rPr>
          <w:rFonts w:ascii="Arial" w:eastAsia="Arial" w:hAnsi="Arial" w:cs="Arial"/>
          <w:sz w:val="22"/>
        </w:rPr>
        <w:t>Rohman</w:t>
      </w:r>
      <w:proofErr w:type="spellEnd"/>
      <w:r w:rsidR="008724A6">
        <w:rPr>
          <w:rFonts w:ascii="Arial" w:eastAsia="Arial" w:hAnsi="Arial" w:cs="Arial"/>
          <w:sz w:val="22"/>
        </w:rPr>
        <w:t>,</w:t>
      </w:r>
      <w:r w:rsidR="008724A6" w:rsidRPr="00D16C06">
        <w:rPr>
          <w:rFonts w:ascii="Arial" w:eastAsia="Arial" w:hAnsi="Arial" w:cs="Arial"/>
          <w:sz w:val="22"/>
        </w:rPr>
        <w:t xml:space="preserve"> </w:t>
      </w:r>
      <w:r w:rsidR="00193771" w:rsidRPr="00026C18">
        <w:rPr>
          <w:rFonts w:ascii="Arial" w:eastAsia="Arial" w:hAnsi="Arial" w:cs="Arial"/>
          <w:sz w:val="22"/>
        </w:rPr>
        <w:t xml:space="preserve">Chase </w:t>
      </w:r>
      <w:proofErr w:type="spellStart"/>
      <w:r w:rsidR="00193771" w:rsidRPr="00026C18">
        <w:rPr>
          <w:rFonts w:ascii="Arial" w:eastAsia="Arial" w:hAnsi="Arial" w:cs="Arial"/>
          <w:sz w:val="22"/>
        </w:rPr>
        <w:t>Bongirno</w:t>
      </w:r>
      <w:proofErr w:type="spellEnd"/>
      <w:r w:rsidR="00193771">
        <w:rPr>
          <w:rFonts w:ascii="Arial" w:eastAsia="Arial" w:hAnsi="Arial" w:cs="Arial"/>
          <w:sz w:val="22"/>
        </w:rPr>
        <w:t>,</w:t>
      </w:r>
      <w:r w:rsidR="000065BF">
        <w:rPr>
          <w:rFonts w:ascii="Arial" w:eastAsia="Arial" w:hAnsi="Arial" w:cs="Arial"/>
          <w:sz w:val="22"/>
        </w:rPr>
        <w:t xml:space="preserve"> </w:t>
      </w:r>
      <w:r w:rsidR="00144ADB">
        <w:rPr>
          <w:rFonts w:ascii="Arial" w:eastAsia="Arial" w:hAnsi="Arial" w:cs="Arial"/>
          <w:sz w:val="22"/>
        </w:rPr>
        <w:t xml:space="preserve">Andreas </w:t>
      </w:r>
      <w:proofErr w:type="spellStart"/>
      <w:r w:rsidR="00144ADB">
        <w:rPr>
          <w:rFonts w:ascii="Arial" w:eastAsia="Arial" w:hAnsi="Arial" w:cs="Arial"/>
          <w:sz w:val="22"/>
        </w:rPr>
        <w:t>Krohn</w:t>
      </w:r>
      <w:proofErr w:type="spellEnd"/>
      <w:r w:rsidR="00D57C84">
        <w:rPr>
          <w:rFonts w:ascii="Arial" w:eastAsia="Arial" w:hAnsi="Arial" w:cs="Arial"/>
          <w:sz w:val="22"/>
        </w:rPr>
        <w:t>,</w:t>
      </w:r>
      <w:r w:rsidR="00D57C84" w:rsidRPr="00D57C84">
        <w:rPr>
          <w:rFonts w:ascii="Arial" w:eastAsia="Arial" w:hAnsi="Arial" w:cs="Arial"/>
          <w:sz w:val="22"/>
        </w:rPr>
        <w:t xml:space="preserve"> </w:t>
      </w:r>
      <w:r w:rsidR="00D57C84">
        <w:rPr>
          <w:rFonts w:ascii="Arial" w:eastAsia="Arial" w:hAnsi="Arial" w:cs="Arial"/>
          <w:sz w:val="22"/>
        </w:rPr>
        <w:t>Charles Kessler,</w:t>
      </w:r>
      <w:r w:rsidR="00D57C84" w:rsidRPr="00D57C84">
        <w:rPr>
          <w:rFonts w:ascii="Arial" w:eastAsia="Arial" w:hAnsi="Arial" w:cs="Arial"/>
          <w:sz w:val="22"/>
        </w:rPr>
        <w:t xml:space="preserve"> </w:t>
      </w:r>
      <w:r w:rsidR="00D57C84">
        <w:rPr>
          <w:rFonts w:ascii="Arial" w:eastAsia="Arial" w:hAnsi="Arial" w:cs="Arial"/>
          <w:sz w:val="22"/>
        </w:rPr>
        <w:t xml:space="preserve">Amit </w:t>
      </w:r>
      <w:proofErr w:type="spellStart"/>
      <w:r w:rsidR="00D57C84">
        <w:rPr>
          <w:rFonts w:ascii="Arial" w:eastAsia="Arial" w:hAnsi="Arial" w:cs="Arial"/>
          <w:sz w:val="22"/>
        </w:rPr>
        <w:t>Varshney</w:t>
      </w:r>
      <w:proofErr w:type="spellEnd"/>
      <w:r w:rsidR="00D57C84">
        <w:rPr>
          <w:rFonts w:ascii="Arial" w:eastAsia="Arial" w:hAnsi="Arial" w:cs="Arial"/>
          <w:sz w:val="22"/>
        </w:rPr>
        <w:t>,</w:t>
      </w:r>
      <w:r w:rsidR="00D57C84" w:rsidRPr="00D57C84">
        <w:rPr>
          <w:rFonts w:ascii="Arial" w:eastAsia="Arial" w:hAnsi="Arial" w:cs="Arial"/>
          <w:sz w:val="22"/>
        </w:rPr>
        <w:t xml:space="preserve"> </w:t>
      </w:r>
      <w:proofErr w:type="spellStart"/>
      <w:r w:rsidR="00FD09CE">
        <w:rPr>
          <w:rFonts w:ascii="Arial" w:eastAsia="Arial" w:hAnsi="Arial" w:cs="Arial"/>
          <w:sz w:val="22"/>
        </w:rPr>
        <w:t>Mohini</w:t>
      </w:r>
      <w:proofErr w:type="spellEnd"/>
      <w:r w:rsidR="00FD09CE">
        <w:rPr>
          <w:rFonts w:ascii="Arial" w:eastAsia="Arial" w:hAnsi="Arial" w:cs="Arial"/>
          <w:sz w:val="22"/>
        </w:rPr>
        <w:t xml:space="preserve"> Singh</w:t>
      </w:r>
    </w:p>
    <w:p w14:paraId="0FCBEC5E" w14:textId="77777777" w:rsidR="00354581" w:rsidRDefault="00354581">
      <w:pPr>
        <w:spacing w:line="332" w:lineRule="auto"/>
        <w:rPr>
          <w:rFonts w:ascii="Arial" w:eastAsia="Arial" w:hAnsi="Arial" w:cs="Arial"/>
          <w:sz w:val="22"/>
        </w:rPr>
      </w:pPr>
    </w:p>
    <w:p w14:paraId="1D37858D"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31A308E7" w14:textId="5B533D1C" w:rsidR="00822EDE" w:rsidRDefault="00165D01" w:rsidP="00822EDE">
      <w:pPr>
        <w:spacing w:line="332" w:lineRule="auto"/>
        <w:rPr>
          <w:rFonts w:ascii="Arial" w:eastAsia="Arial" w:hAnsi="Arial" w:cs="Arial"/>
          <w:sz w:val="22"/>
        </w:rPr>
      </w:pPr>
      <w:r>
        <w:rPr>
          <w:rFonts w:ascii="Arial" w:eastAsia="Arial" w:hAnsi="Arial" w:cs="Arial"/>
          <w:sz w:val="22"/>
        </w:rPr>
        <w:t xml:space="preserve">Adrian </w:t>
      </w:r>
      <w:proofErr w:type="spellStart"/>
      <w:r>
        <w:rPr>
          <w:rFonts w:ascii="Arial" w:eastAsia="Arial" w:hAnsi="Arial" w:cs="Arial"/>
          <w:sz w:val="22"/>
        </w:rPr>
        <w:t>Cloutier</w:t>
      </w:r>
      <w:proofErr w:type="spellEnd"/>
      <w:r>
        <w:rPr>
          <w:rFonts w:ascii="Arial" w:eastAsia="Arial" w:hAnsi="Arial" w:cs="Arial"/>
          <w:sz w:val="22"/>
        </w:rPr>
        <w:t>,</w:t>
      </w:r>
      <w:r w:rsidRPr="00026C18">
        <w:rPr>
          <w:rFonts w:ascii="Arial" w:eastAsia="Arial" w:hAnsi="Arial" w:cs="Arial"/>
          <w:sz w:val="22"/>
        </w:rPr>
        <w:t xml:space="preserve"> </w:t>
      </w:r>
      <w:r w:rsidR="000E2D28" w:rsidRPr="00026C18">
        <w:rPr>
          <w:rFonts w:ascii="Arial" w:eastAsia="Arial" w:hAnsi="Arial" w:cs="Arial"/>
          <w:sz w:val="22"/>
        </w:rPr>
        <w:t>Craig Lewis,</w:t>
      </w:r>
      <w:r w:rsidR="000E2D28" w:rsidRPr="00193771">
        <w:rPr>
          <w:rFonts w:ascii="Arial" w:eastAsia="Arial" w:hAnsi="Arial" w:cs="Arial"/>
          <w:sz w:val="22"/>
        </w:rPr>
        <w:t xml:space="preserve"> </w:t>
      </w:r>
      <w:r w:rsidR="000065BF">
        <w:rPr>
          <w:rFonts w:ascii="Arial" w:eastAsia="Arial" w:hAnsi="Arial" w:cs="Arial"/>
          <w:sz w:val="22"/>
        </w:rPr>
        <w:t>Emily Huang</w:t>
      </w:r>
    </w:p>
    <w:p w14:paraId="56D92F68" w14:textId="77777777" w:rsidR="00A5025E" w:rsidRDefault="00A5025E">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05B03442" w:rsidR="00354581" w:rsidRDefault="006C47F9">
      <w:pPr>
        <w:spacing w:line="332" w:lineRule="auto"/>
        <w:rPr>
          <w:rFonts w:ascii="Arial" w:eastAsia="Arial" w:hAnsi="Arial" w:cs="Arial"/>
          <w:sz w:val="22"/>
        </w:rPr>
      </w:pPr>
      <w:r>
        <w:rPr>
          <w:rFonts w:ascii="Arial" w:eastAsia="Arial" w:hAnsi="Arial" w:cs="Arial"/>
          <w:sz w:val="22"/>
        </w:rPr>
        <w:t>Ami Beers, David Tauriello</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7E9F233F" w:rsidR="00354581" w:rsidRDefault="00770FDE">
      <w:pPr>
        <w:spacing w:line="332" w:lineRule="auto"/>
        <w:rPr>
          <w:rFonts w:ascii="Arial" w:eastAsia="Arial" w:hAnsi="Arial" w:cs="Arial"/>
          <w:sz w:val="22"/>
        </w:rPr>
      </w:pPr>
      <w:r>
        <w:rPr>
          <w:rFonts w:ascii="Arial" w:eastAsia="Arial" w:hAnsi="Arial" w:cs="Arial"/>
          <w:sz w:val="22"/>
        </w:rPr>
        <w:t xml:space="preserve">Louis </w:t>
      </w:r>
      <w:proofErr w:type="spellStart"/>
      <w:r>
        <w:rPr>
          <w:rFonts w:ascii="Arial" w:eastAsia="Arial" w:hAnsi="Arial" w:cs="Arial"/>
          <w:sz w:val="22"/>
        </w:rPr>
        <w:t>Matherne</w:t>
      </w:r>
      <w:proofErr w:type="spellEnd"/>
      <w:r w:rsidR="00DC5713">
        <w:rPr>
          <w:rFonts w:ascii="Arial" w:eastAsia="Arial" w:hAnsi="Arial" w:cs="Arial"/>
          <w:sz w:val="22"/>
        </w:rPr>
        <w:t xml:space="preserve">, </w:t>
      </w:r>
      <w:proofErr w:type="spellStart"/>
      <w:r w:rsidR="00DC5713">
        <w:rPr>
          <w:rFonts w:ascii="Arial" w:eastAsia="Arial" w:hAnsi="Arial" w:cs="Arial"/>
          <w:sz w:val="22"/>
        </w:rPr>
        <w:t>Iza</w:t>
      </w:r>
      <w:proofErr w:type="spellEnd"/>
      <w:r w:rsidR="00DC5713">
        <w:rPr>
          <w:rFonts w:ascii="Arial" w:eastAsia="Arial" w:hAnsi="Arial" w:cs="Arial"/>
          <w:sz w:val="22"/>
        </w:rPr>
        <w:t xml:space="preserve"> </w:t>
      </w:r>
      <w:proofErr w:type="spellStart"/>
      <w:r w:rsidR="00DC5713">
        <w:rPr>
          <w:rFonts w:ascii="Arial" w:eastAsia="Arial" w:hAnsi="Arial" w:cs="Arial"/>
          <w:sz w:val="22"/>
        </w:rPr>
        <w:t>Ruta</w:t>
      </w:r>
      <w:proofErr w:type="spellEnd"/>
    </w:p>
    <w:p w14:paraId="75823BCA" w14:textId="77777777" w:rsidR="00D16116" w:rsidRDefault="00D16116">
      <w:pPr>
        <w:spacing w:line="332" w:lineRule="auto"/>
        <w:rPr>
          <w:rFonts w:ascii="Arial" w:eastAsia="Arial" w:hAnsi="Arial" w:cs="Arial"/>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6A5E3743" w14:textId="24B23705" w:rsidR="00821F2A" w:rsidRPr="00165D01" w:rsidRDefault="00872ADC" w:rsidP="00F61A07">
      <w:pPr>
        <w:pStyle w:val="ListParagraph"/>
        <w:numPr>
          <w:ilvl w:val="0"/>
          <w:numId w:val="2"/>
        </w:numPr>
        <w:spacing w:line="312" w:lineRule="auto"/>
        <w:rPr>
          <w:b/>
        </w:rPr>
      </w:pPr>
      <w:r>
        <w:t>Chair welcomed Committee.</w:t>
      </w:r>
      <w:r w:rsidR="00D57C84">
        <w:t xml:space="preserve"> Steve </w:t>
      </w:r>
      <w:proofErr w:type="spellStart"/>
      <w:r w:rsidR="00D57C84">
        <w:t>Soter</w:t>
      </w:r>
      <w:proofErr w:type="spellEnd"/>
      <w:r w:rsidR="00D57C84">
        <w:t xml:space="preserve"> will rejoin the DQC.</w:t>
      </w:r>
      <w:r w:rsidR="00D73A2F">
        <w:t xml:space="preserve"> </w:t>
      </w:r>
    </w:p>
    <w:p w14:paraId="00D91F6C" w14:textId="77777777" w:rsidR="00165D01" w:rsidRDefault="00165D01">
      <w:pPr>
        <w:spacing w:line="312" w:lineRule="auto"/>
        <w:rPr>
          <w:rFonts w:ascii="Arial" w:eastAsia="Arial" w:hAnsi="Arial" w:cs="Arial"/>
          <w:b/>
          <w:sz w:val="22"/>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5DD953C6"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165D01">
        <w:rPr>
          <w:rFonts w:eastAsia="Times New Roman"/>
        </w:rPr>
        <w:t>December 5</w:t>
      </w:r>
      <w:r w:rsidR="005D6513">
        <w:rPr>
          <w:rFonts w:eastAsia="Times New Roman"/>
        </w:rPr>
        <w:t>, 2018</w:t>
      </w:r>
      <w:r w:rsidRPr="00B61CA4">
        <w:rPr>
          <w:rFonts w:eastAsia="Times New Roman"/>
        </w:rPr>
        <w:t xml:space="preserve"> DQC meeting</w:t>
      </w:r>
      <w:r>
        <w:rPr>
          <w:rFonts w:eastAsia="Times New Roman"/>
        </w:rPr>
        <w:t xml:space="preserve">, </w:t>
      </w:r>
      <w:r w:rsidRPr="00B61CA4">
        <w:rPr>
          <w:rFonts w:eastAsia="Times New Roman"/>
        </w:rPr>
        <w:t>by</w:t>
      </w:r>
      <w:r w:rsidR="000016D8">
        <w:rPr>
          <w:rFonts w:eastAsia="Times New Roman"/>
        </w:rPr>
        <w:t xml:space="preserve"> Chase </w:t>
      </w:r>
      <w:proofErr w:type="spellStart"/>
      <w:r w:rsidR="000016D8">
        <w:rPr>
          <w:rFonts w:eastAsia="Times New Roman"/>
        </w:rPr>
        <w:t>Bon</w:t>
      </w:r>
      <w:r w:rsidR="00770FDE">
        <w:rPr>
          <w:rFonts w:eastAsia="Times New Roman"/>
        </w:rPr>
        <w:t>girno</w:t>
      </w:r>
      <w:proofErr w:type="spellEnd"/>
      <w:r w:rsidRPr="00B61CA4">
        <w:rPr>
          <w:rFonts w:eastAsia="Times New Roman"/>
        </w:rPr>
        <w:t>, seconded by</w:t>
      </w:r>
      <w:r w:rsidR="00872ADC">
        <w:rPr>
          <w:rFonts w:eastAsia="Times New Roman"/>
        </w:rPr>
        <w:t xml:space="preserve"> </w:t>
      </w:r>
      <w:r w:rsidR="00D57C84">
        <w:rPr>
          <w:rFonts w:eastAsia="Times New Roman"/>
        </w:rPr>
        <w:t xml:space="preserve">Pranav </w:t>
      </w:r>
      <w:proofErr w:type="spellStart"/>
      <w:r w:rsidR="00D57C84">
        <w:rPr>
          <w:rFonts w:eastAsia="Times New Roman"/>
        </w:rPr>
        <w:t>Ghai</w:t>
      </w:r>
      <w:proofErr w:type="spellEnd"/>
      <w:r w:rsidR="00026C18">
        <w:rPr>
          <w:rFonts w:eastAsia="Times New Roman"/>
        </w:rPr>
        <w:t>.</w:t>
      </w:r>
    </w:p>
    <w:p w14:paraId="358805D7" w14:textId="593B081D"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D57C84">
        <w:rPr>
          <w:rFonts w:eastAsia="Times New Roman"/>
          <w:bCs/>
          <w:color w:val="auto"/>
          <w:szCs w:val="22"/>
        </w:rPr>
        <w:t>8</w:t>
      </w:r>
      <w:r w:rsidRPr="009E29DC">
        <w:rPr>
          <w:rFonts w:eastAsia="Times New Roman"/>
          <w:bCs/>
          <w:color w:val="auto"/>
          <w:szCs w:val="22"/>
        </w:rPr>
        <w:t>, 0 Against)</w:t>
      </w:r>
    </w:p>
    <w:p w14:paraId="3E54DDDA" w14:textId="53784AC7"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165D01">
        <w:rPr>
          <w:rFonts w:eastAsia="Times New Roman"/>
        </w:rPr>
        <w:t>December 5</w:t>
      </w:r>
      <w:r w:rsidR="005D6513">
        <w:rPr>
          <w:rFonts w:eastAsia="Times New Roman"/>
        </w:rPr>
        <w:t>, 2018</w:t>
      </w:r>
      <w:r w:rsidR="005D6513"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6A1F52B6" w14:textId="77777777" w:rsidR="00165D01" w:rsidRPr="00165D01" w:rsidRDefault="00165D01" w:rsidP="00165D01">
      <w:pPr>
        <w:spacing w:line="312" w:lineRule="auto"/>
        <w:rPr>
          <w:rFonts w:ascii="Arial" w:eastAsia="Arial" w:hAnsi="Arial" w:cs="Arial"/>
          <w:b/>
          <w:sz w:val="22"/>
        </w:rPr>
      </w:pPr>
      <w:r w:rsidRPr="00165D01">
        <w:rPr>
          <w:rFonts w:ascii="Arial" w:eastAsia="Arial" w:hAnsi="Arial" w:cs="Arial"/>
          <w:b/>
          <w:sz w:val="22"/>
        </w:rPr>
        <w:t>Review and Approval of Release of DQC Rules</w:t>
      </w:r>
    </w:p>
    <w:p w14:paraId="08E5B0B1" w14:textId="35648F9A" w:rsidR="00D57C84" w:rsidRDefault="00D57C84" w:rsidP="00D57C84">
      <w:pPr>
        <w:pStyle w:val="ListParagraph"/>
        <w:numPr>
          <w:ilvl w:val="0"/>
          <w:numId w:val="25"/>
        </w:numPr>
      </w:pPr>
      <w:r>
        <w:t>Lou explained that the version 7 rules were updated.  These update</w:t>
      </w:r>
      <w:r w:rsidR="000E246D">
        <w:t>s do</w:t>
      </w:r>
      <w:r>
        <w:t xml:space="preserve"> not need to be formally approved.  </w:t>
      </w:r>
      <w:r w:rsidR="00FD09CE">
        <w:t>Campbell provided details on updates of</w:t>
      </w:r>
      <w:r w:rsidR="000E246D">
        <w:t xml:space="preserve"> the following rules:</w:t>
      </w:r>
    </w:p>
    <w:p w14:paraId="3A89B417" w14:textId="4CE102F7" w:rsidR="006860F0" w:rsidRDefault="0034393D" w:rsidP="00D57C84">
      <w:pPr>
        <w:pStyle w:val="ListParagraph"/>
        <w:numPr>
          <w:ilvl w:val="1"/>
          <w:numId w:val="25"/>
        </w:numPr>
      </w:pPr>
      <w:r>
        <w:t>DQC_</w:t>
      </w:r>
      <w:r w:rsidR="00D57C84">
        <w:t>0067 updated to allow for exceptions for deferred revenue.</w:t>
      </w:r>
    </w:p>
    <w:p w14:paraId="53696D4F" w14:textId="15ED7530" w:rsidR="00D57C84" w:rsidRDefault="00D57C84" w:rsidP="00D57C84">
      <w:pPr>
        <w:pStyle w:val="ListParagraph"/>
        <w:numPr>
          <w:ilvl w:val="1"/>
          <w:numId w:val="25"/>
        </w:numPr>
      </w:pPr>
      <w:r>
        <w:t>D</w:t>
      </w:r>
      <w:r w:rsidR="0034393D">
        <w:t>QC_</w:t>
      </w:r>
      <w:r w:rsidR="000E246D">
        <w:t>00</w:t>
      </w:r>
      <w:r>
        <w:t>70 updated to support disclosure of plan assets across separate roles.</w:t>
      </w:r>
    </w:p>
    <w:p w14:paraId="11378701" w14:textId="6DE5D804" w:rsidR="00D57C84" w:rsidRPr="0034393D" w:rsidRDefault="0034393D" w:rsidP="00D57C84">
      <w:pPr>
        <w:pStyle w:val="ListParagraph"/>
        <w:numPr>
          <w:ilvl w:val="1"/>
          <w:numId w:val="25"/>
        </w:numPr>
      </w:pPr>
      <w:r>
        <w:t>DQC_</w:t>
      </w:r>
      <w:r w:rsidR="00D57C84">
        <w:t>0071</w:t>
      </w:r>
      <w:r>
        <w:t xml:space="preserve"> updated to ignore facts that use the </w:t>
      </w:r>
      <w:proofErr w:type="spellStart"/>
      <w:r>
        <w:rPr>
          <w:color w:val="222222"/>
          <w:highlight w:val="white"/>
        </w:rPr>
        <w:t>InitialApplicationPeriodCumulativeEffectTransitionAxis</w:t>
      </w:r>
      <w:proofErr w:type="spellEnd"/>
      <w:r w:rsidR="00FD09CE">
        <w:rPr>
          <w:color w:val="222222"/>
        </w:rPr>
        <w:t>.</w:t>
      </w:r>
    </w:p>
    <w:p w14:paraId="0ABB162D" w14:textId="0B3F6B80" w:rsidR="0034393D" w:rsidRDefault="0034393D" w:rsidP="0034393D">
      <w:pPr>
        <w:pStyle w:val="ListParagraph"/>
        <w:numPr>
          <w:ilvl w:val="1"/>
          <w:numId w:val="25"/>
        </w:numPr>
      </w:pPr>
      <w:r>
        <w:t xml:space="preserve">DQC_0076 updated to only require alignment of the satisfaction Date axis with the obligation value.  This value does not have to have matching dimensions between the values for RevenueRemainingPerformanceObligationExpectedTimingOfSatisfactionPeriod </w:t>
      </w:r>
      <w:r>
        <w:lastRenderedPageBreak/>
        <w:t xml:space="preserve">and </w:t>
      </w:r>
      <w:proofErr w:type="spellStart"/>
      <w:r>
        <w:t>RevenueRemainingPerformanceObligation</w:t>
      </w:r>
      <w:proofErr w:type="spellEnd"/>
      <w:r>
        <w:t xml:space="preserve"> or </w:t>
      </w:r>
      <w:proofErr w:type="spellStart"/>
      <w:r>
        <w:t>RevenueRemainingPerformanceObligationPercentage</w:t>
      </w:r>
      <w:proofErr w:type="spellEnd"/>
      <w:r>
        <w:t>.  The rule was also updated for 2018 to not require period alignment. The satisfaction period context date no longer has to match the context date of the reported data.</w:t>
      </w:r>
    </w:p>
    <w:p w14:paraId="3A091860" w14:textId="123942CA" w:rsidR="0034393D" w:rsidRDefault="000E246D" w:rsidP="0034393D">
      <w:pPr>
        <w:pStyle w:val="ListParagraph"/>
        <w:numPr>
          <w:ilvl w:val="0"/>
          <w:numId w:val="25"/>
        </w:numPr>
      </w:pPr>
      <w:r>
        <w:t xml:space="preserve">Campbell stated that the public comment period for </w:t>
      </w:r>
      <w:r w:rsidR="0034393D">
        <w:t>Version 8 rules</w:t>
      </w:r>
      <w:r>
        <w:t xml:space="preserve"> has completed. This set includes 2 rules.</w:t>
      </w:r>
      <w:r w:rsidR="0034393D">
        <w:t xml:space="preserve"> </w:t>
      </w:r>
    </w:p>
    <w:p w14:paraId="13F83C6E" w14:textId="130F0A90" w:rsidR="0034393D" w:rsidRDefault="0034393D" w:rsidP="0034393D">
      <w:pPr>
        <w:pStyle w:val="ListParagraph"/>
        <w:numPr>
          <w:ilvl w:val="1"/>
          <w:numId w:val="25"/>
        </w:numPr>
      </w:pPr>
      <w:r>
        <w:t xml:space="preserve">DQC_0079 – </w:t>
      </w:r>
      <w:r w:rsidR="009D1E7C">
        <w:t>Extension Members rule identifies members for Countries, States or Provinces.  Rule applies to both IFRS and US GAAP</w:t>
      </w:r>
      <w:r w:rsidR="00FD09CE">
        <w:t xml:space="preserve"> filings</w:t>
      </w:r>
      <w:r w:rsidR="009D1E7C">
        <w:t xml:space="preserve">. </w:t>
      </w:r>
      <w:r>
        <w:t xml:space="preserve">SEC taxonomy </w:t>
      </w:r>
      <w:r w:rsidR="009D1E7C">
        <w:t>had an</w:t>
      </w:r>
      <w:r>
        <w:t xml:space="preserve"> </w:t>
      </w:r>
      <w:r w:rsidR="009D1E7C">
        <w:t>in</w:t>
      </w:r>
      <w:r>
        <w:t>correct label for Austria</w:t>
      </w:r>
      <w:r w:rsidR="009D1E7C">
        <w:t>, SEC was notified to correct</w:t>
      </w:r>
      <w:r w:rsidR="00FD09CE">
        <w:t xml:space="preserve"> the taxonomy</w:t>
      </w:r>
      <w:r>
        <w:t xml:space="preserve">.  </w:t>
      </w:r>
    </w:p>
    <w:p w14:paraId="00B263C6" w14:textId="3CD2A81F" w:rsidR="0034393D" w:rsidRDefault="0034393D" w:rsidP="0034393D">
      <w:pPr>
        <w:pStyle w:val="ListParagraph"/>
        <w:numPr>
          <w:ilvl w:val="1"/>
          <w:numId w:val="25"/>
        </w:numPr>
      </w:pPr>
      <w:r>
        <w:t xml:space="preserve">DQC_0080 – Negative values for IFRS taxonomy.  </w:t>
      </w:r>
      <w:r w:rsidR="00FD09CE">
        <w:t xml:space="preserve"> </w:t>
      </w:r>
      <w:r w:rsidR="009D1E7C">
        <w:t>One comment was received that stated that the spreadsheet for the rule had a typo and was missing certain attributes</w:t>
      </w:r>
      <w:r w:rsidR="00FD09CE">
        <w:t xml:space="preserve"> which was corrected</w:t>
      </w:r>
      <w:r w:rsidR="009D1E7C">
        <w:t xml:space="preserve">. </w:t>
      </w:r>
      <w:r>
        <w:t>No new elements have been added.  However, working group has reviewed new list of elements to be proposed for the next version (</w:t>
      </w:r>
      <w:r w:rsidR="000E246D">
        <w:t xml:space="preserve">i.e., Version </w:t>
      </w:r>
      <w:r>
        <w:t xml:space="preserve">9).  </w:t>
      </w:r>
    </w:p>
    <w:p w14:paraId="17408E23" w14:textId="60DA752B" w:rsidR="00843540" w:rsidRDefault="0034393D" w:rsidP="0034393D">
      <w:pPr>
        <w:pStyle w:val="ListParagraph"/>
        <w:numPr>
          <w:ilvl w:val="1"/>
          <w:numId w:val="25"/>
        </w:numPr>
      </w:pPr>
      <w:r>
        <w:t xml:space="preserve">There was a discussion on the effective date for these rules.  The rules are available on the XBRL US website to be run.  </w:t>
      </w:r>
      <w:r w:rsidR="00843540">
        <w:t>Vendors will need time to implement rules</w:t>
      </w:r>
      <w:r w:rsidR="009D1E7C">
        <w:t xml:space="preserve"> into software</w:t>
      </w:r>
      <w:r w:rsidR="00843540">
        <w:t>, many do not issue</w:t>
      </w:r>
      <w:r w:rsidR="009D1E7C">
        <w:t xml:space="preserve"> releases during 10K filing periods due to volume (after April 30</w:t>
      </w:r>
      <w:r w:rsidR="009D1E7C" w:rsidRPr="009D1E7C">
        <w:rPr>
          <w:vertAlign w:val="superscript"/>
        </w:rPr>
        <w:t>th</w:t>
      </w:r>
      <w:r w:rsidR="009D1E7C">
        <w:t>)</w:t>
      </w:r>
      <w:r w:rsidR="00843540">
        <w:t xml:space="preserve">.  </w:t>
      </w:r>
    </w:p>
    <w:p w14:paraId="67CC9C63" w14:textId="03960B4E" w:rsidR="00843540" w:rsidRDefault="00843540" w:rsidP="0034393D">
      <w:pPr>
        <w:pStyle w:val="ListParagraph"/>
        <w:numPr>
          <w:ilvl w:val="1"/>
          <w:numId w:val="25"/>
        </w:numPr>
      </w:pPr>
      <w:r>
        <w:t>There was a question as to whether rules should be implemented in coordination with releases of EFM</w:t>
      </w:r>
      <w:r w:rsidR="009D1E7C">
        <w:t xml:space="preserve"> (next update March 11, 2019)</w:t>
      </w:r>
      <w:r>
        <w:t xml:space="preserve">.  Some members stated that changes made for EFM </w:t>
      </w:r>
      <w:r w:rsidR="009D1E7C">
        <w:t xml:space="preserve">updates </w:t>
      </w:r>
      <w:r>
        <w:t>are separate from DQC updates</w:t>
      </w:r>
      <w:r w:rsidR="009D1E7C">
        <w:t xml:space="preserve"> and would not want to tie DQC rules to that schedule</w:t>
      </w:r>
      <w:r>
        <w:t>.</w:t>
      </w:r>
    </w:p>
    <w:p w14:paraId="0ACE30D2" w14:textId="27B10DC2" w:rsidR="00F90F12" w:rsidRPr="00843540" w:rsidRDefault="00843540" w:rsidP="00C00694">
      <w:pPr>
        <w:pStyle w:val="ListParagraph"/>
        <w:numPr>
          <w:ilvl w:val="1"/>
          <w:numId w:val="25"/>
        </w:numPr>
        <w:spacing w:line="240" w:lineRule="auto"/>
        <w:rPr>
          <w:rFonts w:eastAsia="Times New Roman"/>
          <w:bCs/>
          <w:color w:val="auto"/>
          <w:szCs w:val="22"/>
        </w:rPr>
      </w:pPr>
      <w:r>
        <w:t xml:space="preserve">Campbell proposed </w:t>
      </w:r>
      <w:r w:rsidR="009D1E7C">
        <w:t xml:space="preserve">that rules can be approved </w:t>
      </w:r>
      <w:r w:rsidR="00676D1B">
        <w:t>but effective at a later date</w:t>
      </w:r>
      <w:r w:rsidR="00FD09CE">
        <w:t>,</w:t>
      </w:r>
      <w:r w:rsidR="00676D1B">
        <w:t xml:space="preserve"> such as</w:t>
      </w:r>
      <w:r w:rsidR="00FD09CE">
        <w:t>,</w:t>
      </w:r>
      <w:r w:rsidR="00676D1B">
        <w:t xml:space="preserve"> </w:t>
      </w:r>
      <w:r>
        <w:t xml:space="preserve">making rules effective in time for next public review.   </w:t>
      </w:r>
    </w:p>
    <w:p w14:paraId="485A3BFA" w14:textId="77777777" w:rsidR="00843540" w:rsidRPr="00843540" w:rsidRDefault="00843540" w:rsidP="00843540">
      <w:pPr>
        <w:pStyle w:val="ListParagraph"/>
        <w:spacing w:line="240" w:lineRule="auto"/>
        <w:ind w:left="1440"/>
        <w:rPr>
          <w:rFonts w:eastAsia="Times New Roman"/>
          <w:bCs/>
          <w:color w:val="auto"/>
          <w:szCs w:val="22"/>
        </w:rPr>
      </w:pPr>
    </w:p>
    <w:p w14:paraId="2C5F5FA9" w14:textId="040466A7" w:rsidR="00295C0F" w:rsidRPr="00B61CA4" w:rsidRDefault="00295C0F" w:rsidP="00295C0F">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w:t>
      </w:r>
      <w:r w:rsidR="00DC5713">
        <w:rPr>
          <w:rFonts w:eastAsia="Times New Roman"/>
        </w:rPr>
        <w:t>Rule</w:t>
      </w:r>
      <w:r w:rsidR="00843540">
        <w:rPr>
          <w:rFonts w:eastAsia="Times New Roman"/>
        </w:rPr>
        <w:t xml:space="preserve"> Set 8 DQC_</w:t>
      </w:r>
      <w:r w:rsidR="00165D01">
        <w:rPr>
          <w:rFonts w:eastAsia="Times New Roman"/>
        </w:rPr>
        <w:t xml:space="preserve">0079 and DQC_0080 </w:t>
      </w:r>
      <w:r w:rsidR="00843540">
        <w:rPr>
          <w:rFonts w:eastAsia="Times New Roman"/>
        </w:rPr>
        <w:t xml:space="preserve">to become </w:t>
      </w:r>
      <w:r w:rsidR="00165D01">
        <w:rPr>
          <w:rFonts w:eastAsia="Times New Roman"/>
        </w:rPr>
        <w:t xml:space="preserve">effective </w:t>
      </w:r>
      <w:r w:rsidR="00843540">
        <w:rPr>
          <w:rFonts w:eastAsia="Times New Roman"/>
        </w:rPr>
        <w:t>May 8</w:t>
      </w:r>
      <w:r>
        <w:rPr>
          <w:rFonts w:eastAsia="Times New Roman"/>
        </w:rPr>
        <w:t>,</w:t>
      </w:r>
      <w:r w:rsidR="00843540">
        <w:rPr>
          <w:rFonts w:eastAsia="Times New Roman"/>
        </w:rPr>
        <w:t xml:space="preserve"> 2019</w:t>
      </w:r>
      <w:r>
        <w:rPr>
          <w:rFonts w:eastAsia="Times New Roman"/>
        </w:rPr>
        <w:t xml:space="preserve"> </w:t>
      </w:r>
      <w:r w:rsidRPr="00B61CA4">
        <w:rPr>
          <w:rFonts w:eastAsia="Times New Roman"/>
        </w:rPr>
        <w:t>by</w:t>
      </w:r>
      <w:r>
        <w:rPr>
          <w:rFonts w:eastAsia="Times New Roman"/>
        </w:rPr>
        <w:t xml:space="preserve"> Chase </w:t>
      </w:r>
      <w:proofErr w:type="spellStart"/>
      <w:r>
        <w:rPr>
          <w:rFonts w:eastAsia="Times New Roman"/>
        </w:rPr>
        <w:t>Bongirno</w:t>
      </w:r>
      <w:proofErr w:type="spellEnd"/>
      <w:r w:rsidRPr="00B61CA4">
        <w:rPr>
          <w:rFonts w:eastAsia="Times New Roman"/>
        </w:rPr>
        <w:t>, seconded by</w:t>
      </w:r>
      <w:r w:rsidR="00F90F12">
        <w:rPr>
          <w:rFonts w:eastAsia="Times New Roman"/>
        </w:rPr>
        <w:t xml:space="preserve"> </w:t>
      </w:r>
      <w:r w:rsidR="00843540">
        <w:rPr>
          <w:rFonts w:eastAsia="Times New Roman"/>
        </w:rPr>
        <w:t xml:space="preserve">Campbell </w:t>
      </w:r>
      <w:proofErr w:type="spellStart"/>
      <w:r w:rsidR="00843540">
        <w:rPr>
          <w:rFonts w:eastAsia="Times New Roman"/>
        </w:rPr>
        <w:t>Pryde</w:t>
      </w:r>
      <w:proofErr w:type="spellEnd"/>
      <w:r w:rsidR="00843540">
        <w:rPr>
          <w:rFonts w:eastAsia="Times New Roman"/>
        </w:rPr>
        <w:t>.</w:t>
      </w:r>
    </w:p>
    <w:p w14:paraId="5C3D459F" w14:textId="28DFC485" w:rsidR="00295C0F" w:rsidRDefault="00295C0F" w:rsidP="00295C0F">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843540">
        <w:rPr>
          <w:rFonts w:eastAsia="Times New Roman"/>
          <w:bCs/>
          <w:color w:val="auto"/>
          <w:szCs w:val="22"/>
        </w:rPr>
        <w:t>8</w:t>
      </w:r>
      <w:r w:rsidRPr="009E29DC">
        <w:rPr>
          <w:rFonts w:eastAsia="Times New Roman"/>
          <w:bCs/>
          <w:color w:val="auto"/>
          <w:szCs w:val="22"/>
        </w:rPr>
        <w:t>, 0 Against)</w:t>
      </w:r>
    </w:p>
    <w:p w14:paraId="093EC5DB" w14:textId="7D1AB0FA" w:rsidR="00872ADC" w:rsidRPr="00295C0F" w:rsidRDefault="00295C0F" w:rsidP="00295C0F">
      <w:pPr>
        <w:pStyle w:val="ListParagraph"/>
        <w:numPr>
          <w:ilvl w:val="0"/>
          <w:numId w:val="1"/>
        </w:numPr>
        <w:spacing w:line="240" w:lineRule="auto"/>
        <w:rPr>
          <w:rFonts w:eastAsia="Times New Roman"/>
          <w:bCs/>
          <w:color w:val="auto"/>
          <w:szCs w:val="22"/>
        </w:rPr>
      </w:pPr>
      <w:r w:rsidRPr="00295C0F">
        <w:rPr>
          <w:rFonts w:eastAsia="Times New Roman"/>
          <w:bCs/>
          <w:color w:val="auto"/>
          <w:szCs w:val="22"/>
        </w:rPr>
        <w:t xml:space="preserve">Motion passed. </w:t>
      </w:r>
      <w:r w:rsidR="00DC5713">
        <w:rPr>
          <w:rFonts w:eastAsia="Times New Roman"/>
        </w:rPr>
        <w:t xml:space="preserve">Approved Rule Set 8 DQC_0079 and DQC_0080 </w:t>
      </w:r>
      <w:r w:rsidR="00843540">
        <w:rPr>
          <w:rFonts w:eastAsia="Times New Roman"/>
        </w:rPr>
        <w:t>to become effective May 8, 2019</w:t>
      </w:r>
      <w:r>
        <w:rPr>
          <w:rFonts w:eastAsia="Times New Roman"/>
        </w:rPr>
        <w:t>.</w:t>
      </w:r>
    </w:p>
    <w:p w14:paraId="48168731" w14:textId="77777777" w:rsidR="003A58A7" w:rsidRPr="003A58A7" w:rsidRDefault="003A58A7" w:rsidP="003A58A7">
      <w:pPr>
        <w:spacing w:line="312" w:lineRule="auto"/>
        <w:rPr>
          <w:rFonts w:ascii="Arial" w:eastAsia="Arial" w:hAnsi="Arial" w:cs="Arial"/>
          <w:b/>
          <w:sz w:val="22"/>
        </w:rPr>
      </w:pPr>
    </w:p>
    <w:p w14:paraId="234D4BDA" w14:textId="1B6DC15C" w:rsidR="003A58A7" w:rsidRDefault="00FA48D7" w:rsidP="003A58A7">
      <w:pPr>
        <w:spacing w:line="312" w:lineRule="auto"/>
        <w:rPr>
          <w:rFonts w:ascii="Arial" w:eastAsia="Arial" w:hAnsi="Arial" w:cs="Arial"/>
          <w:b/>
          <w:sz w:val="22"/>
        </w:rPr>
      </w:pPr>
      <w:r>
        <w:rPr>
          <w:rFonts w:ascii="Arial" w:eastAsia="Arial" w:hAnsi="Arial" w:cs="Arial"/>
          <w:b/>
          <w:sz w:val="22"/>
        </w:rPr>
        <w:t>Impact of Rules</w:t>
      </w:r>
    </w:p>
    <w:p w14:paraId="4963DFD2" w14:textId="6C2AB3B3" w:rsidR="00843540" w:rsidRPr="00AD425C" w:rsidRDefault="00676D1B" w:rsidP="00843540">
      <w:pPr>
        <w:pStyle w:val="ListParagraph"/>
        <w:numPr>
          <w:ilvl w:val="0"/>
          <w:numId w:val="26"/>
        </w:numPr>
        <w:spacing w:line="312" w:lineRule="auto"/>
        <w:rPr>
          <w:b/>
        </w:rPr>
      </w:pPr>
      <w:r>
        <w:t>Campbell presented g</w:t>
      </w:r>
      <w:r w:rsidR="00843540">
        <w:t xml:space="preserve">raphs </w:t>
      </w:r>
      <w:r>
        <w:t xml:space="preserve">which are </w:t>
      </w:r>
      <w:r w:rsidR="00843540">
        <w:t>posted on XBRL US</w:t>
      </w:r>
      <w:r w:rsidR="00AD425C">
        <w:t xml:space="preserve"> website.</w:t>
      </w:r>
    </w:p>
    <w:p w14:paraId="17F870C9" w14:textId="27C8ED06" w:rsidR="00AD425C" w:rsidRPr="00AD425C" w:rsidRDefault="00AD425C" w:rsidP="00843540">
      <w:pPr>
        <w:pStyle w:val="ListParagraph"/>
        <w:numPr>
          <w:ilvl w:val="0"/>
          <w:numId w:val="26"/>
        </w:numPr>
        <w:spacing w:line="312" w:lineRule="auto"/>
        <w:rPr>
          <w:b/>
        </w:rPr>
      </w:pPr>
      <w:r>
        <w:t xml:space="preserve">Some of the rules released later do not show much improvement.  </w:t>
      </w:r>
      <w:r w:rsidR="00FD09CE">
        <w:t>However, t</w:t>
      </w:r>
      <w:r w:rsidR="00676D1B">
        <w:t xml:space="preserve">here are more </w:t>
      </w:r>
      <w:r w:rsidR="00FD09CE">
        <w:t>vendors</w:t>
      </w:r>
      <w:r w:rsidR="00676D1B">
        <w:t xml:space="preserve"> supporting rules</w:t>
      </w:r>
      <w:r w:rsidR="00FD09CE">
        <w:t xml:space="preserve"> today</w:t>
      </w:r>
      <w:r w:rsidR="00676D1B">
        <w:t xml:space="preserve"> (e.g., </w:t>
      </w:r>
      <w:r>
        <w:t>Donnelly</w:t>
      </w:r>
      <w:r w:rsidR="00676D1B">
        <w:t>’s software has just been certified),</w:t>
      </w:r>
      <w:r>
        <w:t xml:space="preserve"> </w:t>
      </w:r>
      <w:r w:rsidR="00FD09CE">
        <w:t xml:space="preserve">so </w:t>
      </w:r>
      <w:r>
        <w:t>it should help to improve error rates.</w:t>
      </w:r>
    </w:p>
    <w:p w14:paraId="233DC0EE" w14:textId="5C539402" w:rsidR="00AD425C" w:rsidRPr="00AD425C" w:rsidRDefault="00AD425C" w:rsidP="00843540">
      <w:pPr>
        <w:pStyle w:val="ListParagraph"/>
        <w:numPr>
          <w:ilvl w:val="0"/>
          <w:numId w:val="26"/>
        </w:numPr>
        <w:spacing w:line="312" w:lineRule="auto"/>
        <w:rPr>
          <w:b/>
        </w:rPr>
      </w:pPr>
      <w:r>
        <w:t xml:space="preserve">XBRL US </w:t>
      </w:r>
      <w:r w:rsidR="00FD09CE">
        <w:t>working on</w:t>
      </w:r>
      <w:r>
        <w:t xml:space="preserve"> solutions to</w:t>
      </w:r>
      <w:r w:rsidR="00676D1B">
        <w:t xml:space="preserve"> broaden market for more </w:t>
      </w:r>
      <w:r>
        <w:t>companie</w:t>
      </w:r>
      <w:r w:rsidR="00676D1B">
        <w:t>s to run rules prior to filings</w:t>
      </w:r>
      <w:r>
        <w:t xml:space="preserve">  </w:t>
      </w:r>
    </w:p>
    <w:p w14:paraId="2D8CBDB0" w14:textId="2D1E9D40" w:rsidR="00AD425C" w:rsidRPr="00AD425C" w:rsidRDefault="00AD425C" w:rsidP="00AD425C">
      <w:pPr>
        <w:pStyle w:val="ListParagraph"/>
        <w:numPr>
          <w:ilvl w:val="0"/>
          <w:numId w:val="26"/>
        </w:numPr>
        <w:spacing w:line="312" w:lineRule="auto"/>
        <w:rPr>
          <w:b/>
        </w:rPr>
      </w:pPr>
      <w:r>
        <w:t>Companies may not be aware of errors, need more communication to these companies.</w:t>
      </w:r>
    </w:p>
    <w:p w14:paraId="3F176C86" w14:textId="77777777" w:rsidR="00EA0801" w:rsidRDefault="00EA0801" w:rsidP="004A2B9E">
      <w:pPr>
        <w:spacing w:line="312" w:lineRule="auto"/>
        <w:rPr>
          <w:rFonts w:eastAsia="Arial"/>
          <w:b/>
        </w:rPr>
      </w:pPr>
    </w:p>
    <w:p w14:paraId="00AB3550" w14:textId="4328EF5E" w:rsidR="00EA0801" w:rsidRDefault="00EA0801" w:rsidP="004A2B9E">
      <w:pPr>
        <w:spacing w:line="312" w:lineRule="auto"/>
        <w:rPr>
          <w:rFonts w:ascii="Arial" w:eastAsia="Arial" w:hAnsi="Arial" w:cs="Arial"/>
          <w:b/>
          <w:sz w:val="22"/>
        </w:rPr>
      </w:pPr>
      <w:r w:rsidRPr="00EA0801">
        <w:rPr>
          <w:rFonts w:ascii="Arial" w:eastAsia="Arial" w:hAnsi="Arial" w:cs="Arial"/>
          <w:b/>
          <w:sz w:val="22"/>
        </w:rPr>
        <w:t>Potential Publication of Errors by Company</w:t>
      </w:r>
    </w:p>
    <w:p w14:paraId="0A83687C" w14:textId="15D75CE5" w:rsidR="00AD425C" w:rsidRPr="00AD425C" w:rsidRDefault="00AD425C" w:rsidP="00AD425C">
      <w:pPr>
        <w:pStyle w:val="ListParagraph"/>
        <w:numPr>
          <w:ilvl w:val="0"/>
          <w:numId w:val="27"/>
        </w:numPr>
        <w:spacing w:line="312" w:lineRule="auto"/>
        <w:rPr>
          <w:b/>
        </w:rPr>
      </w:pPr>
      <w:r>
        <w:lastRenderedPageBreak/>
        <w:t>Lou explained that we could</w:t>
      </w:r>
      <w:r w:rsidR="00FD09CE">
        <w:t xml:space="preserve"> potentially</w:t>
      </w:r>
      <w:r>
        <w:t xml:space="preserve"> post a list of errors by company</w:t>
      </w:r>
      <w:r w:rsidR="00FD09CE">
        <w:t>,</w:t>
      </w:r>
      <w:r>
        <w:t xml:space="preserve"> by type</w:t>
      </w:r>
      <w:r w:rsidR="00FD09CE">
        <w:t>,</w:t>
      </w:r>
      <w:r w:rsidR="005C280B">
        <w:t xml:space="preserve"> on the XBRL US website</w:t>
      </w:r>
      <w:r>
        <w:t xml:space="preserve">.  The objective is not to embarrass companies but rather to improve utility of XBRL filings.  </w:t>
      </w:r>
    </w:p>
    <w:p w14:paraId="2DF9E1A2" w14:textId="7E7B658F" w:rsidR="00AD425C" w:rsidRPr="00E0736C" w:rsidRDefault="00AD425C" w:rsidP="00E0736C">
      <w:pPr>
        <w:pStyle w:val="ListParagraph"/>
        <w:numPr>
          <w:ilvl w:val="0"/>
          <w:numId w:val="27"/>
        </w:numPr>
        <w:spacing w:line="312" w:lineRule="auto"/>
        <w:rPr>
          <w:b/>
        </w:rPr>
      </w:pPr>
      <w:r>
        <w:t>Campbell proposed that errors should be broken out by error and provide a list of companies that have each error.</w:t>
      </w:r>
      <w:r w:rsidR="00E0736C">
        <w:t xml:space="preserve"> There is n</w:t>
      </w:r>
      <w:r>
        <w:t>o intention to include filer service or software provider information.</w:t>
      </w:r>
    </w:p>
    <w:p w14:paraId="68F8776B" w14:textId="02138B92" w:rsidR="00AD425C" w:rsidRPr="00AD425C" w:rsidRDefault="00AD425C" w:rsidP="00AD425C">
      <w:pPr>
        <w:pStyle w:val="ListParagraph"/>
        <w:numPr>
          <w:ilvl w:val="0"/>
          <w:numId w:val="27"/>
        </w:numPr>
        <w:spacing w:line="312" w:lineRule="auto"/>
        <w:rPr>
          <w:b/>
        </w:rPr>
      </w:pPr>
      <w:r>
        <w:t>Other websites have this information, but these sites may not be up</w:t>
      </w:r>
      <w:r w:rsidR="00E0736C">
        <w:t xml:space="preserve"> to </w:t>
      </w:r>
      <w:r>
        <w:t>date</w:t>
      </w:r>
      <w:r w:rsidR="00FD09CE">
        <w:t xml:space="preserve"> on the rules</w:t>
      </w:r>
      <w:r>
        <w:t>.  Therefore, we would make sure that the rul</w:t>
      </w:r>
      <w:r w:rsidR="00E0736C">
        <w:t>es are current.</w:t>
      </w:r>
    </w:p>
    <w:p w14:paraId="039F499A" w14:textId="42DE135D" w:rsidR="00206730" w:rsidRDefault="00E0736C" w:rsidP="00AD425C">
      <w:pPr>
        <w:pStyle w:val="ListParagraph"/>
        <w:numPr>
          <w:ilvl w:val="0"/>
          <w:numId w:val="27"/>
        </w:numPr>
        <w:spacing w:line="312" w:lineRule="auto"/>
      </w:pPr>
      <w:r>
        <w:t>There was a question as to</w:t>
      </w:r>
      <w:r w:rsidR="00AD425C" w:rsidRPr="00AD425C">
        <w:t xml:space="preserve"> </w:t>
      </w:r>
      <w:r>
        <w:t xml:space="preserve">whether companies are aware of their errors and would it make sense to </w:t>
      </w:r>
      <w:r w:rsidR="00AD425C" w:rsidRPr="00AD425C">
        <w:t>outreach to compani</w:t>
      </w:r>
      <w:r w:rsidR="00AD425C">
        <w:t xml:space="preserve">es rather than post it publicly? </w:t>
      </w:r>
      <w:r w:rsidR="00206730">
        <w:t xml:space="preserve">Some </w:t>
      </w:r>
      <w:r w:rsidR="00FD09CE">
        <w:t xml:space="preserve">companies </w:t>
      </w:r>
      <w:r w:rsidR="00206730">
        <w:t xml:space="preserve">may be aware; however, </w:t>
      </w:r>
      <w:r>
        <w:t>DQC does</w:t>
      </w:r>
      <w:r w:rsidR="00206730">
        <w:t xml:space="preserve"> not have the resources needed to outreach to all companies and access the right people within those companies</w:t>
      </w:r>
      <w:r>
        <w:t>.</w:t>
      </w:r>
    </w:p>
    <w:p w14:paraId="635BF2B1" w14:textId="552BA728" w:rsidR="00AD425C" w:rsidRDefault="00206730" w:rsidP="00AD425C">
      <w:pPr>
        <w:pStyle w:val="ListParagraph"/>
        <w:numPr>
          <w:ilvl w:val="0"/>
          <w:numId w:val="27"/>
        </w:numPr>
        <w:spacing w:line="312" w:lineRule="auto"/>
      </w:pPr>
      <w:r>
        <w:t>The SEC</w:t>
      </w:r>
      <w:r w:rsidR="00E0736C">
        <w:t xml:space="preserve"> staff</w:t>
      </w:r>
      <w:r>
        <w:t xml:space="preserve"> had suggested </w:t>
      </w:r>
      <w:r w:rsidR="00FD09CE">
        <w:t xml:space="preserve">to the DQC to </w:t>
      </w:r>
      <w:r w:rsidR="00E0736C">
        <w:t>post this information</w:t>
      </w:r>
      <w:r>
        <w:t xml:space="preserve"> during our last meeting</w:t>
      </w:r>
      <w:r w:rsidR="00E0736C">
        <w:t xml:space="preserve"> with them</w:t>
      </w:r>
      <w:r>
        <w:t>.</w:t>
      </w:r>
    </w:p>
    <w:p w14:paraId="2D1AAC0D" w14:textId="78301997" w:rsidR="008668DC" w:rsidRDefault="00206730" w:rsidP="008668DC">
      <w:pPr>
        <w:pStyle w:val="ListParagraph"/>
        <w:numPr>
          <w:ilvl w:val="0"/>
          <w:numId w:val="27"/>
        </w:numPr>
        <w:spacing w:line="312" w:lineRule="auto"/>
      </w:pPr>
      <w:r>
        <w:t xml:space="preserve">This could be </w:t>
      </w:r>
      <w:r w:rsidR="008668DC">
        <w:t xml:space="preserve">considered part of the transparent process of developing DQC rules, where summary results of the rules have been published on the website and now the detail of those graphs are being made available.  If companies disagree with the rules they are encouraged to contact the DQC. </w:t>
      </w:r>
      <w:r>
        <w:t xml:space="preserve"> </w:t>
      </w:r>
    </w:p>
    <w:p w14:paraId="45B97EEE" w14:textId="77777777" w:rsidR="008668DC" w:rsidRDefault="008668DC" w:rsidP="008668DC">
      <w:pPr>
        <w:spacing w:line="312" w:lineRule="auto"/>
      </w:pPr>
    </w:p>
    <w:p w14:paraId="231D83E3" w14:textId="4001BC1C" w:rsidR="00206730" w:rsidRPr="008668DC" w:rsidRDefault="008668DC" w:rsidP="008668DC">
      <w:pPr>
        <w:pStyle w:val="ListParagraph"/>
        <w:spacing w:line="312" w:lineRule="auto"/>
        <w:rPr>
          <w:i/>
          <w:color w:val="FF0000"/>
        </w:rPr>
      </w:pPr>
      <w:r w:rsidRPr="008668DC">
        <w:rPr>
          <w:i/>
          <w:color w:val="FF0000"/>
        </w:rPr>
        <w:t xml:space="preserve">Action item: </w:t>
      </w:r>
      <w:r w:rsidR="00206730" w:rsidRPr="008668DC">
        <w:rPr>
          <w:i/>
          <w:color w:val="FF0000"/>
        </w:rPr>
        <w:t xml:space="preserve">Campbell </w:t>
      </w:r>
      <w:r w:rsidRPr="008668DC">
        <w:rPr>
          <w:i/>
          <w:color w:val="FF0000"/>
        </w:rPr>
        <w:t xml:space="preserve">will develop a draft </w:t>
      </w:r>
      <w:r w:rsidR="00206730" w:rsidRPr="008668DC">
        <w:rPr>
          <w:i/>
          <w:color w:val="FF0000"/>
        </w:rPr>
        <w:t>of the web</w:t>
      </w:r>
      <w:r w:rsidRPr="008668DC">
        <w:rPr>
          <w:i/>
          <w:color w:val="FF0000"/>
        </w:rPr>
        <w:t xml:space="preserve"> page</w:t>
      </w:r>
      <w:r w:rsidR="00206730" w:rsidRPr="008668DC">
        <w:rPr>
          <w:i/>
          <w:color w:val="FF0000"/>
        </w:rPr>
        <w:t xml:space="preserve"> for the DQC to review and </w:t>
      </w:r>
      <w:r w:rsidR="00F66E6C" w:rsidRPr="008668DC">
        <w:rPr>
          <w:i/>
          <w:color w:val="FF0000"/>
        </w:rPr>
        <w:t>discuss further</w:t>
      </w:r>
      <w:r w:rsidR="00206730" w:rsidRPr="008668DC">
        <w:rPr>
          <w:i/>
          <w:color w:val="FF0000"/>
        </w:rPr>
        <w:t xml:space="preserve">. </w:t>
      </w:r>
    </w:p>
    <w:p w14:paraId="5E0AC4A7" w14:textId="77777777" w:rsidR="00EA0801" w:rsidRDefault="00EA0801" w:rsidP="004A2B9E">
      <w:pPr>
        <w:spacing w:line="312" w:lineRule="auto"/>
        <w:rPr>
          <w:b/>
          <w:szCs w:val="22"/>
        </w:rPr>
      </w:pPr>
    </w:p>
    <w:p w14:paraId="517E79A1" w14:textId="2232B963" w:rsidR="00EA0801" w:rsidRDefault="00EA0801" w:rsidP="004A2B9E">
      <w:pPr>
        <w:spacing w:line="312" w:lineRule="auto"/>
        <w:rPr>
          <w:rFonts w:ascii="Arial" w:eastAsia="Arial" w:hAnsi="Arial" w:cs="Arial"/>
          <w:b/>
          <w:sz w:val="22"/>
        </w:rPr>
      </w:pPr>
      <w:r w:rsidRPr="00EA0801">
        <w:rPr>
          <w:rFonts w:ascii="Arial" w:eastAsia="Arial" w:hAnsi="Arial" w:cs="Arial"/>
          <w:b/>
          <w:sz w:val="22"/>
        </w:rPr>
        <w:t>New Rules/Guidance</w:t>
      </w:r>
    </w:p>
    <w:p w14:paraId="7C0CE9EE" w14:textId="600DAB83" w:rsidR="00EA0801" w:rsidRDefault="00F66E6C" w:rsidP="00F66E6C">
      <w:pPr>
        <w:pStyle w:val="ListParagraph"/>
        <w:numPr>
          <w:ilvl w:val="0"/>
          <w:numId w:val="28"/>
        </w:numPr>
        <w:spacing w:line="312" w:lineRule="auto"/>
      </w:pPr>
      <w:r>
        <w:t>Lou stated that r</w:t>
      </w:r>
      <w:r w:rsidRPr="00F66E6C">
        <w:t>ule set version 9</w:t>
      </w:r>
      <w:r>
        <w:t xml:space="preserve"> will be discussed during the Tuesday Working Group.  The expected timing for the review of this set will be early April to be approved for public review at the next DQC meeting.  Rules will cover the following topics:</w:t>
      </w:r>
    </w:p>
    <w:p w14:paraId="141B0D5B" w14:textId="00B065AB" w:rsidR="00F66E6C" w:rsidRDefault="00FD09CE" w:rsidP="00F66E6C">
      <w:pPr>
        <w:pStyle w:val="ListParagraph"/>
        <w:numPr>
          <w:ilvl w:val="1"/>
          <w:numId w:val="28"/>
        </w:numPr>
        <w:spacing w:line="312" w:lineRule="auto"/>
      </w:pPr>
      <w:r>
        <w:t>N</w:t>
      </w:r>
      <w:r w:rsidR="00F66E6C">
        <w:t>on-negative rules for IFRS taxonomy</w:t>
      </w:r>
    </w:p>
    <w:p w14:paraId="6DB02CF2" w14:textId="3976D122" w:rsidR="00F66E6C" w:rsidRDefault="00FD09CE" w:rsidP="00F66E6C">
      <w:pPr>
        <w:pStyle w:val="ListParagraph"/>
        <w:numPr>
          <w:ilvl w:val="1"/>
          <w:numId w:val="28"/>
        </w:numPr>
        <w:spacing w:line="312" w:lineRule="auto"/>
      </w:pPr>
      <w:r>
        <w:t>Rules to be developed to cover</w:t>
      </w:r>
      <w:r w:rsidR="00F66E6C">
        <w:t xml:space="preserve"> FASB implementation guides</w:t>
      </w:r>
    </w:p>
    <w:p w14:paraId="4FE07071" w14:textId="63BE90A2" w:rsidR="00F66E6C" w:rsidRDefault="00F66E6C" w:rsidP="00F66E6C">
      <w:pPr>
        <w:pStyle w:val="ListParagraph"/>
        <w:numPr>
          <w:ilvl w:val="1"/>
          <w:numId w:val="28"/>
        </w:numPr>
        <w:spacing w:line="312" w:lineRule="auto"/>
      </w:pPr>
      <w:r>
        <w:t>Dimensions for IFRS taxonomy</w:t>
      </w:r>
    </w:p>
    <w:p w14:paraId="59E93C63" w14:textId="6CF3D538" w:rsidR="00F66E6C" w:rsidRDefault="00F66E6C" w:rsidP="00F66E6C">
      <w:pPr>
        <w:pStyle w:val="ListParagraph"/>
        <w:numPr>
          <w:ilvl w:val="1"/>
          <w:numId w:val="28"/>
        </w:numPr>
        <w:spacing w:line="312" w:lineRule="auto"/>
      </w:pPr>
      <w:r>
        <w:t>Variable Interest Entities</w:t>
      </w:r>
    </w:p>
    <w:p w14:paraId="0779AA3E" w14:textId="1171EC4E" w:rsidR="00F66E6C" w:rsidRDefault="00F66E6C" w:rsidP="00F66E6C">
      <w:pPr>
        <w:pStyle w:val="ListParagraph"/>
        <w:numPr>
          <w:ilvl w:val="1"/>
          <w:numId w:val="28"/>
        </w:numPr>
        <w:spacing w:line="312" w:lineRule="auto"/>
      </w:pPr>
      <w:r>
        <w:t>Guidance and rules for Stock Based Compensation</w:t>
      </w:r>
    </w:p>
    <w:p w14:paraId="41CA858B" w14:textId="5A8338C3" w:rsidR="00F66E6C" w:rsidRDefault="00F66E6C" w:rsidP="00F66E6C">
      <w:pPr>
        <w:pStyle w:val="ListParagraph"/>
        <w:numPr>
          <w:ilvl w:val="1"/>
          <w:numId w:val="28"/>
        </w:numPr>
        <w:spacing w:line="312" w:lineRule="auto"/>
      </w:pPr>
      <w:r>
        <w:t>Updates for 2019 US GAAP taxonomy and 2019 IFRS taxonomy</w:t>
      </w:r>
    </w:p>
    <w:p w14:paraId="1F16F301" w14:textId="0A3EAA83" w:rsidR="009C492A" w:rsidRDefault="009C492A" w:rsidP="00F66E6C">
      <w:pPr>
        <w:pStyle w:val="ListParagraph"/>
        <w:numPr>
          <w:ilvl w:val="1"/>
          <w:numId w:val="28"/>
        </w:numPr>
        <w:spacing w:line="312" w:lineRule="auto"/>
      </w:pPr>
      <w:r>
        <w:t xml:space="preserve">Potentially address topics </w:t>
      </w:r>
      <w:r w:rsidR="00FD09CE">
        <w:t>in which</w:t>
      </w:r>
      <w:r>
        <w:t xml:space="preserve"> Charlie Hoffman has contact</w:t>
      </w:r>
      <w:r w:rsidR="00FD09CE">
        <w:t>ed</w:t>
      </w:r>
      <w:r>
        <w:t xml:space="preserve"> service providers</w:t>
      </w:r>
    </w:p>
    <w:p w14:paraId="4E75281B" w14:textId="49FE3E3F" w:rsidR="009C492A" w:rsidRDefault="004173F1" w:rsidP="009C492A">
      <w:pPr>
        <w:pStyle w:val="ListParagraph"/>
        <w:numPr>
          <w:ilvl w:val="0"/>
          <w:numId w:val="28"/>
        </w:numPr>
        <w:spacing w:line="312" w:lineRule="auto"/>
      </w:pPr>
      <w:r>
        <w:t xml:space="preserve">Lou stated that there was a suggestion that </w:t>
      </w:r>
      <w:r w:rsidR="009C492A">
        <w:t xml:space="preserve">there should be a set schedule for rule releases.  In the past, rules have not been issued on a schedule but rather as they are developed.  </w:t>
      </w:r>
    </w:p>
    <w:p w14:paraId="65213013" w14:textId="7F81F9C1" w:rsidR="009C492A" w:rsidRDefault="009C492A" w:rsidP="009C492A">
      <w:pPr>
        <w:pStyle w:val="ListParagraph"/>
        <w:numPr>
          <w:ilvl w:val="1"/>
          <w:numId w:val="28"/>
        </w:numPr>
        <w:spacing w:line="312" w:lineRule="auto"/>
      </w:pPr>
      <w:r>
        <w:t>Campbell suggested that 3 releases per year issued at the end of a filing period.</w:t>
      </w:r>
    </w:p>
    <w:p w14:paraId="143B0078" w14:textId="76EC1B67" w:rsidR="00332437" w:rsidRDefault="00332437" w:rsidP="00332437">
      <w:pPr>
        <w:pStyle w:val="ListParagraph"/>
        <w:numPr>
          <w:ilvl w:val="2"/>
          <w:numId w:val="28"/>
        </w:numPr>
        <w:spacing w:line="312" w:lineRule="auto"/>
      </w:pPr>
      <w:r>
        <w:lastRenderedPageBreak/>
        <w:t>May comment period, June approval</w:t>
      </w:r>
    </w:p>
    <w:p w14:paraId="368DBF2E" w14:textId="48AF2DAD" w:rsidR="00332437" w:rsidRDefault="00332437" w:rsidP="00332437">
      <w:pPr>
        <w:pStyle w:val="ListParagraph"/>
        <w:numPr>
          <w:ilvl w:val="2"/>
          <w:numId w:val="28"/>
        </w:numPr>
        <w:spacing w:line="312" w:lineRule="auto"/>
      </w:pPr>
      <w:r>
        <w:t>August comment period, September approval</w:t>
      </w:r>
    </w:p>
    <w:p w14:paraId="4936718E" w14:textId="34B95EDA" w:rsidR="00332437" w:rsidRDefault="00332437" w:rsidP="00332437">
      <w:pPr>
        <w:pStyle w:val="ListParagraph"/>
        <w:numPr>
          <w:ilvl w:val="2"/>
          <w:numId w:val="28"/>
        </w:numPr>
        <w:spacing w:line="312" w:lineRule="auto"/>
      </w:pPr>
      <w:r>
        <w:t>November comment period, December/January approval</w:t>
      </w:r>
    </w:p>
    <w:p w14:paraId="314181B5" w14:textId="23E21AA9" w:rsidR="00332437" w:rsidRDefault="00332437" w:rsidP="00332437">
      <w:pPr>
        <w:pStyle w:val="ListParagraph"/>
        <w:numPr>
          <w:ilvl w:val="1"/>
          <w:numId w:val="28"/>
        </w:numPr>
        <w:spacing w:line="312" w:lineRule="auto"/>
      </w:pPr>
      <w:r>
        <w:t xml:space="preserve">It would be helpful for filers and agents to understand the schedule so they are </w:t>
      </w:r>
      <w:r w:rsidR="006912A4">
        <w:t>prepared for the new rules</w:t>
      </w:r>
      <w:r>
        <w:t>.</w:t>
      </w:r>
    </w:p>
    <w:p w14:paraId="46789F58" w14:textId="5E13FA8E" w:rsidR="00332437" w:rsidRDefault="00332437" w:rsidP="00332437">
      <w:pPr>
        <w:pStyle w:val="ListParagraph"/>
        <w:numPr>
          <w:ilvl w:val="1"/>
          <w:numId w:val="28"/>
        </w:numPr>
        <w:spacing w:line="312" w:lineRule="auto"/>
      </w:pPr>
      <w:r>
        <w:t>Due to inline filings there will be a lot of work for filing agents and it would be good to have a set schedule.</w:t>
      </w:r>
    </w:p>
    <w:p w14:paraId="3F80106C" w14:textId="5552FEAD" w:rsidR="00332437" w:rsidRDefault="00ED1074" w:rsidP="00332437">
      <w:pPr>
        <w:pStyle w:val="ListParagraph"/>
        <w:numPr>
          <w:ilvl w:val="1"/>
          <w:numId w:val="28"/>
        </w:numPr>
        <w:spacing w:line="312" w:lineRule="auto"/>
      </w:pPr>
      <w:r>
        <w:t>We want to get as many IFRS rules approved as reasonably possible prior to the European Union’s ESEF filings. The EU has required companies listed on an EU stock exchange to file in Inline XBRL starting with the 2020 annual financial statements</w:t>
      </w:r>
      <w:r>
        <w:t>.</w:t>
      </w:r>
      <w:bookmarkStart w:id="1" w:name="_GoBack"/>
      <w:bookmarkEnd w:id="1"/>
    </w:p>
    <w:p w14:paraId="29D604E2" w14:textId="34257FFD" w:rsidR="00332437" w:rsidRDefault="00332437" w:rsidP="00332437">
      <w:pPr>
        <w:pStyle w:val="ListParagraph"/>
        <w:numPr>
          <w:ilvl w:val="1"/>
          <w:numId w:val="28"/>
        </w:numPr>
        <w:spacing w:line="312" w:lineRule="auto"/>
      </w:pPr>
      <w:r>
        <w:t xml:space="preserve">Will discuss during next meeting.  </w:t>
      </w:r>
    </w:p>
    <w:p w14:paraId="2F16B1ED" w14:textId="77777777" w:rsidR="00332437" w:rsidRDefault="00332437" w:rsidP="00332437">
      <w:pPr>
        <w:pStyle w:val="ListParagraph"/>
        <w:spacing w:line="312" w:lineRule="auto"/>
        <w:ind w:left="1440"/>
      </w:pPr>
    </w:p>
    <w:p w14:paraId="2FC03197" w14:textId="19B7CBF6" w:rsidR="00332437" w:rsidRPr="00332437" w:rsidRDefault="00332437" w:rsidP="00332437">
      <w:pPr>
        <w:pStyle w:val="ListParagraph"/>
        <w:spacing w:line="312" w:lineRule="auto"/>
        <w:ind w:left="1440"/>
        <w:rPr>
          <w:i/>
          <w:color w:val="FF0000"/>
        </w:rPr>
      </w:pPr>
      <w:r w:rsidRPr="00332437">
        <w:rPr>
          <w:i/>
          <w:color w:val="FF0000"/>
        </w:rPr>
        <w:t xml:space="preserve">Action item - </w:t>
      </w:r>
      <w:r>
        <w:rPr>
          <w:i/>
          <w:color w:val="FF0000"/>
        </w:rPr>
        <w:t>Any comments</w:t>
      </w:r>
      <w:r w:rsidRPr="00332437">
        <w:rPr>
          <w:i/>
          <w:color w:val="FF0000"/>
        </w:rPr>
        <w:t xml:space="preserve"> </w:t>
      </w:r>
      <w:r>
        <w:rPr>
          <w:i/>
          <w:color w:val="FF0000"/>
        </w:rPr>
        <w:t>o</w:t>
      </w:r>
      <w:r w:rsidR="004E6178">
        <w:rPr>
          <w:i/>
          <w:color w:val="FF0000"/>
        </w:rPr>
        <w:t xml:space="preserve">n the </w:t>
      </w:r>
      <w:r w:rsidR="00757632">
        <w:rPr>
          <w:i/>
          <w:color w:val="FF0000"/>
        </w:rPr>
        <w:t>calendar/</w:t>
      </w:r>
      <w:r w:rsidR="004E6178">
        <w:rPr>
          <w:i/>
          <w:color w:val="FF0000"/>
        </w:rPr>
        <w:t>schedule for new rule releases,</w:t>
      </w:r>
      <w:r w:rsidRPr="00332437">
        <w:rPr>
          <w:i/>
          <w:color w:val="FF0000"/>
        </w:rPr>
        <w:t xml:space="preserve"> </w:t>
      </w:r>
      <w:r w:rsidR="003C79E0">
        <w:rPr>
          <w:i/>
          <w:color w:val="FF0000"/>
        </w:rPr>
        <w:t xml:space="preserve">should be </w:t>
      </w:r>
      <w:r w:rsidRPr="00332437">
        <w:rPr>
          <w:i/>
          <w:color w:val="FF0000"/>
        </w:rPr>
        <w:t>email</w:t>
      </w:r>
      <w:r w:rsidR="003C79E0">
        <w:rPr>
          <w:i/>
          <w:color w:val="FF0000"/>
        </w:rPr>
        <w:t>ed to</w:t>
      </w:r>
      <w:r w:rsidRPr="00332437">
        <w:rPr>
          <w:i/>
          <w:color w:val="FF0000"/>
        </w:rPr>
        <w:t xml:space="preserve"> Lou, Campbell or Ami</w:t>
      </w:r>
      <w:r w:rsidR="004E6178">
        <w:rPr>
          <w:i/>
          <w:color w:val="FF0000"/>
        </w:rPr>
        <w:t>.</w:t>
      </w:r>
    </w:p>
    <w:p w14:paraId="637C22A1" w14:textId="77777777" w:rsidR="00F66E6C" w:rsidRDefault="00F66E6C" w:rsidP="004A2B9E">
      <w:pPr>
        <w:spacing w:line="312" w:lineRule="auto"/>
        <w:rPr>
          <w:rFonts w:ascii="Arial" w:eastAsia="Arial" w:hAnsi="Arial" w:cs="Arial"/>
          <w:b/>
          <w:sz w:val="22"/>
        </w:rPr>
      </w:pPr>
    </w:p>
    <w:p w14:paraId="0BCB7C24" w14:textId="5E271ED8" w:rsidR="004A2B9E" w:rsidRPr="004A2B9E" w:rsidRDefault="004A2B9E" w:rsidP="004A2B9E">
      <w:pPr>
        <w:spacing w:line="312" w:lineRule="auto"/>
        <w:rPr>
          <w:rFonts w:ascii="Arial" w:eastAsia="Arial" w:hAnsi="Arial" w:cs="Arial"/>
          <w:b/>
          <w:sz w:val="22"/>
        </w:rPr>
      </w:pPr>
      <w:r w:rsidRPr="004A2B9E">
        <w:rPr>
          <w:rFonts w:ascii="Arial" w:eastAsia="Arial" w:hAnsi="Arial" w:cs="Arial"/>
          <w:b/>
          <w:sz w:val="22"/>
        </w:rPr>
        <w:t>Future Meeting</w:t>
      </w:r>
      <w:r w:rsidR="00EA0801">
        <w:rPr>
          <w:rFonts w:ascii="Arial" w:eastAsia="Arial" w:hAnsi="Arial" w:cs="Arial"/>
          <w:b/>
          <w:sz w:val="22"/>
        </w:rPr>
        <w:t>s/Other Business</w:t>
      </w:r>
    </w:p>
    <w:p w14:paraId="00369D04" w14:textId="1DABE866" w:rsidR="00332437" w:rsidRDefault="00332437" w:rsidP="004A2B9E">
      <w:pPr>
        <w:pStyle w:val="ListParagraph"/>
        <w:numPr>
          <w:ilvl w:val="0"/>
          <w:numId w:val="23"/>
        </w:numPr>
        <w:spacing w:line="312" w:lineRule="auto"/>
        <w:ind w:left="360"/>
      </w:pPr>
      <w:r>
        <w:t xml:space="preserve">Campbell explained that there is an initiative called </w:t>
      </w:r>
      <w:proofErr w:type="spellStart"/>
      <w:r>
        <w:t>Calc</w:t>
      </w:r>
      <w:proofErr w:type="spellEnd"/>
      <w:r>
        <w:t xml:space="preserve"> II which will update the calculation </w:t>
      </w:r>
      <w:proofErr w:type="spellStart"/>
      <w:r>
        <w:t>linkbase</w:t>
      </w:r>
      <w:proofErr w:type="spellEnd"/>
      <w:r>
        <w:t xml:space="preserve">.  </w:t>
      </w:r>
      <w:proofErr w:type="spellStart"/>
      <w:r w:rsidR="004173F1">
        <w:t>Calc</w:t>
      </w:r>
      <w:proofErr w:type="spellEnd"/>
      <w:r w:rsidR="004173F1">
        <w:t xml:space="preserve"> II allows filers to tie</w:t>
      </w:r>
      <w:r>
        <w:t xml:space="preserve"> instance document</w:t>
      </w:r>
      <w:r w:rsidR="006912A4">
        <w:t>s</w:t>
      </w:r>
      <w:r>
        <w:t xml:space="preserve"> to calculation </w:t>
      </w:r>
      <w:proofErr w:type="spellStart"/>
      <w:r>
        <w:t>linkbase</w:t>
      </w:r>
      <w:proofErr w:type="spellEnd"/>
      <w:r w:rsidR="004173F1">
        <w:t xml:space="preserve"> within each statement also allows calculations across dimensions.  Req</w:t>
      </w:r>
      <w:r>
        <w:t xml:space="preserve">uirements have been published for public review.  </w:t>
      </w:r>
      <w:r w:rsidR="004173F1">
        <w:t>The s</w:t>
      </w:r>
      <w:r>
        <w:t>pe</w:t>
      </w:r>
      <w:r w:rsidR="00CA79C3">
        <w:t xml:space="preserve">cification is being worked on and will have examples.  There will be an implementation in </w:t>
      </w:r>
      <w:proofErr w:type="spellStart"/>
      <w:r w:rsidR="00CA79C3">
        <w:t>Arelle</w:t>
      </w:r>
      <w:proofErr w:type="spellEnd"/>
      <w:r w:rsidR="00CA79C3">
        <w:t>.  This will allow better control</w:t>
      </w:r>
      <w:r w:rsidR="004173F1">
        <w:t xml:space="preserve"> over</w:t>
      </w:r>
      <w:r w:rsidR="00CA79C3">
        <w:t xml:space="preserve"> calculations to be defined by filers and expected to improve data quality. We may want to discuss this at a later meeting and discuss with SEC.</w:t>
      </w:r>
    </w:p>
    <w:p w14:paraId="498A968C" w14:textId="6E759337" w:rsidR="00CA79C3" w:rsidRDefault="004A2B9E" w:rsidP="00CA79C3">
      <w:pPr>
        <w:pStyle w:val="ListParagraph"/>
        <w:numPr>
          <w:ilvl w:val="0"/>
          <w:numId w:val="23"/>
        </w:numPr>
        <w:spacing w:line="312" w:lineRule="auto"/>
        <w:ind w:left="360"/>
      </w:pPr>
      <w:r w:rsidRPr="004A2B9E">
        <w:t xml:space="preserve">Next meeting will </w:t>
      </w:r>
      <w:r w:rsidR="00994256">
        <w:t xml:space="preserve">be held </w:t>
      </w:r>
      <w:r w:rsidR="00EA0801">
        <w:t>April 2</w:t>
      </w:r>
      <w:r w:rsidRPr="004A2B9E">
        <w:t>3, 201</w:t>
      </w:r>
      <w:r w:rsidR="00994256">
        <w:t>9</w:t>
      </w:r>
      <w:r w:rsidRPr="004A2B9E">
        <w:t xml:space="preserve"> in</w:t>
      </w:r>
      <w:r w:rsidR="00CA79C3">
        <w:t xml:space="preserve"> person in</w:t>
      </w:r>
      <w:r w:rsidRPr="004A2B9E">
        <w:t xml:space="preserve"> Washington D.C.</w:t>
      </w:r>
      <w:r w:rsidR="00CA79C3">
        <w:t xml:space="preserve">  Morning </w:t>
      </w:r>
      <w:r w:rsidR="006912A4">
        <w:t xml:space="preserve">session </w:t>
      </w:r>
      <w:r w:rsidR="00CA79C3">
        <w:t>will be DQC meeting to be held at AICPA office. Afternoon will be in the SEC offices</w:t>
      </w:r>
      <w:r w:rsidR="006912A4">
        <w:t xml:space="preserve"> with the staff</w:t>
      </w:r>
      <w:r w:rsidR="00CA79C3">
        <w:t xml:space="preserve">.  </w:t>
      </w:r>
    </w:p>
    <w:p w14:paraId="69EBC879" w14:textId="2F9DA1D0" w:rsidR="00CA79C3" w:rsidRPr="004A2B9E" w:rsidRDefault="004173F1" w:rsidP="00CA79C3">
      <w:pPr>
        <w:pStyle w:val="ListParagraph"/>
        <w:numPr>
          <w:ilvl w:val="0"/>
          <w:numId w:val="23"/>
        </w:numPr>
        <w:spacing w:line="312" w:lineRule="auto"/>
        <w:ind w:left="360"/>
      </w:pPr>
      <w:r>
        <w:t>I</w:t>
      </w:r>
      <w:r w:rsidR="00CA79C3">
        <w:t>n person meeting to be held October 1, 2019 in Washington</w:t>
      </w:r>
      <w:r w:rsidR="006912A4">
        <w:t xml:space="preserve"> D.C</w:t>
      </w:r>
      <w:r w:rsidR="00CA79C3">
        <w:t>.</w:t>
      </w:r>
    </w:p>
    <w:p w14:paraId="7085767B" w14:textId="77777777" w:rsidR="004A2B9E" w:rsidRDefault="004A2B9E" w:rsidP="004A2B9E">
      <w:pPr>
        <w:spacing w:line="312" w:lineRule="auto"/>
        <w:rPr>
          <w:rFonts w:eastAsia="Arial"/>
        </w:rPr>
      </w:pPr>
    </w:p>
    <w:p w14:paraId="1DD73F0E" w14:textId="77777777" w:rsidR="00EA0801" w:rsidRPr="003A58A7" w:rsidRDefault="00EA0801" w:rsidP="003A58A7">
      <w:pPr>
        <w:spacing w:line="312" w:lineRule="auto"/>
        <w:rPr>
          <w:rFonts w:ascii="Arial" w:eastAsia="Arial" w:hAnsi="Arial" w:cs="Arial"/>
          <w:b/>
          <w:sz w:val="22"/>
        </w:rPr>
      </w:pPr>
    </w:p>
    <w:p w14:paraId="6A796DE8" w14:textId="34C8FC69" w:rsidR="002C7013" w:rsidRDefault="00020EA9">
      <w:pPr>
        <w:spacing w:line="332" w:lineRule="auto"/>
        <w:rPr>
          <w:rFonts w:ascii="Arial" w:eastAsia="Arial" w:hAnsi="Arial" w:cs="Arial"/>
          <w:sz w:val="22"/>
        </w:rPr>
      </w:pPr>
      <w:r>
        <w:rPr>
          <w:rFonts w:ascii="Arial" w:eastAsia="Arial" w:hAnsi="Arial" w:cs="Arial"/>
          <w:sz w:val="22"/>
        </w:rPr>
        <w:t>M</w:t>
      </w:r>
      <w:r w:rsidR="00CF688D">
        <w:rPr>
          <w:rFonts w:ascii="Arial" w:eastAsia="Arial" w:hAnsi="Arial" w:cs="Arial"/>
          <w:sz w:val="22"/>
        </w:rPr>
        <w:t xml:space="preserve">eeting adjourned </w:t>
      </w:r>
      <w:r w:rsidR="00DC5713">
        <w:rPr>
          <w:rFonts w:ascii="Arial" w:eastAsia="Arial" w:hAnsi="Arial" w:cs="Arial"/>
          <w:sz w:val="22"/>
        </w:rPr>
        <w:t>4</w:t>
      </w:r>
      <w:r w:rsidR="00476B5C">
        <w:rPr>
          <w:rFonts w:ascii="Arial" w:eastAsia="Arial" w:hAnsi="Arial" w:cs="Arial"/>
          <w:sz w:val="22"/>
        </w:rPr>
        <w:t>:</w:t>
      </w:r>
      <w:r w:rsidR="00CA79C3">
        <w:rPr>
          <w:rFonts w:ascii="Arial" w:eastAsia="Arial" w:hAnsi="Arial" w:cs="Arial"/>
          <w:sz w:val="22"/>
        </w:rPr>
        <w:t>20</w:t>
      </w:r>
      <w:r w:rsidR="00476B5C">
        <w:rPr>
          <w:rFonts w:ascii="Arial" w:eastAsia="Arial" w:hAnsi="Arial" w:cs="Arial"/>
          <w:sz w:val="22"/>
        </w:rPr>
        <w:t>P</w:t>
      </w:r>
      <w:r w:rsidR="00A96BB0">
        <w:rPr>
          <w:rFonts w:ascii="Arial" w:eastAsia="Arial" w:hAnsi="Arial" w:cs="Arial"/>
          <w:sz w:val="22"/>
        </w:rPr>
        <w:t>M</w:t>
      </w:r>
      <w:r w:rsidR="006403C7">
        <w:rPr>
          <w:rFonts w:ascii="Arial" w:eastAsia="Arial" w:hAnsi="Arial" w:cs="Arial"/>
          <w:sz w:val="22"/>
        </w:rPr>
        <w:t xml:space="preserve"> (ET)</w:t>
      </w:r>
      <w:r w:rsidR="002C763D">
        <w:rPr>
          <w:rFonts w:ascii="Arial" w:eastAsia="Arial" w:hAnsi="Arial" w:cs="Arial"/>
          <w:sz w:val="22"/>
        </w:rPr>
        <w:t>.</w:t>
      </w:r>
    </w:p>
    <w:p w14:paraId="5F24622C" w14:textId="77777777" w:rsidR="00DC5B2C" w:rsidRDefault="00DC5B2C">
      <w:pPr>
        <w:spacing w:line="332" w:lineRule="auto"/>
        <w:rPr>
          <w:rFonts w:ascii="Arial" w:eastAsia="Arial" w:hAnsi="Arial" w:cs="Arial"/>
          <w:sz w:val="22"/>
        </w:rPr>
      </w:pPr>
    </w:p>
    <w:p w14:paraId="11D71DF6" w14:textId="77777777" w:rsidR="00DC5B2C" w:rsidRDefault="00DC5B2C">
      <w:pPr>
        <w:spacing w:line="332" w:lineRule="auto"/>
        <w:rPr>
          <w:rFonts w:ascii="Arial" w:eastAsia="Arial" w:hAnsi="Arial" w:cs="Arial"/>
          <w:sz w:val="22"/>
        </w:rPr>
      </w:pPr>
    </w:p>
    <w:p w14:paraId="04A51008" w14:textId="77777777" w:rsidR="00DC5B2C" w:rsidRDefault="00DC5B2C">
      <w:pPr>
        <w:spacing w:line="332" w:lineRule="auto"/>
        <w:rPr>
          <w:rFonts w:ascii="Arial" w:eastAsia="Arial" w:hAnsi="Arial" w:cs="Arial"/>
          <w:sz w:val="22"/>
        </w:rPr>
      </w:pPr>
    </w:p>
    <w:p w14:paraId="4B64B615" w14:textId="0D01CD92" w:rsidR="00DC5B2C" w:rsidRDefault="00DC5B2C">
      <w:pPr>
        <w:spacing w:line="332" w:lineRule="auto"/>
        <w:rPr>
          <w:rFonts w:ascii="Arial" w:eastAsia="Arial" w:hAnsi="Arial" w:cs="Arial"/>
          <w:sz w:val="22"/>
        </w:rPr>
      </w:pPr>
    </w:p>
    <w:sectPr w:rsidR="00DC5B2C">
      <w:headerReference w:type="default" r:id="rId9"/>
      <w:footerReference w:type="default" r:id="rId10"/>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ADE21" w14:textId="77777777" w:rsidR="00F155DB" w:rsidRDefault="00F155DB">
      <w:r>
        <w:separator/>
      </w:r>
    </w:p>
  </w:endnote>
  <w:endnote w:type="continuationSeparator" w:id="0">
    <w:p w14:paraId="08858ACE" w14:textId="77777777" w:rsidR="00F155DB" w:rsidRDefault="00F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FF7B5" w14:textId="77777777" w:rsidR="0052105C" w:rsidRDefault="0052105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F19AB" w14:textId="77777777" w:rsidR="00F155DB" w:rsidRDefault="00F155DB">
      <w:r>
        <w:separator/>
      </w:r>
    </w:p>
  </w:footnote>
  <w:footnote w:type="continuationSeparator" w:id="0">
    <w:p w14:paraId="460195E8" w14:textId="77777777" w:rsidR="00F155DB" w:rsidRDefault="00F155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729EC" w14:textId="77777777" w:rsidR="0052105C" w:rsidRDefault="0052105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54374"/>
    <w:multiLevelType w:val="hybridMultilevel"/>
    <w:tmpl w:val="6332C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337AB"/>
    <w:multiLevelType w:val="hybridMultilevel"/>
    <w:tmpl w:val="C910F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F3030"/>
    <w:multiLevelType w:val="hybridMultilevel"/>
    <w:tmpl w:val="A2200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3A34C1"/>
    <w:multiLevelType w:val="multilevel"/>
    <w:tmpl w:val="FA809124"/>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4">
    <w:nsid w:val="14BF11B7"/>
    <w:multiLevelType w:val="multilevel"/>
    <w:tmpl w:val="B3F2E22A"/>
    <w:lvl w:ilvl="0">
      <w:start w:val="1"/>
      <w:numFmt w:val="bullet"/>
      <w:lvlText w:val="o"/>
      <w:lvlJc w:val="left"/>
      <w:pPr>
        <w:ind w:left="720" w:hanging="360"/>
      </w:pPr>
      <w:rPr>
        <w:rFonts w:ascii="Courier New" w:hAnsi="Courier New" w:cs="Courier New"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4C74E72"/>
    <w:multiLevelType w:val="hybridMultilevel"/>
    <w:tmpl w:val="7C3ED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E4A36"/>
    <w:multiLevelType w:val="hybridMultilevel"/>
    <w:tmpl w:val="709A3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022791"/>
    <w:multiLevelType w:val="hybridMultilevel"/>
    <w:tmpl w:val="C308C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1D4008"/>
    <w:multiLevelType w:val="hybridMultilevel"/>
    <w:tmpl w:val="62FA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F65DFE"/>
    <w:multiLevelType w:val="hybridMultilevel"/>
    <w:tmpl w:val="4E0A4E24"/>
    <w:lvl w:ilvl="0" w:tplc="365CC1AE">
      <w:start w:val="1"/>
      <w:numFmt w:val="bullet"/>
      <w:lvlText w:val="•"/>
      <w:lvlJc w:val="left"/>
      <w:pPr>
        <w:tabs>
          <w:tab w:val="num" w:pos="720"/>
        </w:tabs>
        <w:ind w:left="720" w:hanging="360"/>
      </w:pPr>
      <w:rPr>
        <w:rFonts w:ascii="Arial" w:hAnsi="Arial" w:hint="default"/>
      </w:rPr>
    </w:lvl>
    <w:lvl w:ilvl="1" w:tplc="E1E46E98">
      <w:numFmt w:val="bullet"/>
      <w:lvlText w:val="–"/>
      <w:lvlJc w:val="left"/>
      <w:pPr>
        <w:tabs>
          <w:tab w:val="num" w:pos="1440"/>
        </w:tabs>
        <w:ind w:left="1440" w:hanging="360"/>
      </w:pPr>
      <w:rPr>
        <w:rFonts w:ascii="Arial" w:hAnsi="Arial" w:hint="default"/>
      </w:rPr>
    </w:lvl>
    <w:lvl w:ilvl="2" w:tplc="538C784C" w:tentative="1">
      <w:start w:val="1"/>
      <w:numFmt w:val="bullet"/>
      <w:lvlText w:val="•"/>
      <w:lvlJc w:val="left"/>
      <w:pPr>
        <w:tabs>
          <w:tab w:val="num" w:pos="2160"/>
        </w:tabs>
        <w:ind w:left="2160" w:hanging="360"/>
      </w:pPr>
      <w:rPr>
        <w:rFonts w:ascii="Arial" w:hAnsi="Arial" w:hint="default"/>
      </w:rPr>
    </w:lvl>
    <w:lvl w:ilvl="3" w:tplc="6F2A1E10" w:tentative="1">
      <w:start w:val="1"/>
      <w:numFmt w:val="bullet"/>
      <w:lvlText w:val="•"/>
      <w:lvlJc w:val="left"/>
      <w:pPr>
        <w:tabs>
          <w:tab w:val="num" w:pos="2880"/>
        </w:tabs>
        <w:ind w:left="2880" w:hanging="360"/>
      </w:pPr>
      <w:rPr>
        <w:rFonts w:ascii="Arial" w:hAnsi="Arial" w:hint="default"/>
      </w:rPr>
    </w:lvl>
    <w:lvl w:ilvl="4" w:tplc="D098E7B0" w:tentative="1">
      <w:start w:val="1"/>
      <w:numFmt w:val="bullet"/>
      <w:lvlText w:val="•"/>
      <w:lvlJc w:val="left"/>
      <w:pPr>
        <w:tabs>
          <w:tab w:val="num" w:pos="3600"/>
        </w:tabs>
        <w:ind w:left="3600" w:hanging="360"/>
      </w:pPr>
      <w:rPr>
        <w:rFonts w:ascii="Arial" w:hAnsi="Arial" w:hint="default"/>
      </w:rPr>
    </w:lvl>
    <w:lvl w:ilvl="5" w:tplc="FA540BAC" w:tentative="1">
      <w:start w:val="1"/>
      <w:numFmt w:val="bullet"/>
      <w:lvlText w:val="•"/>
      <w:lvlJc w:val="left"/>
      <w:pPr>
        <w:tabs>
          <w:tab w:val="num" w:pos="4320"/>
        </w:tabs>
        <w:ind w:left="4320" w:hanging="360"/>
      </w:pPr>
      <w:rPr>
        <w:rFonts w:ascii="Arial" w:hAnsi="Arial" w:hint="default"/>
      </w:rPr>
    </w:lvl>
    <w:lvl w:ilvl="6" w:tplc="151AEC24" w:tentative="1">
      <w:start w:val="1"/>
      <w:numFmt w:val="bullet"/>
      <w:lvlText w:val="•"/>
      <w:lvlJc w:val="left"/>
      <w:pPr>
        <w:tabs>
          <w:tab w:val="num" w:pos="5040"/>
        </w:tabs>
        <w:ind w:left="5040" w:hanging="360"/>
      </w:pPr>
      <w:rPr>
        <w:rFonts w:ascii="Arial" w:hAnsi="Arial" w:hint="default"/>
      </w:rPr>
    </w:lvl>
    <w:lvl w:ilvl="7" w:tplc="D8EEE312" w:tentative="1">
      <w:start w:val="1"/>
      <w:numFmt w:val="bullet"/>
      <w:lvlText w:val="•"/>
      <w:lvlJc w:val="left"/>
      <w:pPr>
        <w:tabs>
          <w:tab w:val="num" w:pos="5760"/>
        </w:tabs>
        <w:ind w:left="5760" w:hanging="360"/>
      </w:pPr>
      <w:rPr>
        <w:rFonts w:ascii="Arial" w:hAnsi="Arial" w:hint="default"/>
      </w:rPr>
    </w:lvl>
    <w:lvl w:ilvl="8" w:tplc="B92C4A48" w:tentative="1">
      <w:start w:val="1"/>
      <w:numFmt w:val="bullet"/>
      <w:lvlText w:val="•"/>
      <w:lvlJc w:val="left"/>
      <w:pPr>
        <w:tabs>
          <w:tab w:val="num" w:pos="6480"/>
        </w:tabs>
        <w:ind w:left="6480" w:hanging="360"/>
      </w:pPr>
      <w:rPr>
        <w:rFonts w:ascii="Arial" w:hAnsi="Arial" w:hint="default"/>
      </w:rPr>
    </w:lvl>
  </w:abstractNum>
  <w:abstractNum w:abstractNumId="10">
    <w:nsid w:val="42E93073"/>
    <w:multiLevelType w:val="hybridMultilevel"/>
    <w:tmpl w:val="ADF03EFC"/>
    <w:lvl w:ilvl="0" w:tplc="D7D83C04">
      <w:start w:val="1"/>
      <w:numFmt w:val="bullet"/>
      <w:lvlText w:val="•"/>
      <w:lvlJc w:val="left"/>
      <w:pPr>
        <w:tabs>
          <w:tab w:val="num" w:pos="720"/>
        </w:tabs>
        <w:ind w:left="720" w:hanging="360"/>
      </w:pPr>
      <w:rPr>
        <w:rFonts w:ascii="Arial" w:hAnsi="Arial" w:hint="default"/>
      </w:rPr>
    </w:lvl>
    <w:lvl w:ilvl="1" w:tplc="ED6E1BE2" w:tentative="1">
      <w:start w:val="1"/>
      <w:numFmt w:val="bullet"/>
      <w:lvlText w:val="•"/>
      <w:lvlJc w:val="left"/>
      <w:pPr>
        <w:tabs>
          <w:tab w:val="num" w:pos="1440"/>
        </w:tabs>
        <w:ind w:left="1440" w:hanging="360"/>
      </w:pPr>
      <w:rPr>
        <w:rFonts w:ascii="Arial" w:hAnsi="Arial" w:hint="default"/>
      </w:rPr>
    </w:lvl>
    <w:lvl w:ilvl="2" w:tplc="FF1C667E" w:tentative="1">
      <w:start w:val="1"/>
      <w:numFmt w:val="bullet"/>
      <w:lvlText w:val="•"/>
      <w:lvlJc w:val="left"/>
      <w:pPr>
        <w:tabs>
          <w:tab w:val="num" w:pos="2160"/>
        </w:tabs>
        <w:ind w:left="2160" w:hanging="360"/>
      </w:pPr>
      <w:rPr>
        <w:rFonts w:ascii="Arial" w:hAnsi="Arial" w:hint="default"/>
      </w:rPr>
    </w:lvl>
    <w:lvl w:ilvl="3" w:tplc="63AC23AE" w:tentative="1">
      <w:start w:val="1"/>
      <w:numFmt w:val="bullet"/>
      <w:lvlText w:val="•"/>
      <w:lvlJc w:val="left"/>
      <w:pPr>
        <w:tabs>
          <w:tab w:val="num" w:pos="2880"/>
        </w:tabs>
        <w:ind w:left="2880" w:hanging="360"/>
      </w:pPr>
      <w:rPr>
        <w:rFonts w:ascii="Arial" w:hAnsi="Arial" w:hint="default"/>
      </w:rPr>
    </w:lvl>
    <w:lvl w:ilvl="4" w:tplc="45F8933C" w:tentative="1">
      <w:start w:val="1"/>
      <w:numFmt w:val="bullet"/>
      <w:lvlText w:val="•"/>
      <w:lvlJc w:val="left"/>
      <w:pPr>
        <w:tabs>
          <w:tab w:val="num" w:pos="3600"/>
        </w:tabs>
        <w:ind w:left="3600" w:hanging="360"/>
      </w:pPr>
      <w:rPr>
        <w:rFonts w:ascii="Arial" w:hAnsi="Arial" w:hint="default"/>
      </w:rPr>
    </w:lvl>
    <w:lvl w:ilvl="5" w:tplc="CAACE4F2" w:tentative="1">
      <w:start w:val="1"/>
      <w:numFmt w:val="bullet"/>
      <w:lvlText w:val="•"/>
      <w:lvlJc w:val="left"/>
      <w:pPr>
        <w:tabs>
          <w:tab w:val="num" w:pos="4320"/>
        </w:tabs>
        <w:ind w:left="4320" w:hanging="360"/>
      </w:pPr>
      <w:rPr>
        <w:rFonts w:ascii="Arial" w:hAnsi="Arial" w:hint="default"/>
      </w:rPr>
    </w:lvl>
    <w:lvl w:ilvl="6" w:tplc="CAFA6F86" w:tentative="1">
      <w:start w:val="1"/>
      <w:numFmt w:val="bullet"/>
      <w:lvlText w:val="•"/>
      <w:lvlJc w:val="left"/>
      <w:pPr>
        <w:tabs>
          <w:tab w:val="num" w:pos="5040"/>
        </w:tabs>
        <w:ind w:left="5040" w:hanging="360"/>
      </w:pPr>
      <w:rPr>
        <w:rFonts w:ascii="Arial" w:hAnsi="Arial" w:hint="default"/>
      </w:rPr>
    </w:lvl>
    <w:lvl w:ilvl="7" w:tplc="08CAB200" w:tentative="1">
      <w:start w:val="1"/>
      <w:numFmt w:val="bullet"/>
      <w:lvlText w:val="•"/>
      <w:lvlJc w:val="left"/>
      <w:pPr>
        <w:tabs>
          <w:tab w:val="num" w:pos="5760"/>
        </w:tabs>
        <w:ind w:left="5760" w:hanging="360"/>
      </w:pPr>
      <w:rPr>
        <w:rFonts w:ascii="Arial" w:hAnsi="Arial" w:hint="default"/>
      </w:rPr>
    </w:lvl>
    <w:lvl w:ilvl="8" w:tplc="410CD38C" w:tentative="1">
      <w:start w:val="1"/>
      <w:numFmt w:val="bullet"/>
      <w:lvlText w:val="•"/>
      <w:lvlJc w:val="left"/>
      <w:pPr>
        <w:tabs>
          <w:tab w:val="num" w:pos="6480"/>
        </w:tabs>
        <w:ind w:left="6480" w:hanging="360"/>
      </w:pPr>
      <w:rPr>
        <w:rFonts w:ascii="Arial" w:hAnsi="Arial" w:hint="default"/>
      </w:rPr>
    </w:lvl>
  </w:abstractNum>
  <w:abstractNum w:abstractNumId="11">
    <w:nsid w:val="461F5E6C"/>
    <w:multiLevelType w:val="hybridMultilevel"/>
    <w:tmpl w:val="4D8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B21E57"/>
    <w:multiLevelType w:val="hybridMultilevel"/>
    <w:tmpl w:val="8C9A9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98065D"/>
    <w:multiLevelType w:val="hybridMultilevel"/>
    <w:tmpl w:val="B574A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2102F5"/>
    <w:multiLevelType w:val="hybridMultilevel"/>
    <w:tmpl w:val="545CC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827D9"/>
    <w:multiLevelType w:val="hybridMultilevel"/>
    <w:tmpl w:val="E39A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197577"/>
    <w:multiLevelType w:val="hybridMultilevel"/>
    <w:tmpl w:val="4FB07B5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58A16288"/>
    <w:multiLevelType w:val="hybridMultilevel"/>
    <w:tmpl w:val="7826C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DD08F4"/>
    <w:multiLevelType w:val="hybridMultilevel"/>
    <w:tmpl w:val="684A7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0112C3"/>
    <w:multiLevelType w:val="hybridMultilevel"/>
    <w:tmpl w:val="94143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4038BF"/>
    <w:multiLevelType w:val="hybridMultilevel"/>
    <w:tmpl w:val="7D88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4B77B7"/>
    <w:multiLevelType w:val="hybridMultilevel"/>
    <w:tmpl w:val="E00E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426A4"/>
    <w:multiLevelType w:val="hybridMultilevel"/>
    <w:tmpl w:val="5870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586F42"/>
    <w:multiLevelType w:val="hybridMultilevel"/>
    <w:tmpl w:val="2608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BF48DC"/>
    <w:multiLevelType w:val="hybridMultilevel"/>
    <w:tmpl w:val="B3BA7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5F3A46"/>
    <w:multiLevelType w:val="hybridMultilevel"/>
    <w:tmpl w:val="9C8C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7"/>
  </w:num>
  <w:num w:numId="4">
    <w:abstractNumId w:val="8"/>
  </w:num>
  <w:num w:numId="5">
    <w:abstractNumId w:val="18"/>
  </w:num>
  <w:num w:numId="6">
    <w:abstractNumId w:val="26"/>
  </w:num>
  <w:num w:numId="7">
    <w:abstractNumId w:val="19"/>
  </w:num>
  <w:num w:numId="8">
    <w:abstractNumId w:val="17"/>
  </w:num>
  <w:num w:numId="9">
    <w:abstractNumId w:val="27"/>
  </w:num>
  <w:num w:numId="10">
    <w:abstractNumId w:val="16"/>
  </w:num>
  <w:num w:numId="11">
    <w:abstractNumId w:val="20"/>
  </w:num>
  <w:num w:numId="12">
    <w:abstractNumId w:val="11"/>
  </w:num>
  <w:num w:numId="13">
    <w:abstractNumId w:val="14"/>
  </w:num>
  <w:num w:numId="14">
    <w:abstractNumId w:val="9"/>
  </w:num>
  <w:num w:numId="15">
    <w:abstractNumId w:val="10"/>
  </w:num>
  <w:num w:numId="16">
    <w:abstractNumId w:val="1"/>
  </w:num>
  <w:num w:numId="17">
    <w:abstractNumId w:val="0"/>
  </w:num>
  <w:num w:numId="18">
    <w:abstractNumId w:val="5"/>
  </w:num>
  <w:num w:numId="19">
    <w:abstractNumId w:val="21"/>
  </w:num>
  <w:num w:numId="20">
    <w:abstractNumId w:val="3"/>
  </w:num>
  <w:num w:numId="21">
    <w:abstractNumId w:val="4"/>
  </w:num>
  <w:num w:numId="22">
    <w:abstractNumId w:val="2"/>
  </w:num>
  <w:num w:numId="23">
    <w:abstractNumId w:val="25"/>
  </w:num>
  <w:num w:numId="24">
    <w:abstractNumId w:val="24"/>
  </w:num>
  <w:num w:numId="25">
    <w:abstractNumId w:val="12"/>
  </w:num>
  <w:num w:numId="26">
    <w:abstractNumId w:val="6"/>
  </w:num>
  <w:num w:numId="27">
    <w:abstractNumId w:val="23"/>
  </w:num>
  <w:num w:numId="28">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81"/>
    <w:rsid w:val="000016D8"/>
    <w:rsid w:val="000065BF"/>
    <w:rsid w:val="000075A0"/>
    <w:rsid w:val="00016AA4"/>
    <w:rsid w:val="000204AB"/>
    <w:rsid w:val="00020EA9"/>
    <w:rsid w:val="00021BB0"/>
    <w:rsid w:val="00026C18"/>
    <w:rsid w:val="00043834"/>
    <w:rsid w:val="00052B41"/>
    <w:rsid w:val="000558DD"/>
    <w:rsid w:val="00056425"/>
    <w:rsid w:val="0005737B"/>
    <w:rsid w:val="000B7303"/>
    <w:rsid w:val="000C5EDD"/>
    <w:rsid w:val="000D521E"/>
    <w:rsid w:val="000E1397"/>
    <w:rsid w:val="000E1FFC"/>
    <w:rsid w:val="000E246D"/>
    <w:rsid w:val="000E2734"/>
    <w:rsid w:val="000E2D28"/>
    <w:rsid w:val="000E66B1"/>
    <w:rsid w:val="000E7DCC"/>
    <w:rsid w:val="000F2604"/>
    <w:rsid w:val="000F4123"/>
    <w:rsid w:val="000F59DE"/>
    <w:rsid w:val="001046DD"/>
    <w:rsid w:val="00116D46"/>
    <w:rsid w:val="00122964"/>
    <w:rsid w:val="00126640"/>
    <w:rsid w:val="00135A3A"/>
    <w:rsid w:val="001369D9"/>
    <w:rsid w:val="001410BB"/>
    <w:rsid w:val="00143014"/>
    <w:rsid w:val="00144ADB"/>
    <w:rsid w:val="001469D0"/>
    <w:rsid w:val="00151CA6"/>
    <w:rsid w:val="00154EEA"/>
    <w:rsid w:val="00164F24"/>
    <w:rsid w:val="00165D01"/>
    <w:rsid w:val="00173232"/>
    <w:rsid w:val="00193771"/>
    <w:rsid w:val="00197558"/>
    <w:rsid w:val="001A0737"/>
    <w:rsid w:val="001A0D9A"/>
    <w:rsid w:val="001A36D1"/>
    <w:rsid w:val="001A3C89"/>
    <w:rsid w:val="00206730"/>
    <w:rsid w:val="00212E84"/>
    <w:rsid w:val="0021499F"/>
    <w:rsid w:val="00220D59"/>
    <w:rsid w:val="00230A9B"/>
    <w:rsid w:val="00235DD8"/>
    <w:rsid w:val="0024118F"/>
    <w:rsid w:val="00242E5A"/>
    <w:rsid w:val="0025152A"/>
    <w:rsid w:val="00254C84"/>
    <w:rsid w:val="00261302"/>
    <w:rsid w:val="002671C3"/>
    <w:rsid w:val="00280B44"/>
    <w:rsid w:val="00286985"/>
    <w:rsid w:val="002878C8"/>
    <w:rsid w:val="00295C0F"/>
    <w:rsid w:val="002A14AA"/>
    <w:rsid w:val="002B0491"/>
    <w:rsid w:val="002B49CC"/>
    <w:rsid w:val="002C7013"/>
    <w:rsid w:val="002C763D"/>
    <w:rsid w:val="002C77AA"/>
    <w:rsid w:val="002D0471"/>
    <w:rsid w:val="002D5CA0"/>
    <w:rsid w:val="002E2269"/>
    <w:rsid w:val="002F74D5"/>
    <w:rsid w:val="00300401"/>
    <w:rsid w:val="0031179F"/>
    <w:rsid w:val="00312759"/>
    <w:rsid w:val="00313ED9"/>
    <w:rsid w:val="003318D8"/>
    <w:rsid w:val="00332437"/>
    <w:rsid w:val="0034393D"/>
    <w:rsid w:val="00346E12"/>
    <w:rsid w:val="0035018E"/>
    <w:rsid w:val="00354581"/>
    <w:rsid w:val="003643AF"/>
    <w:rsid w:val="0036531D"/>
    <w:rsid w:val="00366E6F"/>
    <w:rsid w:val="003830A0"/>
    <w:rsid w:val="003A2B6F"/>
    <w:rsid w:val="003A58A7"/>
    <w:rsid w:val="003B3597"/>
    <w:rsid w:val="003C312A"/>
    <w:rsid w:val="003C79E0"/>
    <w:rsid w:val="003D031E"/>
    <w:rsid w:val="003F1A04"/>
    <w:rsid w:val="00403FF5"/>
    <w:rsid w:val="004173F1"/>
    <w:rsid w:val="004304EB"/>
    <w:rsid w:val="0043160A"/>
    <w:rsid w:val="00431A03"/>
    <w:rsid w:val="00440AAE"/>
    <w:rsid w:val="00452126"/>
    <w:rsid w:val="00466105"/>
    <w:rsid w:val="00467BC4"/>
    <w:rsid w:val="00472478"/>
    <w:rsid w:val="0047313A"/>
    <w:rsid w:val="00475CE3"/>
    <w:rsid w:val="00476B5C"/>
    <w:rsid w:val="00482CDA"/>
    <w:rsid w:val="0049020A"/>
    <w:rsid w:val="004A1956"/>
    <w:rsid w:val="004A2B9E"/>
    <w:rsid w:val="004B09A2"/>
    <w:rsid w:val="004B4BD3"/>
    <w:rsid w:val="004C3D6F"/>
    <w:rsid w:val="004C408A"/>
    <w:rsid w:val="004C40B0"/>
    <w:rsid w:val="004C4DF0"/>
    <w:rsid w:val="004E6178"/>
    <w:rsid w:val="00502AE5"/>
    <w:rsid w:val="00515552"/>
    <w:rsid w:val="0052105C"/>
    <w:rsid w:val="0052752D"/>
    <w:rsid w:val="0052799A"/>
    <w:rsid w:val="00530B0C"/>
    <w:rsid w:val="005423CE"/>
    <w:rsid w:val="00542A4E"/>
    <w:rsid w:val="005454BB"/>
    <w:rsid w:val="00556956"/>
    <w:rsid w:val="0056308E"/>
    <w:rsid w:val="00572264"/>
    <w:rsid w:val="005741AD"/>
    <w:rsid w:val="00577F3A"/>
    <w:rsid w:val="00591B7D"/>
    <w:rsid w:val="005A1F09"/>
    <w:rsid w:val="005A6E7E"/>
    <w:rsid w:val="005C280B"/>
    <w:rsid w:val="005C5A47"/>
    <w:rsid w:val="005C693B"/>
    <w:rsid w:val="005D223A"/>
    <w:rsid w:val="005D6513"/>
    <w:rsid w:val="006005D5"/>
    <w:rsid w:val="00611DA0"/>
    <w:rsid w:val="006403C7"/>
    <w:rsid w:val="00641B08"/>
    <w:rsid w:val="006467C5"/>
    <w:rsid w:val="0066246C"/>
    <w:rsid w:val="00663B29"/>
    <w:rsid w:val="00676D1B"/>
    <w:rsid w:val="0068060D"/>
    <w:rsid w:val="006860F0"/>
    <w:rsid w:val="006912A4"/>
    <w:rsid w:val="00692982"/>
    <w:rsid w:val="006A1F47"/>
    <w:rsid w:val="006B7294"/>
    <w:rsid w:val="006C0950"/>
    <w:rsid w:val="006C47F9"/>
    <w:rsid w:val="006C4F0F"/>
    <w:rsid w:val="006E5AF5"/>
    <w:rsid w:val="006E5E2F"/>
    <w:rsid w:val="006E6393"/>
    <w:rsid w:val="006E7395"/>
    <w:rsid w:val="007011F3"/>
    <w:rsid w:val="00702AAF"/>
    <w:rsid w:val="00705B84"/>
    <w:rsid w:val="007176F5"/>
    <w:rsid w:val="007249A3"/>
    <w:rsid w:val="00750B0E"/>
    <w:rsid w:val="007544F4"/>
    <w:rsid w:val="00757632"/>
    <w:rsid w:val="00762E07"/>
    <w:rsid w:val="00765D5B"/>
    <w:rsid w:val="007667EF"/>
    <w:rsid w:val="00770FDE"/>
    <w:rsid w:val="007855EC"/>
    <w:rsid w:val="007863AC"/>
    <w:rsid w:val="00794C46"/>
    <w:rsid w:val="00794D7E"/>
    <w:rsid w:val="007A5966"/>
    <w:rsid w:val="007B31DC"/>
    <w:rsid w:val="007C7A0B"/>
    <w:rsid w:val="007F3FC6"/>
    <w:rsid w:val="007F46DE"/>
    <w:rsid w:val="00811793"/>
    <w:rsid w:val="00817114"/>
    <w:rsid w:val="0081759F"/>
    <w:rsid w:val="00821F2A"/>
    <w:rsid w:val="00822EDE"/>
    <w:rsid w:val="008348B6"/>
    <w:rsid w:val="00843540"/>
    <w:rsid w:val="008646D3"/>
    <w:rsid w:val="008668DC"/>
    <w:rsid w:val="008676DC"/>
    <w:rsid w:val="008724A6"/>
    <w:rsid w:val="00872ADC"/>
    <w:rsid w:val="0087480B"/>
    <w:rsid w:val="00877CAB"/>
    <w:rsid w:val="008832AA"/>
    <w:rsid w:val="00885777"/>
    <w:rsid w:val="008A00BB"/>
    <w:rsid w:val="008B0414"/>
    <w:rsid w:val="008E7CE9"/>
    <w:rsid w:val="0090041A"/>
    <w:rsid w:val="00903A18"/>
    <w:rsid w:val="009119BA"/>
    <w:rsid w:val="00924428"/>
    <w:rsid w:val="009361C7"/>
    <w:rsid w:val="0093673C"/>
    <w:rsid w:val="00936A8B"/>
    <w:rsid w:val="00942C6A"/>
    <w:rsid w:val="009435E6"/>
    <w:rsid w:val="00970C92"/>
    <w:rsid w:val="00971492"/>
    <w:rsid w:val="009816AC"/>
    <w:rsid w:val="0098685A"/>
    <w:rsid w:val="0099362B"/>
    <w:rsid w:val="00994256"/>
    <w:rsid w:val="009A0E5C"/>
    <w:rsid w:val="009B23D6"/>
    <w:rsid w:val="009B3D47"/>
    <w:rsid w:val="009C492A"/>
    <w:rsid w:val="009C4BCA"/>
    <w:rsid w:val="009D1E7C"/>
    <w:rsid w:val="009F2418"/>
    <w:rsid w:val="00A019FB"/>
    <w:rsid w:val="00A02FFE"/>
    <w:rsid w:val="00A205AE"/>
    <w:rsid w:val="00A259F1"/>
    <w:rsid w:val="00A33373"/>
    <w:rsid w:val="00A36CDE"/>
    <w:rsid w:val="00A37881"/>
    <w:rsid w:val="00A379AF"/>
    <w:rsid w:val="00A467F0"/>
    <w:rsid w:val="00A5025E"/>
    <w:rsid w:val="00A5660C"/>
    <w:rsid w:val="00A61324"/>
    <w:rsid w:val="00A65ABD"/>
    <w:rsid w:val="00A67D7D"/>
    <w:rsid w:val="00A96BB0"/>
    <w:rsid w:val="00A97E3C"/>
    <w:rsid w:val="00AB1688"/>
    <w:rsid w:val="00AB4B2A"/>
    <w:rsid w:val="00AB5F8C"/>
    <w:rsid w:val="00AB7D41"/>
    <w:rsid w:val="00AD0202"/>
    <w:rsid w:val="00AD425C"/>
    <w:rsid w:val="00AE3A04"/>
    <w:rsid w:val="00AF511A"/>
    <w:rsid w:val="00B11D9E"/>
    <w:rsid w:val="00B1378C"/>
    <w:rsid w:val="00B20B3A"/>
    <w:rsid w:val="00B22AAE"/>
    <w:rsid w:val="00B22CB2"/>
    <w:rsid w:val="00B452FC"/>
    <w:rsid w:val="00B540E5"/>
    <w:rsid w:val="00B54FE9"/>
    <w:rsid w:val="00B70243"/>
    <w:rsid w:val="00B87D1B"/>
    <w:rsid w:val="00B958EB"/>
    <w:rsid w:val="00B96227"/>
    <w:rsid w:val="00BA5501"/>
    <w:rsid w:val="00BB796C"/>
    <w:rsid w:val="00BC3BA3"/>
    <w:rsid w:val="00BD24C2"/>
    <w:rsid w:val="00BE7BCC"/>
    <w:rsid w:val="00BF412D"/>
    <w:rsid w:val="00C1116A"/>
    <w:rsid w:val="00C12268"/>
    <w:rsid w:val="00C20C85"/>
    <w:rsid w:val="00C238C0"/>
    <w:rsid w:val="00C24CB9"/>
    <w:rsid w:val="00C30558"/>
    <w:rsid w:val="00C31B06"/>
    <w:rsid w:val="00C31E45"/>
    <w:rsid w:val="00C346F1"/>
    <w:rsid w:val="00C444A4"/>
    <w:rsid w:val="00C470E9"/>
    <w:rsid w:val="00C52CD9"/>
    <w:rsid w:val="00C7439A"/>
    <w:rsid w:val="00C967BC"/>
    <w:rsid w:val="00CA06B9"/>
    <w:rsid w:val="00CA79C3"/>
    <w:rsid w:val="00CC7AAD"/>
    <w:rsid w:val="00CD32C0"/>
    <w:rsid w:val="00CD44A5"/>
    <w:rsid w:val="00CE3535"/>
    <w:rsid w:val="00CF2499"/>
    <w:rsid w:val="00CF688D"/>
    <w:rsid w:val="00D16116"/>
    <w:rsid w:val="00D16C06"/>
    <w:rsid w:val="00D224DC"/>
    <w:rsid w:val="00D32CF2"/>
    <w:rsid w:val="00D36F4D"/>
    <w:rsid w:val="00D434A6"/>
    <w:rsid w:val="00D5012E"/>
    <w:rsid w:val="00D51BFF"/>
    <w:rsid w:val="00D548D4"/>
    <w:rsid w:val="00D57C84"/>
    <w:rsid w:val="00D65797"/>
    <w:rsid w:val="00D67616"/>
    <w:rsid w:val="00D73A2F"/>
    <w:rsid w:val="00D749F7"/>
    <w:rsid w:val="00D82434"/>
    <w:rsid w:val="00D867F7"/>
    <w:rsid w:val="00D94C5B"/>
    <w:rsid w:val="00DA293E"/>
    <w:rsid w:val="00DA37E0"/>
    <w:rsid w:val="00DA4B02"/>
    <w:rsid w:val="00DA7CE9"/>
    <w:rsid w:val="00DC4648"/>
    <w:rsid w:val="00DC5713"/>
    <w:rsid w:val="00DC5B2C"/>
    <w:rsid w:val="00DD1867"/>
    <w:rsid w:val="00DE0265"/>
    <w:rsid w:val="00DE58C5"/>
    <w:rsid w:val="00DF0ADF"/>
    <w:rsid w:val="00DF10B7"/>
    <w:rsid w:val="00E0736C"/>
    <w:rsid w:val="00E07CAD"/>
    <w:rsid w:val="00E07D44"/>
    <w:rsid w:val="00E114E3"/>
    <w:rsid w:val="00E3133C"/>
    <w:rsid w:val="00E322B0"/>
    <w:rsid w:val="00E33295"/>
    <w:rsid w:val="00E430E3"/>
    <w:rsid w:val="00E448C5"/>
    <w:rsid w:val="00E45A5B"/>
    <w:rsid w:val="00E61458"/>
    <w:rsid w:val="00E7140A"/>
    <w:rsid w:val="00E82FB6"/>
    <w:rsid w:val="00EA0801"/>
    <w:rsid w:val="00EA1CDC"/>
    <w:rsid w:val="00ED1074"/>
    <w:rsid w:val="00ED16AE"/>
    <w:rsid w:val="00EE2C03"/>
    <w:rsid w:val="00EE32D5"/>
    <w:rsid w:val="00EF0CE1"/>
    <w:rsid w:val="00EF227F"/>
    <w:rsid w:val="00F04404"/>
    <w:rsid w:val="00F0716E"/>
    <w:rsid w:val="00F12214"/>
    <w:rsid w:val="00F155DB"/>
    <w:rsid w:val="00F20D36"/>
    <w:rsid w:val="00F2187C"/>
    <w:rsid w:val="00F43B77"/>
    <w:rsid w:val="00F442D3"/>
    <w:rsid w:val="00F5567D"/>
    <w:rsid w:val="00F66E6C"/>
    <w:rsid w:val="00F70ADA"/>
    <w:rsid w:val="00F73B78"/>
    <w:rsid w:val="00F76594"/>
    <w:rsid w:val="00F77A92"/>
    <w:rsid w:val="00F866DD"/>
    <w:rsid w:val="00F90BF2"/>
    <w:rsid w:val="00F90F12"/>
    <w:rsid w:val="00FA48D7"/>
    <w:rsid w:val="00FB2C20"/>
    <w:rsid w:val="00FB420B"/>
    <w:rsid w:val="00FC0B9E"/>
    <w:rsid w:val="00FD09CE"/>
    <w:rsid w:val="00FE1E1A"/>
    <w:rsid w:val="00FE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3E73"/>
  <w15:docId w15:val="{777F4D34-8D23-4E6E-8281-AC95A58D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252788623">
      <w:bodyDiv w:val="1"/>
      <w:marLeft w:val="0"/>
      <w:marRight w:val="0"/>
      <w:marTop w:val="0"/>
      <w:marBottom w:val="0"/>
      <w:divBdr>
        <w:top w:val="none" w:sz="0" w:space="0" w:color="auto"/>
        <w:left w:val="none" w:sz="0" w:space="0" w:color="auto"/>
        <w:bottom w:val="none" w:sz="0" w:space="0" w:color="auto"/>
        <w:right w:val="none" w:sz="0" w:space="0" w:color="auto"/>
      </w:divBdr>
    </w:div>
    <w:div w:id="277031438">
      <w:bodyDiv w:val="1"/>
      <w:marLeft w:val="0"/>
      <w:marRight w:val="0"/>
      <w:marTop w:val="0"/>
      <w:marBottom w:val="0"/>
      <w:divBdr>
        <w:top w:val="none" w:sz="0" w:space="0" w:color="auto"/>
        <w:left w:val="none" w:sz="0" w:space="0" w:color="auto"/>
        <w:bottom w:val="none" w:sz="0" w:space="0" w:color="auto"/>
        <w:right w:val="none" w:sz="0" w:space="0" w:color="auto"/>
      </w:divBdr>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1424034476">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291785680">
          <w:marLeft w:val="547"/>
          <w:marRight w:val="0"/>
          <w:marTop w:val="120"/>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sChild>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317222319">
          <w:marLeft w:val="547"/>
          <w:marRight w:val="0"/>
          <w:marTop w:val="120"/>
          <w:marBottom w:val="0"/>
          <w:divBdr>
            <w:top w:val="none" w:sz="0" w:space="0" w:color="auto"/>
            <w:left w:val="none" w:sz="0" w:space="0" w:color="auto"/>
            <w:bottom w:val="none" w:sz="0" w:space="0" w:color="auto"/>
            <w:right w:val="none" w:sz="0" w:space="0" w:color="auto"/>
          </w:divBdr>
        </w:div>
        <w:div w:id="1042636618">
          <w:marLeft w:val="547"/>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beers\AppData\Local\Microsoft\Windows\Temporary%20Internet%20Files\Content.IE5\UYIOHRRP\lou.rohman@merrillcor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E221A-674D-4356-A555-1917D203D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3542</TotalTime>
  <Pages>4</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15.0000</AppVersion>
</Properties>
</file>

<file path=docProps/app0.xml><?xml version="1.0" encoding="utf-8"?>
<Properties xmlns="http://schemas.openxmlformats.org/officeDocument/2006/extended-properties">
  <Application>SSC Docx Exporter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10</cp:revision>
  <dcterms:created xsi:type="dcterms:W3CDTF">2019-02-13T17:04:00Z</dcterms:created>
  <dcterms:modified xsi:type="dcterms:W3CDTF">2019-03-12T21:46:00Z</dcterms:modified>
</cp:coreProperties>
</file>