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0C247D" w14:textId="77777777" w:rsidR="00E84F67" w:rsidRDefault="00E84F67"/>
    <w:tbl>
      <w:tblPr>
        <w:tblStyle w:val="1"/>
        <w:tblW w:w="10373" w:type="dxa"/>
        <w:tblInd w:w="-65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4163"/>
        <w:gridCol w:w="4590"/>
      </w:tblGrid>
      <w:tr w:rsidR="00921280" w14:paraId="28742D0E" w14:textId="3437351B" w:rsidTr="00A85734">
        <w:trPr>
          <w:tblHeader/>
        </w:trPr>
        <w:tc>
          <w:tcPr>
            <w:tcW w:w="1037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5E5E5"/>
            <w:tcMar>
              <w:top w:w="100" w:type="dxa"/>
              <w:left w:w="240" w:type="dxa"/>
              <w:bottom w:w="100" w:type="dxa"/>
              <w:right w:w="240" w:type="dxa"/>
            </w:tcMar>
          </w:tcPr>
          <w:p w14:paraId="4891C8B0" w14:textId="77777777" w:rsidR="00921280" w:rsidRDefault="00921280">
            <w:pPr>
              <w:jc w:val="center"/>
            </w:pPr>
            <w:r>
              <w:rPr>
                <w:b/>
                <w:shd w:val="clear" w:color="auto" w:fill="E5E5E5"/>
              </w:rPr>
              <w:t>Data Quality Committee</w:t>
            </w:r>
          </w:p>
          <w:p w14:paraId="1BCCDD35" w14:textId="77777777" w:rsidR="00921280" w:rsidRDefault="00921280">
            <w:pPr>
              <w:jc w:val="center"/>
            </w:pPr>
            <w:r>
              <w:rPr>
                <w:b/>
                <w:shd w:val="clear" w:color="auto" w:fill="E5E5E5"/>
              </w:rPr>
              <w:t>Agenda</w:t>
            </w:r>
          </w:p>
          <w:p w14:paraId="1D4F08DB" w14:textId="56C0D3FE" w:rsidR="00921280" w:rsidRDefault="002C7195">
            <w:pPr>
              <w:jc w:val="center"/>
            </w:pPr>
            <w:r>
              <w:rPr>
                <w:b/>
                <w:shd w:val="clear" w:color="auto" w:fill="E5E5E5"/>
              </w:rPr>
              <w:t>January 20, 2021</w:t>
            </w:r>
          </w:p>
          <w:p w14:paraId="30CD3670" w14:textId="494F8D61" w:rsidR="007955C0" w:rsidRDefault="00F70042" w:rsidP="001808B0">
            <w:pPr>
              <w:jc w:val="center"/>
              <w:rPr>
                <w:b/>
                <w:shd w:val="clear" w:color="auto" w:fill="E5E5E5"/>
              </w:rPr>
            </w:pPr>
            <w:r>
              <w:rPr>
                <w:b/>
                <w:shd w:val="clear" w:color="auto" w:fill="E5E5E5"/>
              </w:rPr>
              <w:t>12:00P</w:t>
            </w:r>
            <w:r w:rsidR="003228EF">
              <w:rPr>
                <w:b/>
                <w:shd w:val="clear" w:color="auto" w:fill="E5E5E5"/>
              </w:rPr>
              <w:t>M-1</w:t>
            </w:r>
            <w:r w:rsidR="00F52B48">
              <w:rPr>
                <w:b/>
                <w:shd w:val="clear" w:color="auto" w:fill="E5E5E5"/>
              </w:rPr>
              <w:t>2</w:t>
            </w:r>
            <w:r>
              <w:rPr>
                <w:b/>
                <w:shd w:val="clear" w:color="auto" w:fill="E5E5E5"/>
              </w:rPr>
              <w:t>:</w:t>
            </w:r>
            <w:r w:rsidR="00F52B48">
              <w:rPr>
                <w:b/>
                <w:shd w:val="clear" w:color="auto" w:fill="E5E5E5"/>
              </w:rPr>
              <w:t>3</w:t>
            </w:r>
            <w:r>
              <w:rPr>
                <w:b/>
                <w:shd w:val="clear" w:color="auto" w:fill="E5E5E5"/>
              </w:rPr>
              <w:t>0P</w:t>
            </w:r>
            <w:r w:rsidR="00921280">
              <w:rPr>
                <w:b/>
                <w:shd w:val="clear" w:color="auto" w:fill="E5E5E5"/>
              </w:rPr>
              <w:t>M (EST)</w:t>
            </w:r>
          </w:p>
          <w:p w14:paraId="44FD2E84" w14:textId="245AAD95" w:rsidR="00191380" w:rsidRDefault="00191380" w:rsidP="002C1EB5">
            <w:pPr>
              <w:jc w:val="center"/>
              <w:rPr>
                <w:b/>
                <w:shd w:val="clear" w:color="auto" w:fill="E5E5E5"/>
              </w:rPr>
            </w:pPr>
            <w:r>
              <w:rPr>
                <w:b/>
                <w:shd w:val="clear" w:color="auto" w:fill="E5E5E5"/>
              </w:rPr>
              <w:t>(Panel</w:t>
            </w:r>
            <w:r w:rsidR="00F36120">
              <w:rPr>
                <w:b/>
                <w:shd w:val="clear" w:color="auto" w:fill="E5E5E5"/>
              </w:rPr>
              <w:t>ist</w:t>
            </w:r>
            <w:r>
              <w:rPr>
                <w:b/>
                <w:shd w:val="clear" w:color="auto" w:fill="E5E5E5"/>
              </w:rPr>
              <w:t xml:space="preserve"> Invitation</w:t>
            </w:r>
            <w:r w:rsidR="00F36120">
              <w:rPr>
                <w:b/>
                <w:shd w:val="clear" w:color="auto" w:fill="E5E5E5"/>
              </w:rPr>
              <w:t xml:space="preserve"> </w:t>
            </w:r>
            <w:r w:rsidR="002C1EB5">
              <w:rPr>
                <w:b/>
                <w:shd w:val="clear" w:color="auto" w:fill="E5E5E5"/>
              </w:rPr>
              <w:t>has been</w:t>
            </w:r>
            <w:r w:rsidR="00F36120">
              <w:rPr>
                <w:b/>
                <w:shd w:val="clear" w:color="auto" w:fill="E5E5E5"/>
              </w:rPr>
              <w:t xml:space="preserve"> distributed</w:t>
            </w:r>
            <w:r>
              <w:rPr>
                <w:b/>
                <w:shd w:val="clear" w:color="auto" w:fill="E5E5E5"/>
              </w:rPr>
              <w:t>)</w:t>
            </w:r>
            <w:bookmarkStart w:id="0" w:name="_GoBack"/>
            <w:bookmarkEnd w:id="0"/>
          </w:p>
        </w:tc>
      </w:tr>
      <w:tr w:rsidR="00921280" w14:paraId="7797DAE8" w14:textId="3FEE5266" w:rsidTr="00A85734">
        <w:trPr>
          <w:tblHeader/>
        </w:trPr>
        <w:tc>
          <w:tcPr>
            <w:tcW w:w="162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5E5E5"/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0E56DEB" w14:textId="43E1A015" w:rsidR="00921280" w:rsidRDefault="00921280">
            <w:pPr>
              <w:jc w:val="center"/>
            </w:pPr>
            <w:r>
              <w:rPr>
                <w:b/>
                <w:shd w:val="clear" w:color="auto" w:fill="E5E5E5"/>
              </w:rPr>
              <w:t xml:space="preserve"> Time</w:t>
            </w:r>
          </w:p>
        </w:tc>
        <w:tc>
          <w:tcPr>
            <w:tcW w:w="4163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5E5E5"/>
          </w:tcPr>
          <w:p w14:paraId="1B7104C7" w14:textId="59D0F8CB" w:rsidR="00921280" w:rsidRDefault="00921280">
            <w:pPr>
              <w:jc w:val="center"/>
              <w:rPr>
                <w:b/>
                <w:shd w:val="clear" w:color="auto" w:fill="E5E5E5"/>
              </w:rPr>
            </w:pPr>
            <w:r>
              <w:rPr>
                <w:b/>
                <w:shd w:val="clear" w:color="auto" w:fill="E5E5E5"/>
              </w:rPr>
              <w:t>Topic</w:t>
            </w:r>
          </w:p>
        </w:tc>
        <w:tc>
          <w:tcPr>
            <w:tcW w:w="4590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5E5E5"/>
          </w:tcPr>
          <w:p w14:paraId="4424DB68" w14:textId="578BFF47" w:rsidR="00191380" w:rsidRDefault="00921280" w:rsidP="00191380">
            <w:pPr>
              <w:jc w:val="center"/>
            </w:pPr>
            <w:r>
              <w:rPr>
                <w:b/>
                <w:shd w:val="clear" w:color="auto" w:fill="E5E5E5"/>
              </w:rPr>
              <w:t>Materials</w:t>
            </w:r>
            <w:r w:rsidR="002C5782">
              <w:rPr>
                <w:b/>
                <w:shd w:val="clear" w:color="auto" w:fill="E5E5E5"/>
              </w:rPr>
              <w:t xml:space="preserve"> </w:t>
            </w:r>
          </w:p>
          <w:p w14:paraId="34DBE1BB" w14:textId="4831F4C6" w:rsidR="00286CB5" w:rsidRPr="00191380" w:rsidRDefault="00286CB5" w:rsidP="00191380"/>
        </w:tc>
      </w:tr>
      <w:tr w:rsidR="00921280" w14:paraId="5EA4A02A" w14:textId="726F9221" w:rsidTr="00A85734"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17B5EDB8" w14:textId="77777777" w:rsidR="00921280" w:rsidRPr="000D6C5A" w:rsidRDefault="00921280">
            <w:pPr>
              <w:widowControl w:val="0"/>
              <w:rPr>
                <w:szCs w:val="22"/>
              </w:rPr>
            </w:pPr>
            <w:r w:rsidRPr="000D6C5A">
              <w:rPr>
                <w:b/>
                <w:i/>
                <w:szCs w:val="22"/>
              </w:rPr>
              <w:t xml:space="preserve"> </w:t>
            </w:r>
          </w:p>
          <w:p w14:paraId="396D7400" w14:textId="08BA6B02" w:rsidR="00921280" w:rsidRPr="000D6C5A" w:rsidRDefault="00F70042" w:rsidP="00F70042">
            <w:pPr>
              <w:widowControl w:val="0"/>
              <w:rPr>
                <w:szCs w:val="22"/>
              </w:rPr>
            </w:pPr>
            <w:r>
              <w:rPr>
                <w:b/>
                <w:i/>
                <w:szCs w:val="22"/>
              </w:rPr>
              <w:t>12</w:t>
            </w:r>
            <w:r w:rsidR="00477FAE">
              <w:rPr>
                <w:b/>
                <w:i/>
                <w:szCs w:val="22"/>
              </w:rPr>
              <w:t>:00-</w:t>
            </w:r>
            <w:r>
              <w:rPr>
                <w:b/>
                <w:i/>
                <w:szCs w:val="22"/>
              </w:rPr>
              <w:t>12</w:t>
            </w:r>
            <w:r w:rsidR="00921280" w:rsidRPr="000D6C5A">
              <w:rPr>
                <w:b/>
                <w:i/>
                <w:szCs w:val="22"/>
              </w:rPr>
              <w:t xml:space="preserve">:05 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707FAC5" w14:textId="77777777" w:rsidR="00921280" w:rsidRPr="000D6C5A" w:rsidRDefault="00921280">
            <w:pPr>
              <w:widowControl w:val="0"/>
              <w:rPr>
                <w:szCs w:val="22"/>
              </w:rPr>
            </w:pPr>
            <w:r w:rsidRPr="000D6C5A">
              <w:rPr>
                <w:b/>
                <w:i/>
                <w:szCs w:val="22"/>
              </w:rPr>
              <w:t xml:space="preserve"> </w:t>
            </w:r>
          </w:p>
          <w:p w14:paraId="482C1814" w14:textId="77777777" w:rsidR="00921280" w:rsidRPr="000D6C5A" w:rsidRDefault="00921280">
            <w:pPr>
              <w:widowControl w:val="0"/>
              <w:rPr>
                <w:szCs w:val="22"/>
              </w:rPr>
            </w:pPr>
            <w:r w:rsidRPr="000D6C5A">
              <w:rPr>
                <w:b/>
                <w:szCs w:val="22"/>
              </w:rPr>
              <w:t>Introductions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9EED17A" w14:textId="77777777" w:rsidR="00921280" w:rsidRDefault="00921280">
            <w:pPr>
              <w:widowControl w:val="0"/>
              <w:rPr>
                <w:b/>
                <w:i/>
                <w:szCs w:val="22"/>
              </w:rPr>
            </w:pPr>
          </w:p>
          <w:p w14:paraId="3D45FBF7" w14:textId="77777777" w:rsidR="007B1676" w:rsidRPr="000D6C5A" w:rsidRDefault="007B1676">
            <w:pPr>
              <w:widowControl w:val="0"/>
              <w:rPr>
                <w:b/>
                <w:i/>
                <w:szCs w:val="22"/>
              </w:rPr>
            </w:pPr>
          </w:p>
        </w:tc>
      </w:tr>
      <w:tr w:rsidR="009C4C14" w14:paraId="5000B11A" w14:textId="77777777" w:rsidTr="00A85734"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4D388B8B" w14:textId="77777777" w:rsidR="009C4C14" w:rsidRDefault="009C4C14" w:rsidP="009C4C14">
            <w:pPr>
              <w:widowControl w:val="0"/>
              <w:rPr>
                <w:b/>
                <w:i/>
                <w:szCs w:val="22"/>
              </w:rPr>
            </w:pPr>
          </w:p>
          <w:p w14:paraId="5A73B887" w14:textId="2394BF36" w:rsidR="009C4C14" w:rsidRPr="000D6C5A" w:rsidRDefault="00F70042" w:rsidP="00F70042">
            <w:pPr>
              <w:widowControl w:val="0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12</w:t>
            </w:r>
            <w:r w:rsidR="004E7530">
              <w:rPr>
                <w:b/>
                <w:i/>
                <w:szCs w:val="22"/>
              </w:rPr>
              <w:t>:05-</w:t>
            </w:r>
            <w:r>
              <w:rPr>
                <w:b/>
                <w:i/>
                <w:szCs w:val="22"/>
              </w:rPr>
              <w:t>12</w:t>
            </w:r>
            <w:r w:rsidR="009C4C14">
              <w:rPr>
                <w:b/>
                <w:i/>
                <w:szCs w:val="22"/>
              </w:rPr>
              <w:t>:10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3091AB36" w14:textId="77777777" w:rsidR="009C4C14" w:rsidRPr="000D6C5A" w:rsidRDefault="009C4C14" w:rsidP="009C4C14">
            <w:pPr>
              <w:rPr>
                <w:rFonts w:eastAsia="Times New Roman"/>
                <w:b/>
                <w:bCs/>
                <w:szCs w:val="22"/>
              </w:rPr>
            </w:pPr>
          </w:p>
          <w:p w14:paraId="247AF1D4" w14:textId="5F61FD20" w:rsidR="009C4C14" w:rsidRPr="000D6C5A" w:rsidRDefault="009C4C14" w:rsidP="009C4C14">
            <w:pPr>
              <w:rPr>
                <w:rFonts w:eastAsia="Times New Roman"/>
                <w:b/>
                <w:bCs/>
                <w:szCs w:val="22"/>
              </w:rPr>
            </w:pPr>
            <w:r w:rsidRPr="000D6C5A">
              <w:rPr>
                <w:rFonts w:eastAsia="Times New Roman"/>
                <w:b/>
                <w:bCs/>
                <w:szCs w:val="22"/>
              </w:rPr>
              <w:t>Approval of Minutes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D4E21F3" w14:textId="77777777" w:rsidR="009C4C14" w:rsidRDefault="009C4C14" w:rsidP="009C4C14">
            <w:pPr>
              <w:rPr>
                <w:rFonts w:eastAsia="Times New Roman"/>
                <w:b/>
                <w:bCs/>
                <w:szCs w:val="22"/>
              </w:rPr>
            </w:pPr>
          </w:p>
          <w:p w14:paraId="1B9C233E" w14:textId="7C5AFCEF" w:rsidR="009C4C14" w:rsidRPr="000D6C5A" w:rsidRDefault="002C7195" w:rsidP="003228EF">
            <w:pPr>
              <w:rPr>
                <w:rFonts w:eastAsia="Times New Roman"/>
                <w:b/>
                <w:bCs/>
                <w:szCs w:val="22"/>
              </w:rPr>
            </w:pPr>
            <w:r>
              <w:rPr>
                <w:rFonts w:eastAsia="Times New Roman"/>
                <w:b/>
                <w:bCs/>
                <w:szCs w:val="22"/>
              </w:rPr>
              <w:t>October</w:t>
            </w:r>
            <w:r w:rsidR="0062266B">
              <w:rPr>
                <w:rFonts w:eastAsia="Times New Roman"/>
                <w:b/>
                <w:bCs/>
                <w:szCs w:val="22"/>
              </w:rPr>
              <w:t xml:space="preserve"> 7</w:t>
            </w:r>
            <w:r w:rsidR="00DF5FCF">
              <w:rPr>
                <w:rFonts w:eastAsia="Times New Roman"/>
                <w:b/>
                <w:bCs/>
                <w:szCs w:val="22"/>
              </w:rPr>
              <w:t>, 2020</w:t>
            </w:r>
            <w:r w:rsidR="009C4C14">
              <w:rPr>
                <w:rFonts w:eastAsia="Times New Roman"/>
                <w:b/>
                <w:bCs/>
                <w:szCs w:val="22"/>
              </w:rPr>
              <w:t xml:space="preserve"> Minutes</w:t>
            </w:r>
            <w:r w:rsidR="00651256">
              <w:rPr>
                <w:rFonts w:eastAsia="Times New Roman"/>
                <w:b/>
                <w:bCs/>
                <w:szCs w:val="22"/>
              </w:rPr>
              <w:t xml:space="preserve"> (attached)</w:t>
            </w:r>
          </w:p>
        </w:tc>
      </w:tr>
      <w:tr w:rsidR="007A03AD" w14:paraId="62D85AEF" w14:textId="77777777" w:rsidTr="00A85734"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vAlign w:val="center"/>
          </w:tcPr>
          <w:p w14:paraId="790F2B54" w14:textId="77777777" w:rsidR="007A03AD" w:rsidRDefault="007A03AD" w:rsidP="007A03AD">
            <w:pPr>
              <w:rPr>
                <w:b/>
                <w:i/>
                <w:szCs w:val="22"/>
              </w:rPr>
            </w:pPr>
          </w:p>
          <w:p w14:paraId="38F2A76C" w14:textId="30D96C49" w:rsidR="007A03AD" w:rsidRPr="000D6C5A" w:rsidRDefault="00F70042" w:rsidP="00F70042">
            <w:pPr>
              <w:jc w:val="both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12</w:t>
            </w:r>
            <w:r w:rsidR="00F57D43">
              <w:rPr>
                <w:b/>
                <w:i/>
                <w:szCs w:val="22"/>
              </w:rPr>
              <w:t>:10-</w:t>
            </w:r>
            <w:r>
              <w:rPr>
                <w:b/>
                <w:i/>
                <w:szCs w:val="22"/>
              </w:rPr>
              <w:t>12:2</w:t>
            </w:r>
            <w:r w:rsidR="00854C8A">
              <w:rPr>
                <w:b/>
                <w:i/>
                <w:szCs w:val="22"/>
              </w:rPr>
              <w:t>5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  <w:vAlign w:val="center"/>
          </w:tcPr>
          <w:p w14:paraId="11FE4103" w14:textId="77777777" w:rsidR="007A03AD" w:rsidRDefault="007A03AD" w:rsidP="007A03AD">
            <w:pPr>
              <w:rPr>
                <w:b/>
                <w:szCs w:val="22"/>
              </w:rPr>
            </w:pPr>
          </w:p>
          <w:p w14:paraId="500D9E0B" w14:textId="409BED4B" w:rsidR="007A03AD" w:rsidRPr="000D6C5A" w:rsidRDefault="007A03AD" w:rsidP="00F70042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Review </w:t>
            </w:r>
            <w:r w:rsidR="00903C71">
              <w:rPr>
                <w:b/>
                <w:szCs w:val="22"/>
              </w:rPr>
              <w:t>and Approval of Version 1</w:t>
            </w:r>
            <w:r w:rsidR="00495354">
              <w:rPr>
                <w:b/>
                <w:szCs w:val="22"/>
              </w:rPr>
              <w:t>4</w:t>
            </w:r>
            <w:r>
              <w:rPr>
                <w:b/>
                <w:szCs w:val="22"/>
              </w:rPr>
              <w:t xml:space="preserve"> DQC Rules</w:t>
            </w:r>
            <w:r w:rsidR="00F430F6">
              <w:rPr>
                <w:b/>
                <w:szCs w:val="22"/>
              </w:rPr>
              <w:t xml:space="preserve"> 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8C749F" w14:textId="70868CF6" w:rsidR="00380D8B" w:rsidRDefault="00380D8B" w:rsidP="00854C8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See PPT (attached):</w:t>
            </w:r>
          </w:p>
          <w:p w14:paraId="4278653E" w14:textId="38AD4DBF" w:rsidR="00854C8A" w:rsidRPr="004C1213" w:rsidRDefault="00854C8A" w:rsidP="00854C8A">
            <w:pPr>
              <w:pStyle w:val="ListParagraph"/>
              <w:ind w:left="0"/>
              <w:rPr>
                <w:b/>
              </w:rPr>
            </w:pPr>
            <w:r w:rsidRPr="004C1213">
              <w:rPr>
                <w:b/>
              </w:rPr>
              <w:t>Guidance on Tagging Axis and Members Using the IFRS Taxonomy</w:t>
            </w:r>
          </w:p>
          <w:p w14:paraId="1FD0D152" w14:textId="77777777" w:rsidR="00854C8A" w:rsidRDefault="00854C8A" w:rsidP="00854C8A">
            <w:pPr>
              <w:pStyle w:val="ListParagraph"/>
              <w:ind w:left="360"/>
              <w:rPr>
                <w:bCs/>
              </w:rPr>
            </w:pPr>
          </w:p>
          <w:p w14:paraId="28FAE971" w14:textId="77777777" w:rsidR="00854C8A" w:rsidRPr="004C1213" w:rsidRDefault="00854C8A" w:rsidP="00854C8A">
            <w:pPr>
              <w:pStyle w:val="ListParagraph"/>
              <w:ind w:left="18"/>
              <w:rPr>
                <w:b/>
              </w:rPr>
            </w:pPr>
            <w:r w:rsidRPr="004C1213">
              <w:rPr>
                <w:b/>
              </w:rPr>
              <w:t>Rules:</w:t>
            </w:r>
          </w:p>
          <w:p w14:paraId="3CDA65CC" w14:textId="77777777" w:rsidR="00854C8A" w:rsidRPr="00620B85" w:rsidRDefault="00854C8A" w:rsidP="00854C8A">
            <w:pPr>
              <w:pStyle w:val="ListParagraph"/>
              <w:numPr>
                <w:ilvl w:val="0"/>
                <w:numId w:val="25"/>
              </w:numPr>
              <w:ind w:hanging="342"/>
              <w:rPr>
                <w:bCs/>
              </w:rPr>
            </w:pPr>
            <w:r w:rsidRPr="00620B85">
              <w:rPr>
                <w:bCs/>
              </w:rPr>
              <w:t>DQC_0101 - Movement of Concepts between Calculation Trees</w:t>
            </w:r>
          </w:p>
          <w:p w14:paraId="21802378" w14:textId="77777777" w:rsidR="00854C8A" w:rsidRPr="00620B85" w:rsidRDefault="00854C8A" w:rsidP="00854C8A">
            <w:pPr>
              <w:pStyle w:val="ListParagraph"/>
              <w:numPr>
                <w:ilvl w:val="0"/>
                <w:numId w:val="25"/>
              </w:numPr>
              <w:ind w:hanging="342"/>
              <w:rPr>
                <w:bCs/>
              </w:rPr>
            </w:pPr>
            <w:r w:rsidRPr="00620B85">
              <w:rPr>
                <w:bCs/>
              </w:rPr>
              <w:t>DQC_0102 - Element Values Are Equal</w:t>
            </w:r>
          </w:p>
          <w:p w14:paraId="4BDD7CB3" w14:textId="77777777" w:rsidR="00854C8A" w:rsidRPr="00620B85" w:rsidRDefault="00854C8A" w:rsidP="00854C8A">
            <w:pPr>
              <w:pStyle w:val="ListParagraph"/>
              <w:numPr>
                <w:ilvl w:val="0"/>
                <w:numId w:val="25"/>
              </w:numPr>
              <w:ind w:hanging="342"/>
              <w:rPr>
                <w:bCs/>
              </w:rPr>
            </w:pPr>
            <w:r w:rsidRPr="00620B85">
              <w:rPr>
                <w:bCs/>
              </w:rPr>
              <w:t>DQC_0103 - Invalid Value for Percentage Items</w:t>
            </w:r>
          </w:p>
          <w:p w14:paraId="0B05AB28" w14:textId="77777777" w:rsidR="00854C8A" w:rsidRDefault="00854C8A" w:rsidP="00854C8A">
            <w:pPr>
              <w:pStyle w:val="ListParagraph"/>
              <w:numPr>
                <w:ilvl w:val="0"/>
                <w:numId w:val="25"/>
              </w:numPr>
              <w:ind w:hanging="342"/>
              <w:rPr>
                <w:bCs/>
              </w:rPr>
            </w:pPr>
            <w:r w:rsidRPr="00620B85">
              <w:rPr>
                <w:bCs/>
              </w:rPr>
              <w:t>DQC_0104 - Axis with Inappropriate Members</w:t>
            </w:r>
          </w:p>
          <w:p w14:paraId="3574F499" w14:textId="04DDBA73" w:rsidR="007A03AD" w:rsidRPr="00854C8A" w:rsidRDefault="00854C8A" w:rsidP="00854C8A">
            <w:pPr>
              <w:pStyle w:val="ListParagraph"/>
              <w:numPr>
                <w:ilvl w:val="0"/>
                <w:numId w:val="25"/>
              </w:numPr>
              <w:ind w:hanging="342"/>
              <w:rPr>
                <w:bCs/>
              </w:rPr>
            </w:pPr>
            <w:r w:rsidRPr="00620B85">
              <w:rPr>
                <w:bCs/>
              </w:rPr>
              <w:t>DQC_0105 - FS with No Associated Calculation</w:t>
            </w:r>
          </w:p>
        </w:tc>
      </w:tr>
      <w:tr w:rsidR="00F57D43" w14:paraId="3D8055BA" w14:textId="47B6A9C6" w:rsidTr="00A85734">
        <w:tc>
          <w:tcPr>
            <w:tcW w:w="1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2A0F1569" w14:textId="5C5F95C4" w:rsidR="00F57D43" w:rsidRDefault="00F57D43" w:rsidP="00F57D43">
            <w:pPr>
              <w:jc w:val="both"/>
              <w:rPr>
                <w:b/>
                <w:i/>
                <w:szCs w:val="22"/>
              </w:rPr>
            </w:pPr>
          </w:p>
          <w:p w14:paraId="79D0B77A" w14:textId="1787D071" w:rsidR="00F57D43" w:rsidRPr="000D6C5A" w:rsidRDefault="00F70042" w:rsidP="00F57D43">
            <w:pPr>
              <w:jc w:val="both"/>
              <w:rPr>
                <w:szCs w:val="22"/>
              </w:rPr>
            </w:pPr>
            <w:r>
              <w:rPr>
                <w:b/>
                <w:i/>
                <w:szCs w:val="22"/>
              </w:rPr>
              <w:t>12:</w:t>
            </w:r>
            <w:r w:rsidR="00E21034">
              <w:rPr>
                <w:b/>
                <w:i/>
                <w:szCs w:val="22"/>
              </w:rPr>
              <w:t>25</w:t>
            </w:r>
            <w:r>
              <w:rPr>
                <w:b/>
                <w:i/>
                <w:szCs w:val="22"/>
              </w:rPr>
              <w:t>-1</w:t>
            </w:r>
            <w:r w:rsidR="00E21034">
              <w:rPr>
                <w:b/>
                <w:i/>
                <w:szCs w:val="22"/>
              </w:rPr>
              <w:t>2</w:t>
            </w:r>
            <w:r>
              <w:rPr>
                <w:b/>
                <w:i/>
                <w:szCs w:val="22"/>
              </w:rPr>
              <w:t>:</w:t>
            </w:r>
            <w:r w:rsidR="00E21034">
              <w:rPr>
                <w:b/>
                <w:i/>
                <w:szCs w:val="22"/>
              </w:rPr>
              <w:t>3</w:t>
            </w:r>
            <w:r w:rsidR="00F57D43">
              <w:rPr>
                <w:b/>
                <w:i/>
                <w:szCs w:val="22"/>
              </w:rPr>
              <w:t>0</w:t>
            </w:r>
          </w:p>
        </w:tc>
        <w:tc>
          <w:tcPr>
            <w:tcW w:w="41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14:paraId="0A33C92F" w14:textId="77777777" w:rsidR="00F57D43" w:rsidRDefault="00F57D43" w:rsidP="00F57D43">
            <w:pPr>
              <w:jc w:val="both"/>
              <w:rPr>
                <w:b/>
                <w:szCs w:val="22"/>
              </w:rPr>
            </w:pPr>
          </w:p>
          <w:p w14:paraId="784EF605" w14:textId="08411FD2" w:rsidR="00F57D43" w:rsidRDefault="00F57D43" w:rsidP="00F57D43">
            <w:pPr>
              <w:jc w:val="both"/>
              <w:rPr>
                <w:b/>
                <w:szCs w:val="22"/>
              </w:rPr>
            </w:pPr>
            <w:r>
              <w:rPr>
                <w:b/>
                <w:szCs w:val="22"/>
              </w:rPr>
              <w:t>Wrap up/Future Meetings</w:t>
            </w:r>
          </w:p>
          <w:p w14:paraId="456E7476" w14:textId="2484F0CA" w:rsidR="00495354" w:rsidRDefault="008F08B6" w:rsidP="00495354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</w:rPr>
            </w:pPr>
            <w:r>
              <w:rPr>
                <w:b/>
              </w:rPr>
              <w:t>March 24, 2021 (with SEC Staff)</w:t>
            </w:r>
          </w:p>
          <w:p w14:paraId="1B1631BC" w14:textId="6F9FD9D6" w:rsidR="008F08B6" w:rsidRDefault="0019258E" w:rsidP="00495354">
            <w:pPr>
              <w:pStyle w:val="ListParagraph"/>
              <w:numPr>
                <w:ilvl w:val="0"/>
                <w:numId w:val="28"/>
              </w:numPr>
              <w:jc w:val="both"/>
              <w:rPr>
                <w:b/>
              </w:rPr>
            </w:pPr>
            <w:r>
              <w:rPr>
                <w:b/>
              </w:rPr>
              <w:t>June 29, 2021</w:t>
            </w:r>
          </w:p>
          <w:p w14:paraId="5B96A68D" w14:textId="662758DD" w:rsidR="00495354" w:rsidRPr="000D6C5A" w:rsidRDefault="00533EF3" w:rsidP="00533EF3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rPr>
                <w:b/>
              </w:rPr>
              <w:t>September 29, 2021 (with SEC Staff)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9CA43A" w14:textId="77777777" w:rsidR="00F57D43" w:rsidRDefault="00F57D43" w:rsidP="00F57D43">
            <w:pPr>
              <w:jc w:val="both"/>
              <w:rPr>
                <w:b/>
                <w:szCs w:val="22"/>
              </w:rPr>
            </w:pPr>
          </w:p>
          <w:p w14:paraId="459BE67F" w14:textId="26C321EB" w:rsidR="00F57D43" w:rsidRPr="000D6C5A" w:rsidRDefault="00F57D43" w:rsidP="00F57D43">
            <w:pPr>
              <w:jc w:val="both"/>
              <w:rPr>
                <w:b/>
                <w:szCs w:val="22"/>
              </w:rPr>
            </w:pPr>
          </w:p>
        </w:tc>
      </w:tr>
    </w:tbl>
    <w:p w14:paraId="7F6586A0" w14:textId="77777777" w:rsidR="00E84F67" w:rsidRDefault="00E84F67"/>
    <w:p w14:paraId="2B0FF4CA" w14:textId="77777777" w:rsidR="00505731" w:rsidRDefault="00505731"/>
    <w:sectPr w:rsidR="005057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9BA4" w14:textId="77777777" w:rsidR="002D67D8" w:rsidRDefault="002D67D8" w:rsidP="00DB77D2">
      <w:pPr>
        <w:spacing w:line="240" w:lineRule="auto"/>
      </w:pPr>
      <w:r>
        <w:separator/>
      </w:r>
    </w:p>
  </w:endnote>
  <w:endnote w:type="continuationSeparator" w:id="0">
    <w:p w14:paraId="1D422151" w14:textId="77777777" w:rsidR="002D67D8" w:rsidRDefault="002D67D8" w:rsidP="00DB7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BD6A5" w14:textId="77777777" w:rsidR="002D67D8" w:rsidRDefault="002D67D8" w:rsidP="00DB77D2">
      <w:pPr>
        <w:spacing w:line="240" w:lineRule="auto"/>
      </w:pPr>
      <w:r>
        <w:separator/>
      </w:r>
    </w:p>
  </w:footnote>
  <w:footnote w:type="continuationSeparator" w:id="0">
    <w:p w14:paraId="6497EE9F" w14:textId="77777777" w:rsidR="002D67D8" w:rsidRDefault="002D67D8" w:rsidP="00DB77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5DEA"/>
    <w:multiLevelType w:val="hybridMultilevel"/>
    <w:tmpl w:val="F92802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706A1"/>
    <w:multiLevelType w:val="hybridMultilevel"/>
    <w:tmpl w:val="38EE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B55"/>
    <w:multiLevelType w:val="hybridMultilevel"/>
    <w:tmpl w:val="D20ED8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908AE"/>
    <w:multiLevelType w:val="hybridMultilevel"/>
    <w:tmpl w:val="9D7AD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977DD0"/>
    <w:multiLevelType w:val="hybridMultilevel"/>
    <w:tmpl w:val="DFFC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05DB7"/>
    <w:multiLevelType w:val="hybridMultilevel"/>
    <w:tmpl w:val="60E2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C1763"/>
    <w:multiLevelType w:val="hybridMultilevel"/>
    <w:tmpl w:val="BDF64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700E3B"/>
    <w:multiLevelType w:val="hybridMultilevel"/>
    <w:tmpl w:val="2E783E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F40"/>
    <w:multiLevelType w:val="hybridMultilevel"/>
    <w:tmpl w:val="39A6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77E4B"/>
    <w:multiLevelType w:val="hybridMultilevel"/>
    <w:tmpl w:val="CB90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1692D"/>
    <w:multiLevelType w:val="hybridMultilevel"/>
    <w:tmpl w:val="857EB0F0"/>
    <w:lvl w:ilvl="0" w:tplc="86E6A12E">
      <w:start w:val="1"/>
      <w:numFmt w:val="bullet"/>
      <w:lvlText w:val="• "/>
      <w:lvlJc w:val="left"/>
      <w:pPr>
        <w:ind w:hanging="720"/>
      </w:pPr>
    </w:lvl>
    <w:lvl w:ilvl="1" w:tplc="DE5290DC">
      <w:numFmt w:val="decimal"/>
      <w:lvlText w:val=""/>
      <w:lvlJc w:val="left"/>
    </w:lvl>
    <w:lvl w:ilvl="2" w:tplc="B58C2E46">
      <w:numFmt w:val="decimal"/>
      <w:lvlText w:val=""/>
      <w:lvlJc w:val="left"/>
    </w:lvl>
    <w:lvl w:ilvl="3" w:tplc="AB4C1E52">
      <w:numFmt w:val="decimal"/>
      <w:lvlText w:val=""/>
      <w:lvlJc w:val="left"/>
    </w:lvl>
    <w:lvl w:ilvl="4" w:tplc="AAD08E78">
      <w:numFmt w:val="decimal"/>
      <w:lvlText w:val=""/>
      <w:lvlJc w:val="left"/>
    </w:lvl>
    <w:lvl w:ilvl="5" w:tplc="2604D9B2">
      <w:numFmt w:val="decimal"/>
      <w:lvlText w:val=""/>
      <w:lvlJc w:val="left"/>
    </w:lvl>
    <w:lvl w:ilvl="6" w:tplc="434401E8">
      <w:numFmt w:val="decimal"/>
      <w:lvlText w:val=""/>
      <w:lvlJc w:val="left"/>
    </w:lvl>
    <w:lvl w:ilvl="7" w:tplc="A0EE5D2C">
      <w:numFmt w:val="decimal"/>
      <w:lvlText w:val=""/>
      <w:lvlJc w:val="left"/>
    </w:lvl>
    <w:lvl w:ilvl="8" w:tplc="B4968B28">
      <w:numFmt w:val="decimal"/>
      <w:lvlText w:val=""/>
      <w:lvlJc w:val="left"/>
    </w:lvl>
  </w:abstractNum>
  <w:abstractNum w:abstractNumId="11" w15:restartNumberingAfterBreak="0">
    <w:nsid w:val="329422D4"/>
    <w:multiLevelType w:val="hybridMultilevel"/>
    <w:tmpl w:val="A7AE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673"/>
    <w:multiLevelType w:val="hybridMultilevel"/>
    <w:tmpl w:val="DC22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42AE4"/>
    <w:multiLevelType w:val="hybridMultilevel"/>
    <w:tmpl w:val="6C0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E27BD"/>
    <w:multiLevelType w:val="hybridMultilevel"/>
    <w:tmpl w:val="523E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A75E2"/>
    <w:multiLevelType w:val="hybridMultilevel"/>
    <w:tmpl w:val="5D16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C3C93"/>
    <w:multiLevelType w:val="hybridMultilevel"/>
    <w:tmpl w:val="382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5779B"/>
    <w:multiLevelType w:val="hybridMultilevel"/>
    <w:tmpl w:val="7348F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E54423"/>
    <w:multiLevelType w:val="hybridMultilevel"/>
    <w:tmpl w:val="6380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D6C8C"/>
    <w:multiLevelType w:val="hybridMultilevel"/>
    <w:tmpl w:val="25DCAB9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9228E"/>
    <w:multiLevelType w:val="hybridMultilevel"/>
    <w:tmpl w:val="AE7A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054B5"/>
    <w:multiLevelType w:val="hybridMultilevel"/>
    <w:tmpl w:val="F52ACC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823475"/>
    <w:multiLevelType w:val="hybridMultilevel"/>
    <w:tmpl w:val="69D0D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14738D8"/>
    <w:multiLevelType w:val="hybridMultilevel"/>
    <w:tmpl w:val="0B9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17C1"/>
    <w:multiLevelType w:val="hybridMultilevel"/>
    <w:tmpl w:val="DA600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DE2027"/>
    <w:multiLevelType w:val="hybridMultilevel"/>
    <w:tmpl w:val="6346111A"/>
    <w:lvl w:ilvl="0" w:tplc="ABA0A6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0"/>
  </w:num>
  <w:num w:numId="5">
    <w:abstractNumId w:val="24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5"/>
  </w:num>
  <w:num w:numId="9">
    <w:abstractNumId w:val="16"/>
  </w:num>
  <w:num w:numId="10">
    <w:abstractNumId w:val="4"/>
  </w:num>
  <w:num w:numId="11">
    <w:abstractNumId w:val="10"/>
  </w:num>
  <w:num w:numId="12">
    <w:abstractNumId w:val="22"/>
  </w:num>
  <w:num w:numId="13">
    <w:abstractNumId w:val="18"/>
  </w:num>
  <w:num w:numId="14">
    <w:abstractNumId w:val="1"/>
  </w:num>
  <w:num w:numId="15">
    <w:abstractNumId w:val="15"/>
  </w:num>
  <w:num w:numId="16">
    <w:abstractNumId w:val="5"/>
  </w:num>
  <w:num w:numId="17">
    <w:abstractNumId w:val="3"/>
  </w:num>
  <w:num w:numId="18">
    <w:abstractNumId w:val="6"/>
  </w:num>
  <w:num w:numId="19">
    <w:abstractNumId w:val="23"/>
  </w:num>
  <w:num w:numId="20">
    <w:abstractNumId w:val="14"/>
  </w:num>
  <w:num w:numId="21">
    <w:abstractNumId w:val="21"/>
  </w:num>
  <w:num w:numId="22">
    <w:abstractNumId w:val="8"/>
  </w:num>
  <w:num w:numId="23">
    <w:abstractNumId w:val="2"/>
  </w:num>
  <w:num w:numId="24">
    <w:abstractNumId w:val="7"/>
  </w:num>
  <w:num w:numId="25">
    <w:abstractNumId w:val="17"/>
  </w:num>
  <w:num w:numId="26">
    <w:abstractNumId w:val="11"/>
  </w:num>
  <w:num w:numId="27">
    <w:abstractNumId w:val="17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F67"/>
    <w:rsid w:val="00023089"/>
    <w:rsid w:val="0005492C"/>
    <w:rsid w:val="000558DD"/>
    <w:rsid w:val="0007570F"/>
    <w:rsid w:val="000924D2"/>
    <w:rsid w:val="000C2009"/>
    <w:rsid w:val="000C20A4"/>
    <w:rsid w:val="000D6C5A"/>
    <w:rsid w:val="000E5BDE"/>
    <w:rsid w:val="001148E4"/>
    <w:rsid w:val="00164B39"/>
    <w:rsid w:val="001736F7"/>
    <w:rsid w:val="001808B0"/>
    <w:rsid w:val="001909B1"/>
    <w:rsid w:val="00191380"/>
    <w:rsid w:val="0019258E"/>
    <w:rsid w:val="001946DA"/>
    <w:rsid w:val="001A3A70"/>
    <w:rsid w:val="001A54CC"/>
    <w:rsid w:val="001C061E"/>
    <w:rsid w:val="001C5630"/>
    <w:rsid w:val="001D604D"/>
    <w:rsid w:val="00206CF1"/>
    <w:rsid w:val="00207560"/>
    <w:rsid w:val="00216189"/>
    <w:rsid w:val="0023526D"/>
    <w:rsid w:val="00235EFC"/>
    <w:rsid w:val="00286CB5"/>
    <w:rsid w:val="002A4D15"/>
    <w:rsid w:val="002B3D87"/>
    <w:rsid w:val="002C1EB5"/>
    <w:rsid w:val="002C5782"/>
    <w:rsid w:val="002C7195"/>
    <w:rsid w:val="002D553D"/>
    <w:rsid w:val="002D67D8"/>
    <w:rsid w:val="00301CCA"/>
    <w:rsid w:val="003228EF"/>
    <w:rsid w:val="00364D03"/>
    <w:rsid w:val="00380D8B"/>
    <w:rsid w:val="003A5E51"/>
    <w:rsid w:val="003A7EB2"/>
    <w:rsid w:val="003C0123"/>
    <w:rsid w:val="0042327A"/>
    <w:rsid w:val="00423DA3"/>
    <w:rsid w:val="004376C7"/>
    <w:rsid w:val="00477FAE"/>
    <w:rsid w:val="00487CB1"/>
    <w:rsid w:val="00495354"/>
    <w:rsid w:val="00496E7F"/>
    <w:rsid w:val="004B2FFE"/>
    <w:rsid w:val="004D5524"/>
    <w:rsid w:val="004E7530"/>
    <w:rsid w:val="00505731"/>
    <w:rsid w:val="00515DED"/>
    <w:rsid w:val="00533EF3"/>
    <w:rsid w:val="00551302"/>
    <w:rsid w:val="00566548"/>
    <w:rsid w:val="00595F4F"/>
    <w:rsid w:val="005D765E"/>
    <w:rsid w:val="005E648B"/>
    <w:rsid w:val="006104B1"/>
    <w:rsid w:val="00612796"/>
    <w:rsid w:val="006136CB"/>
    <w:rsid w:val="0062266B"/>
    <w:rsid w:val="00622CD8"/>
    <w:rsid w:val="006270D1"/>
    <w:rsid w:val="00651256"/>
    <w:rsid w:val="0068025A"/>
    <w:rsid w:val="00680520"/>
    <w:rsid w:val="006B05F9"/>
    <w:rsid w:val="006B2A57"/>
    <w:rsid w:val="006B4236"/>
    <w:rsid w:val="006C520C"/>
    <w:rsid w:val="006C7C16"/>
    <w:rsid w:val="006E035A"/>
    <w:rsid w:val="006F2822"/>
    <w:rsid w:val="00700D08"/>
    <w:rsid w:val="00726067"/>
    <w:rsid w:val="00727A95"/>
    <w:rsid w:val="0073086E"/>
    <w:rsid w:val="00774171"/>
    <w:rsid w:val="007955C0"/>
    <w:rsid w:val="007A03AD"/>
    <w:rsid w:val="007A0905"/>
    <w:rsid w:val="007B1676"/>
    <w:rsid w:val="007E2413"/>
    <w:rsid w:val="00810E73"/>
    <w:rsid w:val="00812EC6"/>
    <w:rsid w:val="00854C8A"/>
    <w:rsid w:val="008839C2"/>
    <w:rsid w:val="008845B5"/>
    <w:rsid w:val="00897635"/>
    <w:rsid w:val="008C0DA3"/>
    <w:rsid w:val="008F08B6"/>
    <w:rsid w:val="00903C71"/>
    <w:rsid w:val="00921280"/>
    <w:rsid w:val="00922EC1"/>
    <w:rsid w:val="00935C1B"/>
    <w:rsid w:val="00967A9C"/>
    <w:rsid w:val="009A4588"/>
    <w:rsid w:val="009A6F29"/>
    <w:rsid w:val="009B52BE"/>
    <w:rsid w:val="009C0D9C"/>
    <w:rsid w:val="009C4C14"/>
    <w:rsid w:val="00A05A04"/>
    <w:rsid w:val="00A1611D"/>
    <w:rsid w:val="00A35928"/>
    <w:rsid w:val="00A51E86"/>
    <w:rsid w:val="00A84695"/>
    <w:rsid w:val="00A85734"/>
    <w:rsid w:val="00A866E9"/>
    <w:rsid w:val="00A86BF2"/>
    <w:rsid w:val="00AA246E"/>
    <w:rsid w:val="00AB0B10"/>
    <w:rsid w:val="00AB26F1"/>
    <w:rsid w:val="00AE53A6"/>
    <w:rsid w:val="00AF01F6"/>
    <w:rsid w:val="00B14D9C"/>
    <w:rsid w:val="00B329CB"/>
    <w:rsid w:val="00B65C3A"/>
    <w:rsid w:val="00B71FF5"/>
    <w:rsid w:val="00B80D58"/>
    <w:rsid w:val="00B80DF9"/>
    <w:rsid w:val="00B83EFE"/>
    <w:rsid w:val="00B85580"/>
    <w:rsid w:val="00B937EF"/>
    <w:rsid w:val="00B9563C"/>
    <w:rsid w:val="00BA52F7"/>
    <w:rsid w:val="00BB7494"/>
    <w:rsid w:val="00BD4DC4"/>
    <w:rsid w:val="00BE18D9"/>
    <w:rsid w:val="00BF5C52"/>
    <w:rsid w:val="00C02C88"/>
    <w:rsid w:val="00C04476"/>
    <w:rsid w:val="00C36F13"/>
    <w:rsid w:val="00C54E66"/>
    <w:rsid w:val="00C744EE"/>
    <w:rsid w:val="00CB0663"/>
    <w:rsid w:val="00CC70D9"/>
    <w:rsid w:val="00CD01AC"/>
    <w:rsid w:val="00D12734"/>
    <w:rsid w:val="00D2442D"/>
    <w:rsid w:val="00D32E90"/>
    <w:rsid w:val="00D42137"/>
    <w:rsid w:val="00D5143C"/>
    <w:rsid w:val="00D92255"/>
    <w:rsid w:val="00DB77D2"/>
    <w:rsid w:val="00DC3D75"/>
    <w:rsid w:val="00DD7532"/>
    <w:rsid w:val="00DE5302"/>
    <w:rsid w:val="00DF5FCF"/>
    <w:rsid w:val="00E120D6"/>
    <w:rsid w:val="00E16C93"/>
    <w:rsid w:val="00E21034"/>
    <w:rsid w:val="00E464AE"/>
    <w:rsid w:val="00E75B97"/>
    <w:rsid w:val="00E76E74"/>
    <w:rsid w:val="00E84F67"/>
    <w:rsid w:val="00EA504F"/>
    <w:rsid w:val="00EA70D8"/>
    <w:rsid w:val="00EC69CE"/>
    <w:rsid w:val="00ED490C"/>
    <w:rsid w:val="00ED7128"/>
    <w:rsid w:val="00EF21AE"/>
    <w:rsid w:val="00F36120"/>
    <w:rsid w:val="00F430F6"/>
    <w:rsid w:val="00F52B48"/>
    <w:rsid w:val="00F57D43"/>
    <w:rsid w:val="00F616E3"/>
    <w:rsid w:val="00F64521"/>
    <w:rsid w:val="00F70042"/>
    <w:rsid w:val="00F75F2E"/>
    <w:rsid w:val="00F9086E"/>
    <w:rsid w:val="00F97A6D"/>
    <w:rsid w:val="00FA4CDA"/>
    <w:rsid w:val="00FA6811"/>
    <w:rsid w:val="00FB3E94"/>
    <w:rsid w:val="00FB5C5B"/>
    <w:rsid w:val="00FC0806"/>
    <w:rsid w:val="00FC16F2"/>
    <w:rsid w:val="00FC5F1A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541B54"/>
  <w15:docId w15:val="{8BF65CEA-1F85-4290-8AA2-FB1C388D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B2A57"/>
    <w:pPr>
      <w:spacing w:line="240" w:lineRule="auto"/>
      <w:ind w:left="720"/>
    </w:pPr>
    <w:rPr>
      <w:rFonts w:ascii="Calibri" w:eastAsia="Times New Roman" w:hAnsi="Calibri" w:cs="Times New Roman"/>
      <w:color w:val="auto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F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13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3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0DF9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057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Beers</dc:creator>
  <cp:keywords/>
  <dc:description/>
  <cp:lastModifiedBy>Ami Beers</cp:lastModifiedBy>
  <cp:revision>13</cp:revision>
  <dcterms:created xsi:type="dcterms:W3CDTF">2021-01-13T15:07:00Z</dcterms:created>
  <dcterms:modified xsi:type="dcterms:W3CDTF">2021-01-16T00:54:00Z</dcterms:modified>
</cp:coreProperties>
</file>