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82B" w:rsidRDefault="0037193B">
      <w:pPr>
        <w:pStyle w:val="Heading1"/>
        <w:pBdr>
          <w:top w:val="nil"/>
          <w:left w:val="nil"/>
          <w:bottom w:val="nil"/>
          <w:right w:val="nil"/>
          <w:between w:val="nil"/>
        </w:pBdr>
      </w:pPr>
      <w:bookmarkStart w:id="0" w:name="_9cqjz1me3vop" w:colFirst="0" w:colLast="0"/>
      <w:bookmarkStart w:id="1" w:name="_GoBack"/>
      <w:bookmarkEnd w:id="0"/>
      <w:bookmarkEnd w:id="1"/>
      <w:r>
        <w:t>Deferred Tax Assets &amp; Liabilities</w:t>
      </w:r>
    </w:p>
    <w:p w:rsidR="00C6582B" w:rsidRDefault="0037193B">
      <w:pPr>
        <w:pBdr>
          <w:top w:val="nil"/>
          <w:left w:val="nil"/>
          <w:bottom w:val="nil"/>
          <w:right w:val="nil"/>
          <w:between w:val="nil"/>
        </w:pBdr>
      </w:pPr>
      <w:r>
        <w:t>Rule ID: DQC_0085</w:t>
      </w:r>
    </w:p>
    <w:p w:rsidR="00C6582B" w:rsidRDefault="0037193B">
      <w:pPr>
        <w:pStyle w:val="Heading3"/>
        <w:pBdr>
          <w:top w:val="nil"/>
          <w:left w:val="nil"/>
          <w:bottom w:val="nil"/>
          <w:right w:val="nil"/>
          <w:between w:val="nil"/>
        </w:pBdr>
      </w:pPr>
      <w:bookmarkStart w:id="2" w:name="_jcnmuin87d7z" w:colFirst="0" w:colLast="0"/>
      <w:bookmarkEnd w:id="2"/>
      <w:r>
        <w:t>Rule function</w:t>
      </w:r>
    </w:p>
    <w:p w:rsidR="00C6582B" w:rsidRDefault="0037193B">
      <w:pPr>
        <w:spacing w:line="240" w:lineRule="auto"/>
        <w:jc w:val="both"/>
      </w:pPr>
      <w:r>
        <w:t>This rule identifies where the incorrect deferred tax elements have been used between the balance sheet and the notes to the financial statements. The US GAAP taxonomy defines specific elements that should be used in the notes to the financial statements b</w:t>
      </w:r>
      <w:r>
        <w:t>ecause the tax liabilities and tax assets cannot be netted across tax jurisdictions. The following table shows the correct placement of elements between the face financial statements and the notes to the financial statements.</w:t>
      </w:r>
    </w:p>
    <w:p w:rsidR="00C6582B" w:rsidRDefault="00C6582B">
      <w:pPr>
        <w:spacing w:line="240" w:lineRule="auto"/>
        <w:jc w:val="both"/>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2580"/>
        <w:gridCol w:w="3120"/>
      </w:tblGrid>
      <w:tr w:rsidR="00C6582B">
        <w:tc>
          <w:tcPr>
            <w:tcW w:w="3660" w:type="dxa"/>
            <w:shd w:val="clear" w:color="auto" w:fill="auto"/>
            <w:tcMar>
              <w:top w:w="100" w:type="dxa"/>
              <w:left w:w="100" w:type="dxa"/>
              <w:bottom w:w="100" w:type="dxa"/>
              <w:right w:w="100" w:type="dxa"/>
            </w:tcMar>
          </w:tcPr>
          <w:p w:rsidR="00C6582B" w:rsidRDefault="0037193B">
            <w:pPr>
              <w:widowControl w:val="0"/>
              <w:pBdr>
                <w:top w:val="nil"/>
                <w:left w:val="nil"/>
                <w:bottom w:val="nil"/>
                <w:right w:val="nil"/>
                <w:between w:val="nil"/>
              </w:pBdr>
              <w:spacing w:line="240" w:lineRule="auto"/>
            </w:pPr>
            <w:r>
              <w:t>Element</w:t>
            </w:r>
          </w:p>
        </w:tc>
        <w:tc>
          <w:tcPr>
            <w:tcW w:w="2580" w:type="dxa"/>
            <w:shd w:val="clear" w:color="auto" w:fill="auto"/>
            <w:tcMar>
              <w:top w:w="100" w:type="dxa"/>
              <w:left w:w="100" w:type="dxa"/>
              <w:bottom w:w="100" w:type="dxa"/>
              <w:right w:w="100" w:type="dxa"/>
            </w:tcMar>
          </w:tcPr>
          <w:p w:rsidR="00C6582B" w:rsidRDefault="0037193B">
            <w:pPr>
              <w:widowControl w:val="0"/>
              <w:pBdr>
                <w:top w:val="nil"/>
                <w:left w:val="nil"/>
                <w:bottom w:val="nil"/>
                <w:right w:val="nil"/>
                <w:between w:val="nil"/>
              </w:pBdr>
              <w:spacing w:line="240" w:lineRule="auto"/>
            </w:pPr>
            <w:r>
              <w:t>Location</w:t>
            </w:r>
          </w:p>
        </w:tc>
        <w:tc>
          <w:tcPr>
            <w:tcW w:w="3120" w:type="dxa"/>
            <w:shd w:val="clear" w:color="auto" w:fill="auto"/>
            <w:tcMar>
              <w:top w:w="100" w:type="dxa"/>
              <w:left w:w="100" w:type="dxa"/>
              <w:bottom w:w="100" w:type="dxa"/>
              <w:right w:w="100" w:type="dxa"/>
            </w:tcMar>
          </w:tcPr>
          <w:p w:rsidR="00C6582B" w:rsidRDefault="0037193B">
            <w:pPr>
              <w:widowControl w:val="0"/>
              <w:pBdr>
                <w:top w:val="nil"/>
                <w:left w:val="nil"/>
                <w:bottom w:val="nil"/>
                <w:right w:val="nil"/>
                <w:between w:val="nil"/>
              </w:pBdr>
              <w:spacing w:line="240" w:lineRule="auto"/>
            </w:pPr>
            <w:r>
              <w:t>Netting</w:t>
            </w:r>
          </w:p>
        </w:tc>
      </w:tr>
      <w:tr w:rsidR="00C6582B">
        <w:tc>
          <w:tcPr>
            <w:tcW w:w="3660" w:type="dxa"/>
            <w:shd w:val="clear" w:color="auto" w:fill="auto"/>
            <w:tcMar>
              <w:top w:w="100" w:type="dxa"/>
              <w:left w:w="100" w:type="dxa"/>
              <w:bottom w:w="100" w:type="dxa"/>
              <w:right w:w="100" w:type="dxa"/>
            </w:tcMar>
          </w:tcPr>
          <w:p w:rsidR="00C6582B" w:rsidRDefault="0037193B">
            <w:pPr>
              <w:widowControl w:val="0"/>
              <w:pBdr>
                <w:top w:val="nil"/>
                <w:left w:val="nil"/>
                <w:bottom w:val="nil"/>
                <w:right w:val="nil"/>
                <w:between w:val="nil"/>
              </w:pBdr>
              <w:spacing w:line="240" w:lineRule="auto"/>
            </w:pPr>
            <w:proofErr w:type="spellStart"/>
            <w:r>
              <w:t>DeferredTaxAssetsLiabilitiesNet</w:t>
            </w:r>
            <w:proofErr w:type="spellEnd"/>
          </w:p>
        </w:tc>
        <w:tc>
          <w:tcPr>
            <w:tcW w:w="2580" w:type="dxa"/>
            <w:shd w:val="clear" w:color="auto" w:fill="auto"/>
            <w:tcMar>
              <w:top w:w="100" w:type="dxa"/>
              <w:left w:w="100" w:type="dxa"/>
              <w:bottom w:w="100" w:type="dxa"/>
              <w:right w:w="100" w:type="dxa"/>
            </w:tcMar>
          </w:tcPr>
          <w:p w:rsidR="00C6582B" w:rsidRDefault="0037193B">
            <w:pPr>
              <w:widowControl w:val="0"/>
              <w:pBdr>
                <w:top w:val="nil"/>
                <w:left w:val="nil"/>
                <w:bottom w:val="nil"/>
                <w:right w:val="nil"/>
                <w:between w:val="nil"/>
              </w:pBdr>
              <w:spacing w:line="240" w:lineRule="auto"/>
            </w:pPr>
            <w:r>
              <w:t>Notes to the Financial Statements</w:t>
            </w:r>
          </w:p>
        </w:tc>
        <w:tc>
          <w:tcPr>
            <w:tcW w:w="3120" w:type="dxa"/>
            <w:shd w:val="clear" w:color="auto" w:fill="auto"/>
            <w:tcMar>
              <w:top w:w="100" w:type="dxa"/>
              <w:left w:w="100" w:type="dxa"/>
              <w:bottom w:w="100" w:type="dxa"/>
              <w:right w:w="100" w:type="dxa"/>
            </w:tcMar>
          </w:tcPr>
          <w:p w:rsidR="00C6582B" w:rsidRDefault="0037193B">
            <w:pPr>
              <w:widowControl w:val="0"/>
              <w:spacing w:line="240" w:lineRule="auto"/>
            </w:pPr>
            <w:r>
              <w:rPr>
                <w:sz w:val="18"/>
                <w:szCs w:val="18"/>
                <w:highlight w:val="white"/>
              </w:rPr>
              <w:t>Without jurisdictional netting</w:t>
            </w:r>
          </w:p>
        </w:tc>
      </w:tr>
      <w:tr w:rsidR="00C6582B">
        <w:tc>
          <w:tcPr>
            <w:tcW w:w="3660" w:type="dxa"/>
            <w:shd w:val="clear" w:color="auto" w:fill="auto"/>
            <w:tcMar>
              <w:top w:w="100" w:type="dxa"/>
              <w:left w:w="100" w:type="dxa"/>
              <w:bottom w:w="100" w:type="dxa"/>
              <w:right w:w="100" w:type="dxa"/>
            </w:tcMar>
          </w:tcPr>
          <w:p w:rsidR="00C6582B" w:rsidRDefault="0037193B">
            <w:pPr>
              <w:widowControl w:val="0"/>
              <w:pBdr>
                <w:top w:val="nil"/>
                <w:left w:val="nil"/>
                <w:bottom w:val="nil"/>
                <w:right w:val="nil"/>
                <w:between w:val="nil"/>
              </w:pBdr>
              <w:spacing w:line="240" w:lineRule="auto"/>
            </w:pPr>
            <w:proofErr w:type="spellStart"/>
            <w:r>
              <w:t>DeferredTaxAssetsNet</w:t>
            </w:r>
            <w:proofErr w:type="spellEnd"/>
          </w:p>
        </w:tc>
        <w:tc>
          <w:tcPr>
            <w:tcW w:w="2580" w:type="dxa"/>
            <w:shd w:val="clear" w:color="auto" w:fill="auto"/>
            <w:tcMar>
              <w:top w:w="100" w:type="dxa"/>
              <w:left w:w="100" w:type="dxa"/>
              <w:bottom w:w="100" w:type="dxa"/>
              <w:right w:w="100" w:type="dxa"/>
            </w:tcMar>
          </w:tcPr>
          <w:p w:rsidR="00C6582B" w:rsidRDefault="0037193B">
            <w:pPr>
              <w:widowControl w:val="0"/>
              <w:spacing w:line="240" w:lineRule="auto"/>
            </w:pPr>
            <w:r>
              <w:t>Notes to the Financial Statements</w:t>
            </w:r>
          </w:p>
        </w:tc>
        <w:tc>
          <w:tcPr>
            <w:tcW w:w="3120" w:type="dxa"/>
            <w:shd w:val="clear" w:color="auto" w:fill="auto"/>
            <w:tcMar>
              <w:top w:w="100" w:type="dxa"/>
              <w:left w:w="100" w:type="dxa"/>
              <w:bottom w:w="100" w:type="dxa"/>
              <w:right w:w="100" w:type="dxa"/>
            </w:tcMar>
          </w:tcPr>
          <w:p w:rsidR="00C6582B" w:rsidRDefault="0037193B">
            <w:pPr>
              <w:widowControl w:val="0"/>
              <w:spacing w:line="240" w:lineRule="auto"/>
            </w:pPr>
            <w:r>
              <w:rPr>
                <w:sz w:val="18"/>
                <w:szCs w:val="18"/>
                <w:highlight w:val="white"/>
              </w:rPr>
              <w:t>Without jurisdictional netting</w:t>
            </w:r>
          </w:p>
        </w:tc>
      </w:tr>
      <w:tr w:rsidR="00C6582B">
        <w:tc>
          <w:tcPr>
            <w:tcW w:w="3660" w:type="dxa"/>
            <w:shd w:val="clear" w:color="auto" w:fill="auto"/>
            <w:tcMar>
              <w:top w:w="100" w:type="dxa"/>
              <w:left w:w="100" w:type="dxa"/>
              <w:bottom w:w="100" w:type="dxa"/>
              <w:right w:w="100" w:type="dxa"/>
            </w:tcMar>
          </w:tcPr>
          <w:p w:rsidR="00C6582B" w:rsidRDefault="0037193B">
            <w:pPr>
              <w:widowControl w:val="0"/>
              <w:pBdr>
                <w:top w:val="nil"/>
                <w:left w:val="nil"/>
                <w:bottom w:val="nil"/>
                <w:right w:val="nil"/>
                <w:between w:val="nil"/>
              </w:pBdr>
              <w:spacing w:line="240" w:lineRule="auto"/>
            </w:pPr>
            <w:proofErr w:type="spellStart"/>
            <w:r>
              <w:t>DeferredTaxLiabilities</w:t>
            </w:r>
            <w:proofErr w:type="spellEnd"/>
          </w:p>
        </w:tc>
        <w:tc>
          <w:tcPr>
            <w:tcW w:w="2580" w:type="dxa"/>
            <w:shd w:val="clear" w:color="auto" w:fill="auto"/>
            <w:tcMar>
              <w:top w:w="100" w:type="dxa"/>
              <w:left w:w="100" w:type="dxa"/>
              <w:bottom w:w="100" w:type="dxa"/>
              <w:right w:w="100" w:type="dxa"/>
            </w:tcMar>
          </w:tcPr>
          <w:p w:rsidR="00C6582B" w:rsidRDefault="0037193B">
            <w:pPr>
              <w:widowControl w:val="0"/>
              <w:spacing w:line="240" w:lineRule="auto"/>
            </w:pPr>
            <w:r>
              <w:t>Notes to the Financial Statements</w:t>
            </w:r>
          </w:p>
        </w:tc>
        <w:tc>
          <w:tcPr>
            <w:tcW w:w="3120" w:type="dxa"/>
            <w:shd w:val="clear" w:color="auto" w:fill="auto"/>
            <w:tcMar>
              <w:top w:w="100" w:type="dxa"/>
              <w:left w:w="100" w:type="dxa"/>
              <w:bottom w:w="100" w:type="dxa"/>
              <w:right w:w="100" w:type="dxa"/>
            </w:tcMar>
          </w:tcPr>
          <w:p w:rsidR="00C6582B" w:rsidRDefault="0037193B">
            <w:pPr>
              <w:widowControl w:val="0"/>
              <w:spacing w:line="240" w:lineRule="auto"/>
              <w:rPr>
                <w:sz w:val="18"/>
                <w:szCs w:val="18"/>
                <w:highlight w:val="white"/>
              </w:rPr>
            </w:pPr>
            <w:r>
              <w:rPr>
                <w:sz w:val="18"/>
                <w:szCs w:val="18"/>
                <w:highlight w:val="white"/>
              </w:rPr>
              <w:t>Without jurisdictional netting</w:t>
            </w:r>
          </w:p>
        </w:tc>
      </w:tr>
      <w:tr w:rsidR="00C6582B">
        <w:tc>
          <w:tcPr>
            <w:tcW w:w="3660" w:type="dxa"/>
            <w:shd w:val="clear" w:color="auto" w:fill="auto"/>
            <w:tcMar>
              <w:top w:w="100" w:type="dxa"/>
              <w:left w:w="100" w:type="dxa"/>
              <w:bottom w:w="100" w:type="dxa"/>
              <w:right w:w="100" w:type="dxa"/>
            </w:tcMar>
          </w:tcPr>
          <w:p w:rsidR="00C6582B" w:rsidRDefault="0037193B">
            <w:pPr>
              <w:widowControl w:val="0"/>
              <w:pBdr>
                <w:top w:val="nil"/>
                <w:left w:val="nil"/>
                <w:bottom w:val="nil"/>
                <w:right w:val="nil"/>
                <w:between w:val="nil"/>
              </w:pBdr>
              <w:spacing w:line="240" w:lineRule="auto"/>
            </w:pPr>
            <w:proofErr w:type="spellStart"/>
            <w:r>
              <w:t>DeferredIncomeTaxAssetsNet</w:t>
            </w:r>
            <w:proofErr w:type="spellEnd"/>
          </w:p>
        </w:tc>
        <w:tc>
          <w:tcPr>
            <w:tcW w:w="2580" w:type="dxa"/>
            <w:shd w:val="clear" w:color="auto" w:fill="auto"/>
            <w:tcMar>
              <w:top w:w="100" w:type="dxa"/>
              <w:left w:w="100" w:type="dxa"/>
              <w:bottom w:w="100" w:type="dxa"/>
              <w:right w:w="100" w:type="dxa"/>
            </w:tcMar>
          </w:tcPr>
          <w:p w:rsidR="00C6582B" w:rsidRDefault="0037193B">
            <w:pPr>
              <w:widowControl w:val="0"/>
              <w:spacing w:line="240" w:lineRule="auto"/>
            </w:pPr>
            <w:r>
              <w:t>Face of the Financial Statements</w:t>
            </w:r>
          </w:p>
        </w:tc>
        <w:tc>
          <w:tcPr>
            <w:tcW w:w="3120" w:type="dxa"/>
            <w:shd w:val="clear" w:color="auto" w:fill="auto"/>
            <w:tcMar>
              <w:top w:w="100" w:type="dxa"/>
              <w:left w:w="100" w:type="dxa"/>
              <w:bottom w:w="100" w:type="dxa"/>
              <w:right w:w="100" w:type="dxa"/>
            </w:tcMar>
          </w:tcPr>
          <w:p w:rsidR="00C6582B" w:rsidRDefault="0037193B">
            <w:pPr>
              <w:widowControl w:val="0"/>
              <w:pBdr>
                <w:top w:val="nil"/>
                <w:left w:val="nil"/>
                <w:bottom w:val="nil"/>
                <w:right w:val="nil"/>
                <w:between w:val="nil"/>
              </w:pBdr>
              <w:spacing w:line="240" w:lineRule="auto"/>
            </w:pPr>
            <w:r>
              <w:rPr>
                <w:sz w:val="18"/>
                <w:szCs w:val="18"/>
                <w:highlight w:val="white"/>
              </w:rPr>
              <w:t>Allows jurisdictional netting</w:t>
            </w:r>
          </w:p>
        </w:tc>
      </w:tr>
      <w:tr w:rsidR="00C6582B">
        <w:tc>
          <w:tcPr>
            <w:tcW w:w="3660" w:type="dxa"/>
            <w:shd w:val="clear" w:color="auto" w:fill="auto"/>
            <w:tcMar>
              <w:top w:w="100" w:type="dxa"/>
              <w:left w:w="100" w:type="dxa"/>
              <w:bottom w:w="100" w:type="dxa"/>
              <w:right w:w="100" w:type="dxa"/>
            </w:tcMar>
          </w:tcPr>
          <w:p w:rsidR="00C6582B" w:rsidRDefault="0037193B">
            <w:pPr>
              <w:widowControl w:val="0"/>
              <w:spacing w:line="240" w:lineRule="auto"/>
            </w:pPr>
            <w:proofErr w:type="spellStart"/>
            <w:r>
              <w:t>DeferredIncomeTaxLiabilitiesNet</w:t>
            </w:r>
            <w:proofErr w:type="spellEnd"/>
          </w:p>
        </w:tc>
        <w:tc>
          <w:tcPr>
            <w:tcW w:w="2580" w:type="dxa"/>
            <w:shd w:val="clear" w:color="auto" w:fill="auto"/>
            <w:tcMar>
              <w:top w:w="100" w:type="dxa"/>
              <w:left w:w="100" w:type="dxa"/>
              <w:bottom w:w="100" w:type="dxa"/>
              <w:right w:w="100" w:type="dxa"/>
            </w:tcMar>
          </w:tcPr>
          <w:p w:rsidR="00C6582B" w:rsidRDefault="0037193B">
            <w:pPr>
              <w:widowControl w:val="0"/>
              <w:spacing w:line="240" w:lineRule="auto"/>
            </w:pPr>
            <w:r>
              <w:t>Face of the Financial Statements</w:t>
            </w:r>
          </w:p>
        </w:tc>
        <w:tc>
          <w:tcPr>
            <w:tcW w:w="3120" w:type="dxa"/>
            <w:shd w:val="clear" w:color="auto" w:fill="auto"/>
            <w:tcMar>
              <w:top w:w="100" w:type="dxa"/>
              <w:left w:w="100" w:type="dxa"/>
              <w:bottom w:w="100" w:type="dxa"/>
              <w:right w:w="100" w:type="dxa"/>
            </w:tcMar>
          </w:tcPr>
          <w:p w:rsidR="00C6582B" w:rsidRDefault="0037193B">
            <w:pPr>
              <w:widowControl w:val="0"/>
              <w:spacing w:line="240" w:lineRule="auto"/>
            </w:pPr>
            <w:r>
              <w:rPr>
                <w:sz w:val="18"/>
                <w:szCs w:val="18"/>
                <w:highlight w:val="white"/>
              </w:rPr>
              <w:t>Allows jurisdictional netting</w:t>
            </w:r>
          </w:p>
        </w:tc>
      </w:tr>
    </w:tbl>
    <w:p w:rsidR="00C6582B" w:rsidRDefault="00C6582B">
      <w:pPr>
        <w:spacing w:line="240" w:lineRule="auto"/>
        <w:jc w:val="both"/>
      </w:pPr>
    </w:p>
    <w:p w:rsidR="00C6582B" w:rsidRDefault="0037193B">
      <w:pPr>
        <w:spacing w:line="240" w:lineRule="auto"/>
        <w:jc w:val="both"/>
      </w:pPr>
      <w:r>
        <w:t>In those cases where the values are the same in the footnotes and the face financial statements, different elements should still be used in the face financial statements and notes to the financial statements.</w:t>
      </w:r>
    </w:p>
    <w:p w:rsidR="00C6582B" w:rsidRDefault="00C6582B">
      <w:pPr>
        <w:spacing w:line="240" w:lineRule="auto"/>
        <w:jc w:val="both"/>
      </w:pPr>
    </w:p>
    <w:p w:rsidR="00C6582B" w:rsidRDefault="0037193B">
      <w:pPr>
        <w:spacing w:line="240" w:lineRule="auto"/>
        <w:jc w:val="both"/>
      </w:pPr>
      <w:r>
        <w:t>In some cases, filers report the value reporte</w:t>
      </w:r>
      <w:r>
        <w:t>d on the face financial statements with jurisdictional netting as well as the value of the deferred taxes without jurisdictional netting.  In these cases the deferred tax with netting can be used in the notes as long as the deferred taxes without jurisdict</w:t>
      </w:r>
      <w:r>
        <w:t>ional netting also appear.</w:t>
      </w:r>
    </w:p>
    <w:p w:rsidR="00C6582B" w:rsidRDefault="00C6582B">
      <w:pPr>
        <w:spacing w:line="240" w:lineRule="auto"/>
        <w:jc w:val="both"/>
      </w:pPr>
    </w:p>
    <w:p w:rsidR="00C6582B" w:rsidRDefault="0037193B">
      <w:pPr>
        <w:spacing w:line="240" w:lineRule="auto"/>
        <w:jc w:val="both"/>
      </w:pPr>
      <w:r>
        <w:t>The rule is broken into three sub rules. The logic of these sub rules is as follows:</w:t>
      </w:r>
    </w:p>
    <w:p w:rsidR="00C6582B" w:rsidRDefault="00C6582B">
      <w:pPr>
        <w:spacing w:line="240" w:lineRule="auto"/>
        <w:jc w:val="both"/>
      </w:pPr>
    </w:p>
    <w:p w:rsidR="00C6582B" w:rsidRDefault="0037193B">
      <w:pPr>
        <w:widowControl w:val="0"/>
        <w:spacing w:line="240" w:lineRule="auto"/>
        <w:rPr>
          <w:u w:val="single"/>
        </w:rPr>
      </w:pPr>
      <w:r>
        <w:rPr>
          <w:u w:val="single"/>
        </w:rPr>
        <w:t>DQC.US.0085.9361</w:t>
      </w:r>
    </w:p>
    <w:p w:rsidR="00C6582B" w:rsidRDefault="0037193B">
      <w:pPr>
        <w:spacing w:line="240" w:lineRule="auto"/>
        <w:jc w:val="both"/>
      </w:pPr>
      <w:r>
        <w:t xml:space="preserve">The elements </w:t>
      </w:r>
      <w:proofErr w:type="spellStart"/>
      <w:r>
        <w:t>DeferredTaxAssetsLiabilitiesNet</w:t>
      </w:r>
      <w:proofErr w:type="spellEnd"/>
      <w:r>
        <w:t xml:space="preserve">, </w:t>
      </w:r>
      <w:proofErr w:type="spellStart"/>
      <w:r>
        <w:t>DeferredTaxAssetsNet</w:t>
      </w:r>
      <w:proofErr w:type="spellEnd"/>
      <w:r>
        <w:t xml:space="preserve"> and </w:t>
      </w:r>
      <w:proofErr w:type="spellStart"/>
      <w:r>
        <w:t>DeferredTaxLiabilities</w:t>
      </w:r>
      <w:proofErr w:type="spellEnd"/>
      <w:r>
        <w:t xml:space="preserve"> cannot appear in a group using </w:t>
      </w:r>
      <w:r>
        <w:t xml:space="preserve">the text “Statement”.  The rule identifies all the presentation groups with the description containing the string “- Statement -” and determines the elements in the presentation groups. If the elements in these groups include either </w:t>
      </w:r>
      <w:proofErr w:type="spellStart"/>
      <w:r>
        <w:t>DeferredTaxAssetsLiabil</w:t>
      </w:r>
      <w:r>
        <w:t>itiesNet</w:t>
      </w:r>
      <w:proofErr w:type="spellEnd"/>
      <w:r>
        <w:t xml:space="preserve">, </w:t>
      </w:r>
      <w:proofErr w:type="spellStart"/>
      <w:r>
        <w:t>DeferredTaxAssetsNet</w:t>
      </w:r>
      <w:proofErr w:type="spellEnd"/>
      <w:r>
        <w:t xml:space="preserve"> and </w:t>
      </w:r>
      <w:proofErr w:type="spellStart"/>
      <w:proofErr w:type="gramStart"/>
      <w:r>
        <w:t>DeferredTaxLiabilities</w:t>
      </w:r>
      <w:proofErr w:type="spellEnd"/>
      <w:r>
        <w:t xml:space="preserve">  an</w:t>
      </w:r>
      <w:proofErr w:type="gramEnd"/>
      <w:r>
        <w:t xml:space="preserve"> error is returned for each </w:t>
      </w:r>
      <w:proofErr w:type="spellStart"/>
      <w:r>
        <w:t>occurence</w:t>
      </w:r>
      <w:proofErr w:type="spellEnd"/>
      <w:r>
        <w:t>.  The rule does not check if a value is provided.</w:t>
      </w:r>
    </w:p>
    <w:p w:rsidR="00C6582B" w:rsidRDefault="00C6582B">
      <w:pPr>
        <w:spacing w:line="240" w:lineRule="auto"/>
        <w:jc w:val="both"/>
      </w:pPr>
    </w:p>
    <w:p w:rsidR="00C6582B" w:rsidRDefault="00C6582B">
      <w:pPr>
        <w:spacing w:line="240" w:lineRule="auto"/>
        <w:jc w:val="both"/>
      </w:pPr>
    </w:p>
    <w:p w:rsidR="00C6582B" w:rsidRDefault="0037193B">
      <w:pPr>
        <w:spacing w:line="240" w:lineRule="auto"/>
        <w:jc w:val="both"/>
        <w:rPr>
          <w:u w:val="single"/>
        </w:rPr>
      </w:pPr>
      <w:proofErr w:type="gramStart"/>
      <w:r>
        <w:rPr>
          <w:u w:val="single"/>
        </w:rPr>
        <w:t>DQC.US.0085.9362  &amp;</w:t>
      </w:r>
      <w:proofErr w:type="gramEnd"/>
      <w:r>
        <w:rPr>
          <w:u w:val="single"/>
        </w:rPr>
        <w:t xml:space="preserve"> DQC.US.0085.9363</w:t>
      </w:r>
    </w:p>
    <w:p w:rsidR="00C6582B" w:rsidRDefault="0037193B">
      <w:pPr>
        <w:spacing w:line="240" w:lineRule="auto"/>
        <w:jc w:val="both"/>
      </w:pPr>
      <w:r>
        <w:t>The second sub-rule checks for the existence of a value for the elem</w:t>
      </w:r>
      <w:r>
        <w:t xml:space="preserve">ents </w:t>
      </w:r>
      <w:proofErr w:type="spellStart"/>
      <w:r>
        <w:t>DeferredIncomeTaxAssetsNet</w:t>
      </w:r>
      <w:proofErr w:type="spellEnd"/>
      <w:r>
        <w:t xml:space="preserve"> or </w:t>
      </w:r>
      <w:proofErr w:type="spellStart"/>
      <w:r>
        <w:t>DeferredIncomeTaxLiabilitiesNet</w:t>
      </w:r>
      <w:proofErr w:type="spellEnd"/>
      <w:r>
        <w:t xml:space="preserve">. The rule then determines if these elements appear in the calculation </w:t>
      </w:r>
      <w:proofErr w:type="spellStart"/>
      <w:r>
        <w:t>linkbase</w:t>
      </w:r>
      <w:proofErr w:type="spellEnd"/>
      <w:r>
        <w:t xml:space="preserve"> as a calculation child. If they do not, the rule reports an error for every fact value. Rule 9362 checks </w:t>
      </w:r>
      <w:proofErr w:type="spellStart"/>
      <w:r>
        <w:t>Defer</w:t>
      </w:r>
      <w:r>
        <w:t>redIncomeTaxAssetsNet</w:t>
      </w:r>
      <w:proofErr w:type="spellEnd"/>
      <w:r>
        <w:t xml:space="preserve"> and 9363 checks </w:t>
      </w:r>
      <w:proofErr w:type="spellStart"/>
      <w:r>
        <w:t>DeferredIncomeTaxLiabilitiesNet</w:t>
      </w:r>
      <w:proofErr w:type="spellEnd"/>
      <w:r>
        <w:t>.</w:t>
      </w:r>
    </w:p>
    <w:p w:rsidR="00C6582B" w:rsidRDefault="00C6582B">
      <w:pPr>
        <w:spacing w:line="240" w:lineRule="auto"/>
        <w:jc w:val="both"/>
      </w:pPr>
    </w:p>
    <w:p w:rsidR="00C6582B" w:rsidRDefault="00C6582B">
      <w:pPr>
        <w:spacing w:line="240" w:lineRule="auto"/>
        <w:jc w:val="both"/>
      </w:pPr>
    </w:p>
    <w:p w:rsidR="00C6582B" w:rsidRDefault="0037193B">
      <w:pPr>
        <w:spacing w:line="240" w:lineRule="auto"/>
        <w:jc w:val="both"/>
      </w:pPr>
      <w:proofErr w:type="gramStart"/>
      <w:r>
        <w:rPr>
          <w:u w:val="single"/>
        </w:rPr>
        <w:t>DQC.US.0085.9364  DQC.US.0085.9365</w:t>
      </w:r>
      <w:proofErr w:type="gramEnd"/>
      <w:r>
        <w:rPr>
          <w:u w:val="single"/>
        </w:rPr>
        <w:t xml:space="preserve"> &amp; DQC.US.0085.9367</w:t>
      </w:r>
    </w:p>
    <w:p w:rsidR="00C6582B" w:rsidRDefault="0037193B">
      <w:pPr>
        <w:spacing w:line="240" w:lineRule="auto"/>
        <w:jc w:val="both"/>
      </w:pPr>
      <w:r>
        <w:t xml:space="preserve">The third component of the rule checks for the existence of a value for the elements </w:t>
      </w:r>
      <w:proofErr w:type="spellStart"/>
      <w:r>
        <w:t>DeferredTaxAssetsNet</w:t>
      </w:r>
      <w:proofErr w:type="spellEnd"/>
      <w:r>
        <w:t xml:space="preserve">, </w:t>
      </w:r>
      <w:proofErr w:type="spellStart"/>
      <w:r>
        <w:t>DeferredTaxAssetsLiabi</w:t>
      </w:r>
      <w:r>
        <w:t>litiesNet</w:t>
      </w:r>
      <w:proofErr w:type="spellEnd"/>
      <w:r>
        <w:t xml:space="preserve"> or </w:t>
      </w:r>
      <w:proofErr w:type="spellStart"/>
      <w:r>
        <w:t>DeferredTaxLiabilities</w:t>
      </w:r>
      <w:proofErr w:type="spellEnd"/>
      <w:r>
        <w:t xml:space="preserve">. The rule then determines if these elements appear in the calculation </w:t>
      </w:r>
      <w:proofErr w:type="spellStart"/>
      <w:r>
        <w:t>linkbase</w:t>
      </w:r>
      <w:proofErr w:type="spellEnd"/>
      <w:r>
        <w:t xml:space="preserve"> comprising the total value of Assets or Liabilities and </w:t>
      </w:r>
      <w:proofErr w:type="spellStart"/>
      <w:r>
        <w:t>Stockholders</w:t>
      </w:r>
      <w:proofErr w:type="spellEnd"/>
      <w:r>
        <w:t xml:space="preserve"> Equity. If they do, the rule reports an error for every fact value.</w:t>
      </w:r>
    </w:p>
    <w:p w:rsidR="00C6582B" w:rsidRDefault="0037193B">
      <w:pPr>
        <w:pStyle w:val="Heading3"/>
        <w:pBdr>
          <w:top w:val="nil"/>
          <w:left w:val="nil"/>
          <w:bottom w:val="nil"/>
          <w:right w:val="nil"/>
          <w:between w:val="nil"/>
        </w:pBdr>
        <w:jc w:val="both"/>
      </w:pPr>
      <w:bookmarkStart w:id="3" w:name="_l5kh25i2qzjr" w:colFirst="0" w:colLast="0"/>
      <w:bookmarkEnd w:id="3"/>
      <w:r>
        <w:t>Problem solved by the rule</w:t>
      </w:r>
    </w:p>
    <w:p w:rsidR="00C6582B" w:rsidRDefault="0037193B">
      <w:r>
        <w:t>The rule is designed to ensure that filers are selecting the correct elements to represent the values of their deferred tax assets and liabilities. Users of the data have struggled with using this data as often inappropriate elem</w:t>
      </w:r>
      <w:r>
        <w:t>ents are used to represent this data.  Using incorrect elements for disclosing tax assets and liabilities leads to confusion amongst users of the data.</w:t>
      </w:r>
    </w:p>
    <w:p w:rsidR="00C6582B" w:rsidRDefault="00C6582B">
      <w:pPr>
        <w:pBdr>
          <w:top w:val="nil"/>
          <w:left w:val="nil"/>
          <w:bottom w:val="nil"/>
          <w:right w:val="nil"/>
          <w:between w:val="nil"/>
        </w:pBdr>
        <w:jc w:val="both"/>
      </w:pPr>
    </w:p>
    <w:p w:rsidR="00C6582B" w:rsidRDefault="0037193B">
      <w:pPr>
        <w:pBdr>
          <w:top w:val="nil"/>
          <w:left w:val="nil"/>
          <w:bottom w:val="nil"/>
          <w:right w:val="nil"/>
          <w:between w:val="nil"/>
        </w:pBdr>
        <w:jc w:val="both"/>
      </w:pPr>
      <w:r>
        <w:rPr>
          <w:color w:val="434343"/>
          <w:sz w:val="28"/>
          <w:szCs w:val="28"/>
        </w:rPr>
        <w:t>Example rule message</w:t>
      </w:r>
    </w:p>
    <w:p w:rsidR="00C6582B" w:rsidRDefault="0037193B">
      <w:pPr>
        <w:spacing w:line="360" w:lineRule="auto"/>
        <w:jc w:val="both"/>
        <w:rPr>
          <w:rFonts w:ascii="Courier New" w:eastAsia="Courier New" w:hAnsi="Courier New" w:cs="Courier New"/>
          <w:b/>
          <w:color w:val="D4D4D4"/>
          <w:sz w:val="18"/>
          <w:szCs w:val="18"/>
        </w:rPr>
      </w:pPr>
      <w:r>
        <w:rPr>
          <w:b/>
        </w:rPr>
        <w:t>Rule 9361</w:t>
      </w:r>
    </w:p>
    <w:p w:rsidR="00C6582B" w:rsidRDefault="0037193B">
      <w:pPr>
        <w:pBdr>
          <w:top w:val="nil"/>
          <w:left w:val="nil"/>
          <w:bottom w:val="nil"/>
          <w:right w:val="nil"/>
          <w:between w:val="nil"/>
        </w:pBdr>
        <w:spacing w:line="240" w:lineRule="auto"/>
        <w:jc w:val="both"/>
      </w:pPr>
      <w:r>
        <w:t xml:space="preserve">The element </w:t>
      </w:r>
      <w:proofErr w:type="spellStart"/>
      <w:r>
        <w:t>DeferredTaxAssetsLiabilitiesNet</w:t>
      </w:r>
      <w:proofErr w:type="spellEnd"/>
      <w:r>
        <w:t xml:space="preserve"> appears in the face financia</w:t>
      </w:r>
      <w:r>
        <w:t xml:space="preserve">l statements of the filing.  This element is a footnote concept that should only be used in a footnote disclosure.  To report the value of deferred taxes on the balance sheet either the element </w:t>
      </w:r>
      <w:proofErr w:type="spellStart"/>
      <w:r>
        <w:t>DeferredIncomeTaxAssetsNet</w:t>
      </w:r>
      <w:proofErr w:type="spellEnd"/>
      <w:r>
        <w:t xml:space="preserve"> or </w:t>
      </w:r>
      <w:proofErr w:type="spellStart"/>
      <w:r>
        <w:t>DeferredIncomeTaxLiabilitiesNet</w:t>
      </w:r>
      <w:proofErr w:type="spellEnd"/>
      <w:r>
        <w:t xml:space="preserve"> </w:t>
      </w:r>
      <w:r>
        <w:t xml:space="preserve">should be used depending if it is a liability or an asset. If the value of </w:t>
      </w:r>
      <w:proofErr w:type="spellStart"/>
      <w:r>
        <w:t>DeferredTaxAssetsLiabilitiesNet</w:t>
      </w:r>
      <w:proofErr w:type="spellEnd"/>
      <w:r>
        <w:t xml:space="preserve"> is the same as the value for </w:t>
      </w:r>
      <w:proofErr w:type="spellStart"/>
      <w:r>
        <w:t>DeferredIncomeTaxAssetsNet</w:t>
      </w:r>
      <w:proofErr w:type="spellEnd"/>
      <w:r>
        <w:t xml:space="preserve"> or </w:t>
      </w:r>
      <w:proofErr w:type="spellStart"/>
      <w:r>
        <w:t>DeferredIncomeTaxLiabilitiesNet</w:t>
      </w:r>
      <w:proofErr w:type="spellEnd"/>
      <w:r>
        <w:t>, then one of these balance sheet elements should be used o</w:t>
      </w:r>
      <w:r>
        <w:t xml:space="preserve">n the balance sheet and not the footnote element </w:t>
      </w:r>
      <w:proofErr w:type="spellStart"/>
      <w:r>
        <w:t>DeferredTaxAssetsLiabilitiesNet</w:t>
      </w:r>
      <w:proofErr w:type="spellEnd"/>
      <w:r>
        <w:t>.</w:t>
      </w:r>
    </w:p>
    <w:p w:rsidR="00C6582B" w:rsidRDefault="00C6582B">
      <w:pPr>
        <w:pBdr>
          <w:top w:val="nil"/>
          <w:left w:val="nil"/>
          <w:bottom w:val="nil"/>
          <w:right w:val="nil"/>
          <w:between w:val="nil"/>
        </w:pBdr>
        <w:spacing w:line="240" w:lineRule="auto"/>
        <w:jc w:val="both"/>
      </w:pPr>
    </w:p>
    <w:p w:rsidR="00C6582B" w:rsidRDefault="0037193B">
      <w:pPr>
        <w:pBdr>
          <w:top w:val="nil"/>
          <w:left w:val="nil"/>
          <w:bottom w:val="nil"/>
          <w:right w:val="nil"/>
          <w:between w:val="nil"/>
        </w:pBdr>
        <w:spacing w:line="240" w:lineRule="auto"/>
        <w:jc w:val="both"/>
      </w:pPr>
      <w:r>
        <w:t>Rule Element Id</w:t>
      </w:r>
      <w:proofErr w:type="gramStart"/>
      <w:r>
        <w:t>:9361</w:t>
      </w:r>
      <w:proofErr w:type="gramEnd"/>
    </w:p>
    <w:p w:rsidR="00C6582B" w:rsidRDefault="0037193B">
      <w:pPr>
        <w:pBdr>
          <w:top w:val="nil"/>
          <w:left w:val="nil"/>
          <w:bottom w:val="nil"/>
          <w:right w:val="nil"/>
          <w:between w:val="nil"/>
        </w:pBdr>
        <w:spacing w:line="240" w:lineRule="auto"/>
        <w:jc w:val="both"/>
      </w:pPr>
      <w:r>
        <w:t>Rule version: 11.0</w:t>
      </w:r>
    </w:p>
    <w:p w:rsidR="00C6582B" w:rsidRDefault="00C6582B">
      <w:pPr>
        <w:pBdr>
          <w:top w:val="nil"/>
          <w:left w:val="nil"/>
          <w:bottom w:val="nil"/>
          <w:right w:val="nil"/>
          <w:between w:val="nil"/>
        </w:pBdr>
        <w:spacing w:line="240" w:lineRule="auto"/>
        <w:jc w:val="both"/>
      </w:pPr>
    </w:p>
    <w:p w:rsidR="00C6582B" w:rsidRDefault="0037193B">
      <w:pPr>
        <w:pBdr>
          <w:top w:val="nil"/>
          <w:left w:val="nil"/>
          <w:bottom w:val="nil"/>
          <w:right w:val="nil"/>
          <w:between w:val="nil"/>
        </w:pBdr>
        <w:spacing w:line="240" w:lineRule="auto"/>
        <w:jc w:val="both"/>
        <w:rPr>
          <w:b/>
        </w:rPr>
      </w:pPr>
      <w:r>
        <w:rPr>
          <w:b/>
        </w:rPr>
        <w:t>Rule 9362</w:t>
      </w:r>
    </w:p>
    <w:p w:rsidR="00C6582B" w:rsidRDefault="0037193B">
      <w:pPr>
        <w:pBdr>
          <w:top w:val="nil"/>
          <w:left w:val="nil"/>
          <w:bottom w:val="nil"/>
          <w:right w:val="nil"/>
          <w:between w:val="nil"/>
        </w:pBdr>
      </w:pPr>
      <w:r>
        <w:t xml:space="preserve">The element </w:t>
      </w:r>
      <w:proofErr w:type="spellStart"/>
      <w:r>
        <w:t>DeferredIncomeTaxAssetsNet</w:t>
      </w:r>
      <w:proofErr w:type="spellEnd"/>
      <w:r>
        <w:t xml:space="preserve"> with a value $2,000 does not appear in a calculation defined in the filing.  This concept is a balance sheet item and should appear on the balance sheet or as a component of a balance sheet item in the footnotes.  If </w:t>
      </w:r>
      <w:r>
        <w:t xml:space="preserve">this value is the amount with jurisdictional netting and it is reported in the footnotes then the value of </w:t>
      </w:r>
      <w:proofErr w:type="spellStart"/>
      <w:r>
        <w:t>DeferredTaxAssetsNet</w:t>
      </w:r>
      <w:proofErr w:type="spellEnd"/>
      <w:r>
        <w:t xml:space="preserve"> (the amount without jurisdictional netting) should also be reported. To resolve the error the element </w:t>
      </w:r>
      <w:proofErr w:type="spellStart"/>
      <w:r>
        <w:t>DeferredIncomeTaxAssetsNet</w:t>
      </w:r>
      <w:proofErr w:type="spellEnd"/>
      <w:r>
        <w:t xml:space="preserve"> needs to be included in a calculation with Assets as an ancestor.</w:t>
      </w:r>
    </w:p>
    <w:p w:rsidR="00C6582B" w:rsidRDefault="00C6582B">
      <w:pPr>
        <w:pBdr>
          <w:top w:val="nil"/>
          <w:left w:val="nil"/>
          <w:bottom w:val="nil"/>
          <w:right w:val="nil"/>
          <w:between w:val="nil"/>
        </w:pBdr>
      </w:pPr>
    </w:p>
    <w:p w:rsidR="00C6582B" w:rsidRDefault="0037193B">
      <w:pPr>
        <w:jc w:val="both"/>
      </w:pPr>
      <w:proofErr w:type="gramStart"/>
      <w:r>
        <w:t>Period :</w:t>
      </w:r>
      <w:proofErr w:type="gramEnd"/>
      <w:r>
        <w:t xml:space="preserve"> 2018-12-31</w:t>
      </w:r>
    </w:p>
    <w:p w:rsidR="00C6582B" w:rsidRDefault="0037193B">
      <w:pPr>
        <w:jc w:val="both"/>
      </w:pPr>
      <w:proofErr w:type="gramStart"/>
      <w:r>
        <w:lastRenderedPageBreak/>
        <w:t>Dimensions :</w:t>
      </w:r>
      <w:proofErr w:type="gramEnd"/>
      <w:r>
        <w:t xml:space="preserve"> none</w:t>
      </w:r>
    </w:p>
    <w:p w:rsidR="00C6582B" w:rsidRDefault="0037193B">
      <w:pPr>
        <w:jc w:val="both"/>
      </w:pPr>
      <w:proofErr w:type="gramStart"/>
      <w:r>
        <w:t>Unit :</w:t>
      </w:r>
      <w:proofErr w:type="gramEnd"/>
      <w:r>
        <w:t xml:space="preserve"> USD</w:t>
      </w:r>
    </w:p>
    <w:p w:rsidR="00C6582B" w:rsidRDefault="0037193B">
      <w:pPr>
        <w:jc w:val="both"/>
      </w:pPr>
      <w:r>
        <w:t>Decimals: 0</w:t>
      </w:r>
    </w:p>
    <w:p w:rsidR="00C6582B" w:rsidRDefault="00C6582B">
      <w:pPr>
        <w:pBdr>
          <w:top w:val="nil"/>
          <w:left w:val="nil"/>
          <w:bottom w:val="nil"/>
          <w:right w:val="nil"/>
          <w:between w:val="nil"/>
        </w:pBdr>
      </w:pPr>
    </w:p>
    <w:p w:rsidR="00C6582B" w:rsidRDefault="0037193B">
      <w:pPr>
        <w:pBdr>
          <w:top w:val="nil"/>
          <w:left w:val="nil"/>
          <w:bottom w:val="nil"/>
          <w:right w:val="nil"/>
          <w:between w:val="nil"/>
        </w:pBdr>
      </w:pPr>
      <w:r>
        <w:t>Rule Element Id</w:t>
      </w:r>
      <w:proofErr w:type="gramStart"/>
      <w:r>
        <w:t>:9362</w:t>
      </w:r>
      <w:proofErr w:type="gramEnd"/>
    </w:p>
    <w:p w:rsidR="00C6582B" w:rsidRDefault="0037193B">
      <w:pPr>
        <w:pBdr>
          <w:top w:val="nil"/>
          <w:left w:val="nil"/>
          <w:bottom w:val="nil"/>
          <w:right w:val="nil"/>
          <w:between w:val="nil"/>
        </w:pBdr>
      </w:pPr>
      <w:r>
        <w:t>Rule version: 11.0</w:t>
      </w:r>
    </w:p>
    <w:p w:rsidR="00C6582B" w:rsidRDefault="00C6582B">
      <w:pPr>
        <w:pBdr>
          <w:top w:val="nil"/>
          <w:left w:val="nil"/>
          <w:bottom w:val="nil"/>
          <w:right w:val="nil"/>
          <w:between w:val="nil"/>
        </w:pBdr>
      </w:pPr>
    </w:p>
    <w:p w:rsidR="00C6582B" w:rsidRDefault="0037193B">
      <w:pPr>
        <w:spacing w:line="240" w:lineRule="auto"/>
        <w:jc w:val="both"/>
      </w:pPr>
      <w:r>
        <w:rPr>
          <w:b/>
        </w:rPr>
        <w:t>Rule 9363</w:t>
      </w:r>
    </w:p>
    <w:p w:rsidR="00C6582B" w:rsidRDefault="0037193B">
      <w:r>
        <w:t xml:space="preserve">The element </w:t>
      </w:r>
      <w:proofErr w:type="spellStart"/>
      <w:r>
        <w:t>DeferredIncomeTaxLiabilitiesNet</w:t>
      </w:r>
      <w:proofErr w:type="spellEnd"/>
      <w:r>
        <w:t xml:space="preserve"> with a value $2,000 does not ap</w:t>
      </w:r>
      <w:r>
        <w:t>pear in a calculation defined in the filing.  This concept is a balance sheet item and should appear on the balance sheet or as a component of a balance sheet item in the footnotes.  If this value is the amount with jurisdictional netting and it is reporte</w:t>
      </w:r>
      <w:r>
        <w:t xml:space="preserve">d in the footnotes then the value of </w:t>
      </w:r>
      <w:proofErr w:type="spellStart"/>
      <w:r>
        <w:t>DeferredTaxAssetsLiabilitiesNet</w:t>
      </w:r>
      <w:proofErr w:type="spellEnd"/>
      <w:r>
        <w:t xml:space="preserve"> (the amount without jurisdictional netting) should also be reported. To resolve the error the element </w:t>
      </w:r>
      <w:proofErr w:type="spellStart"/>
      <w:r>
        <w:t>DeferredIncomeTaxLiabilitiesNet</w:t>
      </w:r>
      <w:proofErr w:type="spellEnd"/>
      <w:r>
        <w:t xml:space="preserve"> needs to be included in a calculation with Liabilitie</w:t>
      </w:r>
      <w:r>
        <w:t>s as an ancestor.</w:t>
      </w:r>
    </w:p>
    <w:p w:rsidR="00C6582B" w:rsidRDefault="00C6582B"/>
    <w:p w:rsidR="00C6582B" w:rsidRDefault="0037193B">
      <w:pPr>
        <w:jc w:val="both"/>
      </w:pPr>
      <w:proofErr w:type="gramStart"/>
      <w:r>
        <w:t>Period :</w:t>
      </w:r>
      <w:proofErr w:type="gramEnd"/>
      <w:r>
        <w:t xml:space="preserve"> 2018-12-31</w:t>
      </w:r>
    </w:p>
    <w:p w:rsidR="00C6582B" w:rsidRDefault="0037193B">
      <w:pPr>
        <w:jc w:val="both"/>
      </w:pPr>
      <w:proofErr w:type="gramStart"/>
      <w:r>
        <w:t>Dimensions :</w:t>
      </w:r>
      <w:proofErr w:type="gramEnd"/>
      <w:r>
        <w:t xml:space="preserve"> none</w:t>
      </w:r>
    </w:p>
    <w:p w:rsidR="00C6582B" w:rsidRDefault="0037193B">
      <w:pPr>
        <w:jc w:val="both"/>
      </w:pPr>
      <w:proofErr w:type="gramStart"/>
      <w:r>
        <w:t>Unit :</w:t>
      </w:r>
      <w:proofErr w:type="gramEnd"/>
      <w:r>
        <w:t xml:space="preserve"> USD</w:t>
      </w:r>
    </w:p>
    <w:p w:rsidR="00C6582B" w:rsidRDefault="0037193B">
      <w:pPr>
        <w:jc w:val="both"/>
      </w:pPr>
      <w:r>
        <w:t>Decimals: 0</w:t>
      </w:r>
    </w:p>
    <w:p w:rsidR="00C6582B" w:rsidRDefault="00C6582B"/>
    <w:p w:rsidR="00C6582B" w:rsidRDefault="0037193B">
      <w:r>
        <w:t>Rule Element Id</w:t>
      </w:r>
      <w:proofErr w:type="gramStart"/>
      <w:r>
        <w:t>:9363</w:t>
      </w:r>
      <w:proofErr w:type="gramEnd"/>
    </w:p>
    <w:p w:rsidR="00C6582B" w:rsidRDefault="0037193B">
      <w:r>
        <w:t>Rule version: 11.0</w:t>
      </w:r>
    </w:p>
    <w:p w:rsidR="00C6582B" w:rsidRDefault="00C6582B"/>
    <w:p w:rsidR="00C6582B" w:rsidRDefault="00C6582B"/>
    <w:p w:rsidR="00C6582B" w:rsidRDefault="0037193B">
      <w:pPr>
        <w:spacing w:line="240" w:lineRule="auto"/>
        <w:jc w:val="both"/>
        <w:rPr>
          <w:b/>
        </w:rPr>
      </w:pPr>
      <w:r>
        <w:rPr>
          <w:b/>
        </w:rPr>
        <w:t>Rule 9364</w:t>
      </w:r>
    </w:p>
    <w:p w:rsidR="00C6582B" w:rsidRDefault="0037193B">
      <w:pPr>
        <w:spacing w:line="240" w:lineRule="auto"/>
        <w:jc w:val="both"/>
      </w:pPr>
      <w:r>
        <w:t xml:space="preserve">The element </w:t>
      </w:r>
      <w:proofErr w:type="spellStart"/>
      <w:r>
        <w:t>DeferredTaxAssetsNet</w:t>
      </w:r>
      <w:proofErr w:type="spellEnd"/>
      <w:r>
        <w:t xml:space="preserve"> has been reported with a value of $2,000, this element is also included as a calculation descendant of Assets in the financial statements. This element is a footnote element and should not appear in the financial statements</w:t>
      </w:r>
      <w:r>
        <w:t>.</w:t>
      </w:r>
    </w:p>
    <w:p w:rsidR="00C6582B" w:rsidRDefault="00C6582B">
      <w:pPr>
        <w:spacing w:line="240" w:lineRule="auto"/>
        <w:jc w:val="both"/>
      </w:pPr>
    </w:p>
    <w:p w:rsidR="00C6582B" w:rsidRDefault="0037193B">
      <w:pPr>
        <w:jc w:val="both"/>
      </w:pPr>
      <w:proofErr w:type="gramStart"/>
      <w:r>
        <w:t>Period :</w:t>
      </w:r>
      <w:proofErr w:type="gramEnd"/>
      <w:r>
        <w:t xml:space="preserve"> 2018-12-31</w:t>
      </w:r>
    </w:p>
    <w:p w:rsidR="00C6582B" w:rsidRDefault="0037193B">
      <w:pPr>
        <w:jc w:val="both"/>
      </w:pPr>
      <w:proofErr w:type="gramStart"/>
      <w:r>
        <w:t>Dimensions :</w:t>
      </w:r>
      <w:proofErr w:type="gramEnd"/>
      <w:r>
        <w:t xml:space="preserve"> none</w:t>
      </w:r>
    </w:p>
    <w:p w:rsidR="00C6582B" w:rsidRDefault="0037193B">
      <w:pPr>
        <w:jc w:val="both"/>
      </w:pPr>
      <w:proofErr w:type="gramStart"/>
      <w:r>
        <w:t>Unit :</w:t>
      </w:r>
      <w:proofErr w:type="gramEnd"/>
      <w:r>
        <w:t xml:space="preserve"> USD</w:t>
      </w:r>
    </w:p>
    <w:p w:rsidR="00C6582B" w:rsidRDefault="0037193B">
      <w:pPr>
        <w:jc w:val="both"/>
      </w:pPr>
      <w:r>
        <w:t>Decimals: 0</w:t>
      </w:r>
    </w:p>
    <w:p w:rsidR="00C6582B" w:rsidRDefault="00C6582B">
      <w:pPr>
        <w:spacing w:line="240" w:lineRule="auto"/>
        <w:jc w:val="both"/>
      </w:pPr>
    </w:p>
    <w:p w:rsidR="00C6582B" w:rsidRDefault="0037193B">
      <w:r>
        <w:t>Rule Element Id</w:t>
      </w:r>
      <w:proofErr w:type="gramStart"/>
      <w:r>
        <w:t>:9364</w:t>
      </w:r>
      <w:proofErr w:type="gramEnd"/>
    </w:p>
    <w:p w:rsidR="00C6582B" w:rsidRDefault="0037193B">
      <w:r>
        <w:t>Rule version: 11.0</w:t>
      </w:r>
    </w:p>
    <w:p w:rsidR="00C6582B" w:rsidRDefault="00C6582B">
      <w:pPr>
        <w:spacing w:line="240" w:lineRule="auto"/>
        <w:jc w:val="both"/>
      </w:pPr>
    </w:p>
    <w:p w:rsidR="00C6582B" w:rsidRDefault="0037193B">
      <w:pPr>
        <w:spacing w:line="240" w:lineRule="auto"/>
        <w:jc w:val="both"/>
      </w:pPr>
      <w:r>
        <w:rPr>
          <w:b/>
        </w:rPr>
        <w:t>Rule 9365</w:t>
      </w:r>
    </w:p>
    <w:p w:rsidR="00C6582B" w:rsidRDefault="0037193B">
      <w:pPr>
        <w:spacing w:line="240" w:lineRule="auto"/>
        <w:jc w:val="both"/>
      </w:pPr>
      <w:r>
        <w:t xml:space="preserve">The element </w:t>
      </w:r>
      <w:proofErr w:type="spellStart"/>
      <w:r>
        <w:t>DeferredTaxAssetsLiabilitiesNet</w:t>
      </w:r>
      <w:proofErr w:type="spellEnd"/>
      <w:r>
        <w:t xml:space="preserve"> has been reported with a value of $2,000, this element is also included as a calculation descend</w:t>
      </w:r>
      <w:r>
        <w:t>ant of Assets in the financial statements. This element is a footnote element and should not appear in the financial statements.</w:t>
      </w:r>
    </w:p>
    <w:p w:rsidR="00C6582B" w:rsidRDefault="00C6582B">
      <w:pPr>
        <w:spacing w:line="240" w:lineRule="auto"/>
        <w:jc w:val="both"/>
      </w:pPr>
    </w:p>
    <w:p w:rsidR="00C6582B" w:rsidRDefault="0037193B">
      <w:pPr>
        <w:jc w:val="both"/>
      </w:pPr>
      <w:proofErr w:type="gramStart"/>
      <w:r>
        <w:t>Period :</w:t>
      </w:r>
      <w:proofErr w:type="gramEnd"/>
      <w:r>
        <w:t xml:space="preserve"> 2018-12-31</w:t>
      </w:r>
    </w:p>
    <w:p w:rsidR="00C6582B" w:rsidRDefault="0037193B">
      <w:pPr>
        <w:jc w:val="both"/>
      </w:pPr>
      <w:proofErr w:type="gramStart"/>
      <w:r>
        <w:t>Dimensions :</w:t>
      </w:r>
      <w:proofErr w:type="gramEnd"/>
      <w:r>
        <w:t xml:space="preserve"> none</w:t>
      </w:r>
    </w:p>
    <w:p w:rsidR="00C6582B" w:rsidRDefault="0037193B">
      <w:pPr>
        <w:jc w:val="both"/>
      </w:pPr>
      <w:proofErr w:type="gramStart"/>
      <w:r>
        <w:t>Unit :</w:t>
      </w:r>
      <w:proofErr w:type="gramEnd"/>
      <w:r>
        <w:t xml:space="preserve"> USD</w:t>
      </w:r>
    </w:p>
    <w:p w:rsidR="00C6582B" w:rsidRDefault="0037193B">
      <w:pPr>
        <w:jc w:val="both"/>
      </w:pPr>
      <w:r>
        <w:lastRenderedPageBreak/>
        <w:t>Decimals: 0</w:t>
      </w:r>
    </w:p>
    <w:p w:rsidR="00C6582B" w:rsidRDefault="00C6582B">
      <w:pPr>
        <w:spacing w:line="240" w:lineRule="auto"/>
        <w:jc w:val="both"/>
      </w:pPr>
    </w:p>
    <w:p w:rsidR="00C6582B" w:rsidRDefault="0037193B">
      <w:r>
        <w:t>Rule Element Id</w:t>
      </w:r>
      <w:proofErr w:type="gramStart"/>
      <w:r>
        <w:t>:9365</w:t>
      </w:r>
      <w:proofErr w:type="gramEnd"/>
    </w:p>
    <w:p w:rsidR="00C6582B" w:rsidRDefault="0037193B">
      <w:r>
        <w:t>Rule version: 11.0</w:t>
      </w:r>
    </w:p>
    <w:p w:rsidR="00C6582B" w:rsidRDefault="00C6582B">
      <w:pPr>
        <w:pBdr>
          <w:top w:val="nil"/>
          <w:left w:val="nil"/>
          <w:bottom w:val="nil"/>
          <w:right w:val="nil"/>
          <w:between w:val="nil"/>
        </w:pBdr>
        <w:jc w:val="both"/>
      </w:pPr>
    </w:p>
    <w:p w:rsidR="00C6582B" w:rsidRDefault="0037193B">
      <w:pPr>
        <w:pBdr>
          <w:top w:val="nil"/>
          <w:left w:val="nil"/>
          <w:bottom w:val="nil"/>
          <w:right w:val="nil"/>
          <w:between w:val="nil"/>
        </w:pBdr>
        <w:jc w:val="both"/>
      </w:pPr>
      <w:r>
        <w:rPr>
          <w:color w:val="434343"/>
          <w:sz w:val="28"/>
          <w:szCs w:val="28"/>
        </w:rPr>
        <w:t>For Developers</w:t>
      </w:r>
    </w:p>
    <w:p w:rsidR="00C6582B" w:rsidRDefault="0037193B">
      <w:pPr>
        <w:pBdr>
          <w:top w:val="nil"/>
          <w:left w:val="nil"/>
          <w:bottom w:val="nil"/>
          <w:right w:val="nil"/>
          <w:between w:val="nil"/>
        </w:pBdr>
        <w:jc w:val="both"/>
      </w:pPr>
      <w:r>
        <w:t>The Global Rule Logic document contains general guidelines for implementation of rules.</w:t>
      </w:r>
    </w:p>
    <w:p w:rsidR="00C6582B" w:rsidRDefault="0037193B">
      <w:pPr>
        <w:pBdr>
          <w:top w:val="nil"/>
          <w:left w:val="nil"/>
          <w:bottom w:val="nil"/>
          <w:right w:val="nil"/>
          <w:between w:val="nil"/>
        </w:pBdr>
        <w:jc w:val="both"/>
      </w:pPr>
      <w:r>
        <w:t>The rule message template contains text and parametric reference to arguments of the rule operation, using the syntax ${parameter} to indicate that insertion of a param</w:t>
      </w:r>
      <w:r>
        <w:t>eter’s value is to occur.</w:t>
      </w:r>
    </w:p>
    <w:p w:rsidR="00C6582B" w:rsidRDefault="00C6582B">
      <w:pPr>
        <w:pBdr>
          <w:top w:val="nil"/>
          <w:left w:val="nil"/>
          <w:bottom w:val="nil"/>
          <w:right w:val="nil"/>
          <w:between w:val="nil"/>
        </w:pBdr>
        <w:jc w:val="both"/>
      </w:pPr>
    </w:p>
    <w:p w:rsidR="00C6582B" w:rsidRDefault="0037193B">
      <w:pPr>
        <w:pBdr>
          <w:top w:val="nil"/>
          <w:left w:val="nil"/>
          <w:bottom w:val="nil"/>
          <w:right w:val="nil"/>
          <w:between w:val="nil"/>
        </w:pBdr>
        <w:jc w:val="both"/>
        <w:rPr>
          <w:color w:val="434343"/>
          <w:sz w:val="28"/>
          <w:szCs w:val="28"/>
        </w:rPr>
      </w:pPr>
      <w:r>
        <w:rPr>
          <w:color w:val="434343"/>
          <w:sz w:val="28"/>
          <w:szCs w:val="28"/>
        </w:rPr>
        <w:t>Message template </w:t>
      </w:r>
    </w:p>
    <w:p w:rsidR="00C6582B" w:rsidRDefault="0037193B">
      <w:pPr>
        <w:spacing w:line="360" w:lineRule="auto"/>
        <w:jc w:val="both"/>
        <w:rPr>
          <w:rFonts w:ascii="Courier New" w:eastAsia="Courier New" w:hAnsi="Courier New" w:cs="Courier New"/>
          <w:b/>
          <w:color w:val="D4D4D4"/>
          <w:sz w:val="18"/>
          <w:szCs w:val="18"/>
        </w:rPr>
      </w:pPr>
      <w:r>
        <w:rPr>
          <w:b/>
        </w:rPr>
        <w:t>Rule 9361</w:t>
      </w:r>
    </w:p>
    <w:p w:rsidR="00C6582B" w:rsidRDefault="0037193B">
      <w:pPr>
        <w:pBdr>
          <w:top w:val="nil"/>
          <w:left w:val="nil"/>
          <w:bottom w:val="nil"/>
          <w:right w:val="nil"/>
          <w:between w:val="nil"/>
        </w:pBdr>
        <w:jc w:val="both"/>
      </w:pPr>
      <w:r>
        <w:t>The element {$</w:t>
      </w:r>
      <w:proofErr w:type="spellStart"/>
      <w:r>
        <w:t>incorrect_concept</w:t>
      </w:r>
      <w:proofErr w:type="spellEnd"/>
      <w:r>
        <w:t xml:space="preserve">} appears in the face financial statements of the filing.  This element is a footnote concept that should only be used in a footnote disclosure.  To report the value of deferred taxes on the balance sheet either the element </w:t>
      </w:r>
      <w:proofErr w:type="spellStart"/>
      <w:r>
        <w:t>D</w:t>
      </w:r>
      <w:r>
        <w:t>eferredIncomeTaxAssetsNet</w:t>
      </w:r>
      <w:proofErr w:type="spellEnd"/>
      <w:r>
        <w:t xml:space="preserve"> or </w:t>
      </w:r>
      <w:proofErr w:type="spellStart"/>
      <w:r>
        <w:t>DeferredIncomeTaxLiabilitiesNet</w:t>
      </w:r>
      <w:proofErr w:type="spellEnd"/>
      <w:r>
        <w:t xml:space="preserve"> should be used depending if it is a liability or an asset. If the value of {$</w:t>
      </w:r>
      <w:proofErr w:type="spellStart"/>
      <w:r>
        <w:t>incorrect_concept</w:t>
      </w:r>
      <w:proofErr w:type="spellEnd"/>
      <w:r>
        <w:t xml:space="preserve">} is the same as the value for </w:t>
      </w:r>
      <w:proofErr w:type="spellStart"/>
      <w:r>
        <w:t>DeferredIncomeTaxAssetsNet</w:t>
      </w:r>
      <w:proofErr w:type="spellEnd"/>
      <w:r>
        <w:t xml:space="preserve"> or </w:t>
      </w:r>
      <w:proofErr w:type="spellStart"/>
      <w:r>
        <w:t>DeferredIncomeTaxLiabilitiesNet</w:t>
      </w:r>
      <w:proofErr w:type="spellEnd"/>
      <w:r>
        <w:t>, then on</w:t>
      </w:r>
      <w:r>
        <w:t>e of these balance sheet elements should be used on the balance sheet and not the footnote element {$</w:t>
      </w:r>
      <w:proofErr w:type="spellStart"/>
      <w:r>
        <w:t>incorrect_concept</w:t>
      </w:r>
      <w:proofErr w:type="spellEnd"/>
      <w:r>
        <w:t>}.</w:t>
      </w:r>
    </w:p>
    <w:p w:rsidR="00C6582B" w:rsidRDefault="00C6582B">
      <w:pPr>
        <w:pBdr>
          <w:top w:val="nil"/>
          <w:left w:val="nil"/>
          <w:bottom w:val="nil"/>
          <w:right w:val="nil"/>
          <w:between w:val="nil"/>
        </w:pBdr>
        <w:jc w:val="both"/>
      </w:pPr>
    </w:p>
    <w:p w:rsidR="00C6582B" w:rsidRDefault="0037193B">
      <w:pPr>
        <w:pBdr>
          <w:top w:val="nil"/>
          <w:left w:val="nil"/>
          <w:bottom w:val="nil"/>
          <w:right w:val="nil"/>
          <w:between w:val="nil"/>
        </w:pBdr>
        <w:jc w:val="both"/>
      </w:pPr>
      <w:r>
        <w:t>Rule Element Id</w:t>
      </w:r>
      <w:proofErr w:type="gramStart"/>
      <w:r>
        <w:t>:9361</w:t>
      </w:r>
      <w:proofErr w:type="gramEnd"/>
    </w:p>
    <w:p w:rsidR="00C6582B" w:rsidRDefault="0037193B">
      <w:pPr>
        <w:pBdr>
          <w:top w:val="nil"/>
          <w:left w:val="nil"/>
          <w:bottom w:val="nil"/>
          <w:right w:val="nil"/>
          <w:between w:val="nil"/>
        </w:pBdr>
        <w:jc w:val="both"/>
      </w:pPr>
      <w:r>
        <w:t>Rule version: {$</w:t>
      </w:r>
      <w:proofErr w:type="spellStart"/>
      <w:r>
        <w:t>ruleVersion</w:t>
      </w:r>
      <w:proofErr w:type="spellEnd"/>
      <w:r>
        <w:t>}</w:t>
      </w:r>
    </w:p>
    <w:p w:rsidR="00C6582B" w:rsidRDefault="00C6582B">
      <w:pPr>
        <w:pBdr>
          <w:top w:val="nil"/>
          <w:left w:val="nil"/>
          <w:bottom w:val="nil"/>
          <w:right w:val="nil"/>
          <w:between w:val="nil"/>
        </w:pBdr>
        <w:jc w:val="both"/>
      </w:pPr>
    </w:p>
    <w:p w:rsidR="00C6582B" w:rsidRDefault="0037193B">
      <w:pPr>
        <w:spacing w:line="360" w:lineRule="auto"/>
        <w:jc w:val="both"/>
      </w:pPr>
      <w:r>
        <w:rPr>
          <w:b/>
        </w:rPr>
        <w:t>Rule 9362</w:t>
      </w:r>
    </w:p>
    <w:p w:rsidR="00C6582B" w:rsidRDefault="0037193B">
      <w:r>
        <w:t>The element {$BS_Tax_Asset.concept.name} with a value {$</w:t>
      </w:r>
      <w:proofErr w:type="spellStart"/>
      <w:r>
        <w:t>BS_Tax_Asset</w:t>
      </w:r>
      <w:proofErr w:type="spellEnd"/>
      <w:r>
        <w:t>} doe</w:t>
      </w:r>
      <w:r>
        <w:t>s not appear in a calculation defined in the filing.  This concept is a balance sheet item and should appear on the balance sheet or as a component of a balance sheet item in the footnotes.  If this value is the amount with jurisdictional netting and it is</w:t>
      </w:r>
      <w:r>
        <w:t xml:space="preserve"> reported in the footnotes then the value of </w:t>
      </w:r>
      <w:proofErr w:type="spellStart"/>
      <w:r>
        <w:t>DeferredTaxAssetsNet</w:t>
      </w:r>
      <w:proofErr w:type="spellEnd"/>
      <w:r>
        <w:t xml:space="preserve"> (the amount without jurisdictional netting) should also be reported. To resolve the error the element </w:t>
      </w:r>
      <w:proofErr w:type="spellStart"/>
      <w:r>
        <w:t>DeferredIncomeTaxAssetsNet</w:t>
      </w:r>
      <w:proofErr w:type="spellEnd"/>
      <w:r>
        <w:t xml:space="preserve"> needs to be included in a calculation with Assets as an ances</w:t>
      </w:r>
      <w:r>
        <w:t>tor.</w:t>
      </w:r>
    </w:p>
    <w:p w:rsidR="00C6582B" w:rsidRDefault="00C6582B">
      <w:pPr>
        <w:pBdr>
          <w:top w:val="nil"/>
          <w:left w:val="nil"/>
          <w:bottom w:val="nil"/>
          <w:right w:val="nil"/>
          <w:between w:val="nil"/>
        </w:pBdr>
        <w:jc w:val="both"/>
      </w:pPr>
    </w:p>
    <w:p w:rsidR="00C6582B" w:rsidRDefault="0037193B">
      <w:pPr>
        <w:pBdr>
          <w:top w:val="nil"/>
          <w:left w:val="nil"/>
          <w:bottom w:val="nil"/>
          <w:right w:val="nil"/>
          <w:between w:val="nil"/>
        </w:pBdr>
        <w:jc w:val="both"/>
      </w:pPr>
      <w:r>
        <w:t>Period :</w:t>
      </w:r>
      <w:proofErr w:type="gramStart"/>
      <w:r>
        <w:t>{$</w:t>
      </w:r>
      <w:proofErr w:type="spellStart"/>
      <w:proofErr w:type="gramEnd"/>
      <w:r>
        <w:t>BS_Tax_Asset.period</w:t>
      </w:r>
      <w:proofErr w:type="spellEnd"/>
      <w:r>
        <w:t>}</w:t>
      </w:r>
    </w:p>
    <w:p w:rsidR="00C6582B" w:rsidRDefault="0037193B">
      <w:pPr>
        <w:pBdr>
          <w:top w:val="nil"/>
          <w:left w:val="nil"/>
          <w:bottom w:val="nil"/>
          <w:right w:val="nil"/>
          <w:between w:val="nil"/>
        </w:pBdr>
        <w:jc w:val="both"/>
      </w:pPr>
      <w:proofErr w:type="gramStart"/>
      <w:r>
        <w:t>Dimensions :</w:t>
      </w:r>
      <w:proofErr w:type="gramEnd"/>
      <w:r>
        <w:t xml:space="preserve"> {$</w:t>
      </w:r>
      <w:proofErr w:type="spellStart"/>
      <w:r>
        <w:t>BS_Tax_Asset.dimensions.join</w:t>
      </w:r>
      <w:proofErr w:type="spellEnd"/>
      <w:r>
        <w:t>(', ','=')}</w:t>
      </w:r>
    </w:p>
    <w:p w:rsidR="00C6582B" w:rsidRDefault="0037193B">
      <w:pPr>
        <w:pBdr>
          <w:top w:val="nil"/>
          <w:left w:val="nil"/>
          <w:bottom w:val="nil"/>
          <w:right w:val="nil"/>
          <w:between w:val="nil"/>
        </w:pBdr>
        <w:jc w:val="both"/>
      </w:pPr>
      <w:proofErr w:type="gramStart"/>
      <w:r>
        <w:t>Unit :</w:t>
      </w:r>
      <w:proofErr w:type="gramEnd"/>
      <w:r>
        <w:t xml:space="preserve"> {$</w:t>
      </w:r>
      <w:proofErr w:type="spellStart"/>
      <w:r>
        <w:t>BS_Tax_Asset.unit</w:t>
      </w:r>
      <w:proofErr w:type="spellEnd"/>
      <w:r>
        <w:t>}</w:t>
      </w:r>
    </w:p>
    <w:p w:rsidR="00C6582B" w:rsidRDefault="0037193B">
      <w:pPr>
        <w:pBdr>
          <w:top w:val="nil"/>
          <w:left w:val="nil"/>
          <w:bottom w:val="nil"/>
          <w:right w:val="nil"/>
          <w:between w:val="nil"/>
        </w:pBdr>
        <w:jc w:val="both"/>
      </w:pPr>
      <w:r>
        <w:t>Decimals: {$</w:t>
      </w:r>
      <w:proofErr w:type="spellStart"/>
      <w:r>
        <w:t>BS_Tax_Asset.decimals</w:t>
      </w:r>
      <w:proofErr w:type="spellEnd"/>
      <w:r>
        <w:t>}</w:t>
      </w:r>
    </w:p>
    <w:p w:rsidR="00C6582B" w:rsidRDefault="00C6582B">
      <w:pPr>
        <w:pBdr>
          <w:top w:val="nil"/>
          <w:left w:val="nil"/>
          <w:bottom w:val="nil"/>
          <w:right w:val="nil"/>
          <w:between w:val="nil"/>
        </w:pBdr>
        <w:jc w:val="both"/>
      </w:pPr>
    </w:p>
    <w:p w:rsidR="00C6582B" w:rsidRDefault="0037193B">
      <w:pPr>
        <w:pBdr>
          <w:top w:val="nil"/>
          <w:left w:val="nil"/>
          <w:bottom w:val="nil"/>
          <w:right w:val="nil"/>
          <w:between w:val="nil"/>
        </w:pBdr>
        <w:jc w:val="both"/>
      </w:pPr>
      <w:r>
        <w:t>Rule Element Id</w:t>
      </w:r>
      <w:proofErr w:type="gramStart"/>
      <w:r>
        <w:t>:9362</w:t>
      </w:r>
      <w:proofErr w:type="gramEnd"/>
    </w:p>
    <w:p w:rsidR="00C6582B" w:rsidRDefault="0037193B">
      <w:pPr>
        <w:pBdr>
          <w:top w:val="nil"/>
          <w:left w:val="nil"/>
          <w:bottom w:val="nil"/>
          <w:right w:val="nil"/>
          <w:between w:val="nil"/>
        </w:pBdr>
        <w:jc w:val="both"/>
      </w:pPr>
      <w:r>
        <w:t>Rule version: {$</w:t>
      </w:r>
      <w:proofErr w:type="spellStart"/>
      <w:r>
        <w:t>ruleVersion</w:t>
      </w:r>
      <w:proofErr w:type="spellEnd"/>
      <w:r>
        <w:t>}</w:t>
      </w:r>
    </w:p>
    <w:p w:rsidR="00C6582B" w:rsidRDefault="00C6582B">
      <w:pPr>
        <w:spacing w:line="360" w:lineRule="auto"/>
        <w:jc w:val="both"/>
      </w:pPr>
    </w:p>
    <w:p w:rsidR="00C6582B" w:rsidRDefault="0037193B">
      <w:pPr>
        <w:spacing w:line="360" w:lineRule="auto"/>
        <w:jc w:val="both"/>
        <w:rPr>
          <w:b/>
        </w:rPr>
      </w:pPr>
      <w:r>
        <w:rPr>
          <w:b/>
        </w:rPr>
        <w:t>Rule 9363</w:t>
      </w:r>
    </w:p>
    <w:p w:rsidR="00C6582B" w:rsidRDefault="0037193B">
      <w:pPr>
        <w:pBdr>
          <w:top w:val="nil"/>
          <w:left w:val="nil"/>
          <w:bottom w:val="nil"/>
          <w:right w:val="nil"/>
          <w:between w:val="nil"/>
        </w:pBdr>
        <w:jc w:val="both"/>
      </w:pPr>
      <w:r>
        <w:lastRenderedPageBreak/>
        <w:t>The element {$BS_Tax_Liability.concept.name} with a value {$</w:t>
      </w:r>
      <w:proofErr w:type="spellStart"/>
      <w:r>
        <w:t>BS_Tax_Liability</w:t>
      </w:r>
      <w:proofErr w:type="spellEnd"/>
      <w:r>
        <w:t xml:space="preserve">} does not appear in a calculation defined in the filing.  This concept is a balance sheet item and should appear on the balance sheet or as a component of a balance sheet item in </w:t>
      </w:r>
      <w:r>
        <w:t xml:space="preserve">the footnotes.  If this value is the amount with jurisdictional netting and it is reported in the footnotes then the value of </w:t>
      </w:r>
      <w:proofErr w:type="spellStart"/>
      <w:r>
        <w:t>DeferredTaxAssetsNet</w:t>
      </w:r>
      <w:proofErr w:type="spellEnd"/>
      <w:r>
        <w:t xml:space="preserve"> (the amount without jurisdictional netting) should also be reported. To resolve the error the element </w:t>
      </w:r>
      <w:proofErr w:type="spellStart"/>
      <w:r>
        <w:t>Deferre</w:t>
      </w:r>
      <w:r>
        <w:t>dIncomeTaxLiabilitiesNet</w:t>
      </w:r>
      <w:proofErr w:type="spellEnd"/>
      <w:r>
        <w:t xml:space="preserve"> needs to be included in a calculation with Liabilities as an ancestor.</w:t>
      </w:r>
    </w:p>
    <w:p w:rsidR="00C6582B" w:rsidRDefault="00C6582B">
      <w:pPr>
        <w:pBdr>
          <w:top w:val="nil"/>
          <w:left w:val="nil"/>
          <w:bottom w:val="nil"/>
          <w:right w:val="nil"/>
          <w:between w:val="nil"/>
        </w:pBdr>
        <w:jc w:val="both"/>
      </w:pPr>
    </w:p>
    <w:p w:rsidR="00C6582B" w:rsidRDefault="0037193B">
      <w:pPr>
        <w:pBdr>
          <w:top w:val="nil"/>
          <w:left w:val="nil"/>
          <w:bottom w:val="nil"/>
          <w:right w:val="nil"/>
          <w:between w:val="nil"/>
        </w:pBdr>
        <w:jc w:val="both"/>
      </w:pPr>
      <w:r>
        <w:t>Period :</w:t>
      </w:r>
      <w:proofErr w:type="gramStart"/>
      <w:r>
        <w:t>{$</w:t>
      </w:r>
      <w:proofErr w:type="spellStart"/>
      <w:proofErr w:type="gramEnd"/>
      <w:r>
        <w:t>BS_Tax_Liability.period</w:t>
      </w:r>
      <w:proofErr w:type="spellEnd"/>
      <w:r>
        <w:t>}</w:t>
      </w:r>
    </w:p>
    <w:p w:rsidR="00C6582B" w:rsidRDefault="0037193B">
      <w:pPr>
        <w:pBdr>
          <w:top w:val="nil"/>
          <w:left w:val="nil"/>
          <w:bottom w:val="nil"/>
          <w:right w:val="nil"/>
          <w:between w:val="nil"/>
        </w:pBdr>
        <w:jc w:val="both"/>
      </w:pPr>
      <w:proofErr w:type="gramStart"/>
      <w:r>
        <w:t>Dimensions :</w:t>
      </w:r>
      <w:proofErr w:type="gramEnd"/>
      <w:r>
        <w:t xml:space="preserve"> {$</w:t>
      </w:r>
      <w:proofErr w:type="spellStart"/>
      <w:r>
        <w:t>BS_Tax_Liability.dimensions.join</w:t>
      </w:r>
      <w:proofErr w:type="spellEnd"/>
      <w:r>
        <w:t>(', ','=')}</w:t>
      </w:r>
    </w:p>
    <w:p w:rsidR="00C6582B" w:rsidRDefault="0037193B">
      <w:pPr>
        <w:pBdr>
          <w:top w:val="nil"/>
          <w:left w:val="nil"/>
          <w:bottom w:val="nil"/>
          <w:right w:val="nil"/>
          <w:between w:val="nil"/>
        </w:pBdr>
        <w:jc w:val="both"/>
      </w:pPr>
      <w:proofErr w:type="gramStart"/>
      <w:r>
        <w:t>Unit :</w:t>
      </w:r>
      <w:proofErr w:type="gramEnd"/>
      <w:r>
        <w:t xml:space="preserve"> {$</w:t>
      </w:r>
      <w:proofErr w:type="spellStart"/>
      <w:r>
        <w:t>BS_Tax_Liability.unit</w:t>
      </w:r>
      <w:proofErr w:type="spellEnd"/>
      <w:r>
        <w:t>}</w:t>
      </w:r>
    </w:p>
    <w:p w:rsidR="00C6582B" w:rsidRDefault="0037193B">
      <w:pPr>
        <w:pBdr>
          <w:top w:val="nil"/>
          <w:left w:val="nil"/>
          <w:bottom w:val="nil"/>
          <w:right w:val="nil"/>
          <w:between w:val="nil"/>
        </w:pBdr>
        <w:jc w:val="both"/>
      </w:pPr>
      <w:r>
        <w:t>Decimals: {$</w:t>
      </w:r>
      <w:proofErr w:type="spellStart"/>
      <w:r>
        <w:t>BS_Tax_Liability.deci</w:t>
      </w:r>
      <w:r>
        <w:t>mals</w:t>
      </w:r>
      <w:proofErr w:type="spellEnd"/>
      <w:r>
        <w:t>}</w:t>
      </w:r>
    </w:p>
    <w:p w:rsidR="00C6582B" w:rsidRDefault="00C6582B">
      <w:pPr>
        <w:pBdr>
          <w:top w:val="nil"/>
          <w:left w:val="nil"/>
          <w:bottom w:val="nil"/>
          <w:right w:val="nil"/>
          <w:between w:val="nil"/>
        </w:pBdr>
        <w:jc w:val="both"/>
      </w:pPr>
    </w:p>
    <w:p w:rsidR="00C6582B" w:rsidRDefault="00C6582B">
      <w:pPr>
        <w:pBdr>
          <w:top w:val="nil"/>
          <w:left w:val="nil"/>
          <w:bottom w:val="nil"/>
          <w:right w:val="nil"/>
          <w:between w:val="nil"/>
        </w:pBdr>
        <w:jc w:val="both"/>
      </w:pPr>
    </w:p>
    <w:p w:rsidR="00C6582B" w:rsidRDefault="0037193B">
      <w:pPr>
        <w:pBdr>
          <w:top w:val="nil"/>
          <w:left w:val="nil"/>
          <w:bottom w:val="nil"/>
          <w:right w:val="nil"/>
          <w:between w:val="nil"/>
        </w:pBdr>
        <w:jc w:val="both"/>
      </w:pPr>
      <w:r>
        <w:t>Rule Element Id</w:t>
      </w:r>
      <w:proofErr w:type="gramStart"/>
      <w:r>
        <w:t>:9363</w:t>
      </w:r>
      <w:proofErr w:type="gramEnd"/>
    </w:p>
    <w:p w:rsidR="00C6582B" w:rsidRDefault="0037193B">
      <w:pPr>
        <w:pBdr>
          <w:top w:val="nil"/>
          <w:left w:val="nil"/>
          <w:bottom w:val="nil"/>
          <w:right w:val="nil"/>
          <w:between w:val="nil"/>
        </w:pBdr>
        <w:jc w:val="both"/>
      </w:pPr>
      <w:r>
        <w:t>Rule version: {$</w:t>
      </w:r>
      <w:proofErr w:type="spellStart"/>
      <w:r>
        <w:t>ruleVersion</w:t>
      </w:r>
      <w:proofErr w:type="spellEnd"/>
      <w:r>
        <w:t>}</w:t>
      </w:r>
    </w:p>
    <w:p w:rsidR="00C6582B" w:rsidRDefault="00C6582B">
      <w:pPr>
        <w:pBdr>
          <w:top w:val="nil"/>
          <w:left w:val="nil"/>
          <w:bottom w:val="nil"/>
          <w:right w:val="nil"/>
          <w:between w:val="nil"/>
        </w:pBdr>
        <w:jc w:val="both"/>
      </w:pPr>
    </w:p>
    <w:p w:rsidR="00C6582B" w:rsidRDefault="00C6582B"/>
    <w:p w:rsidR="00C6582B" w:rsidRDefault="0037193B">
      <w:pPr>
        <w:spacing w:line="360" w:lineRule="auto"/>
        <w:jc w:val="both"/>
        <w:rPr>
          <w:b/>
        </w:rPr>
      </w:pPr>
      <w:r>
        <w:rPr>
          <w:b/>
        </w:rPr>
        <w:t>Rule 9364</w:t>
      </w:r>
    </w:p>
    <w:p w:rsidR="00C6582B" w:rsidRDefault="0037193B">
      <w:pPr>
        <w:spacing w:line="240" w:lineRule="auto"/>
        <w:jc w:val="both"/>
      </w:pPr>
      <w:r>
        <w:t xml:space="preserve">The element </w:t>
      </w:r>
      <w:proofErr w:type="spellStart"/>
      <w:r>
        <w:t>DeferredTaxAssetsNet</w:t>
      </w:r>
      <w:proofErr w:type="spellEnd"/>
      <w:r>
        <w:t xml:space="preserve"> has been reported with a value of {$fact1}, this element is also included as a calculation descendant of Assets in the financial statements. This element</w:t>
      </w:r>
      <w:r>
        <w:t xml:space="preserve"> is a footnote element and should not appear in the financial statements.</w:t>
      </w:r>
    </w:p>
    <w:p w:rsidR="00C6582B" w:rsidRDefault="00C6582B">
      <w:pPr>
        <w:spacing w:line="240" w:lineRule="auto"/>
        <w:jc w:val="both"/>
      </w:pPr>
    </w:p>
    <w:p w:rsidR="00C6582B" w:rsidRDefault="0037193B">
      <w:pPr>
        <w:jc w:val="both"/>
      </w:pPr>
      <w:r>
        <w:t>Period :</w:t>
      </w:r>
      <w:proofErr w:type="gramStart"/>
      <w:r>
        <w:t>{$</w:t>
      </w:r>
      <w:proofErr w:type="gramEnd"/>
      <w:r>
        <w:t>fact1.period}</w:t>
      </w:r>
    </w:p>
    <w:p w:rsidR="00C6582B" w:rsidRDefault="0037193B">
      <w:pPr>
        <w:jc w:val="both"/>
      </w:pPr>
      <w:proofErr w:type="gramStart"/>
      <w:r>
        <w:t>Dimensions :</w:t>
      </w:r>
      <w:proofErr w:type="gramEnd"/>
      <w:r>
        <w:t xml:space="preserve"> {$fact1.dimensions.join(', ','=')}</w:t>
      </w:r>
    </w:p>
    <w:p w:rsidR="00C6582B" w:rsidRDefault="0037193B">
      <w:pPr>
        <w:jc w:val="both"/>
      </w:pPr>
      <w:proofErr w:type="gramStart"/>
      <w:r>
        <w:t>Unit :</w:t>
      </w:r>
      <w:proofErr w:type="gramEnd"/>
      <w:r>
        <w:t xml:space="preserve"> {$fact1.unit}</w:t>
      </w:r>
    </w:p>
    <w:p w:rsidR="00C6582B" w:rsidRDefault="0037193B">
      <w:pPr>
        <w:jc w:val="both"/>
      </w:pPr>
      <w:r>
        <w:t>Decimals: {$fact1.decimals}</w:t>
      </w:r>
    </w:p>
    <w:p w:rsidR="00C6582B" w:rsidRDefault="00C6582B">
      <w:pPr>
        <w:jc w:val="both"/>
      </w:pPr>
    </w:p>
    <w:p w:rsidR="00C6582B" w:rsidRDefault="0037193B">
      <w:pPr>
        <w:jc w:val="both"/>
      </w:pPr>
      <w:r>
        <w:t xml:space="preserve">Rule Element </w:t>
      </w:r>
      <w:proofErr w:type="gramStart"/>
      <w:r>
        <w:t>Id:</w:t>
      </w:r>
      <w:proofErr w:type="gramEnd"/>
      <w:r>
        <w:t>{$</w:t>
      </w:r>
      <w:proofErr w:type="spellStart"/>
      <w:r>
        <w:t>rule_id</w:t>
      </w:r>
      <w:proofErr w:type="spellEnd"/>
      <w:r>
        <w:t>}</w:t>
      </w:r>
    </w:p>
    <w:p w:rsidR="00C6582B" w:rsidRDefault="0037193B">
      <w:pPr>
        <w:jc w:val="both"/>
      </w:pPr>
      <w:r>
        <w:t>Rule version: {$</w:t>
      </w:r>
      <w:proofErr w:type="spellStart"/>
      <w:r>
        <w:t>ruleVersion</w:t>
      </w:r>
      <w:proofErr w:type="spellEnd"/>
      <w:r>
        <w:t>}</w:t>
      </w:r>
    </w:p>
    <w:p w:rsidR="00C6582B" w:rsidRDefault="00C6582B">
      <w:pPr>
        <w:spacing w:line="240" w:lineRule="auto"/>
        <w:jc w:val="both"/>
      </w:pPr>
    </w:p>
    <w:p w:rsidR="00C6582B" w:rsidRDefault="0037193B">
      <w:pPr>
        <w:spacing w:line="240" w:lineRule="auto"/>
        <w:jc w:val="both"/>
      </w:pPr>
      <w:r>
        <w:rPr>
          <w:b/>
        </w:rPr>
        <w:t>Rule 9365</w:t>
      </w:r>
    </w:p>
    <w:p w:rsidR="00C6582B" w:rsidRDefault="0037193B">
      <w:pPr>
        <w:spacing w:line="240" w:lineRule="auto"/>
        <w:jc w:val="both"/>
      </w:pPr>
      <w:r>
        <w:t xml:space="preserve">The element </w:t>
      </w:r>
      <w:proofErr w:type="spellStart"/>
      <w:r>
        <w:t>DeferredTaxAssetsLiabilitiesNet</w:t>
      </w:r>
      <w:proofErr w:type="spellEnd"/>
      <w:r>
        <w:t xml:space="preserve"> has been reported with a value of {$fact1}, this element is also included as a calculation descendant of Assets in the financial statements. This element is a footnote element and should not appear in t</w:t>
      </w:r>
      <w:r>
        <w:t>he financial statements.</w:t>
      </w:r>
    </w:p>
    <w:p w:rsidR="00C6582B" w:rsidRDefault="00C6582B">
      <w:pPr>
        <w:spacing w:line="240" w:lineRule="auto"/>
        <w:jc w:val="both"/>
      </w:pPr>
    </w:p>
    <w:p w:rsidR="00C6582B" w:rsidRDefault="0037193B">
      <w:pPr>
        <w:jc w:val="both"/>
      </w:pPr>
      <w:r>
        <w:t>Period :</w:t>
      </w:r>
      <w:proofErr w:type="gramStart"/>
      <w:r>
        <w:t>{$</w:t>
      </w:r>
      <w:proofErr w:type="gramEnd"/>
      <w:r>
        <w:t>fact1.period}</w:t>
      </w:r>
    </w:p>
    <w:p w:rsidR="00C6582B" w:rsidRDefault="0037193B">
      <w:pPr>
        <w:jc w:val="both"/>
      </w:pPr>
      <w:proofErr w:type="gramStart"/>
      <w:r>
        <w:t>Dimensions :</w:t>
      </w:r>
      <w:proofErr w:type="gramEnd"/>
      <w:r>
        <w:t xml:space="preserve"> {$fact1.dimensions.join(', ','=')}</w:t>
      </w:r>
    </w:p>
    <w:p w:rsidR="00C6582B" w:rsidRDefault="0037193B">
      <w:pPr>
        <w:jc w:val="both"/>
      </w:pPr>
      <w:proofErr w:type="gramStart"/>
      <w:r>
        <w:t>Unit :</w:t>
      </w:r>
      <w:proofErr w:type="gramEnd"/>
      <w:r>
        <w:t xml:space="preserve"> {$fact1.unit}</w:t>
      </w:r>
    </w:p>
    <w:p w:rsidR="00C6582B" w:rsidRDefault="0037193B">
      <w:pPr>
        <w:jc w:val="both"/>
      </w:pPr>
      <w:r>
        <w:t>Decimals: {$fact1.decimals}</w:t>
      </w:r>
    </w:p>
    <w:p w:rsidR="00C6582B" w:rsidRDefault="00C6582B">
      <w:pPr>
        <w:jc w:val="both"/>
      </w:pPr>
    </w:p>
    <w:p w:rsidR="00C6582B" w:rsidRDefault="0037193B">
      <w:pPr>
        <w:jc w:val="both"/>
      </w:pPr>
      <w:r>
        <w:t xml:space="preserve">Rule Element </w:t>
      </w:r>
      <w:proofErr w:type="gramStart"/>
      <w:r>
        <w:t>Id:</w:t>
      </w:r>
      <w:proofErr w:type="gramEnd"/>
      <w:r>
        <w:t>{$</w:t>
      </w:r>
      <w:proofErr w:type="spellStart"/>
      <w:r>
        <w:t>rule_id</w:t>
      </w:r>
      <w:proofErr w:type="spellEnd"/>
      <w:r>
        <w:t>}</w:t>
      </w:r>
    </w:p>
    <w:p w:rsidR="00C6582B" w:rsidRDefault="0037193B">
      <w:pPr>
        <w:jc w:val="both"/>
      </w:pPr>
      <w:r>
        <w:t>Rule version: {$</w:t>
      </w:r>
      <w:proofErr w:type="spellStart"/>
      <w:r>
        <w:t>ruleVersion</w:t>
      </w:r>
      <w:proofErr w:type="spellEnd"/>
      <w:r>
        <w:t>}</w:t>
      </w:r>
    </w:p>
    <w:p w:rsidR="00C6582B" w:rsidRDefault="00C6582B">
      <w:pPr>
        <w:jc w:val="both"/>
      </w:pPr>
    </w:p>
    <w:p w:rsidR="00C6582B" w:rsidRDefault="0037193B">
      <w:pPr>
        <w:spacing w:line="240" w:lineRule="auto"/>
        <w:jc w:val="both"/>
      </w:pPr>
      <w:r>
        <w:rPr>
          <w:b/>
        </w:rPr>
        <w:t>Rule 9367</w:t>
      </w:r>
    </w:p>
    <w:p w:rsidR="00C6582B" w:rsidRDefault="0037193B">
      <w:pPr>
        <w:spacing w:line="240" w:lineRule="auto"/>
        <w:jc w:val="both"/>
      </w:pPr>
      <w:r>
        <w:lastRenderedPageBreak/>
        <w:t xml:space="preserve">The element </w:t>
      </w:r>
      <w:proofErr w:type="spellStart"/>
      <w:r>
        <w:t>DeferredTaxLiabilities</w:t>
      </w:r>
      <w:proofErr w:type="spellEnd"/>
      <w:r>
        <w:t xml:space="preserve"> has be</w:t>
      </w:r>
      <w:r>
        <w:t>en reported with a value of {$fact1}, this element is also included as a calculation descendant of Liabilities in the financial statements. This element is a footnote element and should not appear in the financial statements.</w:t>
      </w:r>
    </w:p>
    <w:p w:rsidR="00C6582B" w:rsidRDefault="00C6582B">
      <w:pPr>
        <w:spacing w:line="240" w:lineRule="auto"/>
        <w:jc w:val="both"/>
      </w:pPr>
    </w:p>
    <w:p w:rsidR="00C6582B" w:rsidRDefault="0037193B">
      <w:pPr>
        <w:jc w:val="both"/>
      </w:pPr>
      <w:r>
        <w:t>Period :</w:t>
      </w:r>
      <w:proofErr w:type="gramStart"/>
      <w:r>
        <w:t>{$</w:t>
      </w:r>
      <w:proofErr w:type="gramEnd"/>
      <w:r>
        <w:t>fact1.period}</w:t>
      </w:r>
    </w:p>
    <w:p w:rsidR="00C6582B" w:rsidRDefault="0037193B">
      <w:pPr>
        <w:jc w:val="both"/>
      </w:pPr>
      <w:proofErr w:type="gramStart"/>
      <w:r>
        <w:t>Dimen</w:t>
      </w:r>
      <w:r>
        <w:t>sions :</w:t>
      </w:r>
      <w:proofErr w:type="gramEnd"/>
      <w:r>
        <w:t xml:space="preserve"> {$fact1.dimensions.join(', ','=')}</w:t>
      </w:r>
    </w:p>
    <w:p w:rsidR="00C6582B" w:rsidRDefault="0037193B">
      <w:pPr>
        <w:jc w:val="both"/>
      </w:pPr>
      <w:proofErr w:type="gramStart"/>
      <w:r>
        <w:t>Unit :</w:t>
      </w:r>
      <w:proofErr w:type="gramEnd"/>
      <w:r>
        <w:t xml:space="preserve"> {$fact1.unit}</w:t>
      </w:r>
    </w:p>
    <w:p w:rsidR="00C6582B" w:rsidRDefault="0037193B">
      <w:pPr>
        <w:jc w:val="both"/>
      </w:pPr>
      <w:r>
        <w:t>Decimals: {$fact1.decimals}</w:t>
      </w:r>
    </w:p>
    <w:p w:rsidR="00C6582B" w:rsidRDefault="00C6582B">
      <w:pPr>
        <w:jc w:val="both"/>
      </w:pPr>
    </w:p>
    <w:p w:rsidR="00C6582B" w:rsidRDefault="0037193B">
      <w:pPr>
        <w:jc w:val="both"/>
      </w:pPr>
      <w:r>
        <w:t xml:space="preserve">Rule Element </w:t>
      </w:r>
      <w:proofErr w:type="gramStart"/>
      <w:r>
        <w:t>Id:</w:t>
      </w:r>
      <w:proofErr w:type="gramEnd"/>
      <w:r>
        <w:t>{$</w:t>
      </w:r>
      <w:proofErr w:type="spellStart"/>
      <w:r>
        <w:t>rule_id</w:t>
      </w:r>
      <w:proofErr w:type="spellEnd"/>
      <w:r>
        <w:t>}</w:t>
      </w:r>
    </w:p>
    <w:p w:rsidR="00C6582B" w:rsidRDefault="0037193B">
      <w:pPr>
        <w:jc w:val="both"/>
      </w:pPr>
      <w:r>
        <w:t>Rule version: {$</w:t>
      </w:r>
      <w:proofErr w:type="spellStart"/>
      <w:r>
        <w:t>ruleVersion</w:t>
      </w:r>
      <w:proofErr w:type="spellEnd"/>
      <w:r>
        <w:t>}</w:t>
      </w:r>
    </w:p>
    <w:p w:rsidR="00C6582B" w:rsidRDefault="00C6582B">
      <w:pPr>
        <w:jc w:val="both"/>
      </w:pPr>
    </w:p>
    <w:p w:rsidR="00C6582B" w:rsidRDefault="0037193B">
      <w:pPr>
        <w:pStyle w:val="Heading3"/>
        <w:pBdr>
          <w:top w:val="nil"/>
          <w:left w:val="nil"/>
          <w:bottom w:val="nil"/>
          <w:right w:val="nil"/>
          <w:between w:val="nil"/>
        </w:pBdr>
        <w:jc w:val="both"/>
      </w:pPr>
      <w:bookmarkStart w:id="4" w:name="_wwbedstf3ez9" w:colFirst="0" w:colLast="0"/>
      <w:bookmarkEnd w:id="4"/>
      <w:r>
        <w:t>Rule element ID index</w:t>
      </w:r>
    </w:p>
    <w:p w:rsidR="00C6582B" w:rsidRDefault="0037193B">
      <w:pPr>
        <w:pBdr>
          <w:top w:val="nil"/>
          <w:left w:val="nil"/>
          <w:bottom w:val="nil"/>
          <w:right w:val="nil"/>
          <w:between w:val="nil"/>
        </w:pBdr>
        <w:jc w:val="both"/>
      </w:pPr>
      <w:r>
        <w:t>The rule element id is used to identify unique elements or combinations of elements tested in the rule.</w:t>
      </w:r>
    </w:p>
    <w:p w:rsidR="00C6582B" w:rsidRDefault="00C6582B"/>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6582B">
        <w:tc>
          <w:tcPr>
            <w:tcW w:w="4680" w:type="dxa"/>
            <w:shd w:val="clear" w:color="auto" w:fill="auto"/>
            <w:tcMar>
              <w:top w:w="100" w:type="dxa"/>
              <w:left w:w="100" w:type="dxa"/>
              <w:bottom w:w="100" w:type="dxa"/>
              <w:right w:w="100" w:type="dxa"/>
            </w:tcMar>
          </w:tcPr>
          <w:p w:rsidR="00C6582B" w:rsidRDefault="0037193B">
            <w:pPr>
              <w:widowControl w:val="0"/>
              <w:spacing w:line="240" w:lineRule="auto"/>
            </w:pPr>
            <w:r>
              <w:t>Rule Element ID</w:t>
            </w:r>
          </w:p>
        </w:tc>
        <w:tc>
          <w:tcPr>
            <w:tcW w:w="4680" w:type="dxa"/>
            <w:shd w:val="clear" w:color="auto" w:fill="auto"/>
            <w:tcMar>
              <w:top w:w="100" w:type="dxa"/>
              <w:left w:w="100" w:type="dxa"/>
              <w:bottom w:w="100" w:type="dxa"/>
              <w:right w:w="100" w:type="dxa"/>
            </w:tcMar>
          </w:tcPr>
          <w:p w:rsidR="00C6582B" w:rsidRDefault="0037193B">
            <w:pPr>
              <w:widowControl w:val="0"/>
              <w:spacing w:line="240" w:lineRule="auto"/>
            </w:pPr>
            <w:r>
              <w:t>Elements</w:t>
            </w:r>
          </w:p>
        </w:tc>
      </w:tr>
      <w:tr w:rsidR="00C6582B">
        <w:tc>
          <w:tcPr>
            <w:tcW w:w="4680" w:type="dxa"/>
            <w:shd w:val="clear" w:color="auto" w:fill="auto"/>
            <w:tcMar>
              <w:top w:w="100" w:type="dxa"/>
              <w:left w:w="100" w:type="dxa"/>
              <w:bottom w:w="100" w:type="dxa"/>
              <w:right w:w="100" w:type="dxa"/>
            </w:tcMar>
          </w:tcPr>
          <w:p w:rsidR="00C6582B" w:rsidRDefault="0037193B">
            <w:pPr>
              <w:widowControl w:val="0"/>
              <w:spacing w:line="240" w:lineRule="auto"/>
            </w:pPr>
            <w:r>
              <w:t>DQC.US.0085.9361</w:t>
            </w:r>
          </w:p>
        </w:tc>
        <w:tc>
          <w:tcPr>
            <w:tcW w:w="4680" w:type="dxa"/>
            <w:shd w:val="clear" w:color="auto" w:fill="auto"/>
            <w:tcMar>
              <w:top w:w="100" w:type="dxa"/>
              <w:left w:w="100" w:type="dxa"/>
              <w:bottom w:w="100" w:type="dxa"/>
              <w:right w:w="100" w:type="dxa"/>
            </w:tcMar>
          </w:tcPr>
          <w:p w:rsidR="00C6582B" w:rsidRDefault="0037193B">
            <w:pPr>
              <w:spacing w:line="240" w:lineRule="auto"/>
              <w:jc w:val="both"/>
            </w:pPr>
            <w:proofErr w:type="spellStart"/>
            <w:r>
              <w:t>DeferredTaxAssetsLiabilitiesNet</w:t>
            </w:r>
            <w:proofErr w:type="spellEnd"/>
            <w:r>
              <w:t xml:space="preserve">, </w:t>
            </w:r>
            <w:proofErr w:type="spellStart"/>
            <w:r>
              <w:t>DeferredTaxAssetsNet</w:t>
            </w:r>
            <w:proofErr w:type="spellEnd"/>
          </w:p>
        </w:tc>
      </w:tr>
      <w:tr w:rsidR="00C6582B">
        <w:tc>
          <w:tcPr>
            <w:tcW w:w="4680" w:type="dxa"/>
            <w:shd w:val="clear" w:color="auto" w:fill="auto"/>
            <w:tcMar>
              <w:top w:w="100" w:type="dxa"/>
              <w:left w:w="100" w:type="dxa"/>
              <w:bottom w:w="100" w:type="dxa"/>
              <w:right w:w="100" w:type="dxa"/>
            </w:tcMar>
          </w:tcPr>
          <w:p w:rsidR="00C6582B" w:rsidRDefault="0037193B">
            <w:pPr>
              <w:widowControl w:val="0"/>
              <w:spacing w:line="240" w:lineRule="auto"/>
            </w:pPr>
            <w:r>
              <w:t>DQC.US.0085.9362</w:t>
            </w:r>
          </w:p>
          <w:p w:rsidR="00C6582B" w:rsidRDefault="0037193B">
            <w:pPr>
              <w:widowControl w:val="0"/>
              <w:spacing w:line="240" w:lineRule="auto"/>
            </w:pPr>
            <w:r>
              <w:t>DQC.US.0085.9363</w:t>
            </w:r>
          </w:p>
        </w:tc>
        <w:tc>
          <w:tcPr>
            <w:tcW w:w="4680" w:type="dxa"/>
            <w:shd w:val="clear" w:color="auto" w:fill="auto"/>
            <w:tcMar>
              <w:top w:w="100" w:type="dxa"/>
              <w:left w:w="100" w:type="dxa"/>
              <w:bottom w:w="100" w:type="dxa"/>
              <w:right w:w="100" w:type="dxa"/>
            </w:tcMar>
          </w:tcPr>
          <w:p w:rsidR="00C6582B" w:rsidRDefault="0037193B">
            <w:pPr>
              <w:spacing w:line="240" w:lineRule="auto"/>
              <w:jc w:val="both"/>
            </w:pPr>
            <w:proofErr w:type="spellStart"/>
            <w:r>
              <w:t>DeferredIncomeTaxAssetsNet</w:t>
            </w:r>
            <w:proofErr w:type="spellEnd"/>
            <w:r>
              <w:t xml:space="preserve">, </w:t>
            </w:r>
            <w:proofErr w:type="spellStart"/>
            <w:r>
              <w:t>DeferredIncomeTaxLiabilitiesNet</w:t>
            </w:r>
            <w:proofErr w:type="spellEnd"/>
          </w:p>
        </w:tc>
      </w:tr>
      <w:tr w:rsidR="00C6582B">
        <w:tc>
          <w:tcPr>
            <w:tcW w:w="4680" w:type="dxa"/>
            <w:shd w:val="clear" w:color="auto" w:fill="auto"/>
            <w:tcMar>
              <w:top w:w="100" w:type="dxa"/>
              <w:left w:w="100" w:type="dxa"/>
              <w:bottom w:w="100" w:type="dxa"/>
              <w:right w:w="100" w:type="dxa"/>
            </w:tcMar>
          </w:tcPr>
          <w:p w:rsidR="00C6582B" w:rsidRDefault="0037193B">
            <w:pPr>
              <w:widowControl w:val="0"/>
              <w:spacing w:line="240" w:lineRule="auto"/>
            </w:pPr>
            <w:r>
              <w:t>DQC.US.0085.9364</w:t>
            </w:r>
          </w:p>
          <w:p w:rsidR="00C6582B" w:rsidRDefault="0037193B">
            <w:pPr>
              <w:widowControl w:val="0"/>
              <w:spacing w:line="240" w:lineRule="auto"/>
            </w:pPr>
            <w:r>
              <w:t>DQC.US.0085.9365</w:t>
            </w:r>
          </w:p>
          <w:p w:rsidR="00C6582B" w:rsidRDefault="0037193B">
            <w:pPr>
              <w:widowControl w:val="0"/>
              <w:spacing w:line="240" w:lineRule="auto"/>
            </w:pPr>
            <w:r>
              <w:t>DQC.US.0085.9367</w:t>
            </w:r>
          </w:p>
        </w:tc>
        <w:tc>
          <w:tcPr>
            <w:tcW w:w="4680" w:type="dxa"/>
            <w:shd w:val="clear" w:color="auto" w:fill="auto"/>
            <w:tcMar>
              <w:top w:w="100" w:type="dxa"/>
              <w:left w:w="100" w:type="dxa"/>
              <w:bottom w:w="100" w:type="dxa"/>
              <w:right w:w="100" w:type="dxa"/>
            </w:tcMar>
          </w:tcPr>
          <w:p w:rsidR="00C6582B" w:rsidRDefault="0037193B">
            <w:pPr>
              <w:spacing w:line="240" w:lineRule="auto"/>
              <w:jc w:val="both"/>
            </w:pPr>
            <w:proofErr w:type="spellStart"/>
            <w:r>
              <w:t>DeferredTaxAssetsNet</w:t>
            </w:r>
            <w:proofErr w:type="spellEnd"/>
            <w:r>
              <w:t xml:space="preserve">, </w:t>
            </w:r>
            <w:proofErr w:type="spellStart"/>
            <w:r>
              <w:t>DeferredTaxAssetsLiabilitiesNet</w:t>
            </w:r>
            <w:proofErr w:type="spellEnd"/>
          </w:p>
          <w:p w:rsidR="00C6582B" w:rsidRDefault="0037193B">
            <w:pPr>
              <w:widowControl w:val="0"/>
              <w:spacing w:line="240" w:lineRule="auto"/>
            </w:pPr>
            <w:proofErr w:type="spellStart"/>
            <w:r>
              <w:t>DeferredTaxLiabilities</w:t>
            </w:r>
            <w:proofErr w:type="spellEnd"/>
          </w:p>
        </w:tc>
      </w:tr>
    </w:tbl>
    <w:p w:rsidR="00C6582B" w:rsidRDefault="00C6582B"/>
    <w:sectPr w:rsidR="00C6582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82B"/>
    <w:rsid w:val="0037193B"/>
    <w:rsid w:val="00C65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C6BA43-A2A3-4FDF-8A09-3211EDEDB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1621</Words>
  <Characters>9245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 Beers</dc:creator>
  <cp:lastModifiedBy>Ami Beers</cp:lastModifiedBy>
  <cp:revision>2</cp:revision>
  <dcterms:created xsi:type="dcterms:W3CDTF">2019-09-25T16:31:00Z</dcterms:created>
  <dcterms:modified xsi:type="dcterms:W3CDTF">2019-09-25T16:31:00Z</dcterms:modified>
</cp:coreProperties>
</file>