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1021"/>
        <w:tblOverlap w:val="never"/>
        <w:tblW w:w="1033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38"/>
        <w:gridCol w:w="2407"/>
        <w:gridCol w:w="1800"/>
        <w:gridCol w:w="1890"/>
        <w:gridCol w:w="2057"/>
        <w:gridCol w:w="1441"/>
      </w:tblGrid>
      <w:tr w:rsidR="00A91CAE" w:rsidRPr="00A91CAE" w14:paraId="64156702" w14:textId="77777777" w:rsidTr="004B1334">
        <w:trPr>
          <w:cantSplit/>
          <w:trHeight w:val="2383"/>
        </w:trPr>
        <w:tc>
          <w:tcPr>
            <w:tcW w:w="10333" w:type="dxa"/>
            <w:gridSpan w:val="6"/>
          </w:tcPr>
          <w:p w14:paraId="586320F7" w14:textId="77777777" w:rsidR="00CF712D" w:rsidRPr="00A91CAE" w:rsidRDefault="00CF712D" w:rsidP="004B1334">
            <w:pPr>
              <w:spacing w:after="60" w:line="360" w:lineRule="auto"/>
              <w:rPr>
                <w:rFonts w:ascii="Times New Roman" w:eastAsia="Times New Roman" w:hAnsi="Times New Roman"/>
                <w:b/>
                <w:sz w:val="24"/>
                <w:szCs w:val="24"/>
                <w:lang w:eastAsia="ja-JP"/>
              </w:rPr>
            </w:pPr>
          </w:p>
          <w:p w14:paraId="6DF4874F" w14:textId="77777777" w:rsidR="00CF712D" w:rsidRPr="00A91CAE" w:rsidRDefault="00CF712D" w:rsidP="004B1334">
            <w:pPr>
              <w:spacing w:after="60" w:line="360" w:lineRule="auto"/>
              <w:rPr>
                <w:rFonts w:ascii="Times New Roman" w:eastAsia="Times New Roman" w:hAnsi="Times New Roman"/>
                <w:b/>
                <w:sz w:val="24"/>
                <w:szCs w:val="24"/>
                <w:lang w:eastAsia="ja-JP"/>
              </w:rPr>
            </w:pPr>
          </w:p>
          <w:p w14:paraId="58F7CAE6" w14:textId="77777777" w:rsidR="00CF712D" w:rsidRPr="00A91CAE" w:rsidRDefault="00CF712D" w:rsidP="004B1334">
            <w:pPr>
              <w:spacing w:after="60" w:line="360" w:lineRule="auto"/>
              <w:jc w:val="center"/>
              <w:rPr>
                <w:rFonts w:ascii="Times New Roman" w:eastAsia="Times New Roman" w:hAnsi="Times New Roman"/>
                <w:b/>
                <w:sz w:val="36"/>
                <w:szCs w:val="36"/>
                <w:lang w:eastAsia="ja-JP"/>
              </w:rPr>
            </w:pPr>
            <w:r w:rsidRPr="00A91CAE">
              <w:rPr>
                <w:rFonts w:ascii="Times New Roman" w:eastAsia="Times New Roman" w:hAnsi="Times New Roman"/>
                <w:b/>
                <w:sz w:val="36"/>
                <w:szCs w:val="36"/>
                <w:lang w:eastAsia="ja-JP"/>
              </w:rPr>
              <w:t>GHANA NATIONAL GAS COMPANY</w:t>
            </w:r>
          </w:p>
          <w:p w14:paraId="352FB44B" w14:textId="77777777" w:rsidR="00CF712D" w:rsidRPr="00A91CAE" w:rsidRDefault="00CF712D" w:rsidP="004B1334">
            <w:pPr>
              <w:tabs>
                <w:tab w:val="left" w:pos="3750"/>
              </w:tabs>
              <w:spacing w:after="60" w:line="360" w:lineRule="auto"/>
              <w:jc w:val="center"/>
              <w:rPr>
                <w:rFonts w:ascii="Times New Roman" w:eastAsia="Times New Roman" w:hAnsi="Times New Roman"/>
                <w:noProof/>
                <w:sz w:val="24"/>
                <w:szCs w:val="24"/>
              </w:rPr>
            </w:pPr>
            <w:r w:rsidRPr="00A91CAE">
              <w:rPr>
                <w:rFonts w:ascii="Times New Roman" w:eastAsia="Times New Roman" w:hAnsi="Times New Roman"/>
                <w:noProof/>
                <w:sz w:val="24"/>
                <w:szCs w:val="24"/>
                <w:lang w:eastAsia="en-GB"/>
              </w:rPr>
              <w:drawing>
                <wp:inline distT="0" distB="0" distL="0" distR="0" wp14:anchorId="5F7A6EA7" wp14:editId="76F3F573">
                  <wp:extent cx="1645920" cy="11887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5920" cy="1188720"/>
                          </a:xfrm>
                          <a:prstGeom prst="rect">
                            <a:avLst/>
                          </a:prstGeom>
                          <a:noFill/>
                          <a:ln>
                            <a:noFill/>
                          </a:ln>
                        </pic:spPr>
                      </pic:pic>
                    </a:graphicData>
                  </a:graphic>
                </wp:inline>
              </w:drawing>
            </w:r>
          </w:p>
          <w:p w14:paraId="022479D1" w14:textId="77777777" w:rsidR="00CF712D" w:rsidRPr="00A91CAE" w:rsidRDefault="00CF712D" w:rsidP="004B1334">
            <w:pPr>
              <w:tabs>
                <w:tab w:val="left" w:pos="3750"/>
              </w:tabs>
              <w:spacing w:after="60" w:line="360" w:lineRule="auto"/>
              <w:jc w:val="center"/>
              <w:rPr>
                <w:rFonts w:ascii="Times New Roman" w:eastAsia="Times New Roman" w:hAnsi="Times New Roman"/>
                <w:noProof/>
                <w:sz w:val="24"/>
                <w:szCs w:val="24"/>
              </w:rPr>
            </w:pPr>
          </w:p>
          <w:p w14:paraId="4C61EEDD" w14:textId="77777777" w:rsidR="00CF712D" w:rsidRPr="00A91CAE" w:rsidRDefault="00CF712D" w:rsidP="004B1334">
            <w:pPr>
              <w:tabs>
                <w:tab w:val="left" w:pos="3750"/>
              </w:tabs>
              <w:spacing w:after="60" w:line="360" w:lineRule="auto"/>
              <w:rPr>
                <w:rFonts w:ascii="Times New Roman" w:eastAsia="Times New Roman" w:hAnsi="Times New Roman"/>
                <w:sz w:val="24"/>
                <w:szCs w:val="24"/>
                <w:lang w:eastAsia="ja-JP"/>
              </w:rPr>
            </w:pPr>
          </w:p>
        </w:tc>
      </w:tr>
      <w:tr w:rsidR="00A91CAE" w:rsidRPr="00A91CAE" w14:paraId="1BBF59C2" w14:textId="77777777" w:rsidTr="004B1334">
        <w:trPr>
          <w:cantSplit/>
        </w:trPr>
        <w:tc>
          <w:tcPr>
            <w:tcW w:w="738" w:type="dxa"/>
            <w:vAlign w:val="center"/>
          </w:tcPr>
          <w:p w14:paraId="241D9696" w14:textId="77777777" w:rsidR="00CF712D" w:rsidRPr="00A91CAE" w:rsidRDefault="00CF712D" w:rsidP="004B1334">
            <w:pPr>
              <w:keepNext/>
              <w:keepLines/>
              <w:spacing w:before="40" w:after="40" w:line="360" w:lineRule="auto"/>
              <w:rPr>
                <w:rFonts w:ascii="Times New Roman" w:eastAsia="Times New Roman" w:hAnsi="Times New Roman"/>
                <w:caps/>
                <w:snapToGrid w:val="0"/>
                <w:sz w:val="20"/>
                <w:szCs w:val="20"/>
              </w:rPr>
            </w:pPr>
          </w:p>
        </w:tc>
        <w:tc>
          <w:tcPr>
            <w:tcW w:w="2407" w:type="dxa"/>
            <w:shd w:val="clear" w:color="auto" w:fill="auto"/>
          </w:tcPr>
          <w:p w14:paraId="1E26D0AF" w14:textId="77777777" w:rsidR="00CF712D" w:rsidRPr="00A91CAE" w:rsidRDefault="00CF712D" w:rsidP="004B1334">
            <w:pPr>
              <w:spacing w:line="360" w:lineRule="auto"/>
              <w:rPr>
                <w:rFonts w:ascii="Arial" w:hAnsi="Arial" w:cs="Arial"/>
                <w:sz w:val="20"/>
                <w:szCs w:val="20"/>
              </w:rPr>
            </w:pPr>
          </w:p>
        </w:tc>
        <w:tc>
          <w:tcPr>
            <w:tcW w:w="1800" w:type="dxa"/>
            <w:vAlign w:val="center"/>
          </w:tcPr>
          <w:p w14:paraId="52209B65" w14:textId="77777777" w:rsidR="00CF712D" w:rsidRPr="00A91CAE" w:rsidRDefault="00CF712D" w:rsidP="004B1334">
            <w:pPr>
              <w:keepNext/>
              <w:keepLines/>
              <w:spacing w:before="40" w:after="40" w:line="360" w:lineRule="auto"/>
              <w:rPr>
                <w:rFonts w:ascii="Times New Roman" w:eastAsia="Times New Roman" w:hAnsi="Times New Roman"/>
                <w:caps/>
                <w:snapToGrid w:val="0"/>
                <w:sz w:val="20"/>
                <w:szCs w:val="20"/>
              </w:rPr>
            </w:pPr>
          </w:p>
        </w:tc>
        <w:tc>
          <w:tcPr>
            <w:tcW w:w="1890" w:type="dxa"/>
            <w:shd w:val="clear" w:color="auto" w:fill="auto"/>
          </w:tcPr>
          <w:p w14:paraId="47F65904" w14:textId="77777777" w:rsidR="00CF712D" w:rsidRPr="00A91CAE" w:rsidRDefault="00CF712D" w:rsidP="004B1334">
            <w:pPr>
              <w:spacing w:line="360" w:lineRule="auto"/>
              <w:rPr>
                <w:rFonts w:ascii="Arial" w:hAnsi="Arial" w:cs="Arial"/>
                <w:sz w:val="20"/>
                <w:szCs w:val="20"/>
              </w:rPr>
            </w:pPr>
          </w:p>
        </w:tc>
        <w:tc>
          <w:tcPr>
            <w:tcW w:w="2057" w:type="dxa"/>
            <w:shd w:val="clear" w:color="auto" w:fill="auto"/>
          </w:tcPr>
          <w:p w14:paraId="50C1DACC" w14:textId="77777777" w:rsidR="00CF712D" w:rsidRPr="00A91CAE" w:rsidRDefault="00CF712D" w:rsidP="004B1334">
            <w:pPr>
              <w:spacing w:line="360" w:lineRule="auto"/>
              <w:rPr>
                <w:sz w:val="20"/>
                <w:szCs w:val="20"/>
              </w:rPr>
            </w:pPr>
          </w:p>
        </w:tc>
        <w:tc>
          <w:tcPr>
            <w:tcW w:w="1441" w:type="dxa"/>
            <w:shd w:val="clear" w:color="auto" w:fill="auto"/>
          </w:tcPr>
          <w:p w14:paraId="37F3B6FA" w14:textId="77777777" w:rsidR="00CF712D" w:rsidRPr="00A91CAE" w:rsidRDefault="00CF712D" w:rsidP="004B1334">
            <w:pPr>
              <w:spacing w:line="360" w:lineRule="auto"/>
              <w:rPr>
                <w:rFonts w:ascii="Arial" w:hAnsi="Arial" w:cs="Arial"/>
                <w:sz w:val="20"/>
                <w:szCs w:val="20"/>
              </w:rPr>
            </w:pPr>
          </w:p>
        </w:tc>
      </w:tr>
      <w:tr w:rsidR="00A91CAE" w:rsidRPr="00A91CAE" w14:paraId="4B34F2B9" w14:textId="77777777" w:rsidTr="004B1334">
        <w:trPr>
          <w:cantSplit/>
        </w:trPr>
        <w:tc>
          <w:tcPr>
            <w:tcW w:w="738" w:type="dxa"/>
            <w:vAlign w:val="center"/>
          </w:tcPr>
          <w:p w14:paraId="16E31F27" w14:textId="77777777" w:rsidR="00CF712D" w:rsidRPr="00A91CAE" w:rsidRDefault="00CF712D" w:rsidP="004B1334">
            <w:pPr>
              <w:jc w:val="center"/>
              <w:rPr>
                <w:rFonts w:ascii="Arial" w:hAnsi="Arial" w:cs="Arial"/>
                <w:sz w:val="18"/>
                <w:szCs w:val="18"/>
              </w:rPr>
            </w:pPr>
          </w:p>
        </w:tc>
        <w:tc>
          <w:tcPr>
            <w:tcW w:w="2407" w:type="dxa"/>
            <w:shd w:val="clear" w:color="auto" w:fill="auto"/>
          </w:tcPr>
          <w:p w14:paraId="222ECD13" w14:textId="77777777" w:rsidR="00CF712D" w:rsidRPr="00A91CAE" w:rsidRDefault="00CF712D" w:rsidP="004B1334">
            <w:pPr>
              <w:jc w:val="center"/>
              <w:rPr>
                <w:rFonts w:ascii="Arial" w:hAnsi="Arial" w:cs="Arial"/>
                <w:sz w:val="18"/>
                <w:szCs w:val="18"/>
              </w:rPr>
            </w:pPr>
          </w:p>
        </w:tc>
        <w:tc>
          <w:tcPr>
            <w:tcW w:w="1800" w:type="dxa"/>
            <w:vAlign w:val="center"/>
          </w:tcPr>
          <w:p w14:paraId="787E0453" w14:textId="77777777" w:rsidR="00CF712D" w:rsidRPr="00A91CAE" w:rsidRDefault="00CF712D" w:rsidP="004B1334">
            <w:pPr>
              <w:jc w:val="center"/>
              <w:rPr>
                <w:rFonts w:ascii="Arial" w:hAnsi="Arial" w:cs="Arial"/>
                <w:sz w:val="18"/>
                <w:szCs w:val="18"/>
              </w:rPr>
            </w:pPr>
          </w:p>
        </w:tc>
        <w:tc>
          <w:tcPr>
            <w:tcW w:w="1890" w:type="dxa"/>
            <w:shd w:val="clear" w:color="auto" w:fill="auto"/>
          </w:tcPr>
          <w:p w14:paraId="1578EDB9" w14:textId="77777777" w:rsidR="00CF712D" w:rsidRPr="00A91CAE" w:rsidRDefault="00CF712D" w:rsidP="004B1334">
            <w:pPr>
              <w:jc w:val="center"/>
              <w:rPr>
                <w:rFonts w:ascii="Arial" w:hAnsi="Arial" w:cs="Arial"/>
                <w:sz w:val="18"/>
                <w:szCs w:val="18"/>
              </w:rPr>
            </w:pPr>
          </w:p>
        </w:tc>
        <w:tc>
          <w:tcPr>
            <w:tcW w:w="2057" w:type="dxa"/>
            <w:shd w:val="clear" w:color="auto" w:fill="auto"/>
          </w:tcPr>
          <w:p w14:paraId="5B449890" w14:textId="77777777" w:rsidR="00CF712D" w:rsidRPr="00A91CAE" w:rsidRDefault="00CF712D" w:rsidP="004B1334">
            <w:pPr>
              <w:jc w:val="center"/>
              <w:rPr>
                <w:rFonts w:ascii="Arial" w:hAnsi="Arial" w:cs="Arial"/>
                <w:sz w:val="18"/>
                <w:szCs w:val="18"/>
              </w:rPr>
            </w:pPr>
          </w:p>
        </w:tc>
        <w:tc>
          <w:tcPr>
            <w:tcW w:w="1441" w:type="dxa"/>
            <w:shd w:val="clear" w:color="auto" w:fill="auto"/>
          </w:tcPr>
          <w:p w14:paraId="719DBBA7" w14:textId="77777777" w:rsidR="00CF712D" w:rsidRPr="00A91CAE" w:rsidRDefault="00CF712D" w:rsidP="004B1334">
            <w:pPr>
              <w:jc w:val="center"/>
              <w:rPr>
                <w:rFonts w:ascii="Arial" w:hAnsi="Arial" w:cs="Arial"/>
                <w:sz w:val="18"/>
                <w:szCs w:val="18"/>
              </w:rPr>
            </w:pPr>
          </w:p>
        </w:tc>
      </w:tr>
      <w:tr w:rsidR="00A91CAE" w:rsidRPr="00A91CAE" w14:paraId="2E2A8B16" w14:textId="77777777" w:rsidTr="004B1334">
        <w:trPr>
          <w:cantSplit/>
        </w:trPr>
        <w:tc>
          <w:tcPr>
            <w:tcW w:w="738" w:type="dxa"/>
            <w:vAlign w:val="center"/>
          </w:tcPr>
          <w:p w14:paraId="49508331" w14:textId="77777777" w:rsidR="00CF712D" w:rsidRPr="00A91CAE" w:rsidRDefault="00CF712D" w:rsidP="004B1334">
            <w:pPr>
              <w:jc w:val="center"/>
              <w:rPr>
                <w:rFonts w:ascii="Arial" w:hAnsi="Arial" w:cs="Arial"/>
                <w:sz w:val="18"/>
                <w:szCs w:val="18"/>
              </w:rPr>
            </w:pPr>
          </w:p>
        </w:tc>
        <w:tc>
          <w:tcPr>
            <w:tcW w:w="2407" w:type="dxa"/>
            <w:shd w:val="clear" w:color="auto" w:fill="auto"/>
          </w:tcPr>
          <w:p w14:paraId="30C5BC6E" w14:textId="77777777" w:rsidR="00CF712D" w:rsidRPr="00A91CAE" w:rsidRDefault="00CF712D" w:rsidP="004B1334">
            <w:pPr>
              <w:jc w:val="center"/>
              <w:rPr>
                <w:rFonts w:ascii="Arial" w:hAnsi="Arial" w:cs="Arial"/>
                <w:sz w:val="18"/>
                <w:szCs w:val="18"/>
              </w:rPr>
            </w:pPr>
          </w:p>
        </w:tc>
        <w:tc>
          <w:tcPr>
            <w:tcW w:w="1800" w:type="dxa"/>
            <w:vAlign w:val="center"/>
          </w:tcPr>
          <w:p w14:paraId="2CDA8255" w14:textId="77777777" w:rsidR="00CF712D" w:rsidRPr="00A91CAE" w:rsidRDefault="00CF712D" w:rsidP="004B1334">
            <w:pPr>
              <w:jc w:val="center"/>
              <w:rPr>
                <w:rFonts w:ascii="Arial" w:hAnsi="Arial" w:cs="Arial"/>
                <w:sz w:val="18"/>
                <w:szCs w:val="18"/>
              </w:rPr>
            </w:pPr>
          </w:p>
        </w:tc>
        <w:tc>
          <w:tcPr>
            <w:tcW w:w="1890" w:type="dxa"/>
            <w:shd w:val="clear" w:color="auto" w:fill="auto"/>
          </w:tcPr>
          <w:p w14:paraId="55C6BD76" w14:textId="77777777" w:rsidR="00CF712D" w:rsidRPr="00A91CAE" w:rsidRDefault="00CF712D" w:rsidP="004B1334">
            <w:pPr>
              <w:jc w:val="center"/>
              <w:rPr>
                <w:rFonts w:ascii="Arial" w:hAnsi="Arial" w:cs="Arial"/>
                <w:sz w:val="18"/>
                <w:szCs w:val="18"/>
              </w:rPr>
            </w:pPr>
          </w:p>
        </w:tc>
        <w:tc>
          <w:tcPr>
            <w:tcW w:w="2057" w:type="dxa"/>
            <w:shd w:val="clear" w:color="auto" w:fill="auto"/>
          </w:tcPr>
          <w:p w14:paraId="445F35C1" w14:textId="77777777" w:rsidR="00CF712D" w:rsidRPr="00A91CAE" w:rsidRDefault="00CF712D" w:rsidP="004B1334">
            <w:pPr>
              <w:jc w:val="center"/>
              <w:rPr>
                <w:rFonts w:ascii="Arial" w:hAnsi="Arial" w:cs="Arial"/>
                <w:sz w:val="18"/>
                <w:szCs w:val="18"/>
              </w:rPr>
            </w:pPr>
          </w:p>
        </w:tc>
        <w:tc>
          <w:tcPr>
            <w:tcW w:w="1441" w:type="dxa"/>
            <w:shd w:val="clear" w:color="auto" w:fill="auto"/>
          </w:tcPr>
          <w:p w14:paraId="139DF772" w14:textId="77777777" w:rsidR="00CF712D" w:rsidRPr="00A91CAE" w:rsidRDefault="00CF712D" w:rsidP="004B1334">
            <w:pPr>
              <w:jc w:val="center"/>
              <w:rPr>
                <w:rFonts w:ascii="Arial" w:hAnsi="Arial" w:cs="Arial"/>
                <w:sz w:val="18"/>
                <w:szCs w:val="18"/>
              </w:rPr>
            </w:pPr>
          </w:p>
        </w:tc>
      </w:tr>
      <w:tr w:rsidR="00A91CAE" w:rsidRPr="00A91CAE" w14:paraId="5E0133BA" w14:textId="77777777" w:rsidTr="004B1334">
        <w:trPr>
          <w:cantSplit/>
        </w:trPr>
        <w:tc>
          <w:tcPr>
            <w:tcW w:w="738" w:type="dxa"/>
            <w:vAlign w:val="center"/>
          </w:tcPr>
          <w:p w14:paraId="31268716" w14:textId="77777777" w:rsidR="00CF712D" w:rsidRPr="00A91CAE" w:rsidRDefault="00CF712D" w:rsidP="004B1334">
            <w:pPr>
              <w:jc w:val="center"/>
              <w:rPr>
                <w:rFonts w:ascii="Arial" w:hAnsi="Arial" w:cs="Arial"/>
                <w:sz w:val="18"/>
                <w:szCs w:val="18"/>
              </w:rPr>
            </w:pPr>
          </w:p>
        </w:tc>
        <w:tc>
          <w:tcPr>
            <w:tcW w:w="2407" w:type="dxa"/>
            <w:shd w:val="clear" w:color="auto" w:fill="auto"/>
          </w:tcPr>
          <w:p w14:paraId="2E192465" w14:textId="77777777" w:rsidR="00CF712D" w:rsidRPr="00A91CAE" w:rsidRDefault="00CF712D" w:rsidP="004B1334">
            <w:pPr>
              <w:jc w:val="center"/>
              <w:rPr>
                <w:rFonts w:ascii="Arial" w:hAnsi="Arial" w:cs="Arial"/>
                <w:sz w:val="18"/>
                <w:szCs w:val="18"/>
              </w:rPr>
            </w:pPr>
            <w:r w:rsidRPr="00A91CAE">
              <w:rPr>
                <w:rFonts w:ascii="Arial" w:hAnsi="Arial" w:cs="Arial"/>
                <w:sz w:val="18"/>
                <w:szCs w:val="18"/>
              </w:rPr>
              <w:t>First Issue</w:t>
            </w:r>
          </w:p>
        </w:tc>
        <w:tc>
          <w:tcPr>
            <w:tcW w:w="1800" w:type="dxa"/>
            <w:vAlign w:val="center"/>
          </w:tcPr>
          <w:p w14:paraId="15960286" w14:textId="77777777" w:rsidR="00CF712D" w:rsidRPr="00A91CAE" w:rsidRDefault="00CF712D" w:rsidP="004B1334">
            <w:pPr>
              <w:jc w:val="center"/>
              <w:rPr>
                <w:rFonts w:ascii="Times New Roman" w:eastAsia="Times New Roman" w:hAnsi="Times New Roman"/>
                <w:caps/>
                <w:snapToGrid w:val="0"/>
                <w:sz w:val="18"/>
                <w:szCs w:val="18"/>
              </w:rPr>
            </w:pPr>
          </w:p>
        </w:tc>
        <w:tc>
          <w:tcPr>
            <w:tcW w:w="1890" w:type="dxa"/>
            <w:shd w:val="clear" w:color="auto" w:fill="auto"/>
          </w:tcPr>
          <w:p w14:paraId="36EB7B43" w14:textId="77777777" w:rsidR="00CF712D" w:rsidRPr="00A91CAE" w:rsidRDefault="00CF712D" w:rsidP="004B1334">
            <w:pPr>
              <w:jc w:val="center"/>
              <w:rPr>
                <w:sz w:val="18"/>
                <w:szCs w:val="18"/>
              </w:rPr>
            </w:pPr>
          </w:p>
        </w:tc>
        <w:tc>
          <w:tcPr>
            <w:tcW w:w="2057" w:type="dxa"/>
            <w:shd w:val="clear" w:color="auto" w:fill="auto"/>
          </w:tcPr>
          <w:p w14:paraId="02E4961B" w14:textId="77777777" w:rsidR="00CF712D" w:rsidRPr="00A91CAE" w:rsidRDefault="00CF712D" w:rsidP="004B1334">
            <w:pPr>
              <w:jc w:val="center"/>
              <w:rPr>
                <w:sz w:val="18"/>
                <w:szCs w:val="18"/>
              </w:rPr>
            </w:pPr>
          </w:p>
        </w:tc>
        <w:tc>
          <w:tcPr>
            <w:tcW w:w="1441" w:type="dxa"/>
            <w:shd w:val="clear" w:color="auto" w:fill="auto"/>
          </w:tcPr>
          <w:p w14:paraId="165F3858" w14:textId="77777777" w:rsidR="00CF712D" w:rsidRPr="00A91CAE" w:rsidRDefault="00CF712D" w:rsidP="004B1334">
            <w:pPr>
              <w:jc w:val="center"/>
              <w:rPr>
                <w:rFonts w:ascii="Arial" w:hAnsi="Arial" w:cs="Arial"/>
                <w:sz w:val="18"/>
                <w:szCs w:val="18"/>
              </w:rPr>
            </w:pPr>
            <w:r w:rsidRPr="00A91CAE">
              <w:rPr>
                <w:rFonts w:ascii="Arial" w:hAnsi="Arial" w:cs="Arial"/>
                <w:sz w:val="18"/>
                <w:szCs w:val="18"/>
              </w:rPr>
              <w:t>Draft</w:t>
            </w:r>
          </w:p>
        </w:tc>
      </w:tr>
      <w:tr w:rsidR="00A91CAE" w:rsidRPr="00A91CAE" w14:paraId="5999CF56" w14:textId="77777777" w:rsidTr="004B1334">
        <w:trPr>
          <w:cantSplit/>
        </w:trPr>
        <w:tc>
          <w:tcPr>
            <w:tcW w:w="738" w:type="dxa"/>
            <w:vAlign w:val="center"/>
          </w:tcPr>
          <w:p w14:paraId="6F2A5A68" w14:textId="77777777" w:rsidR="00CF712D" w:rsidRPr="00A91CAE" w:rsidRDefault="00CF712D" w:rsidP="004B1334">
            <w:pPr>
              <w:keepNext/>
              <w:keepLines/>
              <w:spacing w:before="40" w:after="40"/>
              <w:rPr>
                <w:rFonts w:ascii="Times New Roman" w:eastAsia="Times New Roman" w:hAnsi="Times New Roman"/>
                <w:b/>
                <w:snapToGrid w:val="0"/>
                <w:sz w:val="24"/>
                <w:szCs w:val="24"/>
              </w:rPr>
            </w:pPr>
            <w:r w:rsidRPr="00A91CAE">
              <w:rPr>
                <w:rFonts w:ascii="Times New Roman" w:eastAsia="Times New Roman" w:hAnsi="Times New Roman"/>
                <w:b/>
                <w:snapToGrid w:val="0"/>
                <w:sz w:val="24"/>
                <w:szCs w:val="24"/>
              </w:rPr>
              <w:t>Rev</w:t>
            </w:r>
          </w:p>
        </w:tc>
        <w:tc>
          <w:tcPr>
            <w:tcW w:w="2407" w:type="dxa"/>
            <w:vAlign w:val="center"/>
          </w:tcPr>
          <w:p w14:paraId="46DB40F1" w14:textId="77777777" w:rsidR="00CF712D" w:rsidRPr="00A91CAE" w:rsidRDefault="00CF712D" w:rsidP="004B1334">
            <w:pPr>
              <w:keepNext/>
              <w:keepLines/>
              <w:spacing w:before="40" w:after="40"/>
              <w:jc w:val="center"/>
              <w:rPr>
                <w:rFonts w:ascii="Times New Roman" w:eastAsia="Times New Roman" w:hAnsi="Times New Roman"/>
                <w:b/>
                <w:snapToGrid w:val="0"/>
                <w:sz w:val="24"/>
                <w:szCs w:val="24"/>
              </w:rPr>
            </w:pPr>
            <w:r w:rsidRPr="00A91CAE">
              <w:rPr>
                <w:rFonts w:ascii="Times New Roman" w:eastAsia="Times New Roman" w:hAnsi="Times New Roman"/>
                <w:b/>
                <w:snapToGrid w:val="0"/>
                <w:sz w:val="24"/>
                <w:szCs w:val="24"/>
              </w:rPr>
              <w:t>Reason of Issue</w:t>
            </w:r>
          </w:p>
        </w:tc>
        <w:tc>
          <w:tcPr>
            <w:tcW w:w="1800" w:type="dxa"/>
            <w:vAlign w:val="center"/>
          </w:tcPr>
          <w:p w14:paraId="64572C73" w14:textId="77777777" w:rsidR="00CF712D" w:rsidRPr="00A91CAE" w:rsidRDefault="00CF712D" w:rsidP="004B1334">
            <w:pPr>
              <w:keepNext/>
              <w:keepLines/>
              <w:spacing w:before="40" w:after="40"/>
              <w:jc w:val="center"/>
              <w:rPr>
                <w:rFonts w:ascii="Times New Roman" w:eastAsia="Times New Roman" w:hAnsi="Times New Roman"/>
                <w:b/>
                <w:snapToGrid w:val="0"/>
                <w:sz w:val="24"/>
                <w:szCs w:val="24"/>
              </w:rPr>
            </w:pPr>
            <w:r w:rsidRPr="00A91CAE">
              <w:rPr>
                <w:rFonts w:ascii="Times New Roman" w:eastAsia="Times New Roman" w:hAnsi="Times New Roman"/>
                <w:b/>
                <w:snapToGrid w:val="0"/>
                <w:sz w:val="24"/>
                <w:szCs w:val="24"/>
              </w:rPr>
              <w:t>Date</w:t>
            </w:r>
          </w:p>
        </w:tc>
        <w:tc>
          <w:tcPr>
            <w:tcW w:w="1890" w:type="dxa"/>
            <w:vAlign w:val="center"/>
          </w:tcPr>
          <w:p w14:paraId="7F511BE1" w14:textId="77777777" w:rsidR="00CF712D" w:rsidRPr="00A91CAE" w:rsidRDefault="00CF712D" w:rsidP="004B1334">
            <w:pPr>
              <w:keepNext/>
              <w:keepLines/>
              <w:spacing w:before="40" w:after="40"/>
              <w:jc w:val="center"/>
              <w:rPr>
                <w:rFonts w:ascii="Times New Roman" w:eastAsia="Times New Roman" w:hAnsi="Times New Roman"/>
                <w:b/>
                <w:snapToGrid w:val="0"/>
                <w:sz w:val="24"/>
                <w:szCs w:val="24"/>
              </w:rPr>
            </w:pPr>
            <w:r w:rsidRPr="00A91CAE">
              <w:rPr>
                <w:rFonts w:ascii="Times New Roman" w:eastAsia="Times New Roman" w:hAnsi="Times New Roman"/>
                <w:b/>
                <w:snapToGrid w:val="0"/>
                <w:sz w:val="24"/>
                <w:szCs w:val="24"/>
              </w:rPr>
              <w:t>Prepared</w:t>
            </w:r>
          </w:p>
        </w:tc>
        <w:tc>
          <w:tcPr>
            <w:tcW w:w="2057" w:type="dxa"/>
            <w:vAlign w:val="center"/>
          </w:tcPr>
          <w:p w14:paraId="65A77A5A" w14:textId="77777777" w:rsidR="00CF712D" w:rsidRPr="00A91CAE" w:rsidRDefault="00CF712D" w:rsidP="004B1334">
            <w:pPr>
              <w:keepNext/>
              <w:keepLines/>
              <w:spacing w:before="40" w:after="40"/>
              <w:jc w:val="center"/>
              <w:rPr>
                <w:rFonts w:ascii="Times New Roman" w:eastAsia="Times New Roman" w:hAnsi="Times New Roman"/>
                <w:b/>
                <w:snapToGrid w:val="0"/>
                <w:sz w:val="24"/>
                <w:szCs w:val="24"/>
              </w:rPr>
            </w:pPr>
            <w:r w:rsidRPr="00A91CAE">
              <w:rPr>
                <w:rFonts w:ascii="Times New Roman" w:eastAsia="Times New Roman" w:hAnsi="Times New Roman"/>
                <w:b/>
                <w:snapToGrid w:val="0"/>
                <w:sz w:val="24"/>
                <w:szCs w:val="24"/>
              </w:rPr>
              <w:t>Checked</w:t>
            </w:r>
          </w:p>
        </w:tc>
        <w:tc>
          <w:tcPr>
            <w:tcW w:w="1441" w:type="dxa"/>
            <w:vAlign w:val="center"/>
          </w:tcPr>
          <w:p w14:paraId="650DB306" w14:textId="77777777" w:rsidR="00CF712D" w:rsidRPr="00A91CAE" w:rsidRDefault="00CF712D" w:rsidP="004B1334">
            <w:pPr>
              <w:keepNext/>
              <w:keepLines/>
              <w:spacing w:before="40" w:after="40"/>
              <w:jc w:val="center"/>
              <w:rPr>
                <w:rFonts w:ascii="Times New Roman" w:eastAsia="Times New Roman" w:hAnsi="Times New Roman"/>
                <w:b/>
                <w:snapToGrid w:val="0"/>
                <w:sz w:val="24"/>
                <w:szCs w:val="24"/>
                <w:lang w:eastAsia="ja-JP"/>
              </w:rPr>
            </w:pPr>
            <w:r w:rsidRPr="00A91CAE">
              <w:rPr>
                <w:rFonts w:ascii="Times New Roman" w:eastAsia="Times New Roman" w:hAnsi="Times New Roman"/>
                <w:b/>
                <w:snapToGrid w:val="0"/>
                <w:sz w:val="24"/>
                <w:szCs w:val="24"/>
                <w:lang w:eastAsia="ja-JP"/>
              </w:rPr>
              <w:t>Approved</w:t>
            </w:r>
          </w:p>
        </w:tc>
      </w:tr>
      <w:tr w:rsidR="00A91CAE" w:rsidRPr="00A91CAE" w14:paraId="6A4A6A88" w14:textId="77777777" w:rsidTr="004B1334">
        <w:trPr>
          <w:cantSplit/>
          <w:trHeight w:val="4410"/>
        </w:trPr>
        <w:tc>
          <w:tcPr>
            <w:tcW w:w="10333" w:type="dxa"/>
            <w:gridSpan w:val="6"/>
            <w:vAlign w:val="center"/>
          </w:tcPr>
          <w:p w14:paraId="7CB3EE21" w14:textId="77777777" w:rsidR="00CF712D" w:rsidRPr="00A91CAE" w:rsidRDefault="00CF712D" w:rsidP="004B1334">
            <w:pPr>
              <w:keepNext/>
              <w:keepLines/>
              <w:spacing w:before="120" w:after="60" w:line="360" w:lineRule="auto"/>
              <w:rPr>
                <w:rFonts w:ascii="Times New Roman" w:eastAsia="Times New Roman" w:hAnsi="Times New Roman"/>
                <w:b/>
                <w:caps/>
                <w:sz w:val="24"/>
                <w:szCs w:val="24"/>
              </w:rPr>
            </w:pPr>
          </w:p>
          <w:p w14:paraId="1DC36AAA" w14:textId="77777777" w:rsidR="00CF712D" w:rsidRPr="00A91CAE" w:rsidRDefault="00CF712D" w:rsidP="004B1334">
            <w:pPr>
              <w:keepNext/>
              <w:keepLines/>
              <w:spacing w:before="120" w:after="60" w:line="360" w:lineRule="auto"/>
              <w:rPr>
                <w:rFonts w:ascii="Times New Roman" w:eastAsia="Times New Roman" w:hAnsi="Times New Roman"/>
                <w:b/>
                <w:caps/>
                <w:sz w:val="24"/>
                <w:szCs w:val="24"/>
              </w:rPr>
            </w:pPr>
            <w:r w:rsidRPr="00A91CAE">
              <w:rPr>
                <w:rFonts w:ascii="Times New Roman" w:eastAsia="Times New Roman" w:hAnsi="Times New Roman"/>
                <w:b/>
                <w:caps/>
                <w:sz w:val="24"/>
                <w:szCs w:val="24"/>
              </w:rPr>
              <w:t xml:space="preserve">Document Title: </w:t>
            </w:r>
          </w:p>
          <w:p w14:paraId="6CDFCD34" w14:textId="0D2520EB" w:rsidR="00CF712D" w:rsidRPr="00A91CAE" w:rsidRDefault="00CF712D" w:rsidP="004B1334">
            <w:pPr>
              <w:keepNext/>
              <w:keepLines/>
              <w:spacing w:before="120" w:after="60" w:line="360" w:lineRule="auto"/>
              <w:jc w:val="center"/>
              <w:rPr>
                <w:rFonts w:ascii="Times New Roman" w:eastAsia="PMingLiU" w:hAnsi="Times New Roman"/>
                <w:b/>
                <w:bCs/>
                <w:sz w:val="32"/>
                <w:szCs w:val="24"/>
                <w:lang w:eastAsia="zh-TW"/>
              </w:rPr>
            </w:pPr>
            <w:r w:rsidRPr="00A91CAE">
              <w:rPr>
                <w:rFonts w:ascii="Times New Roman" w:eastAsia="PMingLiU" w:hAnsi="Times New Roman"/>
                <w:b/>
                <w:bCs/>
                <w:sz w:val="32"/>
                <w:szCs w:val="24"/>
                <w:lang w:eastAsia="zh-TW"/>
              </w:rPr>
              <w:t>COMPETENCE AND AWARENESS</w:t>
            </w:r>
          </w:p>
          <w:p w14:paraId="60D02EBD" w14:textId="77777777" w:rsidR="00CF712D" w:rsidRPr="00A91CAE" w:rsidRDefault="00CF712D" w:rsidP="004B1334">
            <w:pPr>
              <w:keepNext/>
              <w:keepLines/>
              <w:spacing w:before="120" w:after="60" w:line="360" w:lineRule="auto"/>
              <w:jc w:val="center"/>
              <w:rPr>
                <w:rFonts w:ascii="Times New Roman" w:eastAsia="PMingLiU" w:hAnsi="Times New Roman"/>
                <w:b/>
                <w:bCs/>
                <w:sz w:val="32"/>
                <w:szCs w:val="24"/>
                <w:lang w:eastAsia="zh-TW"/>
              </w:rPr>
            </w:pPr>
            <w:r w:rsidRPr="00A91CAE">
              <w:rPr>
                <w:rFonts w:ascii="Times New Roman" w:eastAsia="PMingLiU" w:hAnsi="Times New Roman"/>
                <w:b/>
                <w:bCs/>
                <w:sz w:val="32"/>
                <w:szCs w:val="24"/>
                <w:lang w:eastAsia="zh-TW"/>
              </w:rPr>
              <w:t>PROCEDURE</w:t>
            </w:r>
          </w:p>
          <w:p w14:paraId="2D9DE366" w14:textId="77777777" w:rsidR="00CF712D" w:rsidRPr="00A91CAE" w:rsidRDefault="00CF712D" w:rsidP="004B1334">
            <w:pPr>
              <w:keepNext/>
              <w:keepLines/>
              <w:spacing w:before="120" w:after="60" w:line="360" w:lineRule="auto"/>
              <w:jc w:val="center"/>
              <w:rPr>
                <w:rFonts w:ascii="Times New Roman" w:eastAsia="Times New Roman" w:hAnsi="Times New Roman"/>
                <w:b/>
                <w:bCs/>
                <w:caps/>
                <w:sz w:val="32"/>
                <w:szCs w:val="24"/>
              </w:rPr>
            </w:pPr>
          </w:p>
          <w:p w14:paraId="1D29989F" w14:textId="4375F6DB" w:rsidR="00CF712D" w:rsidRPr="00A91CAE" w:rsidRDefault="00CF712D" w:rsidP="004B1334">
            <w:pPr>
              <w:keepNext/>
              <w:keepLines/>
              <w:spacing w:before="120" w:after="60" w:line="360" w:lineRule="auto"/>
              <w:rPr>
                <w:rFonts w:ascii="Times New Roman" w:eastAsia="Times New Roman" w:hAnsi="Times New Roman"/>
                <w:b/>
                <w:caps/>
                <w:sz w:val="24"/>
                <w:szCs w:val="24"/>
              </w:rPr>
            </w:pPr>
            <w:r w:rsidRPr="00A91CAE">
              <w:rPr>
                <w:rFonts w:ascii="Times New Roman" w:eastAsia="Times New Roman" w:hAnsi="Times New Roman"/>
                <w:b/>
                <w:caps/>
                <w:sz w:val="24"/>
                <w:szCs w:val="24"/>
              </w:rPr>
              <w:t>Document number: gngc</w:t>
            </w:r>
            <w:r w:rsidR="00B952FF" w:rsidRPr="00A91CAE">
              <w:rPr>
                <w:rFonts w:ascii="Times New Roman" w:eastAsia="Times New Roman" w:hAnsi="Times New Roman"/>
                <w:b/>
                <w:caps/>
                <w:sz w:val="24"/>
                <w:szCs w:val="24"/>
              </w:rPr>
              <w:t>-</w:t>
            </w:r>
            <w:r w:rsidRPr="00A91CAE">
              <w:rPr>
                <w:rFonts w:ascii="Times New Roman" w:eastAsia="Times New Roman" w:hAnsi="Times New Roman"/>
                <w:b/>
                <w:caps/>
                <w:sz w:val="24"/>
                <w:szCs w:val="24"/>
              </w:rPr>
              <w:t>H</w:t>
            </w:r>
            <w:r w:rsidR="004F572D">
              <w:rPr>
                <w:rFonts w:ascii="Times New Roman" w:eastAsia="Times New Roman" w:hAnsi="Times New Roman"/>
                <w:b/>
                <w:caps/>
                <w:sz w:val="24"/>
                <w:szCs w:val="24"/>
              </w:rPr>
              <w:t>R</w:t>
            </w:r>
            <w:r w:rsidRPr="00A91CAE">
              <w:rPr>
                <w:rFonts w:ascii="Times New Roman" w:eastAsia="Times New Roman" w:hAnsi="Times New Roman"/>
                <w:b/>
                <w:caps/>
                <w:sz w:val="24"/>
                <w:szCs w:val="24"/>
              </w:rPr>
              <w:t>P</w:t>
            </w:r>
            <w:r w:rsidR="00B952FF" w:rsidRPr="00A91CAE">
              <w:rPr>
                <w:rFonts w:ascii="Times New Roman" w:eastAsia="Times New Roman" w:hAnsi="Times New Roman"/>
                <w:b/>
                <w:caps/>
                <w:sz w:val="24"/>
                <w:szCs w:val="24"/>
              </w:rPr>
              <w:t>-</w:t>
            </w:r>
            <w:r w:rsidRPr="00A91CAE">
              <w:rPr>
                <w:rFonts w:ascii="Times New Roman" w:eastAsia="Times New Roman" w:hAnsi="Times New Roman"/>
                <w:b/>
                <w:caps/>
                <w:sz w:val="24"/>
                <w:szCs w:val="24"/>
              </w:rPr>
              <w:t>720</w:t>
            </w:r>
          </w:p>
          <w:p w14:paraId="5FD0DA0F" w14:textId="77777777" w:rsidR="00CF712D" w:rsidRPr="00A91CAE" w:rsidRDefault="00CF712D" w:rsidP="004B1334">
            <w:pPr>
              <w:keepNext/>
              <w:keepLines/>
              <w:spacing w:before="120" w:after="60" w:line="360" w:lineRule="auto"/>
              <w:rPr>
                <w:rFonts w:ascii="Times New Roman" w:eastAsia="Times New Roman" w:hAnsi="Times New Roman"/>
                <w:b/>
                <w:caps/>
                <w:sz w:val="24"/>
                <w:szCs w:val="24"/>
              </w:rPr>
            </w:pPr>
            <w:r w:rsidRPr="00A91CAE">
              <w:rPr>
                <w:rFonts w:ascii="Times New Roman" w:eastAsia="Times New Roman" w:hAnsi="Times New Roman"/>
                <w:b/>
                <w:caps/>
                <w:sz w:val="24"/>
                <w:szCs w:val="24"/>
              </w:rPr>
              <w:t>DOCUMENT TYPE: SYSTEM PROCEDURE</w:t>
            </w:r>
          </w:p>
        </w:tc>
      </w:tr>
    </w:tbl>
    <w:p w14:paraId="43E5D1A0" w14:textId="77777777" w:rsidR="00CF712D" w:rsidRPr="00A91CAE" w:rsidRDefault="00CF712D" w:rsidP="00CF712D">
      <w:pPr>
        <w:rPr>
          <w:rFonts w:ascii="Times New Roman" w:hAnsi="Times New Roman"/>
          <w:sz w:val="24"/>
          <w:szCs w:val="24"/>
        </w:rPr>
      </w:pPr>
    </w:p>
    <w:p w14:paraId="62A7C861" w14:textId="77777777" w:rsidR="00CF712D" w:rsidRPr="00A91CAE" w:rsidRDefault="00CF712D" w:rsidP="00CF712D">
      <w:pPr>
        <w:shd w:val="clear" w:color="auto" w:fill="FFFFFF"/>
        <w:spacing w:after="210" w:line="240" w:lineRule="auto"/>
        <w:jc w:val="both"/>
        <w:rPr>
          <w:rFonts w:ascii="Times New Roman" w:eastAsia="Times New Roman" w:hAnsi="Times New Roman"/>
          <w:b/>
          <w:bCs/>
          <w:sz w:val="24"/>
          <w:szCs w:val="24"/>
          <w:lang w:eastAsia="en-GB"/>
        </w:rPr>
      </w:pPr>
    </w:p>
    <w:p w14:paraId="59BF2899" w14:textId="77777777" w:rsidR="00CF712D" w:rsidRPr="00A91CAE" w:rsidRDefault="00CF712D" w:rsidP="00CF712D">
      <w:pPr>
        <w:shd w:val="clear" w:color="auto" w:fill="FFFFFF"/>
        <w:spacing w:after="210" w:line="240" w:lineRule="auto"/>
        <w:jc w:val="both"/>
        <w:rPr>
          <w:rFonts w:ascii="Times New Roman" w:eastAsia="Times New Roman" w:hAnsi="Times New Roman"/>
          <w:sz w:val="24"/>
          <w:szCs w:val="24"/>
          <w:lang w:eastAsia="en-GB"/>
        </w:rPr>
      </w:pPr>
      <w:r w:rsidRPr="00A91CAE">
        <w:rPr>
          <w:rFonts w:ascii="Times New Roman" w:eastAsia="Times New Roman" w:hAnsi="Times New Roman"/>
          <w:b/>
          <w:bCs/>
          <w:sz w:val="24"/>
          <w:szCs w:val="24"/>
          <w:lang w:eastAsia="en-GB"/>
        </w:rPr>
        <w:lastRenderedPageBreak/>
        <w:t>1.0 PURPOSE:</w:t>
      </w:r>
    </w:p>
    <w:p w14:paraId="15855CFC" w14:textId="0C78BE18" w:rsidR="00CF712D" w:rsidRPr="00A91CAE" w:rsidRDefault="00CF712D" w:rsidP="00CF712D">
      <w:pPr>
        <w:shd w:val="clear" w:color="auto" w:fill="FFFFFF"/>
        <w:spacing w:before="100" w:beforeAutospacing="1" w:after="210" w:line="240" w:lineRule="auto"/>
        <w:jc w:val="both"/>
        <w:rPr>
          <w:rFonts w:ascii="Times New Roman" w:eastAsia="Times New Roman" w:hAnsi="Times New Roman"/>
          <w:sz w:val="24"/>
          <w:szCs w:val="24"/>
          <w:lang w:eastAsia="en-GB"/>
        </w:rPr>
      </w:pPr>
      <w:r w:rsidRPr="00A91CAE">
        <w:rPr>
          <w:rFonts w:ascii="Times New Roman" w:eastAsia="Times New Roman" w:hAnsi="Times New Roman"/>
          <w:sz w:val="24"/>
          <w:szCs w:val="24"/>
          <w:lang w:eastAsia="en-GB"/>
        </w:rPr>
        <w:t xml:space="preserve">To establish, implement &amp; maintain a procedure to ensure that all the personnel </w:t>
      </w:r>
      <w:r w:rsidR="0013663F" w:rsidRPr="00A91CAE">
        <w:rPr>
          <w:rFonts w:ascii="Times New Roman" w:eastAsia="Times New Roman" w:hAnsi="Times New Roman"/>
          <w:sz w:val="24"/>
          <w:szCs w:val="24"/>
          <w:lang w:eastAsia="en-GB"/>
        </w:rPr>
        <w:t>are</w:t>
      </w:r>
      <w:r w:rsidRPr="00A91CAE">
        <w:rPr>
          <w:rFonts w:ascii="Times New Roman" w:eastAsia="Times New Roman" w:hAnsi="Times New Roman"/>
          <w:sz w:val="24"/>
          <w:szCs w:val="24"/>
          <w:lang w:eastAsia="en-GB"/>
        </w:rPr>
        <w:t xml:space="preserve"> trained appropriately to the requirements of Occupational Health &amp; Safety Management System including those whose work may create a significant risk on safety.</w:t>
      </w:r>
    </w:p>
    <w:p w14:paraId="384CFC80" w14:textId="77777777" w:rsidR="00CF712D" w:rsidRPr="00A91CAE" w:rsidRDefault="00CF712D" w:rsidP="00CF712D">
      <w:pPr>
        <w:shd w:val="clear" w:color="auto" w:fill="FFFFFF"/>
        <w:spacing w:before="100" w:beforeAutospacing="1" w:after="210" w:line="240" w:lineRule="auto"/>
        <w:jc w:val="both"/>
        <w:rPr>
          <w:rFonts w:ascii="Times New Roman" w:eastAsia="Times New Roman" w:hAnsi="Times New Roman"/>
          <w:sz w:val="24"/>
          <w:szCs w:val="24"/>
          <w:lang w:eastAsia="en-GB"/>
        </w:rPr>
      </w:pPr>
      <w:r w:rsidRPr="00A91CAE">
        <w:rPr>
          <w:rFonts w:ascii="Times New Roman" w:eastAsia="Times New Roman" w:hAnsi="Times New Roman"/>
          <w:b/>
          <w:bCs/>
          <w:sz w:val="24"/>
          <w:szCs w:val="24"/>
          <w:lang w:eastAsia="en-GB"/>
        </w:rPr>
        <w:t>2.0 SCOPE:</w:t>
      </w:r>
    </w:p>
    <w:p w14:paraId="7C7F82E1" w14:textId="77777777" w:rsidR="00CF712D" w:rsidRPr="00A91CAE" w:rsidRDefault="00CF712D" w:rsidP="00CF712D">
      <w:pPr>
        <w:shd w:val="clear" w:color="auto" w:fill="FFFFFF"/>
        <w:spacing w:before="100" w:beforeAutospacing="1" w:after="210" w:line="240" w:lineRule="auto"/>
        <w:jc w:val="both"/>
        <w:rPr>
          <w:rFonts w:ascii="Times New Roman" w:eastAsia="Times New Roman" w:hAnsi="Times New Roman"/>
          <w:sz w:val="24"/>
          <w:szCs w:val="24"/>
          <w:lang w:eastAsia="en-GB"/>
        </w:rPr>
      </w:pPr>
      <w:r w:rsidRPr="00A91CAE">
        <w:rPr>
          <w:rFonts w:ascii="Times New Roman" w:eastAsia="Times New Roman" w:hAnsi="Times New Roman"/>
          <w:sz w:val="24"/>
          <w:szCs w:val="24"/>
          <w:lang w:eastAsia="en-GB"/>
        </w:rPr>
        <w:t>This procedure also applies to all permanent, contract employees &amp; personnel working under the control of Ghana National Gas Company, whose job may affect the functioning of Occupational Health &amp; Safety Management System.</w:t>
      </w:r>
    </w:p>
    <w:p w14:paraId="4856DFBC" w14:textId="758638CA" w:rsidR="00CF712D" w:rsidRPr="00A91CAE" w:rsidRDefault="00CF712D" w:rsidP="00067E47">
      <w:pPr>
        <w:shd w:val="clear" w:color="auto" w:fill="FFFFFF"/>
        <w:spacing w:before="100" w:beforeAutospacing="1" w:after="210" w:line="240" w:lineRule="auto"/>
        <w:jc w:val="both"/>
        <w:rPr>
          <w:rFonts w:ascii="Times New Roman" w:eastAsia="Times New Roman" w:hAnsi="Times New Roman"/>
          <w:sz w:val="24"/>
          <w:szCs w:val="24"/>
          <w:lang w:eastAsia="en-GB"/>
        </w:rPr>
      </w:pPr>
      <w:r w:rsidRPr="00A91CAE">
        <w:rPr>
          <w:rFonts w:ascii="Times New Roman" w:eastAsia="Times New Roman" w:hAnsi="Times New Roman"/>
          <w:b/>
          <w:bCs/>
          <w:sz w:val="24"/>
          <w:szCs w:val="24"/>
          <w:lang w:eastAsia="en-GB"/>
        </w:rPr>
        <w:t>3.0 RESPONSIBILITY:</w:t>
      </w:r>
    </w:p>
    <w:p w14:paraId="35974A50" w14:textId="7F718A79" w:rsidR="00067E47" w:rsidRPr="00A91CAE" w:rsidRDefault="00067E47" w:rsidP="00067E47">
      <w:pPr>
        <w:spacing w:line="240" w:lineRule="auto"/>
        <w:ind w:right="733"/>
        <w:jc w:val="both"/>
        <w:rPr>
          <w:rFonts w:ascii="Times New Roman" w:eastAsia="Arial" w:hAnsi="Times New Roman"/>
          <w:sz w:val="24"/>
          <w:szCs w:val="24"/>
        </w:rPr>
      </w:pPr>
      <w:r w:rsidRPr="00A91CAE">
        <w:rPr>
          <w:rFonts w:ascii="Times New Roman" w:eastAsia="Arial" w:hAnsi="Times New Roman"/>
          <w:sz w:val="24"/>
          <w:szCs w:val="24"/>
        </w:rPr>
        <w:t>3.1 The General Manager, Human Resource (HR) is responsible for identifying requirements for each position that affects health and safety matters and documenting these requirements in a job description.</w:t>
      </w:r>
    </w:p>
    <w:p w14:paraId="080ABB74" w14:textId="3B156913" w:rsidR="00067E47" w:rsidRPr="00A91CAE" w:rsidRDefault="00067E47" w:rsidP="00067E47">
      <w:pPr>
        <w:spacing w:line="240" w:lineRule="auto"/>
        <w:jc w:val="both"/>
        <w:rPr>
          <w:rFonts w:ascii="Times New Roman" w:hAnsi="Times New Roman"/>
          <w:sz w:val="24"/>
          <w:szCs w:val="24"/>
        </w:rPr>
      </w:pPr>
      <w:r w:rsidRPr="00A91CAE">
        <w:rPr>
          <w:rFonts w:ascii="Times New Roman" w:hAnsi="Times New Roman"/>
          <w:sz w:val="24"/>
          <w:szCs w:val="24"/>
        </w:rPr>
        <w:t>3.2 The Human Resource department is responsible for maintaining records of employee qualifications.</w:t>
      </w:r>
    </w:p>
    <w:p w14:paraId="1EC60332" w14:textId="1C9D595A" w:rsidR="00067E47" w:rsidRPr="00A91CAE" w:rsidRDefault="00067E47" w:rsidP="00067E47">
      <w:pPr>
        <w:spacing w:line="240" w:lineRule="auto"/>
        <w:jc w:val="both"/>
        <w:rPr>
          <w:rFonts w:ascii="Times New Roman" w:eastAsia="Arial" w:hAnsi="Times New Roman"/>
          <w:w w:val="98"/>
          <w:sz w:val="24"/>
          <w:szCs w:val="24"/>
        </w:rPr>
      </w:pPr>
      <w:r w:rsidRPr="00A91CAE">
        <w:rPr>
          <w:rFonts w:ascii="Times New Roman" w:eastAsia="Arial" w:hAnsi="Times New Roman"/>
          <w:w w:val="110"/>
          <w:sz w:val="24"/>
          <w:szCs w:val="24"/>
        </w:rPr>
        <w:t>3.3 Departmental Heads</w:t>
      </w:r>
      <w:r w:rsidRPr="00A91CAE">
        <w:rPr>
          <w:rFonts w:ascii="Times New Roman" w:eastAsia="Arial" w:hAnsi="Times New Roman"/>
          <w:sz w:val="24"/>
          <w:szCs w:val="24"/>
        </w:rPr>
        <w:t xml:space="preserve"> are responsible for identifying specific training requirements for positions in their area.</w:t>
      </w:r>
    </w:p>
    <w:p w14:paraId="2D755587" w14:textId="735E9CFF" w:rsidR="00067E47" w:rsidRPr="00A91CAE" w:rsidRDefault="00067E47" w:rsidP="00067E47">
      <w:pPr>
        <w:spacing w:line="240" w:lineRule="auto"/>
        <w:jc w:val="both"/>
        <w:rPr>
          <w:rFonts w:ascii="Times New Roman" w:eastAsia="Arial" w:hAnsi="Times New Roman"/>
          <w:w w:val="84"/>
          <w:sz w:val="24"/>
          <w:szCs w:val="24"/>
        </w:rPr>
      </w:pPr>
      <w:r w:rsidRPr="00A91CAE">
        <w:rPr>
          <w:rFonts w:ascii="Times New Roman" w:eastAsia="Arial" w:hAnsi="Times New Roman"/>
          <w:sz w:val="24"/>
          <w:szCs w:val="24"/>
        </w:rPr>
        <w:t xml:space="preserve">3.4 The General Manager, Human Resource (HR) </w:t>
      </w:r>
      <w:r w:rsidRPr="00A91CAE">
        <w:rPr>
          <w:rFonts w:ascii="Times New Roman" w:eastAsia="Times New Roman" w:hAnsi="Times New Roman"/>
          <w:sz w:val="24"/>
          <w:szCs w:val="24"/>
        </w:rPr>
        <w:t>and Departmental Heads are responsible for identifying training needs and preparing action plans for their implementation.</w:t>
      </w:r>
    </w:p>
    <w:p w14:paraId="095EF702" w14:textId="5C7AFBF3" w:rsidR="00067E47" w:rsidRPr="00A91CAE" w:rsidRDefault="00067E47" w:rsidP="00067E47">
      <w:pPr>
        <w:spacing w:line="240" w:lineRule="auto"/>
        <w:jc w:val="both"/>
        <w:rPr>
          <w:rFonts w:ascii="Times New Roman" w:eastAsia="Arial" w:hAnsi="Times New Roman"/>
          <w:w w:val="110"/>
          <w:sz w:val="24"/>
          <w:szCs w:val="24"/>
        </w:rPr>
      </w:pPr>
      <w:r w:rsidRPr="00A91CAE">
        <w:rPr>
          <w:rFonts w:ascii="Times New Roman" w:eastAsia="Arial" w:hAnsi="Times New Roman"/>
          <w:w w:val="110"/>
          <w:sz w:val="24"/>
          <w:szCs w:val="24"/>
        </w:rPr>
        <w:t>3.5 The HSE Manager</w:t>
      </w:r>
      <w:r w:rsidR="004B1AD9" w:rsidRPr="00A91CAE">
        <w:rPr>
          <w:rFonts w:ascii="Times New Roman" w:eastAsia="Arial" w:hAnsi="Times New Roman"/>
          <w:w w:val="110"/>
          <w:sz w:val="24"/>
          <w:szCs w:val="24"/>
        </w:rPr>
        <w:t>/HR Department</w:t>
      </w:r>
      <w:r w:rsidRPr="00A91CAE">
        <w:rPr>
          <w:rFonts w:ascii="Times New Roman" w:eastAsia="Times New Roman" w:hAnsi="Times New Roman"/>
          <w:sz w:val="24"/>
          <w:szCs w:val="24"/>
        </w:rPr>
        <w:t xml:space="preserve"> is responsible for scheduling training for employees, and evaluating the effectiveness of the training.</w:t>
      </w:r>
    </w:p>
    <w:p w14:paraId="1B36CED6" w14:textId="77777777" w:rsidR="00067E47" w:rsidRPr="00A91CAE" w:rsidRDefault="00067E47" w:rsidP="00067E47">
      <w:pPr>
        <w:spacing w:line="240" w:lineRule="auto"/>
        <w:jc w:val="both"/>
        <w:rPr>
          <w:rFonts w:ascii="Times New Roman" w:hAnsi="Times New Roman"/>
          <w:sz w:val="24"/>
          <w:szCs w:val="24"/>
        </w:rPr>
      </w:pPr>
      <w:r w:rsidRPr="00A91CAE">
        <w:rPr>
          <w:rFonts w:ascii="Times New Roman" w:hAnsi="Times New Roman"/>
          <w:sz w:val="24"/>
          <w:szCs w:val="24"/>
        </w:rPr>
        <w:t>3.6</w:t>
      </w:r>
      <w:r w:rsidRPr="00A91CAE">
        <w:rPr>
          <w:rFonts w:ascii="Times New Roman" w:hAnsi="Times New Roman"/>
          <w:sz w:val="24"/>
          <w:szCs w:val="24"/>
        </w:rPr>
        <w:tab/>
      </w:r>
      <w:r w:rsidRPr="00A91CAE">
        <w:rPr>
          <w:rFonts w:ascii="Times New Roman" w:eastAsia="Times New Roman" w:hAnsi="Times New Roman"/>
          <w:sz w:val="24"/>
          <w:szCs w:val="24"/>
        </w:rPr>
        <w:t>Employees are responsible for completing training and giving completion action plans to their respective managers</w:t>
      </w:r>
    </w:p>
    <w:p w14:paraId="08F3C27B" w14:textId="4D08A57B" w:rsidR="00D47F46" w:rsidRPr="00A91CAE" w:rsidRDefault="00D47F46" w:rsidP="00CF712D">
      <w:pPr>
        <w:shd w:val="clear" w:color="auto" w:fill="FFFFFF"/>
        <w:spacing w:before="100" w:beforeAutospacing="1" w:after="210" w:line="240" w:lineRule="auto"/>
        <w:jc w:val="both"/>
        <w:rPr>
          <w:rFonts w:ascii="Times New Roman" w:eastAsia="Times New Roman" w:hAnsi="Times New Roman"/>
          <w:sz w:val="24"/>
          <w:szCs w:val="24"/>
          <w:lang w:eastAsia="en-GB"/>
        </w:rPr>
      </w:pPr>
    </w:p>
    <w:p w14:paraId="3D53B1D1" w14:textId="4ED9619D" w:rsidR="00067E47" w:rsidRPr="00A91CAE" w:rsidRDefault="00067E47" w:rsidP="00CF712D">
      <w:pPr>
        <w:shd w:val="clear" w:color="auto" w:fill="FFFFFF"/>
        <w:spacing w:before="100" w:beforeAutospacing="1" w:after="210" w:line="240" w:lineRule="auto"/>
        <w:jc w:val="both"/>
        <w:rPr>
          <w:rFonts w:ascii="Times New Roman" w:eastAsia="Times New Roman" w:hAnsi="Times New Roman"/>
          <w:sz w:val="24"/>
          <w:szCs w:val="24"/>
          <w:lang w:eastAsia="en-GB"/>
        </w:rPr>
      </w:pPr>
    </w:p>
    <w:p w14:paraId="048290D7" w14:textId="1FFB428D" w:rsidR="00067E47" w:rsidRPr="00A91CAE" w:rsidRDefault="00067E47" w:rsidP="00CF712D">
      <w:pPr>
        <w:shd w:val="clear" w:color="auto" w:fill="FFFFFF"/>
        <w:spacing w:before="100" w:beforeAutospacing="1" w:after="210" w:line="240" w:lineRule="auto"/>
        <w:jc w:val="both"/>
        <w:rPr>
          <w:rFonts w:ascii="Times New Roman" w:eastAsia="Times New Roman" w:hAnsi="Times New Roman"/>
          <w:sz w:val="24"/>
          <w:szCs w:val="24"/>
          <w:lang w:eastAsia="en-GB"/>
        </w:rPr>
      </w:pPr>
    </w:p>
    <w:p w14:paraId="0534E8C7" w14:textId="59D2CDB1" w:rsidR="00067E47" w:rsidRPr="00A91CAE" w:rsidRDefault="00067E47" w:rsidP="00CF712D">
      <w:pPr>
        <w:shd w:val="clear" w:color="auto" w:fill="FFFFFF"/>
        <w:spacing w:before="100" w:beforeAutospacing="1" w:after="210" w:line="240" w:lineRule="auto"/>
        <w:jc w:val="both"/>
        <w:rPr>
          <w:rFonts w:ascii="Times New Roman" w:eastAsia="Times New Roman" w:hAnsi="Times New Roman"/>
          <w:sz w:val="24"/>
          <w:szCs w:val="24"/>
          <w:lang w:eastAsia="en-GB"/>
        </w:rPr>
      </w:pPr>
    </w:p>
    <w:p w14:paraId="0729F05F" w14:textId="6EF723A8" w:rsidR="00067E47" w:rsidRPr="00A91CAE" w:rsidRDefault="00067E47" w:rsidP="00CF712D">
      <w:pPr>
        <w:shd w:val="clear" w:color="auto" w:fill="FFFFFF"/>
        <w:spacing w:before="100" w:beforeAutospacing="1" w:after="210" w:line="240" w:lineRule="auto"/>
        <w:jc w:val="both"/>
        <w:rPr>
          <w:rFonts w:ascii="Times New Roman" w:eastAsia="Times New Roman" w:hAnsi="Times New Roman"/>
          <w:sz w:val="24"/>
          <w:szCs w:val="24"/>
          <w:lang w:eastAsia="en-GB"/>
        </w:rPr>
      </w:pPr>
    </w:p>
    <w:p w14:paraId="1A1FD83F" w14:textId="77777777" w:rsidR="00067E47" w:rsidRPr="00A91CAE" w:rsidRDefault="00067E47" w:rsidP="00CF712D">
      <w:pPr>
        <w:shd w:val="clear" w:color="auto" w:fill="FFFFFF"/>
        <w:spacing w:before="100" w:beforeAutospacing="1" w:after="210" w:line="240" w:lineRule="auto"/>
        <w:jc w:val="both"/>
        <w:rPr>
          <w:rFonts w:ascii="Times New Roman" w:eastAsia="Times New Roman" w:hAnsi="Times New Roman"/>
          <w:sz w:val="24"/>
          <w:szCs w:val="24"/>
          <w:lang w:eastAsia="en-GB"/>
        </w:rPr>
      </w:pPr>
    </w:p>
    <w:p w14:paraId="47D1F9ED" w14:textId="77777777" w:rsidR="00CF712D" w:rsidRPr="00A91CAE" w:rsidRDefault="00CF712D" w:rsidP="00CF712D">
      <w:pPr>
        <w:shd w:val="clear" w:color="auto" w:fill="FFFFFF"/>
        <w:spacing w:before="100" w:beforeAutospacing="1" w:after="210" w:line="240" w:lineRule="auto"/>
        <w:jc w:val="both"/>
        <w:rPr>
          <w:rFonts w:ascii="Times New Roman" w:eastAsia="Times New Roman" w:hAnsi="Times New Roman"/>
          <w:sz w:val="24"/>
          <w:szCs w:val="24"/>
          <w:lang w:eastAsia="en-GB"/>
        </w:rPr>
      </w:pPr>
      <w:r w:rsidRPr="00A91CAE">
        <w:rPr>
          <w:rFonts w:ascii="Times New Roman" w:eastAsia="Times New Roman" w:hAnsi="Times New Roman"/>
          <w:b/>
          <w:bCs/>
          <w:sz w:val="24"/>
          <w:szCs w:val="24"/>
          <w:lang w:eastAsia="en-GB"/>
        </w:rPr>
        <w:lastRenderedPageBreak/>
        <w:t>4.0 DEFINITIONS:  </w:t>
      </w:r>
    </w:p>
    <w:p w14:paraId="5D6DCFA3" w14:textId="77777777" w:rsidR="00CF712D" w:rsidRPr="00A91CAE" w:rsidRDefault="00CF712D" w:rsidP="00CF712D">
      <w:pPr>
        <w:shd w:val="clear" w:color="auto" w:fill="FFFFFF"/>
        <w:spacing w:before="100" w:beforeAutospacing="1" w:after="210" w:line="240" w:lineRule="auto"/>
        <w:jc w:val="both"/>
        <w:rPr>
          <w:rFonts w:ascii="Times New Roman" w:eastAsia="Times New Roman" w:hAnsi="Times New Roman"/>
          <w:sz w:val="24"/>
          <w:szCs w:val="24"/>
          <w:lang w:eastAsia="en-GB"/>
        </w:rPr>
      </w:pPr>
      <w:r w:rsidRPr="00A91CAE">
        <w:rPr>
          <w:rFonts w:ascii="Times New Roman" w:eastAsia="Times New Roman" w:hAnsi="Times New Roman"/>
          <w:b/>
          <w:bCs/>
          <w:sz w:val="24"/>
          <w:szCs w:val="24"/>
          <w:lang w:eastAsia="en-GB"/>
        </w:rPr>
        <w:t> 4.1 Training –</w:t>
      </w:r>
      <w:r w:rsidRPr="00A91CAE">
        <w:rPr>
          <w:rFonts w:ascii="Times New Roman" w:eastAsia="Times New Roman" w:hAnsi="Times New Roman"/>
          <w:sz w:val="24"/>
          <w:szCs w:val="24"/>
          <w:lang w:eastAsia="en-GB"/>
        </w:rPr>
        <w:t> Includes all forms of training such as on job experience and background education, programmed training or OHS training.</w:t>
      </w:r>
    </w:p>
    <w:p w14:paraId="58C3988C" w14:textId="6B02FDF3" w:rsidR="00CF712D" w:rsidRPr="00A91CAE" w:rsidRDefault="00CF712D" w:rsidP="00CF712D">
      <w:pPr>
        <w:shd w:val="clear" w:color="auto" w:fill="FFFFFF"/>
        <w:spacing w:before="100" w:beforeAutospacing="1" w:after="210" w:line="240" w:lineRule="auto"/>
        <w:jc w:val="both"/>
        <w:rPr>
          <w:rFonts w:ascii="Times New Roman" w:eastAsia="Times New Roman" w:hAnsi="Times New Roman"/>
          <w:sz w:val="24"/>
          <w:szCs w:val="24"/>
          <w:lang w:eastAsia="en-GB"/>
        </w:rPr>
      </w:pPr>
      <w:r w:rsidRPr="00A91CAE">
        <w:rPr>
          <w:rFonts w:ascii="Times New Roman" w:eastAsia="Times New Roman" w:hAnsi="Times New Roman"/>
          <w:b/>
          <w:bCs/>
          <w:sz w:val="24"/>
          <w:szCs w:val="24"/>
          <w:lang w:eastAsia="en-GB"/>
        </w:rPr>
        <w:t>4.2 Awareness</w:t>
      </w:r>
      <w:r w:rsidRPr="00A91CAE">
        <w:rPr>
          <w:rFonts w:ascii="Times New Roman" w:eastAsia="Times New Roman" w:hAnsi="Times New Roman"/>
          <w:sz w:val="24"/>
          <w:szCs w:val="24"/>
          <w:lang w:eastAsia="en-GB"/>
        </w:rPr>
        <w:t> – This refers to awareness on Occupational Health &amp; Safety Management System</w:t>
      </w:r>
      <w:r w:rsidR="0084700D" w:rsidRPr="00A91CAE">
        <w:rPr>
          <w:rFonts w:ascii="Times New Roman" w:eastAsia="Times New Roman" w:hAnsi="Times New Roman"/>
          <w:sz w:val="24"/>
          <w:szCs w:val="24"/>
          <w:lang w:eastAsia="en-GB"/>
        </w:rPr>
        <w:t xml:space="preserve"> in terms of the OHS policy and OHS Objectives</w:t>
      </w:r>
      <w:r w:rsidRPr="00A91CAE">
        <w:rPr>
          <w:rFonts w:ascii="Times New Roman" w:eastAsia="Times New Roman" w:hAnsi="Times New Roman"/>
          <w:sz w:val="24"/>
          <w:szCs w:val="24"/>
          <w:lang w:eastAsia="en-GB"/>
        </w:rPr>
        <w:t>.</w:t>
      </w:r>
    </w:p>
    <w:p w14:paraId="62C0281F" w14:textId="6BEB7171" w:rsidR="00CF712D" w:rsidRPr="00A91CAE" w:rsidRDefault="00CF712D" w:rsidP="00CF712D">
      <w:pPr>
        <w:shd w:val="clear" w:color="auto" w:fill="FFFFFF"/>
        <w:spacing w:before="100" w:beforeAutospacing="1" w:after="210" w:line="240" w:lineRule="auto"/>
        <w:jc w:val="both"/>
        <w:rPr>
          <w:rFonts w:ascii="Times New Roman" w:eastAsia="Times New Roman" w:hAnsi="Times New Roman"/>
          <w:sz w:val="24"/>
          <w:szCs w:val="24"/>
          <w:lang w:eastAsia="en-GB"/>
        </w:rPr>
      </w:pPr>
      <w:r w:rsidRPr="00A91CAE">
        <w:rPr>
          <w:rFonts w:ascii="Times New Roman" w:eastAsia="Times New Roman" w:hAnsi="Times New Roman"/>
          <w:b/>
          <w:bCs/>
          <w:sz w:val="24"/>
          <w:szCs w:val="24"/>
          <w:lang w:eastAsia="en-GB"/>
        </w:rPr>
        <w:t>4.3 Competence</w:t>
      </w:r>
      <w:r w:rsidRPr="00A91CAE">
        <w:rPr>
          <w:rFonts w:ascii="Times New Roman" w:eastAsia="Times New Roman" w:hAnsi="Times New Roman"/>
          <w:sz w:val="24"/>
          <w:szCs w:val="24"/>
          <w:lang w:eastAsia="en-GB"/>
        </w:rPr>
        <w:t> – All employees or personnel working for or on behalf &amp; under the control of Ghana National Gas Company whose jobs can affect Occupational Health &amp; Safety should be competent. This means that the education, experience and training requirements for th</w:t>
      </w:r>
      <w:r w:rsidR="007868CC" w:rsidRPr="00A91CAE">
        <w:rPr>
          <w:rFonts w:ascii="Times New Roman" w:eastAsia="Times New Roman" w:hAnsi="Times New Roman"/>
          <w:sz w:val="24"/>
          <w:szCs w:val="24"/>
          <w:lang w:eastAsia="en-GB"/>
        </w:rPr>
        <w:t>e</w:t>
      </w:r>
      <w:r w:rsidRPr="00A91CAE">
        <w:rPr>
          <w:rFonts w:ascii="Times New Roman" w:eastAsia="Times New Roman" w:hAnsi="Times New Roman"/>
          <w:sz w:val="24"/>
          <w:szCs w:val="24"/>
          <w:lang w:eastAsia="en-GB"/>
        </w:rPr>
        <w:t xml:space="preserve"> job</w:t>
      </w:r>
      <w:r w:rsidR="007868CC" w:rsidRPr="00A91CAE">
        <w:rPr>
          <w:rFonts w:ascii="Times New Roman" w:eastAsia="Times New Roman" w:hAnsi="Times New Roman"/>
          <w:sz w:val="24"/>
          <w:szCs w:val="24"/>
          <w:lang w:eastAsia="en-GB"/>
        </w:rPr>
        <w:t xml:space="preserve"> role</w:t>
      </w:r>
      <w:r w:rsidRPr="00A91CAE">
        <w:rPr>
          <w:rFonts w:ascii="Times New Roman" w:eastAsia="Times New Roman" w:hAnsi="Times New Roman"/>
          <w:sz w:val="24"/>
          <w:szCs w:val="24"/>
          <w:lang w:eastAsia="en-GB"/>
        </w:rPr>
        <w:t xml:space="preserve"> must be defined and the employee must meet the requirement.</w:t>
      </w:r>
    </w:p>
    <w:p w14:paraId="00D0115F" w14:textId="77777777" w:rsidR="00CF712D" w:rsidRPr="00A91CAE" w:rsidRDefault="00CF712D" w:rsidP="00CF712D">
      <w:pPr>
        <w:shd w:val="clear" w:color="auto" w:fill="FFFFFF"/>
        <w:spacing w:before="100" w:beforeAutospacing="1" w:after="210" w:line="240" w:lineRule="auto"/>
        <w:jc w:val="both"/>
        <w:rPr>
          <w:rFonts w:ascii="Times New Roman" w:eastAsia="Times New Roman" w:hAnsi="Times New Roman"/>
          <w:sz w:val="24"/>
          <w:szCs w:val="24"/>
          <w:lang w:eastAsia="en-GB"/>
        </w:rPr>
      </w:pPr>
      <w:r w:rsidRPr="00A91CAE">
        <w:rPr>
          <w:rFonts w:ascii="Times New Roman" w:eastAsia="Times New Roman" w:hAnsi="Times New Roman"/>
          <w:b/>
          <w:bCs/>
          <w:sz w:val="24"/>
          <w:szCs w:val="24"/>
          <w:lang w:eastAsia="en-GB"/>
        </w:rPr>
        <w:t>5.0 PROCEDURE:</w:t>
      </w:r>
    </w:p>
    <w:p w14:paraId="49371066" w14:textId="77777777" w:rsidR="00CF712D" w:rsidRPr="00A91CAE" w:rsidRDefault="00CF712D" w:rsidP="00CF712D">
      <w:pPr>
        <w:shd w:val="clear" w:color="auto" w:fill="FFFFFF"/>
        <w:spacing w:before="100" w:beforeAutospacing="1" w:after="210" w:line="240" w:lineRule="auto"/>
        <w:jc w:val="both"/>
        <w:rPr>
          <w:rFonts w:ascii="Times New Roman" w:eastAsia="Times New Roman" w:hAnsi="Times New Roman"/>
          <w:sz w:val="24"/>
          <w:szCs w:val="24"/>
          <w:lang w:eastAsia="en-GB"/>
        </w:rPr>
      </w:pPr>
      <w:r w:rsidRPr="00A91CAE">
        <w:rPr>
          <w:rFonts w:ascii="Times New Roman" w:eastAsia="Times New Roman" w:hAnsi="Times New Roman"/>
          <w:sz w:val="24"/>
          <w:szCs w:val="24"/>
          <w:lang w:eastAsia="en-GB"/>
        </w:rPr>
        <w:t>5.1 At Ghana National Gas Company, training are conducted across the organization for various topics as covered in the training plan. This is to ensure that the employees are made aware of:</w:t>
      </w:r>
    </w:p>
    <w:p w14:paraId="607CFD4F" w14:textId="77777777" w:rsidR="00CF712D" w:rsidRPr="00A91CAE" w:rsidRDefault="00CF712D" w:rsidP="00CF712D">
      <w:pPr>
        <w:numPr>
          <w:ilvl w:val="0"/>
          <w:numId w:val="1"/>
        </w:numPr>
        <w:shd w:val="clear" w:color="auto" w:fill="FFFFFF"/>
        <w:spacing w:before="105" w:after="100" w:afterAutospacing="1" w:line="240" w:lineRule="auto"/>
        <w:ind w:left="480"/>
        <w:jc w:val="both"/>
        <w:rPr>
          <w:rFonts w:ascii="Times New Roman" w:eastAsia="Times New Roman" w:hAnsi="Times New Roman"/>
          <w:sz w:val="24"/>
          <w:szCs w:val="24"/>
          <w:lang w:eastAsia="en-GB"/>
        </w:rPr>
      </w:pPr>
      <w:r w:rsidRPr="00A91CAE">
        <w:rPr>
          <w:rFonts w:ascii="Times New Roman" w:eastAsia="Times New Roman" w:hAnsi="Times New Roman"/>
          <w:sz w:val="24"/>
          <w:szCs w:val="24"/>
          <w:lang w:eastAsia="en-GB"/>
        </w:rPr>
        <w:t>The importance of conformance with the Occupational Health &amp; Safety policy and organizational objectives derived to meet the policy.</w:t>
      </w:r>
    </w:p>
    <w:p w14:paraId="360EA65A" w14:textId="77777777" w:rsidR="00CF712D" w:rsidRPr="00A91CAE" w:rsidRDefault="00CF712D" w:rsidP="00CF712D">
      <w:pPr>
        <w:numPr>
          <w:ilvl w:val="0"/>
          <w:numId w:val="1"/>
        </w:numPr>
        <w:shd w:val="clear" w:color="auto" w:fill="FFFFFF"/>
        <w:spacing w:before="105" w:after="100" w:afterAutospacing="1" w:line="240" w:lineRule="auto"/>
        <w:ind w:left="480"/>
        <w:jc w:val="both"/>
        <w:rPr>
          <w:rFonts w:ascii="Times New Roman" w:eastAsia="Times New Roman" w:hAnsi="Times New Roman"/>
          <w:sz w:val="24"/>
          <w:szCs w:val="24"/>
          <w:lang w:eastAsia="en-GB"/>
        </w:rPr>
      </w:pPr>
      <w:r w:rsidRPr="00A91CAE">
        <w:rPr>
          <w:rFonts w:ascii="Times New Roman" w:eastAsia="Times New Roman" w:hAnsi="Times New Roman"/>
          <w:sz w:val="24"/>
          <w:szCs w:val="24"/>
          <w:lang w:eastAsia="en-GB"/>
        </w:rPr>
        <w:t>The control methods derived to reduce the OH&amp;S Hazards identified in the area.</w:t>
      </w:r>
    </w:p>
    <w:p w14:paraId="6B109EB0" w14:textId="77777777" w:rsidR="00CF712D" w:rsidRPr="00A91CAE" w:rsidRDefault="00CF712D" w:rsidP="00CF712D">
      <w:pPr>
        <w:numPr>
          <w:ilvl w:val="0"/>
          <w:numId w:val="1"/>
        </w:numPr>
        <w:shd w:val="clear" w:color="auto" w:fill="FFFFFF"/>
        <w:spacing w:before="105" w:after="100" w:afterAutospacing="1" w:line="240" w:lineRule="auto"/>
        <w:ind w:left="480"/>
        <w:jc w:val="both"/>
        <w:rPr>
          <w:rFonts w:ascii="Times New Roman" w:eastAsia="Times New Roman" w:hAnsi="Times New Roman"/>
          <w:sz w:val="24"/>
          <w:szCs w:val="24"/>
          <w:lang w:eastAsia="en-GB"/>
        </w:rPr>
      </w:pPr>
      <w:r w:rsidRPr="00A91CAE">
        <w:rPr>
          <w:rFonts w:ascii="Times New Roman" w:eastAsia="Times New Roman" w:hAnsi="Times New Roman"/>
          <w:sz w:val="24"/>
          <w:szCs w:val="24"/>
          <w:lang w:eastAsia="en-GB"/>
        </w:rPr>
        <w:t>The preparedness for potential emergency situations.</w:t>
      </w:r>
    </w:p>
    <w:p w14:paraId="77A4B787" w14:textId="108D95A2" w:rsidR="00CF712D" w:rsidRPr="00A91CAE" w:rsidRDefault="00CF712D" w:rsidP="00CF712D">
      <w:pPr>
        <w:numPr>
          <w:ilvl w:val="0"/>
          <w:numId w:val="1"/>
        </w:numPr>
        <w:shd w:val="clear" w:color="auto" w:fill="FFFFFF"/>
        <w:spacing w:before="105" w:after="100" w:afterAutospacing="1" w:line="240" w:lineRule="auto"/>
        <w:ind w:left="480"/>
        <w:jc w:val="both"/>
        <w:rPr>
          <w:rFonts w:ascii="Times New Roman" w:eastAsia="Times New Roman" w:hAnsi="Times New Roman"/>
          <w:sz w:val="24"/>
          <w:szCs w:val="24"/>
          <w:lang w:eastAsia="en-GB"/>
        </w:rPr>
      </w:pPr>
      <w:r w:rsidRPr="00A91CAE">
        <w:rPr>
          <w:rFonts w:ascii="Times New Roman" w:eastAsia="Times New Roman" w:hAnsi="Times New Roman"/>
          <w:sz w:val="24"/>
          <w:szCs w:val="24"/>
          <w:lang w:eastAsia="en-GB"/>
        </w:rPr>
        <w:t>OH&amp;S consequences actuals or potentials of their work in case of deviations and appropriate corrective actions for the same</w:t>
      </w:r>
      <w:r w:rsidR="0013663F" w:rsidRPr="00A91CAE">
        <w:rPr>
          <w:rFonts w:ascii="Times New Roman" w:eastAsia="Times New Roman" w:hAnsi="Times New Roman"/>
          <w:sz w:val="24"/>
          <w:szCs w:val="24"/>
          <w:lang w:eastAsia="en-GB"/>
        </w:rPr>
        <w:t xml:space="preserve"> and evaluate the effectiveness of the actions taken.</w:t>
      </w:r>
    </w:p>
    <w:p w14:paraId="05219DF9" w14:textId="77777777" w:rsidR="00CF712D" w:rsidRPr="00A91CAE" w:rsidRDefault="00CF712D" w:rsidP="00CF712D">
      <w:pPr>
        <w:shd w:val="clear" w:color="auto" w:fill="FFFFFF"/>
        <w:spacing w:before="100" w:beforeAutospacing="1" w:after="210" w:line="240" w:lineRule="auto"/>
        <w:jc w:val="both"/>
        <w:rPr>
          <w:rFonts w:ascii="Times New Roman" w:eastAsia="Times New Roman" w:hAnsi="Times New Roman"/>
          <w:sz w:val="24"/>
          <w:szCs w:val="24"/>
          <w:lang w:eastAsia="en-GB"/>
        </w:rPr>
      </w:pPr>
      <w:r w:rsidRPr="00A91CAE">
        <w:rPr>
          <w:rFonts w:ascii="Times New Roman" w:eastAsia="Times New Roman" w:hAnsi="Times New Roman"/>
          <w:b/>
          <w:bCs/>
          <w:sz w:val="24"/>
          <w:szCs w:val="24"/>
          <w:lang w:eastAsia="en-GB"/>
        </w:rPr>
        <w:t>5.2   Competency, Training &amp; Awareness:</w:t>
      </w:r>
    </w:p>
    <w:p w14:paraId="75B60A88" w14:textId="4701629E" w:rsidR="00CF712D" w:rsidRPr="00A91CAE" w:rsidRDefault="00CF712D" w:rsidP="00CF712D">
      <w:pPr>
        <w:shd w:val="clear" w:color="auto" w:fill="FFFFFF"/>
        <w:spacing w:before="100" w:beforeAutospacing="1" w:after="210" w:line="240" w:lineRule="auto"/>
        <w:jc w:val="both"/>
        <w:rPr>
          <w:rFonts w:ascii="Times New Roman" w:eastAsia="Times New Roman" w:hAnsi="Times New Roman"/>
          <w:sz w:val="24"/>
          <w:szCs w:val="24"/>
          <w:lang w:eastAsia="en-GB"/>
        </w:rPr>
      </w:pPr>
      <w:r w:rsidRPr="00A91CAE">
        <w:rPr>
          <w:rFonts w:ascii="Times New Roman" w:eastAsia="Times New Roman" w:hAnsi="Times New Roman"/>
          <w:sz w:val="24"/>
          <w:szCs w:val="24"/>
          <w:lang w:eastAsia="en-GB"/>
        </w:rPr>
        <w:t xml:space="preserve">Employees working or working on behalf &amp; under the control of Ghana National Gas Company in the areas where hazards have been identified are trained to build competency for handling the hazards, and ensuring performance and effectiveness of the management system. </w:t>
      </w:r>
      <w:r w:rsidR="0084700D" w:rsidRPr="00A91CAE">
        <w:rPr>
          <w:rFonts w:ascii="Times New Roman" w:eastAsia="Times New Roman" w:hAnsi="Times New Roman"/>
          <w:sz w:val="24"/>
          <w:szCs w:val="24"/>
          <w:lang w:eastAsia="en-GB"/>
        </w:rPr>
        <w:t xml:space="preserve">They must be made aware of their contribution to the effectiveness of the OHS management system, including the benefits of improved OH&amp;S performance and the implications and potential consequences of not conforming to the OH&amp;S management system requirements. </w:t>
      </w:r>
      <w:r w:rsidRPr="00A91CAE">
        <w:rPr>
          <w:rFonts w:ascii="Times New Roman" w:eastAsia="Times New Roman" w:hAnsi="Times New Roman"/>
          <w:sz w:val="24"/>
          <w:szCs w:val="24"/>
          <w:lang w:eastAsia="en-GB"/>
        </w:rPr>
        <w:t xml:space="preserve">The HR Manager retains the records of competency. </w:t>
      </w:r>
      <w:r w:rsidR="00AD3302" w:rsidRPr="00A91CAE">
        <w:rPr>
          <w:rFonts w:ascii="Times New Roman" w:eastAsia="Times New Roman" w:hAnsi="Times New Roman"/>
          <w:sz w:val="24"/>
          <w:szCs w:val="24"/>
          <w:lang w:eastAsia="en-GB"/>
        </w:rPr>
        <w:t>Heads of department</w:t>
      </w:r>
      <w:r w:rsidR="00A91CAE" w:rsidRPr="00A91CAE">
        <w:rPr>
          <w:rFonts w:ascii="Times New Roman" w:eastAsia="Times New Roman" w:hAnsi="Times New Roman"/>
          <w:sz w:val="24"/>
          <w:szCs w:val="24"/>
          <w:lang w:eastAsia="en-GB"/>
        </w:rPr>
        <w:t xml:space="preserve"> and GM, HR</w:t>
      </w:r>
      <w:r w:rsidR="00AD3302" w:rsidRPr="00A91CAE">
        <w:rPr>
          <w:rFonts w:ascii="Times New Roman" w:eastAsia="Times New Roman" w:hAnsi="Times New Roman"/>
          <w:sz w:val="24"/>
          <w:szCs w:val="24"/>
          <w:lang w:eastAsia="en-GB"/>
        </w:rPr>
        <w:t xml:space="preserve"> </w:t>
      </w:r>
      <w:r w:rsidRPr="00A91CAE">
        <w:rPr>
          <w:rFonts w:ascii="Times New Roman" w:eastAsia="Times New Roman" w:hAnsi="Times New Roman"/>
          <w:sz w:val="24"/>
          <w:szCs w:val="24"/>
          <w:lang w:eastAsia="en-GB"/>
        </w:rPr>
        <w:t>within the scope of OHS shall be responsible for assuring that the appropriate training, awareness, and competence requirements have been defined and met. The associated records of competency are retained by the HSE MANAGER</w:t>
      </w:r>
      <w:r w:rsidR="00AD3302" w:rsidRPr="00A91CAE">
        <w:rPr>
          <w:rFonts w:ascii="Times New Roman" w:eastAsia="Times New Roman" w:hAnsi="Times New Roman"/>
          <w:sz w:val="24"/>
          <w:szCs w:val="24"/>
          <w:lang w:eastAsia="en-GB"/>
        </w:rPr>
        <w:t xml:space="preserve"> and HR</w:t>
      </w:r>
      <w:r w:rsidRPr="00A91CAE">
        <w:rPr>
          <w:rFonts w:ascii="Times New Roman" w:eastAsia="Times New Roman" w:hAnsi="Times New Roman"/>
          <w:sz w:val="24"/>
          <w:szCs w:val="24"/>
          <w:lang w:eastAsia="en-GB"/>
        </w:rPr>
        <w:t xml:space="preserve"> as relevant for fulfilling the requirement of competency.</w:t>
      </w:r>
    </w:p>
    <w:p w14:paraId="0BAF20AA" w14:textId="77777777" w:rsidR="004B1AD9" w:rsidRPr="00A91CAE" w:rsidRDefault="004B1AD9" w:rsidP="00CF712D">
      <w:pPr>
        <w:shd w:val="clear" w:color="auto" w:fill="FFFFFF"/>
        <w:spacing w:before="100" w:beforeAutospacing="1" w:after="210" w:line="240" w:lineRule="auto"/>
        <w:jc w:val="both"/>
        <w:rPr>
          <w:rFonts w:ascii="Times New Roman" w:eastAsia="Times New Roman" w:hAnsi="Times New Roman"/>
          <w:b/>
          <w:bCs/>
          <w:sz w:val="24"/>
          <w:szCs w:val="24"/>
          <w:lang w:eastAsia="en-GB"/>
        </w:rPr>
      </w:pPr>
    </w:p>
    <w:p w14:paraId="7CC785AD" w14:textId="77777777" w:rsidR="004B1AD9" w:rsidRPr="00A91CAE" w:rsidRDefault="004B1AD9" w:rsidP="00CF712D">
      <w:pPr>
        <w:shd w:val="clear" w:color="auto" w:fill="FFFFFF"/>
        <w:spacing w:before="100" w:beforeAutospacing="1" w:after="210" w:line="240" w:lineRule="auto"/>
        <w:jc w:val="both"/>
        <w:rPr>
          <w:rFonts w:ascii="Times New Roman" w:eastAsia="Times New Roman" w:hAnsi="Times New Roman"/>
          <w:b/>
          <w:bCs/>
          <w:sz w:val="24"/>
          <w:szCs w:val="24"/>
          <w:lang w:eastAsia="en-GB"/>
        </w:rPr>
      </w:pPr>
    </w:p>
    <w:p w14:paraId="63BF02A2" w14:textId="5884E163" w:rsidR="00CF712D" w:rsidRPr="00A91CAE" w:rsidRDefault="00CF712D" w:rsidP="00CF712D">
      <w:pPr>
        <w:shd w:val="clear" w:color="auto" w:fill="FFFFFF"/>
        <w:spacing w:before="100" w:beforeAutospacing="1" w:after="210" w:line="240" w:lineRule="auto"/>
        <w:jc w:val="both"/>
        <w:rPr>
          <w:rFonts w:ascii="Times New Roman" w:eastAsia="Times New Roman" w:hAnsi="Times New Roman"/>
          <w:sz w:val="24"/>
          <w:szCs w:val="24"/>
          <w:lang w:eastAsia="en-GB"/>
        </w:rPr>
      </w:pPr>
      <w:r w:rsidRPr="00A91CAE">
        <w:rPr>
          <w:rFonts w:ascii="Times New Roman" w:eastAsia="Times New Roman" w:hAnsi="Times New Roman"/>
          <w:b/>
          <w:bCs/>
          <w:sz w:val="24"/>
          <w:szCs w:val="24"/>
          <w:lang w:eastAsia="en-GB"/>
        </w:rPr>
        <w:lastRenderedPageBreak/>
        <w:t>5.3 Identification of Training Needs and Training Calendar:</w:t>
      </w:r>
    </w:p>
    <w:p w14:paraId="31D4EB2D" w14:textId="77777777" w:rsidR="00CF712D" w:rsidRPr="00A91CAE" w:rsidRDefault="00CF712D" w:rsidP="00CF712D">
      <w:pPr>
        <w:shd w:val="clear" w:color="auto" w:fill="FFFFFF"/>
        <w:spacing w:before="100" w:beforeAutospacing="1" w:after="210" w:line="240" w:lineRule="auto"/>
        <w:jc w:val="both"/>
        <w:rPr>
          <w:rFonts w:ascii="Times New Roman" w:eastAsia="Times New Roman" w:hAnsi="Times New Roman"/>
          <w:sz w:val="24"/>
          <w:szCs w:val="24"/>
          <w:lang w:eastAsia="en-GB"/>
        </w:rPr>
      </w:pPr>
      <w:r w:rsidRPr="00A91CAE">
        <w:rPr>
          <w:rFonts w:ascii="Times New Roman" w:eastAsia="Times New Roman" w:hAnsi="Times New Roman"/>
          <w:sz w:val="24"/>
          <w:szCs w:val="24"/>
          <w:lang w:eastAsia="en-GB"/>
        </w:rPr>
        <w:t>The training needs pertaining to the Occupational Health &amp; Safety Management system are identified:</w:t>
      </w:r>
    </w:p>
    <w:p w14:paraId="504EED85" w14:textId="34FBD431" w:rsidR="00CF712D" w:rsidRPr="00A91CAE" w:rsidRDefault="00CF712D" w:rsidP="00CF712D">
      <w:pPr>
        <w:numPr>
          <w:ilvl w:val="0"/>
          <w:numId w:val="2"/>
        </w:numPr>
        <w:shd w:val="clear" w:color="auto" w:fill="FFFFFF"/>
        <w:spacing w:before="105" w:after="100" w:afterAutospacing="1" w:line="240" w:lineRule="auto"/>
        <w:ind w:left="480"/>
        <w:jc w:val="both"/>
        <w:rPr>
          <w:rFonts w:ascii="Times New Roman" w:eastAsia="Times New Roman" w:hAnsi="Times New Roman"/>
          <w:sz w:val="24"/>
          <w:szCs w:val="24"/>
          <w:lang w:eastAsia="en-GB"/>
        </w:rPr>
      </w:pPr>
      <w:r w:rsidRPr="00A91CAE">
        <w:rPr>
          <w:rFonts w:ascii="Times New Roman" w:eastAsia="Times New Roman" w:hAnsi="Times New Roman"/>
          <w:sz w:val="24"/>
          <w:szCs w:val="24"/>
          <w:lang w:eastAsia="en-GB"/>
        </w:rPr>
        <w:t>At the start of the implementation of the OHS Management System – a training plan is derived for all dep</w:t>
      </w:r>
      <w:r w:rsidR="00F166BE" w:rsidRPr="00A91CAE">
        <w:rPr>
          <w:rFonts w:ascii="Times New Roman" w:eastAsia="Times New Roman" w:hAnsi="Times New Roman"/>
          <w:sz w:val="24"/>
          <w:szCs w:val="24"/>
          <w:lang w:eastAsia="en-GB"/>
        </w:rPr>
        <w:t>artments</w:t>
      </w:r>
      <w:r w:rsidRPr="00A91CAE">
        <w:rPr>
          <w:rFonts w:ascii="Times New Roman" w:eastAsia="Times New Roman" w:hAnsi="Times New Roman"/>
          <w:sz w:val="24"/>
          <w:szCs w:val="24"/>
          <w:lang w:eastAsia="en-GB"/>
        </w:rPr>
        <w:t xml:space="preserve">. where the common topics of training are identified. The </w:t>
      </w:r>
      <w:r w:rsidR="00A91CAE" w:rsidRPr="00A91CAE">
        <w:rPr>
          <w:rFonts w:ascii="Times New Roman" w:eastAsia="Times New Roman" w:hAnsi="Times New Roman"/>
          <w:sz w:val="24"/>
          <w:szCs w:val="24"/>
          <w:lang w:eastAsia="en-GB"/>
        </w:rPr>
        <w:t>Heads of departments and GM, HR</w:t>
      </w:r>
      <w:r w:rsidRPr="00A91CAE">
        <w:rPr>
          <w:rFonts w:ascii="Times New Roman" w:eastAsia="Times New Roman" w:hAnsi="Times New Roman"/>
          <w:sz w:val="24"/>
          <w:szCs w:val="24"/>
          <w:lang w:eastAsia="en-GB"/>
        </w:rPr>
        <w:t xml:space="preserve"> must make sure that adequate resources are available to allow the employee to receive all appropriate training</w:t>
      </w:r>
      <w:r w:rsidR="0084700D" w:rsidRPr="00A91CAE">
        <w:rPr>
          <w:rFonts w:ascii="Times New Roman" w:eastAsia="Times New Roman" w:hAnsi="Times New Roman"/>
          <w:sz w:val="24"/>
          <w:szCs w:val="24"/>
          <w:lang w:eastAsia="en-GB"/>
        </w:rPr>
        <w:t xml:space="preserve">. </w:t>
      </w:r>
      <w:r w:rsidRPr="00A91CAE">
        <w:rPr>
          <w:rFonts w:ascii="Times New Roman" w:eastAsia="Times New Roman" w:hAnsi="Times New Roman"/>
          <w:sz w:val="24"/>
          <w:szCs w:val="24"/>
          <w:lang w:eastAsia="en-GB"/>
        </w:rPr>
        <w:t>If adequate resources are not available, the</w:t>
      </w:r>
      <w:r w:rsidR="00A91CAE" w:rsidRPr="00A91CAE">
        <w:rPr>
          <w:rFonts w:ascii="Times New Roman" w:eastAsia="Times New Roman" w:hAnsi="Times New Roman"/>
          <w:sz w:val="24"/>
          <w:szCs w:val="24"/>
          <w:lang w:eastAsia="en-GB"/>
        </w:rPr>
        <w:t xml:space="preserve">y </w:t>
      </w:r>
      <w:r w:rsidRPr="00A91CAE">
        <w:rPr>
          <w:rFonts w:ascii="Times New Roman" w:eastAsia="Times New Roman" w:hAnsi="Times New Roman"/>
          <w:sz w:val="24"/>
          <w:szCs w:val="24"/>
          <w:lang w:eastAsia="en-GB"/>
        </w:rPr>
        <w:t>must develop a plan for completion within a reasonable time frame.</w:t>
      </w:r>
    </w:p>
    <w:p w14:paraId="7EFAEECA" w14:textId="77777777" w:rsidR="00CF712D" w:rsidRPr="00A91CAE" w:rsidRDefault="00CF712D" w:rsidP="00CF712D">
      <w:pPr>
        <w:numPr>
          <w:ilvl w:val="0"/>
          <w:numId w:val="2"/>
        </w:numPr>
        <w:shd w:val="clear" w:color="auto" w:fill="FFFFFF"/>
        <w:spacing w:before="105" w:after="100" w:afterAutospacing="1" w:line="240" w:lineRule="auto"/>
        <w:ind w:left="480"/>
        <w:jc w:val="both"/>
        <w:rPr>
          <w:rFonts w:ascii="Times New Roman" w:eastAsia="Times New Roman" w:hAnsi="Times New Roman"/>
          <w:sz w:val="24"/>
          <w:szCs w:val="24"/>
          <w:lang w:eastAsia="en-GB"/>
        </w:rPr>
      </w:pPr>
      <w:r w:rsidRPr="00A91CAE">
        <w:rPr>
          <w:rFonts w:ascii="Times New Roman" w:eastAsia="Times New Roman" w:hAnsi="Times New Roman"/>
          <w:sz w:val="24"/>
          <w:szCs w:val="24"/>
          <w:lang w:eastAsia="en-GB"/>
        </w:rPr>
        <w:t>On Activities with significant hazards.</w:t>
      </w:r>
    </w:p>
    <w:p w14:paraId="7BA7B5AA" w14:textId="77777777" w:rsidR="00CF712D" w:rsidRPr="00A91CAE" w:rsidRDefault="00CF712D" w:rsidP="00CF712D">
      <w:pPr>
        <w:numPr>
          <w:ilvl w:val="0"/>
          <w:numId w:val="2"/>
        </w:numPr>
        <w:shd w:val="clear" w:color="auto" w:fill="FFFFFF"/>
        <w:spacing w:before="105" w:after="100" w:afterAutospacing="1" w:line="240" w:lineRule="auto"/>
        <w:ind w:left="480"/>
        <w:jc w:val="both"/>
        <w:rPr>
          <w:rFonts w:ascii="Times New Roman" w:eastAsia="Times New Roman" w:hAnsi="Times New Roman"/>
          <w:sz w:val="24"/>
          <w:szCs w:val="24"/>
          <w:lang w:eastAsia="en-GB"/>
        </w:rPr>
      </w:pPr>
      <w:r w:rsidRPr="00A91CAE">
        <w:rPr>
          <w:rFonts w:ascii="Times New Roman" w:eastAsia="Times New Roman" w:hAnsi="Times New Roman"/>
          <w:sz w:val="24"/>
          <w:szCs w:val="24"/>
          <w:lang w:eastAsia="en-GB"/>
        </w:rPr>
        <w:t>On Operation control procedures</w:t>
      </w:r>
    </w:p>
    <w:p w14:paraId="6BF12561" w14:textId="77777777" w:rsidR="00CF712D" w:rsidRPr="00A91CAE" w:rsidRDefault="00CF712D" w:rsidP="00CF712D">
      <w:pPr>
        <w:numPr>
          <w:ilvl w:val="0"/>
          <w:numId w:val="2"/>
        </w:numPr>
        <w:shd w:val="clear" w:color="auto" w:fill="FFFFFF"/>
        <w:spacing w:before="105" w:after="100" w:afterAutospacing="1" w:line="240" w:lineRule="auto"/>
        <w:ind w:left="480"/>
        <w:jc w:val="both"/>
        <w:rPr>
          <w:rFonts w:ascii="Times New Roman" w:eastAsia="Times New Roman" w:hAnsi="Times New Roman"/>
          <w:sz w:val="24"/>
          <w:szCs w:val="24"/>
          <w:lang w:eastAsia="en-GB"/>
        </w:rPr>
      </w:pPr>
      <w:r w:rsidRPr="00A91CAE">
        <w:rPr>
          <w:rFonts w:ascii="Times New Roman" w:eastAsia="Times New Roman" w:hAnsi="Times New Roman"/>
          <w:sz w:val="24"/>
          <w:szCs w:val="24"/>
          <w:lang w:eastAsia="en-GB"/>
        </w:rPr>
        <w:t>On Incidents that have discrepancies</w:t>
      </w:r>
    </w:p>
    <w:p w14:paraId="1D33E65D" w14:textId="77777777" w:rsidR="00CF712D" w:rsidRPr="00A91CAE" w:rsidRDefault="00CF712D" w:rsidP="00CF712D">
      <w:pPr>
        <w:numPr>
          <w:ilvl w:val="0"/>
          <w:numId w:val="2"/>
        </w:numPr>
        <w:shd w:val="clear" w:color="auto" w:fill="FFFFFF"/>
        <w:spacing w:before="105" w:after="100" w:afterAutospacing="1" w:line="240" w:lineRule="auto"/>
        <w:ind w:left="480"/>
        <w:jc w:val="both"/>
        <w:rPr>
          <w:rFonts w:ascii="Times New Roman" w:eastAsia="Times New Roman" w:hAnsi="Times New Roman"/>
          <w:sz w:val="24"/>
          <w:szCs w:val="24"/>
          <w:lang w:eastAsia="en-GB"/>
        </w:rPr>
      </w:pPr>
      <w:r w:rsidRPr="00A91CAE">
        <w:rPr>
          <w:rFonts w:ascii="Times New Roman" w:eastAsia="Times New Roman" w:hAnsi="Times New Roman"/>
          <w:sz w:val="24"/>
          <w:szCs w:val="24"/>
          <w:lang w:eastAsia="en-GB"/>
        </w:rPr>
        <w:t>On Emergency Situations</w:t>
      </w:r>
    </w:p>
    <w:p w14:paraId="6B193574" w14:textId="77777777" w:rsidR="00CF712D" w:rsidRPr="00A91CAE" w:rsidRDefault="00CF712D" w:rsidP="00CF712D">
      <w:pPr>
        <w:numPr>
          <w:ilvl w:val="0"/>
          <w:numId w:val="2"/>
        </w:numPr>
        <w:shd w:val="clear" w:color="auto" w:fill="FFFFFF"/>
        <w:spacing w:before="105" w:after="100" w:afterAutospacing="1" w:line="240" w:lineRule="auto"/>
        <w:ind w:left="480"/>
        <w:jc w:val="both"/>
        <w:rPr>
          <w:rFonts w:ascii="Times New Roman" w:eastAsia="Times New Roman" w:hAnsi="Times New Roman"/>
          <w:sz w:val="24"/>
          <w:szCs w:val="24"/>
          <w:lang w:eastAsia="en-GB"/>
        </w:rPr>
      </w:pPr>
      <w:r w:rsidRPr="00A91CAE">
        <w:rPr>
          <w:rFonts w:ascii="Times New Roman" w:eastAsia="Times New Roman" w:hAnsi="Times New Roman"/>
          <w:sz w:val="24"/>
          <w:szCs w:val="24"/>
          <w:lang w:eastAsia="en-GB"/>
        </w:rPr>
        <w:t>After Audit from its observations</w:t>
      </w:r>
    </w:p>
    <w:p w14:paraId="4124A1C5" w14:textId="77777777" w:rsidR="00CF712D" w:rsidRPr="00A91CAE" w:rsidRDefault="00CF712D" w:rsidP="00CF712D">
      <w:pPr>
        <w:numPr>
          <w:ilvl w:val="0"/>
          <w:numId w:val="2"/>
        </w:numPr>
        <w:shd w:val="clear" w:color="auto" w:fill="FFFFFF"/>
        <w:spacing w:before="105" w:after="100" w:afterAutospacing="1" w:line="240" w:lineRule="auto"/>
        <w:ind w:left="480"/>
        <w:jc w:val="both"/>
        <w:rPr>
          <w:rFonts w:ascii="Times New Roman" w:eastAsia="Times New Roman" w:hAnsi="Times New Roman"/>
          <w:sz w:val="24"/>
          <w:szCs w:val="24"/>
          <w:lang w:eastAsia="en-GB"/>
        </w:rPr>
      </w:pPr>
      <w:r w:rsidRPr="00A91CAE">
        <w:rPr>
          <w:rFonts w:ascii="Times New Roman" w:eastAsia="Times New Roman" w:hAnsi="Times New Roman"/>
          <w:sz w:val="24"/>
          <w:szCs w:val="24"/>
          <w:lang w:eastAsia="en-GB"/>
        </w:rPr>
        <w:t>Change in the management system, introduction of new process/equipment/raw material, which has significant hazards.</w:t>
      </w:r>
    </w:p>
    <w:p w14:paraId="355EDB82" w14:textId="77777777" w:rsidR="00CF712D" w:rsidRPr="00A91CAE" w:rsidRDefault="00CF712D" w:rsidP="00CF712D">
      <w:pPr>
        <w:numPr>
          <w:ilvl w:val="0"/>
          <w:numId w:val="2"/>
        </w:numPr>
        <w:shd w:val="clear" w:color="auto" w:fill="FFFFFF"/>
        <w:spacing w:before="105" w:after="100" w:afterAutospacing="1" w:line="240" w:lineRule="auto"/>
        <w:ind w:left="480"/>
        <w:jc w:val="both"/>
        <w:rPr>
          <w:rFonts w:ascii="Times New Roman" w:eastAsia="Times New Roman" w:hAnsi="Times New Roman"/>
          <w:sz w:val="24"/>
          <w:szCs w:val="24"/>
          <w:lang w:eastAsia="en-GB"/>
        </w:rPr>
      </w:pPr>
      <w:r w:rsidRPr="00A91CAE">
        <w:rPr>
          <w:rFonts w:ascii="Times New Roman" w:eastAsia="Times New Roman" w:hAnsi="Times New Roman"/>
          <w:sz w:val="24"/>
          <w:szCs w:val="24"/>
          <w:lang w:eastAsia="en-GB"/>
        </w:rPr>
        <w:t>Induction of new employee based on skill/competency requirements of the person.</w:t>
      </w:r>
    </w:p>
    <w:p w14:paraId="1317D502" w14:textId="77777777" w:rsidR="00CF712D" w:rsidRPr="00A91CAE" w:rsidRDefault="00CF712D" w:rsidP="00CF712D">
      <w:pPr>
        <w:numPr>
          <w:ilvl w:val="0"/>
          <w:numId w:val="2"/>
        </w:numPr>
        <w:shd w:val="clear" w:color="auto" w:fill="FFFFFF"/>
        <w:spacing w:before="105" w:after="100" w:afterAutospacing="1" w:line="240" w:lineRule="auto"/>
        <w:ind w:left="480"/>
        <w:jc w:val="both"/>
        <w:rPr>
          <w:rFonts w:ascii="Times New Roman" w:eastAsia="Times New Roman" w:hAnsi="Times New Roman"/>
          <w:sz w:val="24"/>
          <w:szCs w:val="24"/>
          <w:lang w:eastAsia="en-GB"/>
        </w:rPr>
      </w:pPr>
      <w:r w:rsidRPr="00A91CAE">
        <w:rPr>
          <w:rFonts w:ascii="Times New Roman" w:eastAsia="Times New Roman" w:hAnsi="Times New Roman"/>
          <w:sz w:val="24"/>
          <w:szCs w:val="24"/>
          <w:lang w:eastAsia="en-GB"/>
        </w:rPr>
        <w:t>Change in responsibility is based on the skill evaluation, which is kept as the base to analyse his functional competency against the requirement for the relevant function or position.</w:t>
      </w:r>
    </w:p>
    <w:p w14:paraId="14536BD8" w14:textId="77777777" w:rsidR="00CF712D" w:rsidRPr="00A91CAE" w:rsidRDefault="00CF712D" w:rsidP="00CF712D">
      <w:pPr>
        <w:numPr>
          <w:ilvl w:val="0"/>
          <w:numId w:val="2"/>
        </w:numPr>
        <w:shd w:val="clear" w:color="auto" w:fill="FFFFFF"/>
        <w:spacing w:before="105" w:after="100" w:afterAutospacing="1" w:line="240" w:lineRule="auto"/>
        <w:ind w:left="480"/>
        <w:jc w:val="both"/>
        <w:rPr>
          <w:rFonts w:ascii="Times New Roman" w:eastAsia="Times New Roman" w:hAnsi="Times New Roman"/>
          <w:sz w:val="24"/>
          <w:szCs w:val="24"/>
          <w:lang w:eastAsia="en-GB"/>
        </w:rPr>
      </w:pPr>
      <w:r w:rsidRPr="00A91CAE">
        <w:rPr>
          <w:rFonts w:ascii="Times New Roman" w:eastAsia="Times New Roman" w:hAnsi="Times New Roman"/>
          <w:sz w:val="24"/>
          <w:szCs w:val="24"/>
          <w:lang w:eastAsia="en-GB"/>
        </w:rPr>
        <w:t>Based on the competence defined for specific significant process/activity.</w:t>
      </w:r>
    </w:p>
    <w:p w14:paraId="5F5D0732" w14:textId="06FD894A" w:rsidR="00CF712D" w:rsidRPr="00A91CAE" w:rsidRDefault="00CF712D" w:rsidP="00CF712D">
      <w:pPr>
        <w:shd w:val="clear" w:color="auto" w:fill="FFFFFF"/>
        <w:spacing w:before="100" w:beforeAutospacing="1" w:after="210" w:line="240" w:lineRule="auto"/>
        <w:jc w:val="both"/>
        <w:rPr>
          <w:rFonts w:ascii="Times New Roman" w:eastAsia="Times New Roman" w:hAnsi="Times New Roman"/>
          <w:sz w:val="24"/>
          <w:szCs w:val="24"/>
          <w:lang w:eastAsia="en-GB"/>
        </w:rPr>
      </w:pPr>
      <w:r w:rsidRPr="00A91CAE">
        <w:rPr>
          <w:rFonts w:ascii="Times New Roman" w:eastAsia="Times New Roman" w:hAnsi="Times New Roman"/>
          <w:sz w:val="24"/>
          <w:szCs w:val="24"/>
          <w:lang w:eastAsia="en-GB"/>
        </w:rPr>
        <w:t xml:space="preserve">Annual Training </w:t>
      </w:r>
      <w:r w:rsidR="00F166BE" w:rsidRPr="00A91CAE">
        <w:rPr>
          <w:rFonts w:ascii="Times New Roman" w:eastAsia="Times New Roman" w:hAnsi="Times New Roman"/>
          <w:sz w:val="24"/>
          <w:szCs w:val="24"/>
          <w:lang w:eastAsia="en-GB"/>
        </w:rPr>
        <w:t>Plan</w:t>
      </w:r>
      <w:r w:rsidRPr="00A91CAE">
        <w:rPr>
          <w:rFonts w:ascii="Times New Roman" w:eastAsia="Times New Roman" w:hAnsi="Times New Roman"/>
          <w:sz w:val="24"/>
          <w:szCs w:val="24"/>
          <w:lang w:eastAsia="en-GB"/>
        </w:rPr>
        <w:t xml:space="preserve"> will be prepared based on the above-mentioned points. After the conduct of training, attendance records are maintained. Training programs are conducted based on the responsibility and ability of the personnel, language &amp; literacy. Competent personnel/ Agency/qualified trainer will conduct the training on the OHS Management system. Effectiveness of training will be evaluated by concerned dep</w:t>
      </w:r>
      <w:r w:rsidR="00F97185" w:rsidRPr="00A91CAE">
        <w:rPr>
          <w:rFonts w:ascii="Times New Roman" w:eastAsia="Times New Roman" w:hAnsi="Times New Roman"/>
          <w:sz w:val="24"/>
          <w:szCs w:val="24"/>
          <w:lang w:eastAsia="en-GB"/>
        </w:rPr>
        <w:t>artment</w:t>
      </w:r>
      <w:r w:rsidRPr="00A91CAE">
        <w:rPr>
          <w:rFonts w:ascii="Times New Roman" w:eastAsia="Times New Roman" w:hAnsi="Times New Roman"/>
          <w:sz w:val="24"/>
          <w:szCs w:val="24"/>
          <w:lang w:eastAsia="en-GB"/>
        </w:rPr>
        <w:t xml:space="preserve"> HOD. If found not effective re-training will be planned &amp; associate records will be maintained by concerned dep</w:t>
      </w:r>
      <w:r w:rsidR="00B164C4" w:rsidRPr="00A91CAE">
        <w:rPr>
          <w:rFonts w:ascii="Times New Roman" w:eastAsia="Times New Roman" w:hAnsi="Times New Roman"/>
          <w:sz w:val="24"/>
          <w:szCs w:val="24"/>
          <w:lang w:eastAsia="en-GB"/>
        </w:rPr>
        <w:t xml:space="preserve">artmental </w:t>
      </w:r>
      <w:r w:rsidRPr="00A91CAE">
        <w:rPr>
          <w:rFonts w:ascii="Times New Roman" w:eastAsia="Times New Roman" w:hAnsi="Times New Roman"/>
          <w:sz w:val="24"/>
          <w:szCs w:val="24"/>
          <w:lang w:eastAsia="en-GB"/>
        </w:rPr>
        <w:t>Head.</w:t>
      </w:r>
    </w:p>
    <w:p w14:paraId="76A8BD51" w14:textId="77777777" w:rsidR="000C30EB" w:rsidRPr="00A91CAE" w:rsidRDefault="000C30EB" w:rsidP="00CF712D">
      <w:pPr>
        <w:shd w:val="clear" w:color="auto" w:fill="FFFFFF"/>
        <w:tabs>
          <w:tab w:val="left" w:pos="720"/>
        </w:tabs>
        <w:spacing w:after="0" w:line="240" w:lineRule="auto"/>
        <w:ind w:left="120"/>
        <w:jc w:val="both"/>
        <w:rPr>
          <w:rFonts w:ascii="Times New Roman" w:eastAsia="Times New Roman" w:hAnsi="Times New Roman"/>
          <w:b/>
          <w:bCs/>
          <w:sz w:val="24"/>
          <w:szCs w:val="24"/>
          <w:lang w:eastAsia="en-GB"/>
        </w:rPr>
      </w:pPr>
    </w:p>
    <w:p w14:paraId="6E2ADD7E" w14:textId="77777777" w:rsidR="000C30EB" w:rsidRPr="00A91CAE" w:rsidRDefault="000C30EB" w:rsidP="00CF712D">
      <w:pPr>
        <w:shd w:val="clear" w:color="auto" w:fill="FFFFFF"/>
        <w:tabs>
          <w:tab w:val="left" w:pos="720"/>
        </w:tabs>
        <w:spacing w:after="0" w:line="240" w:lineRule="auto"/>
        <w:ind w:left="120"/>
        <w:jc w:val="both"/>
        <w:rPr>
          <w:rFonts w:ascii="Times New Roman" w:eastAsia="Times New Roman" w:hAnsi="Times New Roman"/>
          <w:b/>
          <w:bCs/>
          <w:sz w:val="24"/>
          <w:szCs w:val="24"/>
          <w:lang w:eastAsia="en-GB"/>
        </w:rPr>
      </w:pPr>
    </w:p>
    <w:p w14:paraId="381A74B6" w14:textId="3C083A70" w:rsidR="000C30EB" w:rsidRPr="00A91CAE" w:rsidRDefault="000C30EB" w:rsidP="00CF712D">
      <w:pPr>
        <w:shd w:val="clear" w:color="auto" w:fill="FFFFFF"/>
        <w:tabs>
          <w:tab w:val="left" w:pos="720"/>
        </w:tabs>
        <w:spacing w:after="0" w:line="240" w:lineRule="auto"/>
        <w:ind w:left="120"/>
        <w:jc w:val="both"/>
        <w:rPr>
          <w:rFonts w:ascii="Times New Roman" w:eastAsia="Times New Roman" w:hAnsi="Times New Roman"/>
          <w:b/>
          <w:bCs/>
          <w:sz w:val="24"/>
          <w:szCs w:val="24"/>
          <w:lang w:eastAsia="en-GB"/>
        </w:rPr>
      </w:pPr>
    </w:p>
    <w:p w14:paraId="22B69DFA" w14:textId="52D737A4" w:rsidR="00A91CAE" w:rsidRPr="00A91CAE" w:rsidRDefault="00A91CAE" w:rsidP="00CF712D">
      <w:pPr>
        <w:shd w:val="clear" w:color="auto" w:fill="FFFFFF"/>
        <w:tabs>
          <w:tab w:val="left" w:pos="720"/>
        </w:tabs>
        <w:spacing w:after="0" w:line="240" w:lineRule="auto"/>
        <w:ind w:left="120"/>
        <w:jc w:val="both"/>
        <w:rPr>
          <w:rFonts w:ascii="Times New Roman" w:eastAsia="Times New Roman" w:hAnsi="Times New Roman"/>
          <w:b/>
          <w:bCs/>
          <w:sz w:val="24"/>
          <w:szCs w:val="24"/>
          <w:lang w:eastAsia="en-GB"/>
        </w:rPr>
      </w:pPr>
    </w:p>
    <w:p w14:paraId="257E74C8" w14:textId="7F52ED33" w:rsidR="00A91CAE" w:rsidRPr="00A91CAE" w:rsidRDefault="00A91CAE" w:rsidP="00CF712D">
      <w:pPr>
        <w:shd w:val="clear" w:color="auto" w:fill="FFFFFF"/>
        <w:tabs>
          <w:tab w:val="left" w:pos="720"/>
        </w:tabs>
        <w:spacing w:after="0" w:line="240" w:lineRule="auto"/>
        <w:ind w:left="120"/>
        <w:jc w:val="both"/>
        <w:rPr>
          <w:rFonts w:ascii="Times New Roman" w:eastAsia="Times New Roman" w:hAnsi="Times New Roman"/>
          <w:b/>
          <w:bCs/>
          <w:sz w:val="24"/>
          <w:szCs w:val="24"/>
          <w:lang w:eastAsia="en-GB"/>
        </w:rPr>
      </w:pPr>
    </w:p>
    <w:p w14:paraId="2B62C7D9" w14:textId="07998F4D" w:rsidR="00A91CAE" w:rsidRPr="00A91CAE" w:rsidRDefault="00A91CAE" w:rsidP="00CF712D">
      <w:pPr>
        <w:shd w:val="clear" w:color="auto" w:fill="FFFFFF"/>
        <w:tabs>
          <w:tab w:val="left" w:pos="720"/>
        </w:tabs>
        <w:spacing w:after="0" w:line="240" w:lineRule="auto"/>
        <w:ind w:left="120"/>
        <w:jc w:val="both"/>
        <w:rPr>
          <w:rFonts w:ascii="Times New Roman" w:eastAsia="Times New Roman" w:hAnsi="Times New Roman"/>
          <w:b/>
          <w:bCs/>
          <w:sz w:val="24"/>
          <w:szCs w:val="24"/>
          <w:lang w:eastAsia="en-GB"/>
        </w:rPr>
      </w:pPr>
    </w:p>
    <w:p w14:paraId="291B2AAE" w14:textId="77777777" w:rsidR="00A91CAE" w:rsidRPr="00A91CAE" w:rsidRDefault="00A91CAE" w:rsidP="00CF712D">
      <w:pPr>
        <w:shd w:val="clear" w:color="auto" w:fill="FFFFFF"/>
        <w:tabs>
          <w:tab w:val="left" w:pos="720"/>
        </w:tabs>
        <w:spacing w:after="0" w:line="240" w:lineRule="auto"/>
        <w:ind w:left="120"/>
        <w:jc w:val="both"/>
        <w:rPr>
          <w:rFonts w:ascii="Times New Roman" w:eastAsia="Times New Roman" w:hAnsi="Times New Roman"/>
          <w:b/>
          <w:bCs/>
          <w:sz w:val="24"/>
          <w:szCs w:val="24"/>
          <w:lang w:eastAsia="en-GB"/>
        </w:rPr>
      </w:pPr>
    </w:p>
    <w:p w14:paraId="0AC58257" w14:textId="77777777" w:rsidR="000C30EB" w:rsidRPr="00A91CAE" w:rsidRDefault="000C30EB" w:rsidP="00CF712D">
      <w:pPr>
        <w:shd w:val="clear" w:color="auto" w:fill="FFFFFF"/>
        <w:tabs>
          <w:tab w:val="left" w:pos="720"/>
        </w:tabs>
        <w:spacing w:after="0" w:line="240" w:lineRule="auto"/>
        <w:ind w:left="120"/>
        <w:jc w:val="both"/>
        <w:rPr>
          <w:rFonts w:ascii="Times New Roman" w:eastAsia="Times New Roman" w:hAnsi="Times New Roman"/>
          <w:b/>
          <w:bCs/>
          <w:sz w:val="24"/>
          <w:szCs w:val="24"/>
          <w:lang w:eastAsia="en-GB"/>
        </w:rPr>
      </w:pPr>
    </w:p>
    <w:p w14:paraId="083D010C" w14:textId="77777777" w:rsidR="000C30EB" w:rsidRPr="00A91CAE" w:rsidRDefault="000C30EB" w:rsidP="00CF712D">
      <w:pPr>
        <w:shd w:val="clear" w:color="auto" w:fill="FFFFFF"/>
        <w:tabs>
          <w:tab w:val="left" w:pos="720"/>
        </w:tabs>
        <w:spacing w:after="0" w:line="240" w:lineRule="auto"/>
        <w:ind w:left="120"/>
        <w:jc w:val="both"/>
        <w:rPr>
          <w:rFonts w:ascii="Times New Roman" w:eastAsia="Times New Roman" w:hAnsi="Times New Roman"/>
          <w:b/>
          <w:bCs/>
          <w:sz w:val="24"/>
          <w:szCs w:val="24"/>
          <w:lang w:eastAsia="en-GB"/>
        </w:rPr>
      </w:pPr>
    </w:p>
    <w:p w14:paraId="5846BFE5" w14:textId="77777777" w:rsidR="000C30EB" w:rsidRPr="00A91CAE" w:rsidRDefault="000C30EB" w:rsidP="00CF712D">
      <w:pPr>
        <w:shd w:val="clear" w:color="auto" w:fill="FFFFFF"/>
        <w:tabs>
          <w:tab w:val="left" w:pos="720"/>
        </w:tabs>
        <w:spacing w:after="0" w:line="240" w:lineRule="auto"/>
        <w:ind w:left="120"/>
        <w:jc w:val="both"/>
        <w:rPr>
          <w:rFonts w:ascii="Times New Roman" w:eastAsia="Times New Roman" w:hAnsi="Times New Roman"/>
          <w:b/>
          <w:bCs/>
          <w:sz w:val="24"/>
          <w:szCs w:val="24"/>
          <w:lang w:eastAsia="en-GB"/>
        </w:rPr>
      </w:pPr>
    </w:p>
    <w:p w14:paraId="0EE9FF2E" w14:textId="275DE5D4" w:rsidR="00CF712D" w:rsidRPr="00A91CAE" w:rsidRDefault="00CF712D" w:rsidP="00CF712D">
      <w:pPr>
        <w:shd w:val="clear" w:color="auto" w:fill="FFFFFF"/>
        <w:tabs>
          <w:tab w:val="left" w:pos="720"/>
        </w:tabs>
        <w:spacing w:after="0" w:line="240" w:lineRule="auto"/>
        <w:ind w:left="120"/>
        <w:jc w:val="both"/>
        <w:rPr>
          <w:rFonts w:ascii="Times New Roman" w:eastAsia="Times New Roman" w:hAnsi="Times New Roman"/>
          <w:sz w:val="24"/>
          <w:szCs w:val="24"/>
          <w:lang w:eastAsia="en-GB"/>
        </w:rPr>
      </w:pPr>
      <w:r w:rsidRPr="00A91CAE">
        <w:rPr>
          <w:rFonts w:ascii="Times New Roman" w:eastAsia="Times New Roman" w:hAnsi="Times New Roman"/>
          <w:b/>
          <w:bCs/>
          <w:sz w:val="24"/>
          <w:szCs w:val="24"/>
          <w:lang w:eastAsia="en-GB"/>
        </w:rPr>
        <w:lastRenderedPageBreak/>
        <w:t>6.0 Document / Record reference</w:t>
      </w:r>
    </w:p>
    <w:tbl>
      <w:tblPr>
        <w:tblW w:w="9522" w:type="dxa"/>
        <w:tblCellSpacing w:w="15" w:type="dxa"/>
        <w:tblInd w:w="-3" w:type="dxa"/>
        <w:tblBorders>
          <w:top w:val="single" w:sz="6" w:space="0" w:color="DDDDDD"/>
          <w:left w:val="single" w:sz="6" w:space="0" w:color="DDDDDD"/>
          <w:bottom w:val="single" w:sz="2" w:space="0" w:color="DDDDDD"/>
          <w:right w:val="single" w:sz="2" w:space="0" w:color="DDDDDD"/>
        </w:tblBorders>
        <w:tblLayout w:type="fixed"/>
        <w:tblCellMar>
          <w:top w:w="15" w:type="dxa"/>
          <w:left w:w="15" w:type="dxa"/>
          <w:bottom w:w="15" w:type="dxa"/>
          <w:right w:w="15" w:type="dxa"/>
        </w:tblCellMar>
        <w:tblLook w:val="04A0" w:firstRow="1" w:lastRow="0" w:firstColumn="1" w:lastColumn="0" w:noHBand="0" w:noVBand="1"/>
      </w:tblPr>
      <w:tblGrid>
        <w:gridCol w:w="1099"/>
        <w:gridCol w:w="4784"/>
        <w:gridCol w:w="3639"/>
      </w:tblGrid>
      <w:tr w:rsidR="00A91CAE" w:rsidRPr="00A91CAE" w14:paraId="1C785C42" w14:textId="77777777" w:rsidTr="004B1334">
        <w:trPr>
          <w:trHeight w:val="679"/>
          <w:tblCellSpacing w:w="15" w:type="dxa"/>
        </w:trPr>
        <w:tc>
          <w:tcPr>
            <w:tcW w:w="1054" w:type="dxa"/>
            <w:tcBorders>
              <w:top w:val="single" w:sz="2" w:space="0" w:color="DDDDDD"/>
              <w:left w:val="single" w:sz="2" w:space="0" w:color="DDDDDD"/>
              <w:bottom w:val="single" w:sz="6" w:space="0" w:color="DDDDDD"/>
              <w:right w:val="single" w:sz="6" w:space="0" w:color="DDDDDD"/>
            </w:tcBorders>
            <w:tcMar>
              <w:top w:w="105" w:type="dxa"/>
              <w:left w:w="105" w:type="dxa"/>
              <w:bottom w:w="105" w:type="dxa"/>
              <w:right w:w="105" w:type="dxa"/>
            </w:tcMar>
            <w:vAlign w:val="center"/>
          </w:tcPr>
          <w:p w14:paraId="41EF3E69" w14:textId="77777777" w:rsidR="00CF712D" w:rsidRPr="00A91CAE" w:rsidRDefault="00CF712D" w:rsidP="004B1334">
            <w:pPr>
              <w:spacing w:after="0" w:line="240" w:lineRule="auto"/>
              <w:jc w:val="both"/>
              <w:rPr>
                <w:rFonts w:ascii="Times New Roman" w:eastAsia="Times New Roman" w:hAnsi="Times New Roman"/>
                <w:sz w:val="24"/>
                <w:szCs w:val="24"/>
                <w:lang w:eastAsia="en-GB"/>
              </w:rPr>
            </w:pPr>
            <w:r w:rsidRPr="00A91CAE">
              <w:rPr>
                <w:rFonts w:ascii="Times New Roman" w:eastAsia="Times New Roman" w:hAnsi="Times New Roman"/>
                <w:b/>
                <w:bCs/>
                <w:sz w:val="24"/>
                <w:szCs w:val="24"/>
                <w:lang w:eastAsia="en-GB"/>
              </w:rPr>
              <w:t>S. No.</w:t>
            </w:r>
          </w:p>
        </w:tc>
        <w:tc>
          <w:tcPr>
            <w:tcW w:w="4754" w:type="dxa"/>
            <w:tcBorders>
              <w:top w:val="single" w:sz="2" w:space="0" w:color="DDDDDD"/>
              <w:left w:val="single" w:sz="2" w:space="0" w:color="DDDDDD"/>
              <w:bottom w:val="single" w:sz="6" w:space="0" w:color="DDDDDD"/>
              <w:right w:val="single" w:sz="6" w:space="0" w:color="DDDDDD"/>
            </w:tcBorders>
            <w:tcMar>
              <w:top w:w="105" w:type="dxa"/>
              <w:left w:w="105" w:type="dxa"/>
              <w:bottom w:w="105" w:type="dxa"/>
              <w:right w:w="105" w:type="dxa"/>
            </w:tcMar>
            <w:vAlign w:val="center"/>
          </w:tcPr>
          <w:p w14:paraId="123A0C8D" w14:textId="77777777" w:rsidR="00CF712D" w:rsidRPr="00A91CAE" w:rsidRDefault="00CF712D" w:rsidP="004B1334">
            <w:pPr>
              <w:spacing w:after="0" w:line="240" w:lineRule="auto"/>
              <w:jc w:val="both"/>
              <w:rPr>
                <w:rFonts w:ascii="Times New Roman" w:eastAsia="Times New Roman" w:hAnsi="Times New Roman"/>
                <w:sz w:val="24"/>
                <w:szCs w:val="24"/>
                <w:lang w:eastAsia="en-GB"/>
              </w:rPr>
            </w:pPr>
            <w:r w:rsidRPr="00A91CAE">
              <w:rPr>
                <w:rFonts w:ascii="Times New Roman" w:eastAsia="Times New Roman" w:hAnsi="Times New Roman"/>
                <w:b/>
                <w:bCs/>
                <w:sz w:val="24"/>
                <w:szCs w:val="24"/>
                <w:lang w:eastAsia="en-GB"/>
              </w:rPr>
              <w:t>Document /Record Description</w:t>
            </w:r>
          </w:p>
        </w:tc>
        <w:tc>
          <w:tcPr>
            <w:tcW w:w="3594" w:type="dxa"/>
            <w:tcBorders>
              <w:top w:val="single" w:sz="2" w:space="0" w:color="DDDDDD"/>
              <w:left w:val="single" w:sz="2" w:space="0" w:color="DDDDDD"/>
              <w:bottom w:val="single" w:sz="6" w:space="0" w:color="DDDDDD"/>
              <w:right w:val="single" w:sz="6" w:space="0" w:color="DDDDDD"/>
            </w:tcBorders>
            <w:tcMar>
              <w:top w:w="105" w:type="dxa"/>
              <w:left w:w="105" w:type="dxa"/>
              <w:bottom w:w="105" w:type="dxa"/>
              <w:right w:w="105" w:type="dxa"/>
            </w:tcMar>
            <w:vAlign w:val="center"/>
          </w:tcPr>
          <w:p w14:paraId="58003EDC" w14:textId="77777777" w:rsidR="00CF712D" w:rsidRPr="00A91CAE" w:rsidRDefault="00CF712D" w:rsidP="004B1334">
            <w:pPr>
              <w:spacing w:after="0" w:line="240" w:lineRule="auto"/>
              <w:jc w:val="both"/>
              <w:rPr>
                <w:rFonts w:ascii="Times New Roman" w:eastAsia="Times New Roman" w:hAnsi="Times New Roman"/>
                <w:sz w:val="24"/>
                <w:szCs w:val="24"/>
                <w:lang w:eastAsia="en-GB"/>
              </w:rPr>
            </w:pPr>
            <w:r w:rsidRPr="00A91CAE">
              <w:rPr>
                <w:rFonts w:ascii="Times New Roman" w:eastAsia="Times New Roman" w:hAnsi="Times New Roman"/>
                <w:b/>
                <w:bCs/>
                <w:sz w:val="24"/>
                <w:szCs w:val="24"/>
                <w:lang w:eastAsia="en-GB"/>
              </w:rPr>
              <w:t>Reference No.</w:t>
            </w:r>
          </w:p>
        </w:tc>
      </w:tr>
      <w:tr w:rsidR="00A91CAE" w:rsidRPr="00A91CAE" w14:paraId="7975E409" w14:textId="77777777" w:rsidTr="004B1334">
        <w:trPr>
          <w:trHeight w:val="668"/>
          <w:tblCellSpacing w:w="15" w:type="dxa"/>
        </w:trPr>
        <w:tc>
          <w:tcPr>
            <w:tcW w:w="1054" w:type="dxa"/>
            <w:tcBorders>
              <w:top w:val="single" w:sz="2" w:space="0" w:color="DDDDDD"/>
              <w:left w:val="single" w:sz="2" w:space="0" w:color="DDDDDD"/>
              <w:bottom w:val="single" w:sz="6" w:space="0" w:color="DDDDDD"/>
              <w:right w:val="single" w:sz="6" w:space="0" w:color="DDDDDD"/>
            </w:tcBorders>
            <w:tcMar>
              <w:top w:w="105" w:type="dxa"/>
              <w:left w:w="105" w:type="dxa"/>
              <w:bottom w:w="105" w:type="dxa"/>
              <w:right w:w="105" w:type="dxa"/>
            </w:tcMar>
            <w:vAlign w:val="center"/>
          </w:tcPr>
          <w:p w14:paraId="50781DC0" w14:textId="77777777" w:rsidR="00CF712D" w:rsidRPr="00A91CAE" w:rsidRDefault="00CF712D" w:rsidP="004B1334">
            <w:pPr>
              <w:spacing w:after="0" w:line="240" w:lineRule="auto"/>
              <w:jc w:val="both"/>
              <w:rPr>
                <w:rFonts w:ascii="Times New Roman" w:eastAsia="Times New Roman" w:hAnsi="Times New Roman"/>
                <w:sz w:val="24"/>
                <w:szCs w:val="24"/>
                <w:lang w:eastAsia="en-GB"/>
              </w:rPr>
            </w:pPr>
            <w:r w:rsidRPr="00A91CAE">
              <w:rPr>
                <w:rFonts w:ascii="Times New Roman" w:eastAsia="Times New Roman" w:hAnsi="Times New Roman"/>
                <w:sz w:val="24"/>
                <w:szCs w:val="24"/>
                <w:lang w:eastAsia="en-GB"/>
              </w:rPr>
              <w:t>1.</w:t>
            </w:r>
          </w:p>
        </w:tc>
        <w:tc>
          <w:tcPr>
            <w:tcW w:w="4754" w:type="dxa"/>
            <w:tcBorders>
              <w:top w:val="single" w:sz="2" w:space="0" w:color="DDDDDD"/>
              <w:left w:val="single" w:sz="2" w:space="0" w:color="DDDDDD"/>
              <w:bottom w:val="single" w:sz="6" w:space="0" w:color="DDDDDD"/>
              <w:right w:val="single" w:sz="6" w:space="0" w:color="DDDDDD"/>
            </w:tcBorders>
            <w:tcMar>
              <w:top w:w="105" w:type="dxa"/>
              <w:left w:w="105" w:type="dxa"/>
              <w:bottom w:w="105" w:type="dxa"/>
              <w:right w:w="105" w:type="dxa"/>
            </w:tcMar>
            <w:vAlign w:val="center"/>
          </w:tcPr>
          <w:p w14:paraId="2B1A3D6C" w14:textId="7AB1BD8E" w:rsidR="00CF712D" w:rsidRPr="00A91CAE" w:rsidRDefault="00F839A2" w:rsidP="004B1334">
            <w:pPr>
              <w:spacing w:after="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Competency-Matrix</w:t>
            </w:r>
          </w:p>
        </w:tc>
        <w:tc>
          <w:tcPr>
            <w:tcW w:w="3594" w:type="dxa"/>
            <w:tcBorders>
              <w:top w:val="single" w:sz="2" w:space="0" w:color="DDDDDD"/>
              <w:left w:val="single" w:sz="2" w:space="0" w:color="DDDDDD"/>
              <w:bottom w:val="single" w:sz="6" w:space="0" w:color="DDDDDD"/>
              <w:right w:val="single" w:sz="6" w:space="0" w:color="DDDDDD"/>
            </w:tcBorders>
            <w:tcMar>
              <w:top w:w="105" w:type="dxa"/>
              <w:left w:w="105" w:type="dxa"/>
              <w:bottom w:w="105" w:type="dxa"/>
              <w:right w:w="105" w:type="dxa"/>
            </w:tcMar>
            <w:vAlign w:val="center"/>
          </w:tcPr>
          <w:p w14:paraId="28B31694" w14:textId="4F2F6FC9" w:rsidR="00CF712D" w:rsidRPr="00A91CAE" w:rsidRDefault="00CF712D" w:rsidP="004B1334">
            <w:pPr>
              <w:spacing w:after="0" w:line="240" w:lineRule="auto"/>
              <w:jc w:val="both"/>
              <w:rPr>
                <w:rFonts w:ascii="Times New Roman" w:eastAsia="Times New Roman" w:hAnsi="Times New Roman"/>
                <w:sz w:val="24"/>
                <w:szCs w:val="24"/>
                <w:lang w:eastAsia="en-GB"/>
              </w:rPr>
            </w:pPr>
            <w:r w:rsidRPr="00A91CAE">
              <w:rPr>
                <w:rFonts w:ascii="Times New Roman" w:eastAsia="Times New Roman" w:hAnsi="Times New Roman"/>
                <w:sz w:val="24"/>
                <w:szCs w:val="24"/>
                <w:lang w:eastAsia="en-GB"/>
              </w:rPr>
              <w:t>H</w:t>
            </w:r>
            <w:r w:rsidR="004F572D">
              <w:rPr>
                <w:rFonts w:ascii="Times New Roman" w:eastAsia="Times New Roman" w:hAnsi="Times New Roman"/>
                <w:sz w:val="24"/>
                <w:szCs w:val="24"/>
                <w:lang w:eastAsia="en-GB"/>
              </w:rPr>
              <w:t>R</w:t>
            </w:r>
            <w:r w:rsidRPr="00A91CAE">
              <w:rPr>
                <w:rFonts w:ascii="Times New Roman" w:eastAsia="Times New Roman" w:hAnsi="Times New Roman"/>
                <w:sz w:val="24"/>
                <w:szCs w:val="24"/>
                <w:lang w:eastAsia="en-GB"/>
              </w:rPr>
              <w:t>F</w:t>
            </w:r>
            <w:r w:rsidR="00F839A2">
              <w:rPr>
                <w:rFonts w:ascii="Times New Roman" w:eastAsia="Times New Roman" w:hAnsi="Times New Roman"/>
                <w:sz w:val="24"/>
                <w:szCs w:val="24"/>
                <w:lang w:eastAsia="en-GB"/>
              </w:rPr>
              <w:t>-</w:t>
            </w:r>
            <w:r w:rsidRPr="00A91CAE">
              <w:rPr>
                <w:rFonts w:ascii="Times New Roman" w:eastAsia="Times New Roman" w:hAnsi="Times New Roman"/>
                <w:sz w:val="24"/>
                <w:szCs w:val="24"/>
                <w:lang w:eastAsia="en-GB"/>
              </w:rPr>
              <w:t>720</w:t>
            </w:r>
            <w:r w:rsidR="00B952FF" w:rsidRPr="00A91CAE">
              <w:rPr>
                <w:rFonts w:ascii="Times New Roman" w:eastAsia="Times New Roman" w:hAnsi="Times New Roman"/>
                <w:sz w:val="24"/>
                <w:szCs w:val="24"/>
                <w:lang w:eastAsia="en-GB"/>
              </w:rPr>
              <w:t>-</w:t>
            </w:r>
            <w:r w:rsidRPr="00A91CAE">
              <w:rPr>
                <w:rFonts w:ascii="Times New Roman" w:eastAsia="Times New Roman" w:hAnsi="Times New Roman"/>
                <w:sz w:val="24"/>
                <w:szCs w:val="24"/>
                <w:lang w:eastAsia="en-GB"/>
              </w:rPr>
              <w:t>00</w:t>
            </w:r>
            <w:r w:rsidR="00F839A2">
              <w:rPr>
                <w:rFonts w:ascii="Times New Roman" w:eastAsia="Times New Roman" w:hAnsi="Times New Roman"/>
                <w:sz w:val="24"/>
                <w:szCs w:val="24"/>
                <w:lang w:eastAsia="en-GB"/>
              </w:rPr>
              <w:t>1</w:t>
            </w:r>
          </w:p>
        </w:tc>
      </w:tr>
      <w:tr w:rsidR="00F839A2" w:rsidRPr="00A91CAE" w14:paraId="06A057D5" w14:textId="77777777" w:rsidTr="004B1334">
        <w:trPr>
          <w:trHeight w:val="668"/>
          <w:tblCellSpacing w:w="15" w:type="dxa"/>
        </w:trPr>
        <w:tc>
          <w:tcPr>
            <w:tcW w:w="1054" w:type="dxa"/>
            <w:tcBorders>
              <w:top w:val="single" w:sz="2" w:space="0" w:color="DDDDDD"/>
              <w:left w:val="single" w:sz="2" w:space="0" w:color="DDDDDD"/>
              <w:bottom w:val="single" w:sz="6" w:space="0" w:color="DDDDDD"/>
              <w:right w:val="single" w:sz="6" w:space="0" w:color="DDDDDD"/>
            </w:tcBorders>
            <w:tcMar>
              <w:top w:w="105" w:type="dxa"/>
              <w:left w:w="105" w:type="dxa"/>
              <w:bottom w:w="105" w:type="dxa"/>
              <w:right w:w="105" w:type="dxa"/>
            </w:tcMar>
            <w:vAlign w:val="center"/>
          </w:tcPr>
          <w:p w14:paraId="15DF5AA2" w14:textId="4C3B722A" w:rsidR="00F839A2" w:rsidRPr="00A91CAE" w:rsidRDefault="00F839A2" w:rsidP="004B1334">
            <w:pPr>
              <w:spacing w:after="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2.</w:t>
            </w:r>
          </w:p>
        </w:tc>
        <w:tc>
          <w:tcPr>
            <w:tcW w:w="4754" w:type="dxa"/>
            <w:tcBorders>
              <w:top w:val="single" w:sz="2" w:space="0" w:color="DDDDDD"/>
              <w:left w:val="single" w:sz="2" w:space="0" w:color="DDDDDD"/>
              <w:bottom w:val="single" w:sz="6" w:space="0" w:color="DDDDDD"/>
              <w:right w:val="single" w:sz="6" w:space="0" w:color="DDDDDD"/>
            </w:tcBorders>
            <w:tcMar>
              <w:top w:w="105" w:type="dxa"/>
              <w:left w:w="105" w:type="dxa"/>
              <w:bottom w:w="105" w:type="dxa"/>
              <w:right w:w="105" w:type="dxa"/>
            </w:tcMar>
            <w:vAlign w:val="center"/>
          </w:tcPr>
          <w:p w14:paraId="34A4B120" w14:textId="7295630E" w:rsidR="00F839A2" w:rsidRPr="00A91CAE" w:rsidRDefault="00F839A2" w:rsidP="004B1334">
            <w:pPr>
              <w:spacing w:after="0" w:line="240" w:lineRule="auto"/>
              <w:jc w:val="both"/>
              <w:rPr>
                <w:rFonts w:ascii="Times New Roman" w:eastAsia="Times New Roman" w:hAnsi="Times New Roman"/>
                <w:sz w:val="24"/>
                <w:szCs w:val="24"/>
                <w:lang w:eastAsia="en-GB"/>
              </w:rPr>
            </w:pPr>
            <w:r w:rsidRPr="00A91CAE">
              <w:rPr>
                <w:rFonts w:ascii="Times New Roman" w:eastAsia="Times New Roman" w:hAnsi="Times New Roman"/>
                <w:sz w:val="24"/>
                <w:szCs w:val="24"/>
                <w:lang w:eastAsia="en-GB"/>
              </w:rPr>
              <w:t>Training Need</w:t>
            </w:r>
            <w:r>
              <w:rPr>
                <w:rFonts w:ascii="Times New Roman" w:eastAsia="Times New Roman" w:hAnsi="Times New Roman"/>
                <w:sz w:val="24"/>
                <w:szCs w:val="24"/>
                <w:lang w:eastAsia="en-GB"/>
              </w:rPr>
              <w:t>s</w:t>
            </w:r>
            <w:r w:rsidRPr="00A91CAE">
              <w:rPr>
                <w:rFonts w:ascii="Times New Roman" w:eastAsia="Times New Roman" w:hAnsi="Times New Roman"/>
                <w:sz w:val="24"/>
                <w:szCs w:val="24"/>
                <w:lang w:eastAsia="en-GB"/>
              </w:rPr>
              <w:t xml:space="preserve"> Identification</w:t>
            </w:r>
          </w:p>
        </w:tc>
        <w:tc>
          <w:tcPr>
            <w:tcW w:w="3594" w:type="dxa"/>
            <w:tcBorders>
              <w:top w:val="single" w:sz="2" w:space="0" w:color="DDDDDD"/>
              <w:left w:val="single" w:sz="2" w:space="0" w:color="DDDDDD"/>
              <w:bottom w:val="single" w:sz="6" w:space="0" w:color="DDDDDD"/>
              <w:right w:val="single" w:sz="6" w:space="0" w:color="DDDDDD"/>
            </w:tcBorders>
            <w:tcMar>
              <w:top w:w="105" w:type="dxa"/>
              <w:left w:w="105" w:type="dxa"/>
              <w:bottom w:w="105" w:type="dxa"/>
              <w:right w:w="105" w:type="dxa"/>
            </w:tcMar>
            <w:vAlign w:val="center"/>
          </w:tcPr>
          <w:p w14:paraId="2D2BDBE9" w14:textId="5B7AB7B9" w:rsidR="00F839A2" w:rsidRPr="00A91CAE" w:rsidRDefault="00F839A2" w:rsidP="004B1334">
            <w:pPr>
              <w:spacing w:after="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H</w:t>
            </w:r>
            <w:r w:rsidR="004F572D">
              <w:rPr>
                <w:rFonts w:ascii="Times New Roman" w:eastAsia="Times New Roman" w:hAnsi="Times New Roman"/>
                <w:sz w:val="24"/>
                <w:szCs w:val="24"/>
                <w:lang w:eastAsia="en-GB"/>
              </w:rPr>
              <w:t>R</w:t>
            </w:r>
            <w:r>
              <w:rPr>
                <w:rFonts w:ascii="Times New Roman" w:eastAsia="Times New Roman" w:hAnsi="Times New Roman"/>
                <w:sz w:val="24"/>
                <w:szCs w:val="24"/>
                <w:lang w:eastAsia="en-GB"/>
              </w:rPr>
              <w:t>F-720-002</w:t>
            </w:r>
          </w:p>
        </w:tc>
      </w:tr>
      <w:tr w:rsidR="006B00BE" w:rsidRPr="00A91CAE" w14:paraId="33364F90" w14:textId="77777777" w:rsidTr="004B1334">
        <w:trPr>
          <w:trHeight w:val="668"/>
          <w:tblCellSpacing w:w="15" w:type="dxa"/>
        </w:trPr>
        <w:tc>
          <w:tcPr>
            <w:tcW w:w="1054" w:type="dxa"/>
            <w:tcBorders>
              <w:top w:val="single" w:sz="2" w:space="0" w:color="DDDDDD"/>
              <w:left w:val="single" w:sz="2" w:space="0" w:color="DDDDDD"/>
              <w:bottom w:val="single" w:sz="6" w:space="0" w:color="DDDDDD"/>
              <w:right w:val="single" w:sz="6" w:space="0" w:color="DDDDDD"/>
            </w:tcBorders>
            <w:tcMar>
              <w:top w:w="105" w:type="dxa"/>
              <w:left w:w="105" w:type="dxa"/>
              <w:bottom w:w="105" w:type="dxa"/>
              <w:right w:w="105" w:type="dxa"/>
            </w:tcMar>
            <w:vAlign w:val="center"/>
          </w:tcPr>
          <w:p w14:paraId="6B1053A1" w14:textId="150512E9" w:rsidR="006B00BE" w:rsidRPr="003A011F" w:rsidRDefault="006B00BE" w:rsidP="004B1334">
            <w:pPr>
              <w:spacing w:after="0" w:line="240" w:lineRule="auto"/>
              <w:jc w:val="both"/>
              <w:rPr>
                <w:rFonts w:ascii="Times New Roman" w:eastAsia="Times New Roman" w:hAnsi="Times New Roman"/>
                <w:sz w:val="24"/>
                <w:szCs w:val="24"/>
                <w:lang w:eastAsia="en-GB"/>
              </w:rPr>
            </w:pPr>
            <w:r w:rsidRPr="003A011F">
              <w:rPr>
                <w:rFonts w:ascii="Times New Roman" w:eastAsia="Times New Roman" w:hAnsi="Times New Roman"/>
                <w:sz w:val="24"/>
                <w:szCs w:val="24"/>
                <w:lang w:eastAsia="en-GB"/>
              </w:rPr>
              <w:t>3.</w:t>
            </w:r>
          </w:p>
        </w:tc>
        <w:tc>
          <w:tcPr>
            <w:tcW w:w="4754" w:type="dxa"/>
            <w:tcBorders>
              <w:top w:val="single" w:sz="2" w:space="0" w:color="DDDDDD"/>
              <w:left w:val="single" w:sz="2" w:space="0" w:color="DDDDDD"/>
              <w:bottom w:val="single" w:sz="6" w:space="0" w:color="DDDDDD"/>
              <w:right w:val="single" w:sz="6" w:space="0" w:color="DDDDDD"/>
            </w:tcBorders>
            <w:tcMar>
              <w:top w:w="105" w:type="dxa"/>
              <w:left w:w="105" w:type="dxa"/>
              <w:bottom w:w="105" w:type="dxa"/>
              <w:right w:w="105" w:type="dxa"/>
            </w:tcMar>
            <w:vAlign w:val="center"/>
          </w:tcPr>
          <w:p w14:paraId="6C654690" w14:textId="53D3361F" w:rsidR="006B00BE" w:rsidRPr="003A011F" w:rsidRDefault="006B00BE" w:rsidP="004B1334">
            <w:pPr>
              <w:spacing w:after="0" w:line="240" w:lineRule="auto"/>
              <w:jc w:val="both"/>
              <w:rPr>
                <w:rFonts w:ascii="Times New Roman" w:eastAsia="Times New Roman" w:hAnsi="Times New Roman"/>
                <w:sz w:val="24"/>
                <w:szCs w:val="24"/>
                <w:lang w:eastAsia="en-GB"/>
              </w:rPr>
            </w:pPr>
            <w:r w:rsidRPr="003A011F">
              <w:rPr>
                <w:rFonts w:ascii="Times New Roman" w:eastAsia="Times New Roman" w:hAnsi="Times New Roman"/>
                <w:sz w:val="24"/>
                <w:szCs w:val="24"/>
                <w:lang w:eastAsia="en-GB"/>
              </w:rPr>
              <w:t>Induction Training</w:t>
            </w:r>
          </w:p>
        </w:tc>
        <w:tc>
          <w:tcPr>
            <w:tcW w:w="3594" w:type="dxa"/>
            <w:tcBorders>
              <w:top w:val="single" w:sz="2" w:space="0" w:color="DDDDDD"/>
              <w:left w:val="single" w:sz="2" w:space="0" w:color="DDDDDD"/>
              <w:bottom w:val="single" w:sz="6" w:space="0" w:color="DDDDDD"/>
              <w:right w:val="single" w:sz="6" w:space="0" w:color="DDDDDD"/>
            </w:tcBorders>
            <w:tcMar>
              <w:top w:w="105" w:type="dxa"/>
              <w:left w:w="105" w:type="dxa"/>
              <w:bottom w:w="105" w:type="dxa"/>
              <w:right w:w="105" w:type="dxa"/>
            </w:tcMar>
            <w:vAlign w:val="center"/>
          </w:tcPr>
          <w:p w14:paraId="045104EB" w14:textId="7745EF2C" w:rsidR="006B00BE" w:rsidRPr="003A011F" w:rsidRDefault="006B00BE" w:rsidP="004B1334">
            <w:pPr>
              <w:spacing w:after="0" w:line="240" w:lineRule="auto"/>
              <w:jc w:val="both"/>
              <w:rPr>
                <w:rFonts w:ascii="Times New Roman" w:eastAsia="Times New Roman" w:hAnsi="Times New Roman"/>
                <w:sz w:val="24"/>
                <w:szCs w:val="24"/>
                <w:lang w:eastAsia="en-GB"/>
              </w:rPr>
            </w:pPr>
            <w:r w:rsidRPr="003A011F">
              <w:rPr>
                <w:rFonts w:ascii="Times New Roman" w:eastAsia="Times New Roman" w:hAnsi="Times New Roman"/>
                <w:sz w:val="24"/>
                <w:szCs w:val="24"/>
                <w:lang w:eastAsia="en-GB"/>
              </w:rPr>
              <w:t>H</w:t>
            </w:r>
            <w:r w:rsidR="004F572D">
              <w:rPr>
                <w:rFonts w:ascii="Times New Roman" w:eastAsia="Times New Roman" w:hAnsi="Times New Roman"/>
                <w:sz w:val="24"/>
                <w:szCs w:val="24"/>
                <w:lang w:eastAsia="en-GB"/>
              </w:rPr>
              <w:t>R</w:t>
            </w:r>
            <w:r w:rsidRPr="003A011F">
              <w:rPr>
                <w:rFonts w:ascii="Times New Roman" w:eastAsia="Times New Roman" w:hAnsi="Times New Roman"/>
                <w:sz w:val="24"/>
                <w:szCs w:val="24"/>
                <w:lang w:eastAsia="en-GB"/>
              </w:rPr>
              <w:t>F-720-003</w:t>
            </w:r>
          </w:p>
        </w:tc>
      </w:tr>
      <w:tr w:rsidR="00A91CAE" w:rsidRPr="00A91CAE" w14:paraId="11E42DB7" w14:textId="77777777" w:rsidTr="004B1334">
        <w:trPr>
          <w:trHeight w:val="668"/>
          <w:tblCellSpacing w:w="15" w:type="dxa"/>
        </w:trPr>
        <w:tc>
          <w:tcPr>
            <w:tcW w:w="1054" w:type="dxa"/>
            <w:tcBorders>
              <w:top w:val="single" w:sz="2" w:space="0" w:color="DDDDDD"/>
              <w:left w:val="single" w:sz="2" w:space="0" w:color="DDDDDD"/>
              <w:bottom w:val="single" w:sz="6" w:space="0" w:color="DDDDDD"/>
              <w:right w:val="single" w:sz="6" w:space="0" w:color="DDDDDD"/>
            </w:tcBorders>
            <w:tcMar>
              <w:top w:w="105" w:type="dxa"/>
              <w:left w:w="105" w:type="dxa"/>
              <w:bottom w:w="105" w:type="dxa"/>
              <w:right w:w="105" w:type="dxa"/>
            </w:tcMar>
            <w:vAlign w:val="center"/>
          </w:tcPr>
          <w:p w14:paraId="3ABA16EB" w14:textId="3939A8E4" w:rsidR="00CF712D" w:rsidRPr="00A91CAE" w:rsidRDefault="006B00BE" w:rsidP="004B1334">
            <w:pPr>
              <w:spacing w:after="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4</w:t>
            </w:r>
            <w:r w:rsidR="00CF712D" w:rsidRPr="00A91CAE">
              <w:rPr>
                <w:rFonts w:ascii="Times New Roman" w:eastAsia="Times New Roman" w:hAnsi="Times New Roman"/>
                <w:sz w:val="24"/>
                <w:szCs w:val="24"/>
                <w:lang w:eastAsia="en-GB"/>
              </w:rPr>
              <w:t>.</w:t>
            </w:r>
          </w:p>
        </w:tc>
        <w:tc>
          <w:tcPr>
            <w:tcW w:w="4754" w:type="dxa"/>
            <w:tcBorders>
              <w:top w:val="single" w:sz="2" w:space="0" w:color="DDDDDD"/>
              <w:left w:val="single" w:sz="2" w:space="0" w:color="DDDDDD"/>
              <w:bottom w:val="single" w:sz="6" w:space="0" w:color="DDDDDD"/>
              <w:right w:val="single" w:sz="6" w:space="0" w:color="DDDDDD"/>
            </w:tcBorders>
            <w:tcMar>
              <w:top w:w="105" w:type="dxa"/>
              <w:left w:w="105" w:type="dxa"/>
              <w:bottom w:w="105" w:type="dxa"/>
              <w:right w:w="105" w:type="dxa"/>
            </w:tcMar>
            <w:vAlign w:val="center"/>
          </w:tcPr>
          <w:p w14:paraId="100E13B6" w14:textId="6A6BB389" w:rsidR="00CF712D" w:rsidRPr="00A91CAE" w:rsidRDefault="00F839A2" w:rsidP="004B1334">
            <w:pPr>
              <w:spacing w:after="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Training Plan</w:t>
            </w:r>
          </w:p>
        </w:tc>
        <w:tc>
          <w:tcPr>
            <w:tcW w:w="3594" w:type="dxa"/>
            <w:tcBorders>
              <w:top w:val="single" w:sz="2" w:space="0" w:color="DDDDDD"/>
              <w:left w:val="single" w:sz="2" w:space="0" w:color="DDDDDD"/>
              <w:bottom w:val="single" w:sz="6" w:space="0" w:color="DDDDDD"/>
              <w:right w:val="single" w:sz="6" w:space="0" w:color="DDDDDD"/>
            </w:tcBorders>
            <w:tcMar>
              <w:top w:w="105" w:type="dxa"/>
              <w:left w:w="105" w:type="dxa"/>
              <w:bottom w:w="105" w:type="dxa"/>
              <w:right w:w="105" w:type="dxa"/>
            </w:tcMar>
            <w:vAlign w:val="center"/>
          </w:tcPr>
          <w:p w14:paraId="0716D489" w14:textId="6E832BC5" w:rsidR="00CF712D" w:rsidRPr="00A91CAE" w:rsidRDefault="00CF712D" w:rsidP="004B1334">
            <w:pPr>
              <w:spacing w:after="0" w:line="240" w:lineRule="auto"/>
              <w:jc w:val="both"/>
              <w:rPr>
                <w:rFonts w:ascii="Times New Roman" w:eastAsia="Times New Roman" w:hAnsi="Times New Roman"/>
                <w:sz w:val="24"/>
                <w:szCs w:val="24"/>
                <w:lang w:eastAsia="en-GB"/>
              </w:rPr>
            </w:pPr>
            <w:r w:rsidRPr="00A91CAE">
              <w:rPr>
                <w:rFonts w:ascii="Times New Roman" w:eastAsia="Times New Roman" w:hAnsi="Times New Roman"/>
                <w:sz w:val="24"/>
                <w:szCs w:val="24"/>
                <w:lang w:eastAsia="en-GB"/>
              </w:rPr>
              <w:t>H</w:t>
            </w:r>
            <w:r w:rsidR="004F572D">
              <w:rPr>
                <w:rFonts w:ascii="Times New Roman" w:eastAsia="Times New Roman" w:hAnsi="Times New Roman"/>
                <w:sz w:val="24"/>
                <w:szCs w:val="24"/>
                <w:lang w:eastAsia="en-GB"/>
              </w:rPr>
              <w:t>R</w:t>
            </w:r>
            <w:r w:rsidRPr="00A91CAE">
              <w:rPr>
                <w:rFonts w:ascii="Times New Roman" w:eastAsia="Times New Roman" w:hAnsi="Times New Roman"/>
                <w:sz w:val="24"/>
                <w:szCs w:val="24"/>
                <w:lang w:eastAsia="en-GB"/>
              </w:rPr>
              <w:t>F720</w:t>
            </w:r>
            <w:r w:rsidR="00B952FF" w:rsidRPr="00A91CAE">
              <w:rPr>
                <w:rFonts w:ascii="Times New Roman" w:eastAsia="Times New Roman" w:hAnsi="Times New Roman"/>
                <w:sz w:val="24"/>
                <w:szCs w:val="24"/>
                <w:lang w:eastAsia="en-GB"/>
              </w:rPr>
              <w:t>-</w:t>
            </w:r>
            <w:r w:rsidRPr="00A91CAE">
              <w:rPr>
                <w:rFonts w:ascii="Times New Roman" w:eastAsia="Times New Roman" w:hAnsi="Times New Roman"/>
                <w:sz w:val="24"/>
                <w:szCs w:val="24"/>
                <w:lang w:eastAsia="en-GB"/>
              </w:rPr>
              <w:t>00</w:t>
            </w:r>
            <w:r w:rsidR="00F839A2">
              <w:rPr>
                <w:rFonts w:ascii="Times New Roman" w:eastAsia="Times New Roman" w:hAnsi="Times New Roman"/>
                <w:sz w:val="24"/>
                <w:szCs w:val="24"/>
                <w:lang w:eastAsia="en-GB"/>
              </w:rPr>
              <w:t>4</w:t>
            </w:r>
          </w:p>
        </w:tc>
      </w:tr>
      <w:tr w:rsidR="00A91CAE" w:rsidRPr="00A91CAE" w14:paraId="717C4DA8" w14:textId="77777777" w:rsidTr="004B1334">
        <w:trPr>
          <w:trHeight w:val="679"/>
          <w:tblCellSpacing w:w="15" w:type="dxa"/>
        </w:trPr>
        <w:tc>
          <w:tcPr>
            <w:tcW w:w="1054" w:type="dxa"/>
            <w:tcBorders>
              <w:top w:val="single" w:sz="2" w:space="0" w:color="DDDDDD"/>
              <w:left w:val="single" w:sz="2" w:space="0" w:color="DDDDDD"/>
              <w:bottom w:val="single" w:sz="6" w:space="0" w:color="DDDDDD"/>
              <w:right w:val="single" w:sz="6" w:space="0" w:color="DDDDDD"/>
            </w:tcBorders>
            <w:tcMar>
              <w:top w:w="105" w:type="dxa"/>
              <w:left w:w="105" w:type="dxa"/>
              <w:bottom w:w="105" w:type="dxa"/>
              <w:right w:w="105" w:type="dxa"/>
            </w:tcMar>
            <w:vAlign w:val="center"/>
          </w:tcPr>
          <w:p w14:paraId="79BA83D1" w14:textId="4EA0FC76" w:rsidR="00CF712D" w:rsidRPr="00A91CAE" w:rsidRDefault="006B00BE" w:rsidP="004B1334">
            <w:pPr>
              <w:spacing w:after="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5</w:t>
            </w:r>
            <w:r w:rsidR="00F839A2">
              <w:rPr>
                <w:rFonts w:ascii="Times New Roman" w:eastAsia="Times New Roman" w:hAnsi="Times New Roman"/>
                <w:sz w:val="24"/>
                <w:szCs w:val="24"/>
                <w:lang w:eastAsia="en-GB"/>
              </w:rPr>
              <w:t>.</w:t>
            </w:r>
          </w:p>
        </w:tc>
        <w:tc>
          <w:tcPr>
            <w:tcW w:w="4754" w:type="dxa"/>
            <w:tcBorders>
              <w:top w:val="single" w:sz="2" w:space="0" w:color="DDDDDD"/>
              <w:left w:val="single" w:sz="2" w:space="0" w:color="DDDDDD"/>
              <w:bottom w:val="single" w:sz="6" w:space="0" w:color="DDDDDD"/>
              <w:right w:val="single" w:sz="6" w:space="0" w:color="DDDDDD"/>
            </w:tcBorders>
            <w:tcMar>
              <w:top w:w="105" w:type="dxa"/>
              <w:left w:w="105" w:type="dxa"/>
              <w:bottom w:w="105" w:type="dxa"/>
              <w:right w:w="105" w:type="dxa"/>
            </w:tcMar>
            <w:vAlign w:val="center"/>
          </w:tcPr>
          <w:p w14:paraId="035FEDED" w14:textId="77777777" w:rsidR="00CF712D" w:rsidRPr="00A91CAE" w:rsidRDefault="00CF712D" w:rsidP="004B1334">
            <w:pPr>
              <w:spacing w:after="0" w:line="240" w:lineRule="auto"/>
              <w:jc w:val="both"/>
              <w:rPr>
                <w:rFonts w:ascii="Times New Roman" w:eastAsia="Times New Roman" w:hAnsi="Times New Roman"/>
                <w:sz w:val="24"/>
                <w:szCs w:val="24"/>
                <w:lang w:eastAsia="en-GB"/>
              </w:rPr>
            </w:pPr>
            <w:r w:rsidRPr="00A91CAE">
              <w:rPr>
                <w:rFonts w:ascii="Times New Roman" w:eastAsia="Times New Roman" w:hAnsi="Times New Roman"/>
                <w:sz w:val="24"/>
                <w:szCs w:val="24"/>
                <w:lang w:eastAsia="en-GB"/>
              </w:rPr>
              <w:t>Training Attendance Sheet</w:t>
            </w:r>
          </w:p>
        </w:tc>
        <w:tc>
          <w:tcPr>
            <w:tcW w:w="3594" w:type="dxa"/>
            <w:tcBorders>
              <w:top w:val="single" w:sz="2" w:space="0" w:color="DDDDDD"/>
              <w:left w:val="single" w:sz="2" w:space="0" w:color="DDDDDD"/>
              <w:bottom w:val="single" w:sz="6" w:space="0" w:color="DDDDDD"/>
              <w:right w:val="single" w:sz="6" w:space="0" w:color="DDDDDD"/>
            </w:tcBorders>
            <w:tcMar>
              <w:top w:w="105" w:type="dxa"/>
              <w:left w:w="105" w:type="dxa"/>
              <w:bottom w:w="105" w:type="dxa"/>
              <w:right w:w="105" w:type="dxa"/>
            </w:tcMar>
            <w:vAlign w:val="center"/>
          </w:tcPr>
          <w:p w14:paraId="12376076" w14:textId="79221661" w:rsidR="00CF712D" w:rsidRPr="00A91CAE" w:rsidRDefault="00CF712D" w:rsidP="004B1334">
            <w:pPr>
              <w:spacing w:after="0" w:line="240" w:lineRule="auto"/>
              <w:jc w:val="both"/>
              <w:rPr>
                <w:rFonts w:ascii="Times New Roman" w:eastAsia="Times New Roman" w:hAnsi="Times New Roman"/>
                <w:sz w:val="24"/>
                <w:szCs w:val="24"/>
                <w:lang w:eastAsia="en-GB"/>
              </w:rPr>
            </w:pPr>
            <w:r w:rsidRPr="00A91CAE">
              <w:rPr>
                <w:rFonts w:ascii="Times New Roman" w:eastAsia="Times New Roman" w:hAnsi="Times New Roman"/>
                <w:sz w:val="24"/>
                <w:szCs w:val="24"/>
                <w:lang w:eastAsia="en-GB"/>
              </w:rPr>
              <w:t>H</w:t>
            </w:r>
            <w:r w:rsidR="004F572D">
              <w:rPr>
                <w:rFonts w:ascii="Times New Roman" w:eastAsia="Times New Roman" w:hAnsi="Times New Roman"/>
                <w:sz w:val="24"/>
                <w:szCs w:val="24"/>
                <w:lang w:eastAsia="en-GB"/>
              </w:rPr>
              <w:t>R</w:t>
            </w:r>
            <w:r w:rsidRPr="00A91CAE">
              <w:rPr>
                <w:rFonts w:ascii="Times New Roman" w:eastAsia="Times New Roman" w:hAnsi="Times New Roman"/>
                <w:sz w:val="24"/>
                <w:szCs w:val="24"/>
                <w:lang w:eastAsia="en-GB"/>
              </w:rPr>
              <w:t>F720</w:t>
            </w:r>
            <w:r w:rsidR="00B952FF" w:rsidRPr="00A91CAE">
              <w:rPr>
                <w:rFonts w:ascii="Times New Roman" w:eastAsia="Times New Roman" w:hAnsi="Times New Roman"/>
                <w:sz w:val="24"/>
                <w:szCs w:val="24"/>
                <w:lang w:eastAsia="en-GB"/>
              </w:rPr>
              <w:t>-</w:t>
            </w:r>
            <w:r w:rsidRPr="00A91CAE">
              <w:rPr>
                <w:rFonts w:ascii="Times New Roman" w:eastAsia="Times New Roman" w:hAnsi="Times New Roman"/>
                <w:sz w:val="24"/>
                <w:szCs w:val="24"/>
                <w:lang w:eastAsia="en-GB"/>
              </w:rPr>
              <w:t>005</w:t>
            </w:r>
          </w:p>
        </w:tc>
      </w:tr>
      <w:tr w:rsidR="00A91CAE" w:rsidRPr="00A91CAE" w14:paraId="37A30965" w14:textId="77777777" w:rsidTr="004B1334">
        <w:trPr>
          <w:trHeight w:val="679"/>
          <w:tblCellSpacing w:w="15" w:type="dxa"/>
        </w:trPr>
        <w:tc>
          <w:tcPr>
            <w:tcW w:w="1054" w:type="dxa"/>
            <w:tcBorders>
              <w:top w:val="single" w:sz="2" w:space="0" w:color="DDDDDD"/>
              <w:left w:val="single" w:sz="2" w:space="0" w:color="DDDDDD"/>
              <w:bottom w:val="single" w:sz="6" w:space="0" w:color="DDDDDD"/>
              <w:right w:val="single" w:sz="6" w:space="0" w:color="DDDDDD"/>
            </w:tcBorders>
            <w:tcMar>
              <w:top w:w="105" w:type="dxa"/>
              <w:left w:w="105" w:type="dxa"/>
              <w:bottom w:w="105" w:type="dxa"/>
              <w:right w:w="105" w:type="dxa"/>
            </w:tcMar>
            <w:vAlign w:val="center"/>
          </w:tcPr>
          <w:p w14:paraId="558BC78C" w14:textId="1B4B0E1D" w:rsidR="00CF712D" w:rsidRPr="003A011F" w:rsidRDefault="006B00BE" w:rsidP="004B1334">
            <w:pPr>
              <w:spacing w:after="0" w:line="240" w:lineRule="auto"/>
              <w:jc w:val="both"/>
              <w:rPr>
                <w:rFonts w:ascii="Times New Roman" w:eastAsia="Times New Roman" w:hAnsi="Times New Roman"/>
                <w:sz w:val="24"/>
                <w:szCs w:val="24"/>
                <w:lang w:eastAsia="en-GB"/>
              </w:rPr>
            </w:pPr>
            <w:r w:rsidRPr="003A011F">
              <w:rPr>
                <w:rFonts w:ascii="Times New Roman" w:eastAsia="Times New Roman" w:hAnsi="Times New Roman"/>
                <w:sz w:val="24"/>
                <w:szCs w:val="24"/>
                <w:lang w:eastAsia="en-GB"/>
              </w:rPr>
              <w:t>6</w:t>
            </w:r>
            <w:r w:rsidR="00F839A2" w:rsidRPr="003A011F">
              <w:rPr>
                <w:rFonts w:ascii="Times New Roman" w:eastAsia="Times New Roman" w:hAnsi="Times New Roman"/>
                <w:sz w:val="24"/>
                <w:szCs w:val="24"/>
                <w:lang w:eastAsia="en-GB"/>
              </w:rPr>
              <w:t>.</w:t>
            </w:r>
          </w:p>
        </w:tc>
        <w:tc>
          <w:tcPr>
            <w:tcW w:w="4754" w:type="dxa"/>
            <w:tcBorders>
              <w:top w:val="single" w:sz="2" w:space="0" w:color="DDDDDD"/>
              <w:left w:val="single" w:sz="2" w:space="0" w:color="DDDDDD"/>
              <w:bottom w:val="single" w:sz="6" w:space="0" w:color="DDDDDD"/>
              <w:right w:val="single" w:sz="6" w:space="0" w:color="DDDDDD"/>
            </w:tcBorders>
            <w:tcMar>
              <w:top w:w="105" w:type="dxa"/>
              <w:left w:w="105" w:type="dxa"/>
              <w:bottom w:w="105" w:type="dxa"/>
              <w:right w:w="105" w:type="dxa"/>
            </w:tcMar>
            <w:vAlign w:val="center"/>
          </w:tcPr>
          <w:p w14:paraId="6E733187" w14:textId="77777777" w:rsidR="00CF712D" w:rsidRPr="003A011F" w:rsidRDefault="00CF712D" w:rsidP="004B1334">
            <w:pPr>
              <w:spacing w:after="0" w:line="240" w:lineRule="auto"/>
              <w:jc w:val="both"/>
              <w:rPr>
                <w:rFonts w:ascii="Times New Roman" w:eastAsia="Times New Roman" w:hAnsi="Times New Roman"/>
                <w:sz w:val="24"/>
                <w:szCs w:val="24"/>
                <w:lang w:eastAsia="en-GB"/>
              </w:rPr>
            </w:pPr>
            <w:r w:rsidRPr="003A011F">
              <w:rPr>
                <w:rFonts w:ascii="Times New Roman" w:eastAsia="Times New Roman" w:hAnsi="Times New Roman"/>
                <w:sz w:val="24"/>
                <w:szCs w:val="24"/>
                <w:lang w:eastAsia="en-GB"/>
              </w:rPr>
              <w:t>Training Feedback &amp; Evaluation</w:t>
            </w:r>
          </w:p>
        </w:tc>
        <w:tc>
          <w:tcPr>
            <w:tcW w:w="3594" w:type="dxa"/>
            <w:tcBorders>
              <w:top w:val="single" w:sz="2" w:space="0" w:color="DDDDDD"/>
              <w:left w:val="single" w:sz="2" w:space="0" w:color="DDDDDD"/>
              <w:bottom w:val="single" w:sz="6" w:space="0" w:color="DDDDDD"/>
              <w:right w:val="single" w:sz="6" w:space="0" w:color="DDDDDD"/>
            </w:tcBorders>
            <w:tcMar>
              <w:top w:w="105" w:type="dxa"/>
              <w:left w:w="105" w:type="dxa"/>
              <w:bottom w:w="105" w:type="dxa"/>
              <w:right w:w="105" w:type="dxa"/>
            </w:tcMar>
            <w:vAlign w:val="center"/>
          </w:tcPr>
          <w:p w14:paraId="544008EB" w14:textId="377C0E25" w:rsidR="00CF712D" w:rsidRPr="003A011F" w:rsidRDefault="00CF712D" w:rsidP="004B1334">
            <w:pPr>
              <w:spacing w:after="0" w:line="240" w:lineRule="auto"/>
              <w:jc w:val="both"/>
              <w:rPr>
                <w:rFonts w:ascii="Times New Roman" w:eastAsia="Times New Roman" w:hAnsi="Times New Roman"/>
                <w:sz w:val="24"/>
                <w:szCs w:val="24"/>
                <w:lang w:eastAsia="en-GB"/>
              </w:rPr>
            </w:pPr>
            <w:r w:rsidRPr="003A011F">
              <w:rPr>
                <w:rFonts w:ascii="Times New Roman" w:eastAsia="Times New Roman" w:hAnsi="Times New Roman"/>
                <w:sz w:val="24"/>
                <w:szCs w:val="24"/>
                <w:lang w:eastAsia="en-GB"/>
              </w:rPr>
              <w:t>H</w:t>
            </w:r>
            <w:r w:rsidR="004F572D">
              <w:rPr>
                <w:rFonts w:ascii="Times New Roman" w:eastAsia="Times New Roman" w:hAnsi="Times New Roman"/>
                <w:sz w:val="24"/>
                <w:szCs w:val="24"/>
                <w:lang w:eastAsia="en-GB"/>
              </w:rPr>
              <w:t>R</w:t>
            </w:r>
            <w:r w:rsidRPr="003A011F">
              <w:rPr>
                <w:rFonts w:ascii="Times New Roman" w:eastAsia="Times New Roman" w:hAnsi="Times New Roman"/>
                <w:sz w:val="24"/>
                <w:szCs w:val="24"/>
                <w:lang w:eastAsia="en-GB"/>
              </w:rPr>
              <w:t>F720</w:t>
            </w:r>
            <w:r w:rsidR="00B952FF" w:rsidRPr="003A011F">
              <w:rPr>
                <w:rFonts w:ascii="Times New Roman" w:eastAsia="Times New Roman" w:hAnsi="Times New Roman"/>
                <w:sz w:val="24"/>
                <w:szCs w:val="24"/>
                <w:lang w:eastAsia="en-GB"/>
              </w:rPr>
              <w:t>-</w:t>
            </w:r>
            <w:r w:rsidRPr="003A011F">
              <w:rPr>
                <w:rFonts w:ascii="Times New Roman" w:eastAsia="Times New Roman" w:hAnsi="Times New Roman"/>
                <w:sz w:val="24"/>
                <w:szCs w:val="24"/>
                <w:lang w:eastAsia="en-GB"/>
              </w:rPr>
              <w:t>00</w:t>
            </w:r>
            <w:r w:rsidR="003A011F" w:rsidRPr="003A011F">
              <w:rPr>
                <w:rFonts w:ascii="Times New Roman" w:eastAsia="Times New Roman" w:hAnsi="Times New Roman"/>
                <w:sz w:val="24"/>
                <w:szCs w:val="24"/>
                <w:lang w:eastAsia="en-GB"/>
              </w:rPr>
              <w:t>6</w:t>
            </w:r>
          </w:p>
        </w:tc>
      </w:tr>
    </w:tbl>
    <w:p w14:paraId="04AC425C" w14:textId="77777777" w:rsidR="00401342" w:rsidRPr="00A91CAE" w:rsidRDefault="00401342"/>
    <w:sectPr w:rsidR="00401342" w:rsidRPr="00A91CAE">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A24AF" w14:textId="77777777" w:rsidR="004615D6" w:rsidRDefault="004615D6" w:rsidP="002B0127">
      <w:pPr>
        <w:spacing w:after="0" w:line="240" w:lineRule="auto"/>
      </w:pPr>
      <w:r>
        <w:separator/>
      </w:r>
    </w:p>
  </w:endnote>
  <w:endnote w:type="continuationSeparator" w:id="0">
    <w:p w14:paraId="7FF1BEEF" w14:textId="77777777" w:rsidR="004615D6" w:rsidRDefault="004615D6" w:rsidP="002B0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727" w:type="dxa"/>
      <w:tblInd w:w="-719" w:type="dxa"/>
      <w:tblLook w:val="04A0" w:firstRow="1" w:lastRow="0" w:firstColumn="1" w:lastColumn="0" w:noHBand="0" w:noVBand="1"/>
    </w:tblPr>
    <w:tblGrid>
      <w:gridCol w:w="3257"/>
      <w:gridCol w:w="2430"/>
      <w:gridCol w:w="2520"/>
      <w:gridCol w:w="2520"/>
    </w:tblGrid>
    <w:tr w:rsidR="002B0127" w:rsidRPr="002B0127" w14:paraId="621B8DC2" w14:textId="77777777" w:rsidTr="00A413A4">
      <w:trPr>
        <w:trHeight w:val="232"/>
      </w:trPr>
      <w:tc>
        <w:tcPr>
          <w:tcW w:w="3257" w:type="dxa"/>
          <w:tcBorders>
            <w:top w:val="single" w:sz="8" w:space="0" w:color="auto"/>
            <w:left w:val="single" w:sz="8" w:space="0" w:color="auto"/>
            <w:bottom w:val="single" w:sz="4" w:space="0" w:color="auto"/>
            <w:right w:val="nil"/>
          </w:tcBorders>
          <w:shd w:val="clear" w:color="auto" w:fill="auto"/>
          <w:noWrap/>
          <w:vAlign w:val="bottom"/>
          <w:hideMark/>
        </w:tcPr>
        <w:p w14:paraId="3A49CF6C" w14:textId="77777777" w:rsidR="002B0127" w:rsidRPr="002B0127" w:rsidRDefault="002B0127" w:rsidP="002B0127">
          <w:pPr>
            <w:rPr>
              <w:rFonts w:eastAsia="Times New Roman" w:cs="Arial"/>
              <w:sz w:val="16"/>
              <w:szCs w:val="16"/>
              <w:lang w:val="en-US"/>
            </w:rPr>
          </w:pPr>
          <w:r w:rsidRPr="002B0127">
            <w:rPr>
              <w:rFonts w:eastAsia="Times New Roman" w:cs="Arial"/>
              <w:sz w:val="16"/>
              <w:szCs w:val="16"/>
              <w:lang w:val="en-US"/>
            </w:rPr>
            <w:t xml:space="preserve">Revision:  </w:t>
          </w:r>
        </w:p>
      </w:tc>
      <w:tc>
        <w:tcPr>
          <w:tcW w:w="2430" w:type="dxa"/>
          <w:vMerge w:val="restart"/>
          <w:tcBorders>
            <w:top w:val="single" w:sz="8" w:space="0" w:color="auto"/>
            <w:left w:val="single" w:sz="8" w:space="0" w:color="auto"/>
            <w:bottom w:val="nil"/>
            <w:right w:val="single" w:sz="8" w:space="0" w:color="auto"/>
          </w:tcBorders>
          <w:shd w:val="clear" w:color="auto" w:fill="auto"/>
          <w:noWrap/>
          <w:vAlign w:val="bottom"/>
          <w:hideMark/>
        </w:tcPr>
        <w:p w14:paraId="3CA7297E" w14:textId="77777777" w:rsidR="002B0127" w:rsidRPr="002B0127" w:rsidRDefault="002B0127" w:rsidP="002B0127">
          <w:pPr>
            <w:rPr>
              <w:rFonts w:eastAsia="Times New Roman" w:cs="Arial"/>
              <w:sz w:val="16"/>
              <w:szCs w:val="16"/>
              <w:lang w:val="en-US"/>
            </w:rPr>
          </w:pPr>
          <w:r w:rsidRPr="002B0127">
            <w:rPr>
              <w:rFonts w:eastAsia="Times New Roman" w:cs="Arial"/>
              <w:sz w:val="16"/>
              <w:szCs w:val="16"/>
              <w:lang w:val="en-US"/>
            </w:rPr>
            <w:t xml:space="preserve">Prepared By: </w:t>
          </w:r>
        </w:p>
      </w:tc>
      <w:tc>
        <w:tcPr>
          <w:tcW w:w="2520" w:type="dxa"/>
          <w:vMerge w:val="restart"/>
          <w:tcBorders>
            <w:top w:val="single" w:sz="8" w:space="0" w:color="auto"/>
            <w:left w:val="single" w:sz="8" w:space="0" w:color="auto"/>
            <w:bottom w:val="nil"/>
            <w:right w:val="single" w:sz="8" w:space="0" w:color="auto"/>
          </w:tcBorders>
          <w:shd w:val="clear" w:color="auto" w:fill="auto"/>
          <w:noWrap/>
          <w:vAlign w:val="bottom"/>
          <w:hideMark/>
        </w:tcPr>
        <w:p w14:paraId="73EF96A5" w14:textId="77777777" w:rsidR="002B0127" w:rsidRPr="002B0127" w:rsidRDefault="002B0127" w:rsidP="002B0127">
          <w:pPr>
            <w:rPr>
              <w:rFonts w:eastAsia="Times New Roman" w:cs="Arial"/>
              <w:sz w:val="16"/>
              <w:szCs w:val="16"/>
              <w:lang w:val="en-US"/>
            </w:rPr>
          </w:pPr>
          <w:r w:rsidRPr="002B0127">
            <w:rPr>
              <w:rFonts w:eastAsia="Times New Roman" w:cs="Arial"/>
              <w:sz w:val="16"/>
              <w:szCs w:val="16"/>
              <w:lang w:val="en-US"/>
            </w:rPr>
            <w:t xml:space="preserve">Checked By: </w:t>
          </w:r>
        </w:p>
      </w:tc>
      <w:tc>
        <w:tcPr>
          <w:tcW w:w="2520" w:type="dxa"/>
          <w:vMerge w:val="restart"/>
          <w:tcBorders>
            <w:top w:val="single" w:sz="8" w:space="0" w:color="auto"/>
            <w:left w:val="nil"/>
            <w:bottom w:val="nil"/>
            <w:right w:val="single" w:sz="8" w:space="0" w:color="auto"/>
          </w:tcBorders>
          <w:shd w:val="clear" w:color="auto" w:fill="auto"/>
          <w:noWrap/>
          <w:vAlign w:val="bottom"/>
          <w:hideMark/>
        </w:tcPr>
        <w:p w14:paraId="497329E8" w14:textId="77777777" w:rsidR="002B0127" w:rsidRPr="002B0127" w:rsidRDefault="002B0127" w:rsidP="002B0127">
          <w:pPr>
            <w:rPr>
              <w:rFonts w:eastAsia="Times New Roman" w:cs="Arial"/>
              <w:sz w:val="16"/>
              <w:szCs w:val="16"/>
              <w:lang w:val="en-US"/>
            </w:rPr>
          </w:pPr>
          <w:r w:rsidRPr="002B0127">
            <w:rPr>
              <w:rFonts w:eastAsia="Times New Roman" w:cs="Arial"/>
              <w:sz w:val="16"/>
              <w:szCs w:val="16"/>
              <w:lang w:val="en-US"/>
            </w:rPr>
            <w:t>Approved By:</w:t>
          </w:r>
        </w:p>
      </w:tc>
    </w:tr>
    <w:tr w:rsidR="002B0127" w:rsidRPr="002B0127" w14:paraId="0BEA396C" w14:textId="77777777" w:rsidTr="00A413A4">
      <w:trPr>
        <w:trHeight w:val="160"/>
      </w:trPr>
      <w:tc>
        <w:tcPr>
          <w:tcW w:w="3257" w:type="dxa"/>
          <w:tcBorders>
            <w:top w:val="nil"/>
            <w:left w:val="single" w:sz="8" w:space="0" w:color="auto"/>
            <w:bottom w:val="single" w:sz="4" w:space="0" w:color="auto"/>
            <w:right w:val="nil"/>
          </w:tcBorders>
          <w:shd w:val="clear" w:color="auto" w:fill="auto"/>
          <w:noWrap/>
          <w:vAlign w:val="bottom"/>
          <w:hideMark/>
        </w:tcPr>
        <w:p w14:paraId="561A3B91" w14:textId="77777777" w:rsidR="002B0127" w:rsidRPr="002B0127" w:rsidRDefault="002B0127" w:rsidP="002B0127">
          <w:pPr>
            <w:rPr>
              <w:rFonts w:eastAsia="Times New Roman" w:cs="Arial"/>
              <w:sz w:val="16"/>
              <w:szCs w:val="16"/>
              <w:lang w:val="en-US"/>
            </w:rPr>
          </w:pPr>
          <w:r w:rsidRPr="002B0127">
            <w:rPr>
              <w:rFonts w:eastAsia="Times New Roman" w:cs="Arial"/>
              <w:sz w:val="16"/>
              <w:szCs w:val="16"/>
              <w:lang w:val="en-US"/>
            </w:rPr>
            <w:t xml:space="preserve">Revision Date: </w:t>
          </w:r>
        </w:p>
      </w:tc>
      <w:tc>
        <w:tcPr>
          <w:tcW w:w="2430" w:type="dxa"/>
          <w:vMerge/>
          <w:tcBorders>
            <w:top w:val="single" w:sz="8" w:space="0" w:color="auto"/>
            <w:left w:val="single" w:sz="8" w:space="0" w:color="auto"/>
            <w:bottom w:val="nil"/>
            <w:right w:val="single" w:sz="8" w:space="0" w:color="auto"/>
          </w:tcBorders>
          <w:vAlign w:val="center"/>
          <w:hideMark/>
        </w:tcPr>
        <w:p w14:paraId="476C1FB0" w14:textId="77777777" w:rsidR="002B0127" w:rsidRPr="002B0127" w:rsidRDefault="002B0127" w:rsidP="002B0127">
          <w:pPr>
            <w:rPr>
              <w:rFonts w:eastAsia="Times New Roman" w:cs="Arial"/>
              <w:sz w:val="16"/>
              <w:szCs w:val="16"/>
              <w:lang w:val="en-US"/>
            </w:rPr>
          </w:pPr>
        </w:p>
      </w:tc>
      <w:tc>
        <w:tcPr>
          <w:tcW w:w="2520" w:type="dxa"/>
          <w:vMerge/>
          <w:tcBorders>
            <w:top w:val="single" w:sz="8" w:space="0" w:color="auto"/>
            <w:left w:val="single" w:sz="8" w:space="0" w:color="auto"/>
            <w:bottom w:val="nil"/>
            <w:right w:val="single" w:sz="8" w:space="0" w:color="auto"/>
          </w:tcBorders>
          <w:vAlign w:val="center"/>
          <w:hideMark/>
        </w:tcPr>
        <w:p w14:paraId="1A088000" w14:textId="77777777" w:rsidR="002B0127" w:rsidRPr="002B0127" w:rsidRDefault="002B0127" w:rsidP="002B0127">
          <w:pPr>
            <w:rPr>
              <w:rFonts w:eastAsia="Times New Roman" w:cs="Arial"/>
              <w:sz w:val="16"/>
              <w:szCs w:val="16"/>
              <w:lang w:val="en-US"/>
            </w:rPr>
          </w:pPr>
        </w:p>
      </w:tc>
      <w:tc>
        <w:tcPr>
          <w:tcW w:w="2520" w:type="dxa"/>
          <w:vMerge/>
          <w:tcBorders>
            <w:top w:val="single" w:sz="8" w:space="0" w:color="auto"/>
            <w:left w:val="nil"/>
            <w:bottom w:val="nil"/>
            <w:right w:val="single" w:sz="8" w:space="0" w:color="auto"/>
          </w:tcBorders>
          <w:vAlign w:val="center"/>
          <w:hideMark/>
        </w:tcPr>
        <w:p w14:paraId="53234A67" w14:textId="77777777" w:rsidR="002B0127" w:rsidRPr="002B0127" w:rsidRDefault="002B0127" w:rsidP="002B0127">
          <w:pPr>
            <w:rPr>
              <w:rFonts w:eastAsia="Times New Roman" w:cs="Arial"/>
              <w:sz w:val="16"/>
              <w:szCs w:val="16"/>
              <w:lang w:val="en-US"/>
            </w:rPr>
          </w:pPr>
        </w:p>
      </w:tc>
    </w:tr>
    <w:tr w:rsidR="002B0127" w:rsidRPr="002B0127" w14:paraId="7945DE6C" w14:textId="77777777" w:rsidTr="00A413A4">
      <w:trPr>
        <w:trHeight w:val="143"/>
      </w:trPr>
      <w:tc>
        <w:tcPr>
          <w:tcW w:w="3257" w:type="dxa"/>
          <w:tcBorders>
            <w:top w:val="nil"/>
            <w:left w:val="single" w:sz="8" w:space="0" w:color="auto"/>
            <w:bottom w:val="single" w:sz="4" w:space="0" w:color="auto"/>
            <w:right w:val="nil"/>
          </w:tcBorders>
          <w:shd w:val="clear" w:color="auto" w:fill="auto"/>
          <w:noWrap/>
          <w:vAlign w:val="bottom"/>
          <w:hideMark/>
        </w:tcPr>
        <w:p w14:paraId="33A99C35" w14:textId="77777777" w:rsidR="002B0127" w:rsidRPr="002B0127" w:rsidRDefault="002B0127" w:rsidP="002B0127">
          <w:pPr>
            <w:rPr>
              <w:rFonts w:eastAsia="Times New Roman" w:cs="Arial"/>
              <w:sz w:val="16"/>
              <w:szCs w:val="16"/>
              <w:lang w:val="en-US"/>
            </w:rPr>
          </w:pPr>
          <w:r w:rsidRPr="002B0127">
            <w:rPr>
              <w:rFonts w:eastAsia="Times New Roman" w:cs="Arial"/>
              <w:sz w:val="16"/>
              <w:szCs w:val="16"/>
              <w:lang w:val="en-US"/>
            </w:rPr>
            <w:t xml:space="preserve">Approval Date: </w:t>
          </w:r>
        </w:p>
      </w:tc>
      <w:tc>
        <w:tcPr>
          <w:tcW w:w="243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CDA6B08" w14:textId="77777777" w:rsidR="002B0127" w:rsidRPr="002B0127" w:rsidRDefault="002B0127" w:rsidP="002B0127">
          <w:pPr>
            <w:rPr>
              <w:rFonts w:eastAsia="Times New Roman" w:cs="Arial"/>
              <w:sz w:val="16"/>
              <w:szCs w:val="16"/>
              <w:lang w:val="en-US"/>
            </w:rPr>
          </w:pPr>
          <w:r w:rsidRPr="002B0127">
            <w:rPr>
              <w:rFonts w:eastAsia="Times New Roman" w:cs="Arial"/>
              <w:sz w:val="16"/>
              <w:szCs w:val="16"/>
              <w:lang w:val="en-US"/>
            </w:rPr>
            <w:t xml:space="preserve">Function: </w:t>
          </w:r>
        </w:p>
      </w:tc>
      <w:tc>
        <w:tcPr>
          <w:tcW w:w="252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248DA37" w14:textId="77777777" w:rsidR="002B0127" w:rsidRPr="002B0127" w:rsidRDefault="002B0127" w:rsidP="002B0127">
          <w:pPr>
            <w:rPr>
              <w:rFonts w:eastAsia="Times New Roman" w:cs="Arial"/>
              <w:sz w:val="16"/>
              <w:szCs w:val="16"/>
              <w:lang w:val="en-US"/>
            </w:rPr>
          </w:pPr>
          <w:r w:rsidRPr="002B0127">
            <w:rPr>
              <w:rFonts w:eastAsia="Times New Roman" w:cs="Arial"/>
              <w:sz w:val="16"/>
              <w:szCs w:val="16"/>
              <w:lang w:val="en-US"/>
            </w:rPr>
            <w:t xml:space="preserve">Function: </w:t>
          </w:r>
        </w:p>
      </w:tc>
      <w:tc>
        <w:tcPr>
          <w:tcW w:w="2520" w:type="dxa"/>
          <w:vMerge w:val="restart"/>
          <w:tcBorders>
            <w:top w:val="nil"/>
            <w:left w:val="nil"/>
            <w:bottom w:val="single" w:sz="8" w:space="0" w:color="000000"/>
            <w:right w:val="single" w:sz="8" w:space="0" w:color="auto"/>
          </w:tcBorders>
          <w:shd w:val="clear" w:color="auto" w:fill="auto"/>
          <w:noWrap/>
          <w:vAlign w:val="center"/>
          <w:hideMark/>
        </w:tcPr>
        <w:p w14:paraId="2FE82E52" w14:textId="77777777" w:rsidR="002B0127" w:rsidRPr="002B0127" w:rsidRDefault="002B0127" w:rsidP="002B0127">
          <w:pPr>
            <w:rPr>
              <w:rFonts w:eastAsia="Times New Roman" w:cs="Arial"/>
              <w:sz w:val="16"/>
              <w:szCs w:val="16"/>
              <w:lang w:val="en-US"/>
            </w:rPr>
          </w:pPr>
          <w:r w:rsidRPr="002B0127">
            <w:rPr>
              <w:rFonts w:eastAsia="Times New Roman" w:cs="Arial"/>
              <w:sz w:val="16"/>
              <w:szCs w:val="16"/>
              <w:lang w:val="en-US"/>
            </w:rPr>
            <w:t>Function:</w:t>
          </w:r>
        </w:p>
      </w:tc>
    </w:tr>
    <w:tr w:rsidR="002B0127" w:rsidRPr="002B0127" w14:paraId="5B700579" w14:textId="77777777" w:rsidTr="00A413A4">
      <w:trPr>
        <w:trHeight w:val="124"/>
      </w:trPr>
      <w:tc>
        <w:tcPr>
          <w:tcW w:w="3257" w:type="dxa"/>
          <w:tcBorders>
            <w:top w:val="nil"/>
            <w:left w:val="single" w:sz="8" w:space="0" w:color="auto"/>
            <w:bottom w:val="single" w:sz="8" w:space="0" w:color="auto"/>
            <w:right w:val="nil"/>
          </w:tcBorders>
          <w:shd w:val="clear" w:color="000000" w:fill="DDD9C4"/>
          <w:noWrap/>
          <w:vAlign w:val="bottom"/>
          <w:hideMark/>
        </w:tcPr>
        <w:p w14:paraId="0872BEE3" w14:textId="77777777" w:rsidR="002B0127" w:rsidRPr="002B0127" w:rsidRDefault="002B0127" w:rsidP="002B0127">
          <w:pPr>
            <w:rPr>
              <w:rFonts w:eastAsia="Times New Roman" w:cs="Arial"/>
              <w:b/>
              <w:bCs/>
              <w:sz w:val="16"/>
              <w:szCs w:val="16"/>
              <w:lang w:val="en-US"/>
            </w:rPr>
          </w:pPr>
          <w:r w:rsidRPr="002B0127">
            <w:rPr>
              <w:rFonts w:eastAsia="Times New Roman" w:cs="Arial"/>
              <w:b/>
              <w:bCs/>
              <w:sz w:val="16"/>
              <w:szCs w:val="16"/>
              <w:lang w:val="en-US"/>
            </w:rPr>
            <w:t xml:space="preserve">Uncontrolled if printed. </w:t>
          </w:r>
        </w:p>
      </w:tc>
      <w:tc>
        <w:tcPr>
          <w:tcW w:w="2430" w:type="dxa"/>
          <w:vMerge/>
          <w:tcBorders>
            <w:top w:val="nil"/>
            <w:left w:val="single" w:sz="8" w:space="0" w:color="auto"/>
            <w:bottom w:val="single" w:sz="8" w:space="0" w:color="000000"/>
            <w:right w:val="single" w:sz="8" w:space="0" w:color="auto"/>
          </w:tcBorders>
          <w:vAlign w:val="center"/>
          <w:hideMark/>
        </w:tcPr>
        <w:p w14:paraId="3511C270" w14:textId="77777777" w:rsidR="002B0127" w:rsidRPr="002B0127" w:rsidRDefault="002B0127" w:rsidP="002B0127">
          <w:pPr>
            <w:rPr>
              <w:rFonts w:eastAsia="Times New Roman" w:cs="Arial"/>
              <w:sz w:val="16"/>
              <w:szCs w:val="16"/>
              <w:lang w:val="en-US"/>
            </w:rPr>
          </w:pPr>
        </w:p>
      </w:tc>
      <w:tc>
        <w:tcPr>
          <w:tcW w:w="2520" w:type="dxa"/>
          <w:vMerge/>
          <w:tcBorders>
            <w:top w:val="nil"/>
            <w:left w:val="single" w:sz="8" w:space="0" w:color="auto"/>
            <w:bottom w:val="single" w:sz="8" w:space="0" w:color="000000"/>
            <w:right w:val="single" w:sz="8" w:space="0" w:color="auto"/>
          </w:tcBorders>
          <w:vAlign w:val="center"/>
          <w:hideMark/>
        </w:tcPr>
        <w:p w14:paraId="055D1078" w14:textId="77777777" w:rsidR="002B0127" w:rsidRPr="002B0127" w:rsidRDefault="002B0127" w:rsidP="002B0127">
          <w:pPr>
            <w:rPr>
              <w:rFonts w:eastAsia="Times New Roman" w:cs="Arial"/>
              <w:sz w:val="16"/>
              <w:szCs w:val="16"/>
              <w:lang w:val="en-US"/>
            </w:rPr>
          </w:pPr>
        </w:p>
      </w:tc>
      <w:tc>
        <w:tcPr>
          <w:tcW w:w="2520" w:type="dxa"/>
          <w:vMerge/>
          <w:tcBorders>
            <w:top w:val="nil"/>
            <w:left w:val="nil"/>
            <w:bottom w:val="single" w:sz="8" w:space="0" w:color="000000"/>
            <w:right w:val="single" w:sz="8" w:space="0" w:color="auto"/>
          </w:tcBorders>
          <w:vAlign w:val="center"/>
          <w:hideMark/>
        </w:tcPr>
        <w:p w14:paraId="5E4D6D89" w14:textId="77777777" w:rsidR="002B0127" w:rsidRPr="002B0127" w:rsidRDefault="002B0127" w:rsidP="002B0127">
          <w:pPr>
            <w:rPr>
              <w:rFonts w:eastAsia="Times New Roman" w:cs="Arial"/>
              <w:sz w:val="16"/>
              <w:szCs w:val="16"/>
              <w:lang w:val="en-US"/>
            </w:rPr>
          </w:pPr>
        </w:p>
      </w:tc>
    </w:tr>
  </w:tbl>
  <w:p w14:paraId="738ED197" w14:textId="77777777" w:rsidR="002B0127" w:rsidRDefault="002B01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C9181" w14:textId="77777777" w:rsidR="004615D6" w:rsidRDefault="004615D6" w:rsidP="002B0127">
      <w:pPr>
        <w:spacing w:after="0" w:line="240" w:lineRule="auto"/>
      </w:pPr>
      <w:r>
        <w:separator/>
      </w:r>
    </w:p>
  </w:footnote>
  <w:footnote w:type="continuationSeparator" w:id="0">
    <w:p w14:paraId="7F82DDCB" w14:textId="77777777" w:rsidR="004615D6" w:rsidRDefault="004615D6" w:rsidP="002B01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EndPr/>
    <w:sdtContent>
      <w:p w14:paraId="108B98A2" w14:textId="77777777" w:rsidR="00B952FF" w:rsidRDefault="00B952FF">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535A62AB" w14:textId="77777777" w:rsidR="00B952FF" w:rsidRDefault="00B952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A53EBF"/>
    <w:multiLevelType w:val="multilevel"/>
    <w:tmpl w:val="56A53EB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7D557EEF"/>
    <w:multiLevelType w:val="multilevel"/>
    <w:tmpl w:val="7D557EEF"/>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12D"/>
    <w:rsid w:val="00067E47"/>
    <w:rsid w:val="000710D9"/>
    <w:rsid w:val="000C30EB"/>
    <w:rsid w:val="0013663F"/>
    <w:rsid w:val="00270891"/>
    <w:rsid w:val="002B0127"/>
    <w:rsid w:val="003A011F"/>
    <w:rsid w:val="00401342"/>
    <w:rsid w:val="00453193"/>
    <w:rsid w:val="004615D6"/>
    <w:rsid w:val="004B1AD9"/>
    <w:rsid w:val="004F572D"/>
    <w:rsid w:val="006B00BE"/>
    <w:rsid w:val="006C5400"/>
    <w:rsid w:val="00717704"/>
    <w:rsid w:val="007868CC"/>
    <w:rsid w:val="00787F69"/>
    <w:rsid w:val="007B39A4"/>
    <w:rsid w:val="0084700D"/>
    <w:rsid w:val="00865D9C"/>
    <w:rsid w:val="00A91CAE"/>
    <w:rsid w:val="00A92BD9"/>
    <w:rsid w:val="00AD3302"/>
    <w:rsid w:val="00B05307"/>
    <w:rsid w:val="00B164C4"/>
    <w:rsid w:val="00B952FF"/>
    <w:rsid w:val="00C12222"/>
    <w:rsid w:val="00CF712D"/>
    <w:rsid w:val="00D01471"/>
    <w:rsid w:val="00D47F46"/>
    <w:rsid w:val="00E16006"/>
    <w:rsid w:val="00EC3DC5"/>
    <w:rsid w:val="00F166BE"/>
    <w:rsid w:val="00F839A2"/>
    <w:rsid w:val="00F97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240A5"/>
  <w15:chartTrackingRefBased/>
  <w15:docId w15:val="{F87B0246-3462-4385-B596-D8CD03C2B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12D"/>
    <w:pPr>
      <w:spacing w:line="256" w:lineRule="auto"/>
    </w:pPr>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01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0127"/>
    <w:rPr>
      <w:rFonts w:ascii="Calibri" w:eastAsia="Calibri" w:hAnsi="Calibri" w:cs="Times New Roman"/>
      <w:lang w:val="en-GB"/>
    </w:rPr>
  </w:style>
  <w:style w:type="paragraph" w:styleId="Footer">
    <w:name w:val="footer"/>
    <w:basedOn w:val="Normal"/>
    <w:link w:val="FooterChar"/>
    <w:uiPriority w:val="99"/>
    <w:unhideWhenUsed/>
    <w:rsid w:val="002B01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0127"/>
    <w:rPr>
      <w:rFonts w:ascii="Calibri" w:eastAsia="Calibri" w:hAnsi="Calibri"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5</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HSE Masters Ltd</dc:creator>
  <cp:keywords/>
  <dc:description/>
  <cp:lastModifiedBy>Dzidzor</cp:lastModifiedBy>
  <cp:revision>10</cp:revision>
  <dcterms:created xsi:type="dcterms:W3CDTF">2021-03-08T14:56:00Z</dcterms:created>
  <dcterms:modified xsi:type="dcterms:W3CDTF">2021-06-03T16:22:00Z</dcterms:modified>
</cp:coreProperties>
</file>