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idée de comparaison de modèles : courbes accuracy / temps / quantité d’images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ouverture avec d’autres données déstructurées etc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Lien avec code AlexNet:</w:t>
      </w:r>
    </w:p>
    <w:p w:rsidR="00000000" w:rsidDel="00000000" w:rsidP="00000000" w:rsidRDefault="00000000" w:rsidRPr="00000000" w14:paraId="00000006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https://medium.com/@whyamit404/writing-alexnet-from-scratch-in-pytorch-15dfbf06fefc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Lien avec paramètres d’AlexNet pré-entraîné:</w:t>
      </w:r>
    </w:p>
    <w:p w:rsidR="00000000" w:rsidDel="00000000" w:rsidP="00000000" w:rsidRDefault="00000000" w:rsidRPr="00000000" w14:paraId="00000009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https://huggingface.co/rafelsiregar/alexnet_model_pretrained/tree/main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 peut utiliser alexnet avec du bayes 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dxoqi46y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Résultat principal (court)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Aucun checkpoint ImageNet officiel</w:t>
      </w:r>
      <w:r w:rsidDel="00000000" w:rsidR="00000000" w:rsidRPr="00000000">
        <w:rPr>
          <w:rtl w:val="0"/>
        </w:rPr>
        <w:t xml:space="preserve"> n’est fourni dans les articles originaux </w:t>
      </w:r>
      <w:r w:rsidDel="00000000" w:rsidR="00000000" w:rsidRPr="00000000">
        <w:rPr>
          <w:i w:val="1"/>
          <w:iCs w:val="1"/>
          <w:rtl w:val="0"/>
        </w:rPr>
        <w:t xml:space="preserve">Bayes by Backprop</w:t>
      </w:r>
      <w:r w:rsidDel="00000000" w:rsidR="00000000" w:rsidRPr="00000000">
        <w:rPr>
          <w:rtl w:val="0"/>
        </w:rPr>
        <w:t xml:space="preserve"> (Blundell et al., 2015) ni </w:t>
      </w:r>
      <w:r w:rsidDel="00000000" w:rsidR="00000000" w:rsidRPr="00000000">
        <w:rPr>
          <w:i w:val="1"/>
          <w:iCs w:val="1"/>
          <w:rtl w:val="0"/>
        </w:rPr>
        <w:t xml:space="preserve">Dropout as a Bayesian Approximation</w:t>
      </w:r>
      <w:r w:rsidDel="00000000" w:rsidR="00000000" w:rsidRPr="00000000">
        <w:rPr>
          <w:rtl w:val="0"/>
        </w:rPr>
        <w:t xml:space="preserve"> (Gal &amp; Ghahramani, 2016).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Proceedings of Machine Learning Research+1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Pratique courante</w:t>
      </w:r>
      <w:r w:rsidDel="00000000" w:rsidR="00000000" w:rsidRPr="00000000">
        <w:rPr>
          <w:rtl w:val="0"/>
        </w:rPr>
        <w:t xml:space="preserve"> : on prend un modèle standard </w:t>
      </w:r>
      <w:r w:rsidDel="00000000" w:rsidR="00000000" w:rsidRPr="00000000">
        <w:rPr>
          <w:b w:val="1"/>
          <w:bCs w:val="1"/>
          <w:rtl w:val="0"/>
        </w:rPr>
        <w:t xml:space="preserve">pré-entraîné sur ImageNet</w:t>
      </w:r>
      <w:r w:rsidDel="00000000" w:rsidR="00000000" w:rsidRPr="00000000">
        <w:rPr>
          <w:rtl w:val="0"/>
        </w:rPr>
        <w:t xml:space="preserve"> (ResNet, VGG, EfficientNet, …) puis on </w:t>
      </w:r>
      <w:r w:rsidDel="00000000" w:rsidR="00000000" w:rsidRPr="00000000">
        <w:rPr>
          <w:b w:val="1"/>
          <w:bCs w:val="1"/>
          <w:rtl w:val="0"/>
        </w:rPr>
        <w:t xml:space="preserve">applique</w:t>
      </w:r>
      <w:r w:rsidDel="00000000" w:rsidR="00000000" w:rsidRPr="00000000">
        <w:rPr>
          <w:rtl w:val="0"/>
        </w:rPr>
        <w:t xml:space="preserve"> la méthode bayésienne choisie 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</w:t>
      </w:r>
      <w:r w:rsidDel="00000000" w:rsidR="00000000" w:rsidRPr="00000000">
        <w:rPr>
          <w:b w:val="1"/>
          <w:bCs w:val="1"/>
          <w:rtl w:val="0"/>
        </w:rPr>
        <w:t xml:space="preserve">MC Dropout</w:t>
      </w:r>
      <w:r w:rsidDel="00000000" w:rsidR="00000000" w:rsidRPr="00000000">
        <w:rPr>
          <w:rtl w:val="0"/>
        </w:rPr>
        <w:t xml:space="preserve"> : activer / ajouter dropout et effectuer plusieurs passes stochastiques à l’inférence (très simple à faire sur un modèle ImageNet pré-entraîné). Il existe de nombreux tutoriels et repos montrant cette pratique.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</w:t>
      </w:r>
      <w:r w:rsidDel="00000000" w:rsidR="00000000" w:rsidRPr="00000000">
        <w:rPr>
          <w:b w:val="1"/>
          <w:bCs w:val="1"/>
          <w:rtl w:val="0"/>
        </w:rPr>
        <w:t xml:space="preserve">Bayes by Backprop</w:t>
      </w:r>
      <w:r w:rsidDel="00000000" w:rsidR="00000000" w:rsidRPr="00000000">
        <w:rPr>
          <w:rtl w:val="0"/>
        </w:rPr>
        <w:t xml:space="preserve"> : plusieurs implémentations open-source existent (PyTorch / TF) mais elles sont majoritairement testées sur MNIST/CIFAR ; certains travaux récents montrent qu’on peut </w:t>
      </w:r>
      <w:r w:rsidDel="00000000" w:rsidR="00000000" w:rsidRPr="00000000">
        <w:rPr>
          <w:b w:val="1"/>
          <w:bCs w:val="1"/>
          <w:rtl w:val="0"/>
        </w:rPr>
        <w:t xml:space="preserve">initialiser</w:t>
      </w:r>
      <w:r w:rsidDel="00000000" w:rsidR="00000000" w:rsidRPr="00000000">
        <w:rPr>
          <w:rtl w:val="0"/>
        </w:rPr>
        <w:t xml:space="preserve"> la postérieure à partir d’un modèle pré-entraîné ImageNet (utiliser ces poids comme </w:t>
      </w:r>
      <w:r w:rsidDel="00000000" w:rsidR="00000000" w:rsidRPr="00000000">
        <w:rPr>
          <w:i w:val="1"/>
          <w:iCs w:val="1"/>
          <w:rtl w:val="0"/>
        </w:rPr>
        <w:t xml:space="preserve">prior mean</w:t>
      </w:r>
      <w:r w:rsidDel="00000000" w:rsidR="00000000" w:rsidRPr="00000000">
        <w:rPr>
          <w:rtl w:val="0"/>
        </w:rPr>
        <w:t xml:space="preserve">) puis faire l’inférence bayésienne / fine-tuning.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pmnhrr1g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Preuves et références trouvées (exemples pratiques)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 Dropout / tutoriels &amp; repos</w:t>
      </w:r>
      <w:r w:rsidDel="00000000" w:rsidR="00000000" w:rsidRPr="00000000">
        <w:rPr>
          <w:rtl w:val="0"/>
        </w:rPr>
        <w:t xml:space="preserve"> : topic GitHub « monte-carlo-dropout » et repo d’exemples pour incertitude (MC Dropout + Ensembles). Ces ressources montrent comment appliquer MC Dropout à des architectures usuelles (ResNet, etc.).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Bayes by Backprop — implémentations</w:t>
      </w:r>
      <w:r w:rsidDel="00000000" w:rsidR="00000000" w:rsidRPr="00000000">
        <w:rPr>
          <w:rtl w:val="0"/>
        </w:rPr>
        <w:t xml:space="preserve"> : plusieurs repos PyTorch / TensorFlow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nitarshan/bayes-by-backprop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ThirstyScholar/bayes-by-backprop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spiglerg/TF-Sonnet-BayesByBackprop</w:t>
      </w:r>
      <w:r w:rsidDel="00000000" w:rsidR="00000000" w:rsidRPr="00000000">
        <w:rPr>
          <w:rtl w:val="0"/>
        </w:rPr>
        <w:t xml:space="preserve">) — principalement pour MNIST / CIFAR et exemples didactiques. Pas de checkpoint ImageNet officiel dans ces repos, mais code réutilisable pour adapter à un backbone CNN.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GitHub+2GitHub+2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Bibliothèque / travaux récents permettant d’utiliser des poids pré-entraînés comme prior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BayesDLL</w:t>
      </w:r>
      <w:r w:rsidDel="00000000" w:rsidR="00000000" w:rsidRPr="00000000">
        <w:rPr>
          <w:rtl w:val="0"/>
        </w:rPr>
        <w:t xml:space="preserve"> (2023) et autres travaux montrent l’usage pratique de </w:t>
      </w:r>
      <w:r w:rsidDel="00000000" w:rsidR="00000000" w:rsidRPr="00000000">
        <w:rPr>
          <w:b w:val="1"/>
          <w:bCs w:val="1"/>
          <w:rtl w:val="0"/>
        </w:rPr>
        <w:t xml:space="preserve">pré-entraînements ImageNet comme prior mean</w:t>
      </w:r>
      <w:r w:rsidDel="00000000" w:rsidR="00000000" w:rsidRPr="00000000">
        <w:rPr>
          <w:rtl w:val="0"/>
        </w:rPr>
        <w:t xml:space="preserve">, ce qui facilite l’application de BNNs à grands réseaux.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arXiv+1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i1tt1qby7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Interprétation pratique — que faire selon ton objectif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tu veux </w:t>
      </w:r>
      <w:r w:rsidDel="00000000" w:rsidR="00000000" w:rsidRPr="00000000">
        <w:rPr>
          <w:b w:val="1"/>
          <w:bCs w:val="1"/>
          <w:rtl w:val="0"/>
        </w:rPr>
        <w:t xml:space="preserve">rapide &amp; pratique</w:t>
      </w:r>
      <w:r w:rsidDel="00000000" w:rsidR="00000000" w:rsidRPr="00000000">
        <w:rPr>
          <w:rtl w:val="0"/>
        </w:rPr>
        <w:t xml:space="preserve"> (reconnaissance d’image avec incertitude) 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Télécharge un </w:t>
      </w:r>
      <w:r w:rsidDel="00000000" w:rsidR="00000000" w:rsidRPr="00000000">
        <w:rPr>
          <w:b w:val="1"/>
          <w:bCs w:val="1"/>
          <w:rtl w:val="0"/>
        </w:rPr>
        <w:t xml:space="preserve">modèle ImageNet pré-entraîné</w:t>
      </w:r>
      <w:r w:rsidDel="00000000" w:rsidR="00000000" w:rsidRPr="00000000">
        <w:rPr>
          <w:rtl w:val="0"/>
        </w:rPr>
        <w:t xml:space="preserve"> (ResNet50, EfficientNet, etc.).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Activer / insérer dropout</w:t>
      </w:r>
      <w:r w:rsidDel="00000000" w:rsidR="00000000" w:rsidRPr="00000000">
        <w:rPr>
          <w:rtl w:val="0"/>
        </w:rPr>
        <w:t xml:space="preserve"> (si le modèle n’en a pas aux bons endroits) et faire des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passes stochastiques en test (MC Dropout). C’est la solution la plus simple et la plus répandue en vision. Plusieurs tutoriels existent.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tu veux une </w:t>
      </w:r>
      <w:r w:rsidDel="00000000" w:rsidR="00000000" w:rsidRPr="00000000">
        <w:rPr>
          <w:b w:val="1"/>
          <w:bCs w:val="1"/>
          <w:rtl w:val="0"/>
        </w:rPr>
        <w:t xml:space="preserve">vraie inférence bayésienne sur les poids</w:t>
      </w:r>
      <w:r w:rsidDel="00000000" w:rsidR="00000000" w:rsidRPr="00000000">
        <w:rPr>
          <w:rtl w:val="0"/>
        </w:rPr>
        <w:t xml:space="preserve"> (recherche / rigueur) 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Utilise une implémentation Bayes by Backprop (ex. repos cités) et </w:t>
      </w:r>
      <w:r w:rsidDel="00000000" w:rsidR="00000000" w:rsidRPr="00000000">
        <w:rPr>
          <w:b w:val="1"/>
          <w:bCs w:val="1"/>
          <w:rtl w:val="0"/>
        </w:rPr>
        <w:t xml:space="preserve">adaptes-la à un backbone CNN</w:t>
      </w:r>
      <w:r w:rsidDel="00000000" w:rsidR="00000000" w:rsidRPr="00000000">
        <w:rPr>
          <w:rtl w:val="0"/>
        </w:rPr>
        <w:t xml:space="preserve"> (possible mais coûteux).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mettre à l’échelle, </w:t>
      </w:r>
      <w:r w:rsidDel="00000000" w:rsidR="00000000" w:rsidRPr="00000000">
        <w:rPr>
          <w:b w:val="1"/>
          <w:bCs w:val="1"/>
          <w:rtl w:val="0"/>
        </w:rPr>
        <w:t xml:space="preserve">initialise la prior</w:t>
      </w:r>
      <w:r w:rsidDel="00000000" w:rsidR="00000000" w:rsidRPr="00000000">
        <w:rPr>
          <w:rtl w:val="0"/>
        </w:rPr>
        <w:t xml:space="preserve"> à partir d’un checkpoint ImageNet (pré-entraînement) — méthode utilisée dans des travaux récents — puis effectue la mise à jour bayésienne. Cela réduit la charge d’entraînement et conserve l’information d’ImageNet.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e8lowgku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Liens utiles (sélection)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 « Dropout as a Bayesian Approximation » (Gal &amp; Ghahramani 2016).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Proceedings of Machine Learning Research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 / topic MC Dropout sur GitHub (exemples).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GitHub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Implémentations Bayes by Backprop (PyTorch / TF):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nitarshan/bayes-by-backprop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ThirstyScholar/bayes-by-backprop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spiglerg/TF-Sonnet-BayesByBackprop</w:t>
      </w:r>
      <w:r w:rsidDel="00000000" w:rsidR="00000000" w:rsidRPr="00000000">
        <w:rPr>
          <w:rtl w:val="0"/>
        </w:rPr>
        <w:t xml:space="preserve">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GitHub+2GitHub+2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/ library montrant l’usage de poids pré-entraînés comme prior : </w:t>
      </w:r>
      <w:r w:rsidDel="00000000" w:rsidR="00000000" w:rsidRPr="00000000">
        <w:rPr>
          <w:i w:val="1"/>
          <w:iCs w:val="1"/>
          <w:rtl w:val="0"/>
        </w:rPr>
        <w:t xml:space="preserve">BayesDLL</w:t>
      </w:r>
      <w:r w:rsidDel="00000000" w:rsidR="00000000" w:rsidRPr="00000000">
        <w:rPr>
          <w:rtl w:val="0"/>
        </w:rPr>
        <w:t xml:space="preserve"> (2023).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huyng/incertae?utm_source=chatgpt.com" TargetMode="External"/><Relationship Id="rId22" Type="http://schemas.openxmlformats.org/officeDocument/2006/relationships/hyperlink" Target="https://github.com/nitarshan/bayes-by-backprop?utm_source=chatgpt.com" TargetMode="External"/><Relationship Id="rId21" Type="http://schemas.openxmlformats.org/officeDocument/2006/relationships/hyperlink" Target="https://github.com/huyng/incertae?utm_source=chatgpt.com" TargetMode="External"/><Relationship Id="rId24" Type="http://schemas.openxmlformats.org/officeDocument/2006/relationships/hyperlink" Target="https://proceedings.mlr.press/v48/gal16.pdf?utm_source=chatgpt.com" TargetMode="External"/><Relationship Id="rId23" Type="http://schemas.openxmlformats.org/officeDocument/2006/relationships/hyperlink" Target="https://github.com/nitarshan/bayes-by-backprop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ceedings.mlr.press/v48/gal16.pdf?utm_source=chatgpt.com" TargetMode="External"/><Relationship Id="rId26" Type="http://schemas.openxmlformats.org/officeDocument/2006/relationships/hyperlink" Target="https://github.com/topics/monte-carlo-dropout?o=desc&amp;s=forks&amp;utm_source=chatgpt.com" TargetMode="External"/><Relationship Id="rId25" Type="http://schemas.openxmlformats.org/officeDocument/2006/relationships/hyperlink" Target="https://proceedings.mlr.press/v48/gal16.pdf?utm_source=chatgpt.com" TargetMode="External"/><Relationship Id="rId28" Type="http://schemas.openxmlformats.org/officeDocument/2006/relationships/hyperlink" Target="https://github.com/nitarshan/bayes-by-backprop?utm_source=chatgpt.com" TargetMode="External"/><Relationship Id="rId27" Type="http://schemas.openxmlformats.org/officeDocument/2006/relationships/hyperlink" Target="https://github.com/topics/monte-carlo-dropout?o=desc&amp;s=forks&amp;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um.com/@whyamit404/writing-alexnet-from-scratch-in-pytorch-15dfbf06fefc" TargetMode="External"/><Relationship Id="rId29" Type="http://schemas.openxmlformats.org/officeDocument/2006/relationships/hyperlink" Target="https://github.com/nitarshan/bayes-by-backprop?utm_source=chatgpt.com" TargetMode="External"/><Relationship Id="rId7" Type="http://schemas.openxmlformats.org/officeDocument/2006/relationships/hyperlink" Target="https://huggingface.co/rafelsiregar/alexnet_model_pretrained/tree/main" TargetMode="External"/><Relationship Id="rId8" Type="http://schemas.openxmlformats.org/officeDocument/2006/relationships/hyperlink" Target="https://proceedings.mlr.press/v48/gal16.pdf?utm_source=chatgpt.com" TargetMode="External"/><Relationship Id="rId31" Type="http://schemas.openxmlformats.org/officeDocument/2006/relationships/hyperlink" Target="https://arxiv.org/pdf/2309.12928?utm_source=chatgpt.com" TargetMode="External"/><Relationship Id="rId30" Type="http://schemas.openxmlformats.org/officeDocument/2006/relationships/hyperlink" Target="https://arxiv.org/pdf/2309.12928?utm_source=chatgpt.com" TargetMode="External"/><Relationship Id="rId11" Type="http://schemas.openxmlformats.org/officeDocument/2006/relationships/hyperlink" Target="https://github.com/topics/monte-carlo-dropout?o=desc&amp;s=forks&amp;utm_source=chatgpt.com" TargetMode="External"/><Relationship Id="rId10" Type="http://schemas.openxmlformats.org/officeDocument/2006/relationships/hyperlink" Target="https://github.com/topics/monte-carlo-dropout?o=desc&amp;s=forks&amp;utm_source=chatgpt.com" TargetMode="External"/><Relationship Id="rId13" Type="http://schemas.openxmlformats.org/officeDocument/2006/relationships/hyperlink" Target="https://github.com/nitarshan/bayes-by-backprop?utm_source=chatgpt.com" TargetMode="External"/><Relationship Id="rId12" Type="http://schemas.openxmlformats.org/officeDocument/2006/relationships/hyperlink" Target="https://github.com/nitarshan/bayes-by-backprop?utm_source=chatgpt.com" TargetMode="External"/><Relationship Id="rId15" Type="http://schemas.openxmlformats.org/officeDocument/2006/relationships/hyperlink" Target="https://github.com/topics/monte-carlo-dropout?o=desc&amp;s=forks&amp;utm_source=chatgpt.com" TargetMode="External"/><Relationship Id="rId14" Type="http://schemas.openxmlformats.org/officeDocument/2006/relationships/hyperlink" Target="https://github.com/topics/monte-carlo-dropout?o=desc&amp;s=forks&amp;utm_source=chatgpt.com" TargetMode="External"/><Relationship Id="rId17" Type="http://schemas.openxmlformats.org/officeDocument/2006/relationships/hyperlink" Target="https://github.com/ThirstyScholar/bayes-by-backprop?utm_source=chatgpt.com" TargetMode="External"/><Relationship Id="rId16" Type="http://schemas.openxmlformats.org/officeDocument/2006/relationships/hyperlink" Target="https://github.com/ThirstyScholar/bayes-by-backprop?utm_source=chatgpt.com" TargetMode="External"/><Relationship Id="rId19" Type="http://schemas.openxmlformats.org/officeDocument/2006/relationships/hyperlink" Target="https://arxiv.org/pdf/2309.12928?utm_source=chatgpt.com" TargetMode="External"/><Relationship Id="rId18" Type="http://schemas.openxmlformats.org/officeDocument/2006/relationships/hyperlink" Target="https://arxiv.org/pdf/2309.12928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