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FFBE3" w14:textId="77777777" w:rsidR="00214C08" w:rsidRPr="00214C08" w:rsidRDefault="00214C08" w:rsidP="00214C08">
      <w:pPr>
        <w:spacing w:after="0" w:line="240" w:lineRule="auto"/>
        <w:rPr>
          <w:rFonts w:ascii="Times" w:eastAsia="Times New Roman" w:hAnsi="Times" w:cs="Arial"/>
          <w:b/>
          <w:bCs/>
          <w:color w:val="222222"/>
          <w:sz w:val="24"/>
          <w:szCs w:val="24"/>
          <w:u w:val="single"/>
          <w:lang w:eastAsia="en-IN"/>
        </w:rPr>
      </w:pPr>
      <w:r w:rsidRPr="00214C08">
        <w:rPr>
          <w:rFonts w:ascii="Callibri;Times New Roman" w:eastAsia="Times New Roman" w:hAnsi="Callibri;Times New Roman" w:cs="Arial"/>
          <w:b/>
          <w:bCs/>
          <w:color w:val="222222"/>
          <w:sz w:val="24"/>
          <w:szCs w:val="24"/>
          <w:u w:val="single"/>
          <w:lang w:eastAsia="en-IN"/>
        </w:rPr>
        <w:t>Predicting the “Driving Style”</w:t>
      </w:r>
      <w:r w:rsidRPr="00214C08">
        <w:rPr>
          <w:rFonts w:ascii="Callibri;Times New Roman" w:eastAsia="Times New Roman" w:hAnsi="Callibri;Times New Roman" w:cs="Arial"/>
          <w:b/>
          <w:bCs/>
          <w:color w:val="222222"/>
          <w:sz w:val="24"/>
          <w:szCs w:val="24"/>
          <w:u w:val="single"/>
          <w:lang w:eastAsia="en-IN"/>
        </w:rPr>
        <w:br/>
      </w:r>
      <w:r w:rsidRPr="00214C08">
        <w:rPr>
          <w:rFonts w:ascii="Roboto" w:eastAsia="Times New Roman" w:hAnsi="Roboto" w:cs="Arial"/>
          <w:color w:val="000000"/>
          <w:sz w:val="24"/>
          <w:szCs w:val="24"/>
          <w:lang w:eastAsia="en-IN"/>
        </w:rPr>
        <w:t>Problem Description</w:t>
      </w:r>
      <w:r w:rsidRPr="00214C08">
        <w:rPr>
          <w:rFonts w:ascii="Roboto" w:eastAsia="Times New Roman" w:hAnsi="Roboto" w:cs="Arial"/>
          <w:color w:val="000000"/>
          <w:sz w:val="24"/>
          <w:szCs w:val="24"/>
          <w:lang w:eastAsia="en-IN"/>
        </w:rPr>
        <w:br/>
      </w:r>
      <w:r w:rsidRPr="00214C08">
        <w:rPr>
          <w:rFonts w:ascii="Roboto" w:eastAsia="Times New Roman" w:hAnsi="Roboto" w:cs="Arial"/>
          <w:color w:val="000000"/>
          <w:sz w:val="24"/>
          <w:szCs w:val="24"/>
          <w:lang w:eastAsia="en-IN"/>
        </w:rPr>
        <w:br/>
        <w:t xml:space="preserve">Road safety rules and regulations are designed to prevent the citizens from fatal incidents. Although policies are in place, we observe negligent behaviour of the drivers which lead to serious injuries or death crashes. It is of utmost interest of the authorities to understand and analyse human behaviour to take necessary corrective and preventive actions.  </w:t>
      </w:r>
      <w:r w:rsidRPr="00214C08">
        <w:rPr>
          <w:rFonts w:ascii="Roboto" w:eastAsia="Times New Roman" w:hAnsi="Roboto" w:cs="Arial"/>
          <w:color w:val="000000"/>
          <w:sz w:val="24"/>
          <w:szCs w:val="24"/>
          <w:lang w:eastAsia="en-IN"/>
        </w:rPr>
        <w:br/>
      </w:r>
      <w:r w:rsidRPr="00214C08">
        <w:rPr>
          <w:rFonts w:ascii="Roboto" w:eastAsia="Times New Roman" w:hAnsi="Roboto" w:cs="Arial"/>
          <w:color w:val="000000"/>
          <w:sz w:val="24"/>
          <w:szCs w:val="24"/>
          <w:lang w:eastAsia="en-IN"/>
        </w:rPr>
        <w:br/>
        <w:t xml:space="preserve">The stakeholders are the citizens, road transport authorities, Insurers and Researchers/Data service providers. In order to design a driving assistance system there is a need to get an understanding of the data on the driving patterns and broadly distinguish bad drivers from good ones. This in turn will benefit Insurers in analysing underwriting risks, prevent frauds and designing No-claim-discount systems (NCD systems), etc. Additionally,  the concerned authorities will need insights to design benchmarks for qualifications and driver licensing regulations, etc. </w:t>
      </w:r>
      <w:r w:rsidRPr="00214C08">
        <w:rPr>
          <w:rFonts w:ascii="Roboto" w:eastAsia="Times New Roman" w:hAnsi="Roboto" w:cs="Arial"/>
          <w:color w:val="000000"/>
          <w:sz w:val="24"/>
          <w:szCs w:val="24"/>
          <w:lang w:eastAsia="en-IN"/>
        </w:rPr>
        <w:br/>
        <w:t> </w:t>
      </w:r>
      <w:r w:rsidRPr="00214C08">
        <w:rPr>
          <w:rFonts w:ascii="Roboto" w:eastAsia="Times New Roman" w:hAnsi="Roboto" w:cs="Arial"/>
          <w:color w:val="000000"/>
          <w:sz w:val="24"/>
          <w:szCs w:val="24"/>
          <w:lang w:eastAsia="en-IN"/>
        </w:rPr>
        <w:br/>
        <w:t xml:space="preserve">About Data: </w:t>
      </w:r>
      <w:r w:rsidRPr="00214C08">
        <w:rPr>
          <w:rFonts w:ascii="Roboto" w:eastAsia="Times New Roman" w:hAnsi="Roboto" w:cs="Arial"/>
          <w:color w:val="000000"/>
          <w:sz w:val="24"/>
          <w:szCs w:val="24"/>
          <w:lang w:eastAsia="en-IN"/>
        </w:rPr>
        <w:br/>
      </w:r>
      <w:r w:rsidRPr="00214C08">
        <w:rPr>
          <w:rFonts w:ascii="Roboto" w:eastAsia="Times New Roman" w:hAnsi="Roboto" w:cs="Arial"/>
          <w:color w:val="000000"/>
          <w:sz w:val="24"/>
          <w:szCs w:val="24"/>
          <w:lang w:eastAsia="en-IN"/>
        </w:rPr>
        <w:br/>
        <w:t xml:space="preserve">Every single vehicle is observed at various time stamps, to record the details of trips made, traffic conditions, vehicle details like length, weight, no of axles of the vehicle, road conditions, lanes switched, weather conditions etc. along with the driving styles are recorded. </w:t>
      </w:r>
      <w:r w:rsidRPr="00214C08">
        <w:rPr>
          <w:rFonts w:ascii="Roboto" w:eastAsia="Times New Roman" w:hAnsi="Roboto" w:cs="Arial"/>
          <w:color w:val="000000"/>
          <w:sz w:val="24"/>
          <w:szCs w:val="24"/>
          <w:lang w:eastAsia="en-IN"/>
        </w:rPr>
        <w:br/>
        <w:t> </w:t>
      </w:r>
      <w:r w:rsidRPr="00214C08">
        <w:rPr>
          <w:rFonts w:ascii="Roboto" w:eastAsia="Times New Roman" w:hAnsi="Roboto" w:cs="Arial"/>
          <w:color w:val="000000"/>
          <w:sz w:val="24"/>
          <w:szCs w:val="24"/>
          <w:lang w:eastAsia="en-IN"/>
        </w:rPr>
        <w:br/>
        <w:t xml:space="preserve">Objective: </w:t>
      </w:r>
      <w:r w:rsidRPr="00214C08">
        <w:rPr>
          <w:rFonts w:ascii="Roboto" w:eastAsia="Times New Roman" w:hAnsi="Roboto" w:cs="Arial"/>
          <w:color w:val="000000"/>
          <w:sz w:val="24"/>
          <w:szCs w:val="24"/>
          <w:lang w:eastAsia="en-IN"/>
        </w:rPr>
        <w:br/>
      </w:r>
      <w:r w:rsidRPr="00214C08">
        <w:rPr>
          <w:rFonts w:ascii="Times New Roman" w:eastAsia="Times New Roman" w:hAnsi="Times New Roman" w:cs="Times New Roman"/>
          <w:b/>
          <w:bCs/>
          <w:color w:val="00000A"/>
          <w:sz w:val="24"/>
          <w:szCs w:val="24"/>
          <w:lang w:eastAsia="en-IN"/>
        </w:rPr>
        <w:t>You are expected to create an analytical and modelling framework to predict the driving style of each id categorizing into 1,2,3  and also obtain the actionable top 10 data insights (patterns) for “1” class using the tree based algorithms.</w:t>
      </w:r>
      <w:r w:rsidRPr="00214C08">
        <w:rPr>
          <w:rFonts w:ascii="Times New Roman" w:eastAsia="Times New Roman" w:hAnsi="Times New Roman" w:cs="Times New Roman"/>
          <w:b/>
          <w:bCs/>
          <w:color w:val="00000A"/>
          <w:sz w:val="24"/>
          <w:szCs w:val="24"/>
          <w:lang w:eastAsia="en-IN"/>
        </w:rPr>
        <w:br/>
      </w:r>
      <w:r w:rsidRPr="00214C08">
        <w:rPr>
          <w:rFonts w:ascii="Times New Roman" w:eastAsia="Times New Roman" w:hAnsi="Times New Roman" w:cs="Times New Roman"/>
          <w:b/>
          <w:bCs/>
          <w:color w:val="222222"/>
          <w:sz w:val="24"/>
          <w:szCs w:val="24"/>
          <w:lang w:eastAsia="en-IN"/>
        </w:rPr>
        <w:t xml:space="preserve">“1” indicates : “Aggressive”, </w:t>
      </w:r>
      <w:r w:rsidRPr="00214C08">
        <w:rPr>
          <w:rFonts w:ascii="Times New Roman" w:eastAsia="Times New Roman" w:hAnsi="Times New Roman" w:cs="Times New Roman"/>
          <w:b/>
          <w:bCs/>
          <w:color w:val="222222"/>
          <w:sz w:val="24"/>
          <w:szCs w:val="24"/>
          <w:lang w:eastAsia="en-IN"/>
        </w:rPr>
        <w:br/>
        <w:t xml:space="preserve">“2” indicates : ”Normal” and </w:t>
      </w:r>
      <w:r w:rsidRPr="00214C08">
        <w:rPr>
          <w:rFonts w:ascii="Times New Roman" w:eastAsia="Times New Roman" w:hAnsi="Times New Roman" w:cs="Times New Roman"/>
          <w:b/>
          <w:bCs/>
          <w:color w:val="222222"/>
          <w:sz w:val="24"/>
          <w:szCs w:val="24"/>
          <w:lang w:eastAsia="en-IN"/>
        </w:rPr>
        <w:br/>
        <w:t>“3” indicates : “Vague” </w:t>
      </w:r>
    </w:p>
    <w:p w14:paraId="137A016A" w14:textId="77777777" w:rsidR="00214C08" w:rsidRDefault="00214C08" w:rsidP="00214C08">
      <w:pPr>
        <w:rPr>
          <w:rFonts w:ascii="Helvetica" w:hAnsi="Helvetica"/>
          <w:b/>
          <w:bCs/>
          <w:color w:val="000000"/>
          <w:sz w:val="39"/>
          <w:szCs w:val="39"/>
        </w:rPr>
      </w:pPr>
    </w:p>
    <w:p w14:paraId="3DF3FEF2" w14:textId="1043C8C6" w:rsidR="00214C08" w:rsidRDefault="00214C08" w:rsidP="00214C08">
      <w:r>
        <w:rPr>
          <w:rFonts w:ascii="Helvetica" w:hAnsi="Helvetica"/>
          <w:b/>
          <w:bCs/>
          <w:color w:val="000000"/>
          <w:sz w:val="39"/>
          <w:szCs w:val="39"/>
        </w:rPr>
        <w:t>Attribute details</w:t>
      </w:r>
    </w:p>
    <w:p w14:paraId="77066BAA" w14:textId="52F5E235" w:rsidR="00214C08" w:rsidRDefault="00214C08" w:rsidP="00214C08">
      <w:r>
        <w:t>V1</w:t>
      </w:r>
      <w:r>
        <w:tab/>
        <w:t>Date &amp; time of data</w:t>
      </w:r>
    </w:p>
    <w:p w14:paraId="4C5D494D" w14:textId="77777777" w:rsidR="00214C08" w:rsidRDefault="00214C08" w:rsidP="00214C08">
      <w:r>
        <w:t>V2</w:t>
      </w:r>
      <w:r>
        <w:tab/>
        <w:t>Length of vehicle in cm</w:t>
      </w:r>
    </w:p>
    <w:p w14:paraId="31D1E238" w14:textId="77777777" w:rsidR="00214C08" w:rsidRDefault="00214C08" w:rsidP="00214C08">
      <w:r>
        <w:t>V3</w:t>
      </w:r>
      <w:r>
        <w:tab/>
        <w:t xml:space="preserve">Lane of the road of the </w:t>
      </w:r>
      <w:proofErr w:type="gramStart"/>
      <w:r>
        <w:t>vehicle(</w:t>
      </w:r>
      <w:proofErr w:type="gramEnd"/>
      <w:r>
        <w:t>1 &amp;2)</w:t>
      </w:r>
    </w:p>
    <w:p w14:paraId="5BE0509D" w14:textId="77777777" w:rsidR="00214C08" w:rsidRDefault="00214C08" w:rsidP="00214C08">
      <w:r>
        <w:t>V4</w:t>
      </w:r>
      <w:r>
        <w:tab/>
        <w:t>Speed of the vehicle (kph)</w:t>
      </w:r>
    </w:p>
    <w:p w14:paraId="478181CF" w14:textId="77777777" w:rsidR="00214C08" w:rsidRDefault="00214C08" w:rsidP="00214C08">
      <w:r>
        <w:t>V5</w:t>
      </w:r>
      <w:r>
        <w:tab/>
        <w:t>weight of vehicle in kg</w:t>
      </w:r>
    </w:p>
    <w:p w14:paraId="4E5DB5D2" w14:textId="77777777" w:rsidR="00214C08" w:rsidRDefault="00214C08" w:rsidP="00214C08">
      <w:r>
        <w:t>V6</w:t>
      </w:r>
      <w:r>
        <w:tab/>
        <w:t>Number of axles</w:t>
      </w:r>
    </w:p>
    <w:p w14:paraId="7C150809" w14:textId="77777777" w:rsidR="00214C08" w:rsidRDefault="00214C08" w:rsidP="00214C08">
      <w:r>
        <w:t>V7</w:t>
      </w:r>
      <w:r>
        <w:tab/>
        <w:t>ID of the preceding vehicle</w:t>
      </w:r>
    </w:p>
    <w:p w14:paraId="4DE23DCD" w14:textId="77777777" w:rsidR="00214C08" w:rsidRDefault="00214C08" w:rsidP="00214C08">
      <w:r>
        <w:t>V8</w:t>
      </w:r>
      <w:r>
        <w:tab/>
        <w:t>Speed of the preceding vehicle (kph)</w:t>
      </w:r>
    </w:p>
    <w:p w14:paraId="7B69B71D" w14:textId="77777777" w:rsidR="00214C08" w:rsidRDefault="00214C08" w:rsidP="00214C08">
      <w:r>
        <w:t>V9</w:t>
      </w:r>
      <w:r>
        <w:tab/>
        <w:t>Weight of the preceding vehicle (kg)</w:t>
      </w:r>
    </w:p>
    <w:p w14:paraId="21A2C4FB" w14:textId="77777777" w:rsidR="00214C08" w:rsidRDefault="00214C08" w:rsidP="00214C08">
      <w:r>
        <w:lastRenderedPageBreak/>
        <w:t>V10</w:t>
      </w:r>
      <w:r>
        <w:tab/>
        <w:t>Length of preceding vehicle (cm)</w:t>
      </w:r>
    </w:p>
    <w:p w14:paraId="7C6B84F5" w14:textId="77777777" w:rsidR="00214C08" w:rsidRDefault="00214C08" w:rsidP="00214C08">
      <w:r>
        <w:t>V11</w:t>
      </w:r>
      <w:r>
        <w:tab/>
        <w:t xml:space="preserve">Time gap with the </w:t>
      </w:r>
      <w:proofErr w:type="spellStart"/>
      <w:r>
        <w:t>preceeding</w:t>
      </w:r>
      <w:proofErr w:type="spellEnd"/>
      <w:r>
        <w:t xml:space="preserve"> vehicle in seconds</w:t>
      </w:r>
    </w:p>
    <w:p w14:paraId="43D8988D" w14:textId="77777777" w:rsidR="00214C08" w:rsidRDefault="00214C08" w:rsidP="00214C08">
      <w:r>
        <w:t>V12</w:t>
      </w:r>
      <w:r>
        <w:tab/>
        <w:t xml:space="preserve">Weather </w:t>
      </w:r>
      <w:proofErr w:type="gramStart"/>
      <w:r>
        <w:t>details</w:t>
      </w:r>
      <w:proofErr w:type="gramEnd"/>
      <w:r>
        <w:t>-Air temperature</w:t>
      </w:r>
    </w:p>
    <w:p w14:paraId="67612247" w14:textId="77777777" w:rsidR="00214C08" w:rsidRDefault="00214C08" w:rsidP="00214C08">
      <w:r>
        <w:t>V13</w:t>
      </w:r>
      <w:r>
        <w:tab/>
        <w:t>Precipitation</w:t>
      </w:r>
      <w:proofErr w:type="gramStart"/>
      <w:r>
        <w:t>-(</w:t>
      </w:r>
      <w:proofErr w:type="spellStart"/>
      <w:proofErr w:type="gramEnd"/>
      <w:r>
        <w:t>Clear,rain</w:t>
      </w:r>
      <w:proofErr w:type="spellEnd"/>
      <w:r>
        <w:t>, snow)</w:t>
      </w:r>
    </w:p>
    <w:p w14:paraId="146CDB75" w14:textId="77777777" w:rsidR="00214C08" w:rsidRDefault="00214C08" w:rsidP="00214C08">
      <w:r>
        <w:t>V14</w:t>
      </w:r>
      <w:r>
        <w:tab/>
        <w:t>Precipitation intensity- none, low, moderate, high</w:t>
      </w:r>
    </w:p>
    <w:p w14:paraId="2F2BCCEE" w14:textId="77777777" w:rsidR="00214C08" w:rsidRDefault="00214C08" w:rsidP="00214C08">
      <w:r>
        <w:t>V15</w:t>
      </w:r>
      <w:r>
        <w:tab/>
        <w:t xml:space="preserve">Relative humidity- </w:t>
      </w:r>
    </w:p>
    <w:p w14:paraId="3E618D7E" w14:textId="77777777" w:rsidR="00214C08" w:rsidRDefault="00214C08" w:rsidP="00214C08">
      <w:r>
        <w:t>V16</w:t>
      </w:r>
      <w:r>
        <w:tab/>
        <w:t>Wind direction-0 to 360)</w:t>
      </w:r>
    </w:p>
    <w:p w14:paraId="3F7DFC1B" w14:textId="77777777" w:rsidR="00214C08" w:rsidRDefault="00214C08" w:rsidP="00214C08">
      <w:r>
        <w:t>V17</w:t>
      </w:r>
      <w:r>
        <w:tab/>
        <w:t>Wind speed in m/s</w:t>
      </w:r>
    </w:p>
    <w:p w14:paraId="395EF0FA" w14:textId="0A2EF45B" w:rsidR="00530D7A" w:rsidRDefault="00214C08" w:rsidP="00214C08">
      <w:r>
        <w:t>V18</w:t>
      </w:r>
      <w:r>
        <w:tab/>
        <w:t xml:space="preserve">Condition of the road </w:t>
      </w:r>
      <w:proofErr w:type="spellStart"/>
      <w:r>
        <w:t>wrt</w:t>
      </w:r>
      <w:proofErr w:type="spellEnd"/>
      <w:r>
        <w:t xml:space="preserve"> weather</w:t>
      </w:r>
    </w:p>
    <w:p w14:paraId="46610613" w14:textId="1332D787" w:rsidR="00214C08" w:rsidRDefault="00214C08" w:rsidP="00214C08"/>
    <w:p w14:paraId="095148EC" w14:textId="77777777" w:rsidR="00214C08" w:rsidRDefault="00214C08" w:rsidP="00214C08">
      <w:r>
        <w:tab/>
      </w:r>
      <w:r w:rsidRPr="00214C08">
        <w:rPr>
          <w:rFonts w:ascii="Helvetica" w:hAnsi="Helvetica"/>
          <w:b/>
          <w:bCs/>
          <w:color w:val="000000"/>
          <w:sz w:val="39"/>
          <w:szCs w:val="39"/>
        </w:rPr>
        <w:t>Visualization Tips</w:t>
      </w:r>
    </w:p>
    <w:p w14:paraId="0E674A13" w14:textId="77777777" w:rsidR="00214C08" w:rsidRDefault="00214C08" w:rsidP="00214C08">
      <w:r>
        <w:tab/>
      </w:r>
      <w:r w:rsidRPr="00214C08">
        <w:rPr>
          <w:color w:val="FF0000"/>
        </w:rPr>
        <w:t xml:space="preserve">Important Note: </w:t>
      </w:r>
      <w:r>
        <w:t xml:space="preserve">No points for "effort" of putting a plot which is illegible and meaningless. DO NOT throw plots only for completing visualization exercise. This will work against you. Every plot you present should be easy to read and should convey a message. If the message is not evident, write that down clearly under the plot. It is okay to explore the data with several plots but present only the plots which are telling a story. </w:t>
      </w:r>
    </w:p>
    <w:p w14:paraId="2B916131" w14:textId="77777777" w:rsidR="00214C08" w:rsidRPr="00214C08" w:rsidRDefault="00214C08" w:rsidP="00214C08">
      <w:pPr>
        <w:rPr>
          <w:b/>
          <w:bCs/>
        </w:rPr>
      </w:pPr>
      <w:r>
        <w:tab/>
      </w:r>
      <w:r w:rsidRPr="00214C08">
        <w:rPr>
          <w:b/>
          <w:bCs/>
        </w:rPr>
        <w:t>General Notes:</w:t>
      </w:r>
    </w:p>
    <w:p w14:paraId="034A67AD" w14:textId="71BCBC98" w:rsidR="00214C08" w:rsidRDefault="00214C08" w:rsidP="00214C08">
      <w:r>
        <w:t>1</w:t>
      </w:r>
      <w:r>
        <w:t xml:space="preserve"> </w:t>
      </w:r>
      <w:r>
        <w:t>"Clearly understand difference between following plots</w:t>
      </w:r>
    </w:p>
    <w:p w14:paraId="58780747" w14:textId="77777777" w:rsidR="00214C08" w:rsidRDefault="00214C08" w:rsidP="00214C08">
      <w:r>
        <w:t xml:space="preserve">1. Bar plot, </w:t>
      </w:r>
    </w:p>
    <w:p w14:paraId="0FBC07D0" w14:textId="77777777" w:rsidR="00214C08" w:rsidRDefault="00214C08" w:rsidP="00214C08">
      <w:r>
        <w:t xml:space="preserve">2. Box plot, </w:t>
      </w:r>
    </w:p>
    <w:p w14:paraId="3B8478F3" w14:textId="77777777" w:rsidR="00214C08" w:rsidRDefault="00214C08" w:rsidP="00214C08">
      <w:r>
        <w:t xml:space="preserve">3. Histogram, </w:t>
      </w:r>
    </w:p>
    <w:p w14:paraId="6420D991" w14:textId="77777777" w:rsidR="00214C08" w:rsidRDefault="00214C08" w:rsidP="00214C08">
      <w:r>
        <w:t xml:space="preserve">4. Scatter plot </w:t>
      </w:r>
    </w:p>
    <w:p w14:paraId="5B4780F7" w14:textId="77777777" w:rsidR="00214C08" w:rsidRDefault="00214C08" w:rsidP="00214C08">
      <w:r>
        <w:t>5. Line plot</w:t>
      </w:r>
    </w:p>
    <w:p w14:paraId="612B7625" w14:textId="77777777" w:rsidR="00214C08" w:rsidRDefault="00214C08" w:rsidP="00214C08">
      <w:r>
        <w:t xml:space="preserve">Decide which one you need before you draw. Most of the technical visualization can be covered by just these types. If you need anything beyond these, think again do you really need </w:t>
      </w:r>
      <w:proofErr w:type="gramStart"/>
      <w:r>
        <w:t>it</w:t>
      </w:r>
      <w:proofErr w:type="gramEnd"/>
      <w:r>
        <w:t xml:space="preserve"> or you are over complicating it?"</w:t>
      </w:r>
    </w:p>
    <w:p w14:paraId="5B60514A" w14:textId="77777777" w:rsidR="00214C08" w:rsidRDefault="00214C08" w:rsidP="00214C08">
      <w:r>
        <w:t>2</w:t>
      </w:r>
      <w:r>
        <w:tab/>
        <w:t>Readable legends, axis labels, plot titles, tick sizes, are essential of any plot. If your audience cannot read it, then the plot serves no purpose at all.</w:t>
      </w:r>
    </w:p>
    <w:p w14:paraId="191B7AA6" w14:textId="77777777" w:rsidR="00214C08" w:rsidRDefault="00214C08" w:rsidP="00214C08">
      <w:r>
        <w:t>3</w:t>
      </w:r>
      <w:r>
        <w:tab/>
        <w:t>Default plotting commands in Python and R generate barebone plot with poor labels and font size. You almost always would have to write additional lines of codes to make the plot readable with figure and axis options. Python users consider using matplotlib along with seaborn. Some functionalities are stronger in seaborn library while some are not as good</w:t>
      </w:r>
    </w:p>
    <w:p w14:paraId="4E3CE1F5" w14:textId="77777777" w:rsidR="00214C08" w:rsidRDefault="00214C08" w:rsidP="00214C08">
      <w:r>
        <w:t>4</w:t>
      </w:r>
      <w:r>
        <w:tab/>
        <w:t xml:space="preserve">Do not blame the tool for giving a bad plot. Tool will give exactly the plot which you ask for and in shape, size and </w:t>
      </w:r>
      <w:proofErr w:type="spellStart"/>
      <w:r>
        <w:t>color</w:t>
      </w:r>
      <w:proofErr w:type="spellEnd"/>
      <w:r>
        <w:t xml:space="preserve"> you ask. You just need to know how to ask!</w:t>
      </w:r>
    </w:p>
    <w:p w14:paraId="10B561ED" w14:textId="77777777" w:rsidR="00214C08" w:rsidRDefault="00214C08" w:rsidP="00214C08">
      <w:r>
        <w:lastRenderedPageBreak/>
        <w:t>5</w:t>
      </w:r>
      <w:r>
        <w:tab/>
        <w:t xml:space="preserve">Do not try to present too much information or too many variables in single plot. It is rarely useful for any purpose. 3-D plots for technical visualization are very poor choice as they are very hard to read. </w:t>
      </w:r>
    </w:p>
    <w:p w14:paraId="197A867C" w14:textId="77777777" w:rsidR="00214C08" w:rsidRDefault="00214C08" w:rsidP="00214C08">
      <w:r>
        <w:t>6</w:t>
      </w:r>
      <w:r>
        <w:tab/>
        <w:t xml:space="preserve">Chose the </w:t>
      </w:r>
      <w:proofErr w:type="spellStart"/>
      <w:r>
        <w:t>color</w:t>
      </w:r>
      <w:proofErr w:type="spellEnd"/>
      <w:r>
        <w:t xml:space="preserve"> (and need for it) wisely.  Several powerful plots can be presented just by using black and white scale. There </w:t>
      </w:r>
      <w:proofErr w:type="gramStart"/>
      <w:r>
        <w:t>is</w:t>
      </w:r>
      <w:proofErr w:type="gramEnd"/>
      <w:r>
        <w:t xml:space="preserve"> no additional points for making your chart </w:t>
      </w:r>
      <w:proofErr w:type="spellStart"/>
      <w:r>
        <w:t>colorful</w:t>
      </w:r>
      <w:proofErr w:type="spellEnd"/>
      <w:r>
        <w:t xml:space="preserve">. If you have </w:t>
      </w:r>
      <w:proofErr w:type="spellStart"/>
      <w:r>
        <w:t>colors</w:t>
      </w:r>
      <w:proofErr w:type="spellEnd"/>
      <w:r>
        <w:t>, it better carries a meaning without making it more confusing</w:t>
      </w:r>
    </w:p>
    <w:p w14:paraId="0C85FE2B" w14:textId="77777777" w:rsidR="00214C08" w:rsidRDefault="00214C08" w:rsidP="00214C08">
      <w:r>
        <w:t>7</w:t>
      </w:r>
      <w:r>
        <w:tab/>
        <w:t>"Some common mistakes seen in INSOFE presentations (other than poor font sizes and axis labels):</w:t>
      </w:r>
    </w:p>
    <w:p w14:paraId="0B74772A" w14:textId="77777777" w:rsidR="00214C08" w:rsidRDefault="00214C08" w:rsidP="00214C08">
      <w:r>
        <w:t>1. Box plot for describing frequency or count (Hint: Box plots do not give count. They only give spread)</w:t>
      </w:r>
    </w:p>
    <w:p w14:paraId="0E0C3AF0" w14:textId="77777777" w:rsidR="00214C08" w:rsidRDefault="00214C08" w:rsidP="00214C08">
      <w:r>
        <w:t>2. Boxplot of different columns/variables with different scale on same axis.  (Hint: If you cannot read range of any one box in your plot, then you are probably doing something wrong)</w:t>
      </w:r>
    </w:p>
    <w:p w14:paraId="063DB0E7" w14:textId="77777777" w:rsidR="00214C08" w:rsidRDefault="00214C08" w:rsidP="00214C08">
      <w:r>
        <w:t>3.  Not thinking through if the actual number or percentage of total would be better choice of bar chart. (Hint: There is no right answer but think about the story you want to tell. Think which representation would exactly tell the story you want to tell)</w:t>
      </w:r>
    </w:p>
    <w:p w14:paraId="07B84BBD" w14:textId="77777777" w:rsidR="00214C08" w:rsidRDefault="00214C08" w:rsidP="00214C08">
      <w:r>
        <w:t xml:space="preserve">4. Overuse of </w:t>
      </w:r>
      <w:proofErr w:type="spellStart"/>
      <w:r>
        <w:t>colors</w:t>
      </w:r>
      <w:proofErr w:type="spellEnd"/>
      <w:r>
        <w:t xml:space="preserve"> when instead a simple B&amp;W scale would have done the job. </w:t>
      </w:r>
    </w:p>
    <w:p w14:paraId="20831A9B" w14:textId="594CDCFD" w:rsidR="00214C08" w:rsidRDefault="00214C08" w:rsidP="00214C08">
      <w:bookmarkStart w:id="0" w:name="_GoBack"/>
      <w:bookmarkEnd w:id="0"/>
    </w:p>
    <w:sectPr w:rsidR="00214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allibri;Times New Roman">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08"/>
    <w:rsid w:val="00214C08"/>
    <w:rsid w:val="00530D7A"/>
    <w:rsid w:val="00AF5EC1"/>
    <w:rsid w:val="00B26669"/>
    <w:rsid w:val="00DC1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2E2C"/>
  <w15:chartTrackingRefBased/>
  <w15:docId w15:val="{33C36DDC-B75E-49CD-B686-14514D00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44101">
      <w:bodyDiv w:val="1"/>
      <w:marLeft w:val="0"/>
      <w:marRight w:val="0"/>
      <w:marTop w:val="0"/>
      <w:marBottom w:val="0"/>
      <w:divBdr>
        <w:top w:val="none" w:sz="0" w:space="0" w:color="auto"/>
        <w:left w:val="none" w:sz="0" w:space="0" w:color="auto"/>
        <w:bottom w:val="none" w:sz="0" w:space="0" w:color="auto"/>
        <w:right w:val="none" w:sz="0" w:space="0" w:color="auto"/>
      </w:divBdr>
      <w:divsChild>
        <w:div w:id="824055536">
          <w:marLeft w:val="0"/>
          <w:marRight w:val="0"/>
          <w:marTop w:val="0"/>
          <w:marBottom w:val="0"/>
          <w:divBdr>
            <w:top w:val="single" w:sz="6" w:space="4" w:color="auto"/>
            <w:left w:val="single" w:sz="6" w:space="4" w:color="auto"/>
            <w:bottom w:val="single" w:sz="6" w:space="4" w:color="auto"/>
            <w:right w:val="single" w:sz="6" w:space="4" w:color="auto"/>
          </w:divBdr>
          <w:divsChild>
            <w:div w:id="388040732">
              <w:marLeft w:val="0"/>
              <w:marRight w:val="0"/>
              <w:marTop w:val="0"/>
              <w:marBottom w:val="0"/>
              <w:divBdr>
                <w:top w:val="none" w:sz="0" w:space="0" w:color="auto"/>
                <w:left w:val="none" w:sz="0" w:space="0" w:color="auto"/>
                <w:bottom w:val="none" w:sz="0" w:space="0" w:color="auto"/>
                <w:right w:val="none" w:sz="0" w:space="0" w:color="auto"/>
              </w:divBdr>
              <w:divsChild>
                <w:div w:id="14271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2536">
          <w:marLeft w:val="0"/>
          <w:marRight w:val="0"/>
          <w:marTop w:val="0"/>
          <w:marBottom w:val="0"/>
          <w:divBdr>
            <w:top w:val="single" w:sz="6" w:space="4" w:color="auto"/>
            <w:left w:val="single" w:sz="6" w:space="4" w:color="auto"/>
            <w:bottom w:val="single" w:sz="6" w:space="4" w:color="auto"/>
            <w:right w:val="single" w:sz="6" w:space="4" w:color="auto"/>
          </w:divBdr>
          <w:divsChild>
            <w:div w:id="828056500">
              <w:marLeft w:val="0"/>
              <w:marRight w:val="0"/>
              <w:marTop w:val="0"/>
              <w:marBottom w:val="0"/>
              <w:divBdr>
                <w:top w:val="none" w:sz="0" w:space="0" w:color="auto"/>
                <w:left w:val="none" w:sz="0" w:space="0" w:color="auto"/>
                <w:bottom w:val="none" w:sz="0" w:space="0" w:color="auto"/>
                <w:right w:val="none" w:sz="0" w:space="0" w:color="auto"/>
              </w:divBdr>
              <w:divsChild>
                <w:div w:id="1966884583">
                  <w:marLeft w:val="0"/>
                  <w:marRight w:val="0"/>
                  <w:marTop w:val="0"/>
                  <w:marBottom w:val="0"/>
                  <w:divBdr>
                    <w:top w:val="single" w:sz="6" w:space="0" w:color="CFCFCF"/>
                    <w:left w:val="single" w:sz="6" w:space="0" w:color="CFCFCF"/>
                    <w:bottom w:val="single" w:sz="6" w:space="0" w:color="CFCFCF"/>
                    <w:right w:val="single" w:sz="6" w:space="0" w:color="CFCFCF"/>
                  </w:divBdr>
                  <w:divsChild>
                    <w:div w:id="1128620956">
                      <w:marLeft w:val="0"/>
                      <w:marRight w:val="0"/>
                      <w:marTop w:val="0"/>
                      <w:marBottom w:val="0"/>
                      <w:divBdr>
                        <w:top w:val="none" w:sz="0" w:space="0" w:color="auto"/>
                        <w:left w:val="none" w:sz="0" w:space="0" w:color="auto"/>
                        <w:bottom w:val="none" w:sz="0" w:space="0" w:color="auto"/>
                        <w:right w:val="none" w:sz="0" w:space="0" w:color="auto"/>
                      </w:divBdr>
                      <w:divsChild>
                        <w:div w:id="2081976657">
                          <w:marLeft w:val="0"/>
                          <w:marRight w:val="0"/>
                          <w:marTop w:val="0"/>
                          <w:marBottom w:val="0"/>
                          <w:divBdr>
                            <w:top w:val="none" w:sz="0" w:space="0" w:color="auto"/>
                            <w:left w:val="none" w:sz="0" w:space="0" w:color="auto"/>
                            <w:bottom w:val="none" w:sz="0" w:space="0" w:color="auto"/>
                            <w:right w:val="none" w:sz="0" w:space="0" w:color="auto"/>
                          </w:divBdr>
                        </w:div>
                        <w:div w:id="1472864213">
                          <w:marLeft w:val="0"/>
                          <w:marRight w:val="-450"/>
                          <w:marTop w:val="0"/>
                          <w:marBottom w:val="0"/>
                          <w:divBdr>
                            <w:top w:val="none" w:sz="0" w:space="0" w:color="auto"/>
                            <w:left w:val="none" w:sz="0" w:space="0" w:color="auto"/>
                            <w:bottom w:val="none" w:sz="0" w:space="0" w:color="auto"/>
                            <w:right w:val="none" w:sz="0" w:space="0" w:color="auto"/>
                          </w:divBdr>
                          <w:divsChild>
                            <w:div w:id="485123815">
                              <w:marLeft w:val="0"/>
                              <w:marRight w:val="0"/>
                              <w:marTop w:val="0"/>
                              <w:marBottom w:val="0"/>
                              <w:divBdr>
                                <w:top w:val="none" w:sz="0" w:space="0" w:color="auto"/>
                                <w:left w:val="none" w:sz="0" w:space="0" w:color="auto"/>
                                <w:bottom w:val="none" w:sz="0" w:space="0" w:color="auto"/>
                                <w:right w:val="single" w:sz="48" w:space="0" w:color="auto"/>
                              </w:divBdr>
                              <w:divsChild>
                                <w:div w:id="1391999084">
                                  <w:marLeft w:val="0"/>
                                  <w:marRight w:val="0"/>
                                  <w:marTop w:val="0"/>
                                  <w:marBottom w:val="0"/>
                                  <w:divBdr>
                                    <w:top w:val="none" w:sz="0" w:space="0" w:color="auto"/>
                                    <w:left w:val="none" w:sz="0" w:space="0" w:color="auto"/>
                                    <w:bottom w:val="none" w:sz="0" w:space="0" w:color="auto"/>
                                    <w:right w:val="none" w:sz="0" w:space="0" w:color="auto"/>
                                  </w:divBdr>
                                  <w:divsChild>
                                    <w:div w:id="1176774614">
                                      <w:marLeft w:val="0"/>
                                      <w:marRight w:val="0"/>
                                      <w:marTop w:val="0"/>
                                      <w:marBottom w:val="0"/>
                                      <w:divBdr>
                                        <w:top w:val="none" w:sz="0" w:space="0" w:color="auto"/>
                                        <w:left w:val="none" w:sz="0" w:space="0" w:color="auto"/>
                                        <w:bottom w:val="none" w:sz="0" w:space="0" w:color="auto"/>
                                        <w:right w:val="none" w:sz="0" w:space="0" w:color="auto"/>
                                      </w:divBdr>
                                      <w:divsChild>
                                        <w:div w:id="1166820785">
                                          <w:marLeft w:val="0"/>
                                          <w:marRight w:val="0"/>
                                          <w:marTop w:val="0"/>
                                          <w:marBottom w:val="0"/>
                                          <w:divBdr>
                                            <w:top w:val="none" w:sz="0" w:space="0" w:color="auto"/>
                                            <w:left w:val="none" w:sz="0" w:space="0" w:color="auto"/>
                                            <w:bottom w:val="none" w:sz="0" w:space="0" w:color="auto"/>
                                            <w:right w:val="none" w:sz="0" w:space="0" w:color="auto"/>
                                          </w:divBdr>
                                          <w:divsChild>
                                            <w:div w:id="1817451644">
                                              <w:marLeft w:val="0"/>
                                              <w:marRight w:val="0"/>
                                              <w:marTop w:val="0"/>
                                              <w:marBottom w:val="0"/>
                                              <w:divBdr>
                                                <w:top w:val="none" w:sz="0" w:space="0" w:color="auto"/>
                                                <w:left w:val="none" w:sz="0" w:space="0" w:color="auto"/>
                                                <w:bottom w:val="none" w:sz="0" w:space="0" w:color="auto"/>
                                                <w:right w:val="none" w:sz="0" w:space="0" w:color="auto"/>
                                              </w:divBdr>
                                              <w:divsChild>
                                                <w:div w:id="1325164204">
                                                  <w:marLeft w:val="0"/>
                                                  <w:marRight w:val="0"/>
                                                  <w:marTop w:val="0"/>
                                                  <w:marBottom w:val="0"/>
                                                  <w:divBdr>
                                                    <w:top w:val="none" w:sz="0" w:space="0" w:color="auto"/>
                                                    <w:left w:val="single" w:sz="6" w:space="0" w:color="000000"/>
                                                    <w:bottom w:val="none" w:sz="0" w:space="0" w:color="auto"/>
                                                    <w:right w:val="none" w:sz="0" w:space="0" w:color="auto"/>
                                                  </w:divBdr>
                                                </w:div>
                                              </w:divsChild>
                                            </w:div>
                                            <w:div w:id="16539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1113239">
      <w:bodyDiv w:val="1"/>
      <w:marLeft w:val="0"/>
      <w:marRight w:val="0"/>
      <w:marTop w:val="0"/>
      <w:marBottom w:val="0"/>
      <w:divBdr>
        <w:top w:val="none" w:sz="0" w:space="0" w:color="auto"/>
        <w:left w:val="none" w:sz="0" w:space="0" w:color="auto"/>
        <w:bottom w:val="none" w:sz="0" w:space="0" w:color="auto"/>
        <w:right w:val="none" w:sz="0" w:space="0" w:color="auto"/>
      </w:divBdr>
    </w:div>
    <w:div w:id="1856721792">
      <w:bodyDiv w:val="1"/>
      <w:marLeft w:val="0"/>
      <w:marRight w:val="0"/>
      <w:marTop w:val="0"/>
      <w:marBottom w:val="0"/>
      <w:divBdr>
        <w:top w:val="none" w:sz="0" w:space="0" w:color="auto"/>
        <w:left w:val="none" w:sz="0" w:space="0" w:color="auto"/>
        <w:bottom w:val="none" w:sz="0" w:space="0" w:color="auto"/>
        <w:right w:val="none" w:sz="0" w:space="0" w:color="auto"/>
      </w:divBdr>
    </w:div>
    <w:div w:id="187985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1</cp:revision>
  <dcterms:created xsi:type="dcterms:W3CDTF">2019-06-10T14:36:00Z</dcterms:created>
  <dcterms:modified xsi:type="dcterms:W3CDTF">2019-06-10T14:41:00Z</dcterms:modified>
</cp:coreProperties>
</file>