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CDD8E" w14:textId="2EB4C128" w:rsidR="009E41FC" w:rsidRDefault="00D419F5" w:rsidP="00D419F5">
      <w:pPr>
        <w:pStyle w:val="Heading1"/>
      </w:pPr>
      <w:bookmarkStart w:id="0" w:name="X3aaff9278975e7da4b9c71011580db23a1faa27"/>
      <w:bookmarkStart w:id="1" w:name="content"/>
      <w:r>
        <w:t xml:space="preserve">HW11 Problem 6: </w:t>
      </w:r>
      <w:r w:rsidR="00345711">
        <w:t>MPL Capacity Experiment</w:t>
      </w:r>
    </w:p>
    <w:p w14:paraId="128CDD8F" w14:textId="77777777" w:rsidR="009E41FC" w:rsidRDefault="00535035">
      <w:pPr>
        <w:pStyle w:val="Heading2"/>
      </w:pPr>
      <w:bookmarkStart w:id="2" w:name="introduction"/>
      <w:r>
        <w:t>Introduction</w:t>
      </w:r>
    </w:p>
    <w:p w14:paraId="128CDD90" w14:textId="0340AF69" w:rsidR="009E41FC" w:rsidRDefault="00535035">
      <w:pPr>
        <w:pStyle w:val="FirstParagraph"/>
      </w:pPr>
      <w:r>
        <w:t xml:space="preserve">Neural networks are universal function approximators. As we increase the number of hidden units, a network gains the </w:t>
      </w:r>
      <w:r>
        <w:rPr>
          <w:b/>
          <w:bCs/>
        </w:rPr>
        <w:t>capacity</w:t>
      </w:r>
      <w:r>
        <w:t xml:space="preserve"> to model more complicated functions. However, larger models can also memorize the training data and perform poorly on unseen examples</w:t>
      </w:r>
      <w:r w:rsidR="00345711">
        <w:t>. F</w:t>
      </w:r>
      <w:r>
        <w:t xml:space="preserve">ully‑connected networks </w:t>
      </w:r>
      <w:r w:rsidR="00345711">
        <w:t>have a</w:t>
      </w:r>
      <w:r>
        <w:t xml:space="preserve"> trade‑off </w:t>
      </w:r>
      <w:r w:rsidR="00345711">
        <w:t>which can be</w:t>
      </w:r>
      <w:r>
        <w:t xml:space="preserve"> explored by training networks of different sizes on a synthetic two‑dimensional classification task.</w:t>
      </w:r>
    </w:p>
    <w:p w14:paraId="128CDD91" w14:textId="77777777" w:rsidR="009E41FC" w:rsidRDefault="00535035">
      <w:pPr>
        <w:pStyle w:val="BodyText"/>
      </w:pPr>
      <w:r>
        <w:t>In this assignment you will reproduce a similar capacity experiment. You will train a multilayer perceptron (MLP) with one hidden layer of varying size using scikit‑</w:t>
      </w:r>
      <w:proofErr w:type="spellStart"/>
      <w:r>
        <w:t>learn’s</w:t>
      </w:r>
      <w:proofErr w:type="spellEnd"/>
      <w:r>
        <w:t xml:space="preserve"> </w:t>
      </w:r>
      <w:proofErr w:type="spellStart"/>
      <w:r>
        <w:rPr>
          <w:rStyle w:val="VerbatimChar"/>
        </w:rPr>
        <w:t>MLPClassifier</w:t>
      </w:r>
      <w:proofErr w:type="spellEnd"/>
      <w:r>
        <w:t xml:space="preserve"> with the L‑BFGS optimizer. You will measure both the </w:t>
      </w:r>
      <w:r>
        <w:rPr>
          <w:b/>
          <w:bCs/>
        </w:rPr>
        <w:t>cross‑entropy loss</w:t>
      </w:r>
      <w:r>
        <w:t xml:space="preserve"> (a.k.a. log loss) and the </w:t>
      </w:r>
      <w:r>
        <w:rPr>
          <w:b/>
          <w:bCs/>
        </w:rPr>
        <w:t>classification error rate</w:t>
      </w:r>
      <w:r>
        <w:t xml:space="preserve"> on the training and test splits. Finally, you will plot how performance changes as you increase the hidden‑layer size.</w:t>
      </w:r>
    </w:p>
    <w:p w14:paraId="128CDD92" w14:textId="77777777" w:rsidR="009E41FC" w:rsidRDefault="00535035">
      <w:pPr>
        <w:pStyle w:val="Heading2"/>
      </w:pPr>
      <w:bookmarkStart w:id="3" w:name="dataset"/>
      <w:bookmarkEnd w:id="2"/>
      <w:r>
        <w:t>Dataset</w:t>
      </w:r>
    </w:p>
    <w:p w14:paraId="128CDD93" w14:textId="77777777" w:rsidR="009E41FC" w:rsidRDefault="00535035">
      <w:pPr>
        <w:pStyle w:val="FirstParagraph"/>
      </w:pPr>
      <w:r>
        <w:t>To keep the exercise self‑contained we use a small toy dataset generated with scikit‑</w:t>
      </w:r>
      <w:proofErr w:type="spellStart"/>
      <w:r>
        <w:t>learn’s</w:t>
      </w:r>
      <w:proofErr w:type="spellEnd"/>
      <w:r>
        <w:t xml:space="preserve"> </w:t>
      </w:r>
      <w:proofErr w:type="spellStart"/>
      <w:r>
        <w:rPr>
          <w:rStyle w:val="VerbatimChar"/>
        </w:rPr>
        <w:t>make_moons</w:t>
      </w:r>
      <w:proofErr w:type="spellEnd"/>
      <w:r>
        <w:t xml:space="preserve"> function. It produces two interleaving half circles in the plane. We draw 200 examples for training and 200 examples for testing with a little noise added to make the problem non‑trivial. Each example consists of a 2‑D input </w:t>
      </w:r>
      <w:r>
        <w:rPr>
          <w:rStyle w:val="VerbatimChar"/>
        </w:rPr>
        <w:t>x</w:t>
      </w:r>
      <w:r>
        <w:t xml:space="preserve"> and a binary label </w:t>
      </w:r>
      <w:r>
        <w:rPr>
          <w:rStyle w:val="VerbatimChar"/>
        </w:rPr>
        <w:t>y∈{0,1}</w:t>
      </w:r>
      <w:r>
        <w:t>.</w:t>
      </w:r>
    </w:p>
    <w:p w14:paraId="128CDD94" w14:textId="77777777" w:rsidR="009E41FC" w:rsidRDefault="00535035">
      <w:pPr>
        <w:pStyle w:val="BodyText"/>
      </w:pPr>
      <w:r>
        <w:t>The notebook will provide code to generate these variables:</w:t>
      </w:r>
    </w:p>
    <w:p w14:paraId="128CDD95" w14:textId="77777777" w:rsidR="009E41FC" w:rsidRDefault="00535035">
      <w:pPr>
        <w:pStyle w:val="SourceCode"/>
      </w:pPr>
      <w:r>
        <w:rPr>
          <w:rStyle w:val="VerbatimChar"/>
        </w:rPr>
        <w:t xml:space="preserve">from </w:t>
      </w:r>
      <w:proofErr w:type="spellStart"/>
      <w:r>
        <w:rPr>
          <w:rStyle w:val="VerbatimChar"/>
        </w:rPr>
        <w:t>sklearn.datasets</w:t>
      </w:r>
      <w:proofErr w:type="spellEnd"/>
      <w:r>
        <w:rPr>
          <w:rStyle w:val="VerbatimChar"/>
        </w:rPr>
        <w:t xml:space="preserve"> import </w:t>
      </w:r>
      <w:proofErr w:type="spellStart"/>
      <w:r>
        <w:rPr>
          <w:rStyle w:val="VerbatimChar"/>
        </w:rPr>
        <w:t>make_moons</w:t>
      </w:r>
      <w:proofErr w:type="spellEnd"/>
      <w:r>
        <w:br/>
      </w:r>
      <w:r>
        <w:br/>
      </w:r>
      <w:r>
        <w:rPr>
          <w:rStyle w:val="VerbatimChar"/>
        </w:rPr>
        <w:t># Training set</w:t>
      </w:r>
      <w:r>
        <w:br/>
      </w:r>
      <w:r>
        <w:rPr>
          <w:rStyle w:val="VerbatimChar"/>
        </w:rPr>
        <w:t xml:space="preserve">x_tr_N2, </w:t>
      </w:r>
      <w:proofErr w:type="spellStart"/>
      <w:r>
        <w:rPr>
          <w:rStyle w:val="VerbatimChar"/>
        </w:rPr>
        <w:t>y_tr_N</w:t>
      </w:r>
      <w:proofErr w:type="spellEnd"/>
      <w:r>
        <w:rPr>
          <w:rStyle w:val="VerbatimChar"/>
        </w:rPr>
        <w:t xml:space="preserve"> = </w:t>
      </w:r>
      <w:proofErr w:type="spellStart"/>
      <w:r>
        <w:rPr>
          <w:rStyle w:val="VerbatimChar"/>
        </w:rPr>
        <w:t>make_moons</w:t>
      </w:r>
      <w:proofErr w:type="spellEnd"/>
      <w:r>
        <w:rPr>
          <w:rStyle w:val="VerbatimChar"/>
        </w:rPr>
        <w:t>(</w:t>
      </w:r>
      <w:proofErr w:type="spellStart"/>
      <w:r>
        <w:rPr>
          <w:rStyle w:val="VerbatimChar"/>
        </w:rPr>
        <w:t>n_samples</w:t>
      </w:r>
      <w:proofErr w:type="spellEnd"/>
      <w:r>
        <w:rPr>
          <w:rStyle w:val="VerbatimChar"/>
        </w:rPr>
        <w:t xml:space="preserve">=200, noise=0.2, </w:t>
      </w:r>
      <w:proofErr w:type="spellStart"/>
      <w:r>
        <w:rPr>
          <w:rStyle w:val="VerbatimChar"/>
        </w:rPr>
        <w:t>random_state</w:t>
      </w:r>
      <w:proofErr w:type="spellEnd"/>
      <w:r>
        <w:rPr>
          <w:rStyle w:val="VerbatimChar"/>
        </w:rPr>
        <w:t>=0)</w:t>
      </w:r>
      <w:r>
        <w:br/>
      </w:r>
      <w:r>
        <w:br/>
      </w:r>
      <w:r>
        <w:rPr>
          <w:rStyle w:val="VerbatimChar"/>
        </w:rPr>
        <w:t># Test set</w:t>
      </w:r>
      <w:r>
        <w:br/>
      </w:r>
      <w:r>
        <w:rPr>
          <w:rStyle w:val="VerbatimChar"/>
        </w:rPr>
        <w:t xml:space="preserve">x_te_T2, </w:t>
      </w:r>
      <w:proofErr w:type="spellStart"/>
      <w:r>
        <w:rPr>
          <w:rStyle w:val="VerbatimChar"/>
        </w:rPr>
        <w:t>y_te_T</w:t>
      </w:r>
      <w:proofErr w:type="spellEnd"/>
      <w:r>
        <w:rPr>
          <w:rStyle w:val="VerbatimChar"/>
        </w:rPr>
        <w:t xml:space="preserve"> = </w:t>
      </w:r>
      <w:proofErr w:type="spellStart"/>
      <w:r>
        <w:rPr>
          <w:rStyle w:val="VerbatimChar"/>
        </w:rPr>
        <w:t>make_moons</w:t>
      </w:r>
      <w:proofErr w:type="spellEnd"/>
      <w:r>
        <w:rPr>
          <w:rStyle w:val="VerbatimChar"/>
        </w:rPr>
        <w:t>(</w:t>
      </w:r>
      <w:proofErr w:type="spellStart"/>
      <w:r>
        <w:rPr>
          <w:rStyle w:val="VerbatimChar"/>
        </w:rPr>
        <w:t>n_samples</w:t>
      </w:r>
      <w:proofErr w:type="spellEnd"/>
      <w:r>
        <w:rPr>
          <w:rStyle w:val="VerbatimChar"/>
        </w:rPr>
        <w:t xml:space="preserve">=200, noise=0.2, </w:t>
      </w:r>
      <w:proofErr w:type="spellStart"/>
      <w:r>
        <w:rPr>
          <w:rStyle w:val="VerbatimChar"/>
        </w:rPr>
        <w:t>random_state</w:t>
      </w:r>
      <w:proofErr w:type="spellEnd"/>
      <w:r>
        <w:rPr>
          <w:rStyle w:val="VerbatimChar"/>
        </w:rPr>
        <w:t>=1)</w:t>
      </w:r>
    </w:p>
    <w:p w14:paraId="128CDD96" w14:textId="77777777" w:rsidR="009E41FC" w:rsidRDefault="00535035">
      <w:pPr>
        <w:pStyle w:val="Heading2"/>
      </w:pPr>
      <w:bookmarkStart w:id="4" w:name="objectives"/>
      <w:bookmarkEnd w:id="3"/>
      <w:r>
        <w:t>Objectives</w:t>
      </w:r>
    </w:p>
    <w:p w14:paraId="128CDD97" w14:textId="77777777" w:rsidR="009E41FC" w:rsidRDefault="00535035">
      <w:pPr>
        <w:numPr>
          <w:ilvl w:val="0"/>
          <w:numId w:val="2"/>
        </w:numPr>
      </w:pPr>
      <w:r>
        <w:rPr>
          <w:b/>
          <w:bCs/>
        </w:rPr>
        <w:t>Construct MLP models of different sizes.</w:t>
      </w:r>
      <w:r>
        <w:t xml:space="preserve"> For each hidden size in </w:t>
      </w:r>
      <w:proofErr w:type="spellStart"/>
      <w:r>
        <w:rPr>
          <w:rStyle w:val="VerbatimChar"/>
        </w:rPr>
        <w:t>size_list</w:t>
      </w:r>
      <w:proofErr w:type="spellEnd"/>
      <w:r>
        <w:rPr>
          <w:rStyle w:val="VerbatimChar"/>
        </w:rPr>
        <w:t xml:space="preserve"> = [4, 16, 64]</w:t>
      </w:r>
      <w:r>
        <w:t xml:space="preserve"> you will build an MLP classifier with:</w:t>
      </w:r>
    </w:p>
    <w:p w14:paraId="128CDD98" w14:textId="77777777" w:rsidR="009E41FC" w:rsidRDefault="00535035">
      <w:pPr>
        <w:numPr>
          <w:ilvl w:val="0"/>
          <w:numId w:val="2"/>
        </w:numPr>
      </w:pPr>
      <w:r>
        <w:t xml:space="preserve">One hidden layer of the specified size (use a list of size one when passing to </w:t>
      </w:r>
      <w:proofErr w:type="spellStart"/>
      <w:r>
        <w:rPr>
          <w:rStyle w:val="VerbatimChar"/>
        </w:rPr>
        <w:t>hidden_layer_sizes</w:t>
      </w:r>
      <w:proofErr w:type="spellEnd"/>
      <w:r>
        <w:t>).</w:t>
      </w:r>
    </w:p>
    <w:p w14:paraId="128CDD99" w14:textId="77777777" w:rsidR="009E41FC" w:rsidRDefault="00535035">
      <w:pPr>
        <w:pStyle w:val="Compact"/>
        <w:numPr>
          <w:ilvl w:val="0"/>
          <w:numId w:val="2"/>
        </w:numPr>
      </w:pPr>
      <w:proofErr w:type="spellStart"/>
      <w:r>
        <w:t>ReLU</w:t>
      </w:r>
      <w:proofErr w:type="spellEnd"/>
      <w:r>
        <w:t xml:space="preserve"> activation: </w:t>
      </w:r>
      <w:r>
        <w:rPr>
          <w:rStyle w:val="VerbatimChar"/>
        </w:rPr>
        <w:t>activation='</w:t>
      </w:r>
      <w:proofErr w:type="spellStart"/>
      <w:r>
        <w:rPr>
          <w:rStyle w:val="VerbatimChar"/>
        </w:rPr>
        <w:t>relu</w:t>
      </w:r>
      <w:proofErr w:type="spellEnd"/>
      <w:r>
        <w:rPr>
          <w:rStyle w:val="VerbatimChar"/>
        </w:rPr>
        <w:t>'</w:t>
      </w:r>
      <w:r>
        <w:t>.</w:t>
      </w:r>
    </w:p>
    <w:p w14:paraId="128CDD9A" w14:textId="77777777" w:rsidR="009E41FC" w:rsidRDefault="00535035">
      <w:pPr>
        <w:pStyle w:val="Compact"/>
        <w:numPr>
          <w:ilvl w:val="0"/>
          <w:numId w:val="2"/>
        </w:numPr>
      </w:pPr>
      <w:r>
        <w:t xml:space="preserve">L‑BFGS solver: </w:t>
      </w:r>
      <w:r>
        <w:rPr>
          <w:rStyle w:val="VerbatimChar"/>
        </w:rPr>
        <w:t>solver='</w:t>
      </w:r>
      <w:proofErr w:type="spellStart"/>
      <w:r>
        <w:rPr>
          <w:rStyle w:val="VerbatimChar"/>
        </w:rPr>
        <w:t>lbfgs</w:t>
      </w:r>
      <w:proofErr w:type="spellEnd"/>
      <w:r>
        <w:rPr>
          <w:rStyle w:val="VerbatimChar"/>
        </w:rPr>
        <w:t>'</w:t>
      </w:r>
      <w:r>
        <w:t>.</w:t>
      </w:r>
    </w:p>
    <w:p w14:paraId="128CDD9B" w14:textId="77777777" w:rsidR="009E41FC" w:rsidRDefault="00535035">
      <w:pPr>
        <w:pStyle w:val="Compact"/>
        <w:numPr>
          <w:ilvl w:val="0"/>
          <w:numId w:val="2"/>
        </w:numPr>
      </w:pPr>
      <w:r>
        <w:t xml:space="preserve">A maximum of 1000 iterations: </w:t>
      </w:r>
      <w:proofErr w:type="spellStart"/>
      <w:r>
        <w:rPr>
          <w:rStyle w:val="VerbatimChar"/>
        </w:rPr>
        <w:t>max_iter</w:t>
      </w:r>
      <w:proofErr w:type="spellEnd"/>
      <w:r>
        <w:rPr>
          <w:rStyle w:val="VerbatimChar"/>
        </w:rPr>
        <w:t>=1000</w:t>
      </w:r>
      <w:r>
        <w:t>.</w:t>
      </w:r>
    </w:p>
    <w:p w14:paraId="128CDD9C" w14:textId="77777777" w:rsidR="009E41FC" w:rsidRDefault="00535035">
      <w:pPr>
        <w:numPr>
          <w:ilvl w:val="0"/>
          <w:numId w:val="2"/>
        </w:numPr>
      </w:pPr>
      <w:r>
        <w:lastRenderedPageBreak/>
        <w:t xml:space="preserve">A deterministic random seed (use </w:t>
      </w:r>
      <w:proofErr w:type="spellStart"/>
      <w:r>
        <w:rPr>
          <w:rStyle w:val="VerbatimChar"/>
        </w:rPr>
        <w:t>random_state</w:t>
      </w:r>
      <w:proofErr w:type="spellEnd"/>
      <w:r>
        <w:rPr>
          <w:rStyle w:val="VerbatimChar"/>
        </w:rPr>
        <w:t>=</w:t>
      </w:r>
      <w:proofErr w:type="spellStart"/>
      <w:r>
        <w:rPr>
          <w:rStyle w:val="VerbatimChar"/>
        </w:rPr>
        <w:t>run_id</w:t>
      </w:r>
      <w:proofErr w:type="spellEnd"/>
      <w:r>
        <w:t xml:space="preserve"> where </w:t>
      </w:r>
      <w:proofErr w:type="spellStart"/>
      <w:r>
        <w:rPr>
          <w:rStyle w:val="VerbatimChar"/>
        </w:rPr>
        <w:t>run_id</w:t>
      </w:r>
      <w:proofErr w:type="spellEnd"/>
      <w:r>
        <w:t xml:space="preserve"> is the index of the run, starting at zero). In this simplified problem we only do </w:t>
      </w:r>
      <w:r>
        <w:rPr>
          <w:b/>
          <w:bCs/>
        </w:rPr>
        <w:t>one run per size</w:t>
      </w:r>
      <w:r>
        <w:t xml:space="preserve"> (</w:t>
      </w:r>
      <w:proofErr w:type="spellStart"/>
      <w:r>
        <w:rPr>
          <w:rStyle w:val="VerbatimChar"/>
        </w:rPr>
        <w:t>n_runs</w:t>
      </w:r>
      <w:proofErr w:type="spellEnd"/>
      <w:r>
        <w:rPr>
          <w:rStyle w:val="VerbatimChar"/>
        </w:rPr>
        <w:t>=1</w:t>
      </w:r>
      <w:r>
        <w:t>).</w:t>
      </w:r>
    </w:p>
    <w:p w14:paraId="128CDD9D" w14:textId="77777777" w:rsidR="009E41FC" w:rsidRDefault="00535035">
      <w:pPr>
        <w:numPr>
          <w:ilvl w:val="0"/>
          <w:numId w:val="2"/>
        </w:numPr>
      </w:pPr>
      <w:r>
        <w:rPr>
          <w:b/>
          <w:bCs/>
        </w:rPr>
        <w:t>Train and evaluate.</w:t>
      </w:r>
      <w:r>
        <w:t xml:space="preserve"> Fit the classifier on the training data </w:t>
      </w:r>
      <w:r>
        <w:rPr>
          <w:rStyle w:val="VerbatimChar"/>
        </w:rPr>
        <w:t xml:space="preserve">(x_tr_N2, </w:t>
      </w:r>
      <w:proofErr w:type="spellStart"/>
      <w:r>
        <w:rPr>
          <w:rStyle w:val="VerbatimChar"/>
        </w:rPr>
        <w:t>y_tr_N</w:t>
      </w:r>
      <w:proofErr w:type="spellEnd"/>
      <w:r>
        <w:rPr>
          <w:rStyle w:val="VerbatimChar"/>
        </w:rPr>
        <w:t>)</w:t>
      </w:r>
      <w:r>
        <w:t xml:space="preserve"> and then obtain class probabilities on both training and test sets using </w:t>
      </w:r>
      <w:proofErr w:type="spellStart"/>
      <w:r>
        <w:rPr>
          <w:rStyle w:val="VerbatimChar"/>
        </w:rPr>
        <w:t>predict_proba</w:t>
      </w:r>
      <w:proofErr w:type="spellEnd"/>
      <w:r>
        <w:rPr>
          <w:rStyle w:val="VerbatimChar"/>
        </w:rPr>
        <w:t>()</w:t>
      </w:r>
      <w:r>
        <w:t xml:space="preserve">. Compute the cross‑entropy loss using </w:t>
      </w:r>
      <w:proofErr w:type="spellStart"/>
      <w:r>
        <w:rPr>
          <w:rStyle w:val="VerbatimChar"/>
        </w:rPr>
        <w:t>sklearn.metrics.log_loss</w:t>
      </w:r>
      <w:proofErr w:type="spellEnd"/>
      <w:r>
        <w:t xml:space="preserve"> and the error rate using </w:t>
      </w:r>
      <w:proofErr w:type="spellStart"/>
      <w:r>
        <w:rPr>
          <w:rStyle w:val="VerbatimChar"/>
        </w:rPr>
        <w:t>sklearn.metrics.zero_one_loss</w:t>
      </w:r>
      <w:proofErr w:type="spellEnd"/>
      <w:r>
        <w:t xml:space="preserve">. Store the results in two‑dimensional arrays </w:t>
      </w:r>
      <w:proofErr w:type="spellStart"/>
      <w:r>
        <w:rPr>
          <w:rStyle w:val="VerbatimChar"/>
        </w:rPr>
        <w:t>tr_loss_arr</w:t>
      </w:r>
      <w:proofErr w:type="spellEnd"/>
      <w:r>
        <w:t xml:space="preserve">, </w:t>
      </w:r>
      <w:proofErr w:type="spellStart"/>
      <w:r>
        <w:rPr>
          <w:rStyle w:val="VerbatimChar"/>
        </w:rPr>
        <w:t>te_loss_arr</w:t>
      </w:r>
      <w:proofErr w:type="spellEnd"/>
      <w:r>
        <w:t xml:space="preserve">, </w:t>
      </w:r>
      <w:proofErr w:type="spellStart"/>
      <w:r>
        <w:rPr>
          <w:rStyle w:val="VerbatimChar"/>
        </w:rPr>
        <w:t>tr_err_arr</w:t>
      </w:r>
      <w:proofErr w:type="spellEnd"/>
      <w:r>
        <w:t xml:space="preserve"> and </w:t>
      </w:r>
      <w:proofErr w:type="spellStart"/>
      <w:r>
        <w:rPr>
          <w:rStyle w:val="VerbatimChar"/>
        </w:rPr>
        <w:t>te_err_arr</w:t>
      </w:r>
      <w:proofErr w:type="spellEnd"/>
      <w:r>
        <w:t xml:space="preserve"> of shape </w:t>
      </w:r>
      <w:r>
        <w:rPr>
          <w:rStyle w:val="VerbatimChar"/>
        </w:rPr>
        <w:t xml:space="preserve">(S, </w:t>
      </w:r>
      <w:proofErr w:type="spellStart"/>
      <w:r>
        <w:rPr>
          <w:rStyle w:val="VerbatimChar"/>
        </w:rPr>
        <w:t>n_runs</w:t>
      </w:r>
      <w:proofErr w:type="spellEnd"/>
      <w:r>
        <w:rPr>
          <w:rStyle w:val="VerbatimChar"/>
        </w:rPr>
        <w:t>)</w:t>
      </w:r>
      <w:r>
        <w:t xml:space="preserve">, where </w:t>
      </w:r>
      <w:r>
        <w:rPr>
          <w:rStyle w:val="VerbatimChar"/>
        </w:rPr>
        <w:t>S</w:t>
      </w:r>
      <w:r>
        <w:t xml:space="preserve"> is the number of hidden sizes.</w:t>
      </w:r>
    </w:p>
    <w:p w14:paraId="128CDD9E" w14:textId="77777777" w:rsidR="009E41FC" w:rsidRDefault="00535035">
      <w:pPr>
        <w:numPr>
          <w:ilvl w:val="0"/>
          <w:numId w:val="2"/>
        </w:numPr>
      </w:pPr>
      <w:r>
        <w:rPr>
          <w:b/>
          <w:bCs/>
        </w:rPr>
        <w:t>Plot your results.</w:t>
      </w:r>
      <w:r>
        <w:t xml:space="preserve"> Using Matplotlib, make two plots. The first should show training and test loss versus hidden size; the second should show training and test error versus hidden size. A simple line plot with distinct markers for train and test is sufficient. Remember to label your axes and add a legend.</w:t>
      </w:r>
    </w:p>
    <w:p w14:paraId="128CDD9F" w14:textId="77777777" w:rsidR="009E41FC" w:rsidRDefault="00535035">
      <w:pPr>
        <w:numPr>
          <w:ilvl w:val="0"/>
          <w:numId w:val="2"/>
        </w:numPr>
      </w:pPr>
      <w:r>
        <w:rPr>
          <w:b/>
          <w:bCs/>
        </w:rPr>
        <w:t>Interpretation (optional).</w:t>
      </w:r>
      <w:r>
        <w:t xml:space="preserve"> Consider how the model’s performance changes as you increase the hidden‑layer size. Does the training loss always decrease? What happens to the test loss and error? Relate your observations to the concept of model capacity and overfitting.</w:t>
      </w:r>
    </w:p>
    <w:p w14:paraId="128CDDA0" w14:textId="77777777" w:rsidR="009E41FC" w:rsidRDefault="00535035">
      <w:pPr>
        <w:pStyle w:val="Heading2"/>
      </w:pPr>
      <w:bookmarkStart w:id="5" w:name="implementation-tips"/>
      <w:bookmarkEnd w:id="4"/>
      <w:r>
        <w:t>Implementation tips</w:t>
      </w:r>
    </w:p>
    <w:p w14:paraId="128CDDA1" w14:textId="77777777" w:rsidR="009E41FC" w:rsidRDefault="00535035">
      <w:pPr>
        <w:numPr>
          <w:ilvl w:val="0"/>
          <w:numId w:val="3"/>
        </w:numPr>
      </w:pPr>
      <w:r>
        <w:rPr>
          <w:b/>
          <w:bCs/>
        </w:rPr>
        <w:t>One run per size.</w:t>
      </w:r>
      <w:r>
        <w:t xml:space="preserve"> To keep this exercise light, set </w:t>
      </w:r>
      <w:proofErr w:type="spellStart"/>
      <w:r>
        <w:rPr>
          <w:rStyle w:val="VerbatimChar"/>
        </w:rPr>
        <w:t>n_runs</w:t>
      </w:r>
      <w:proofErr w:type="spellEnd"/>
      <w:r>
        <w:rPr>
          <w:rStyle w:val="VerbatimChar"/>
        </w:rPr>
        <w:t xml:space="preserve"> = 1</w:t>
      </w:r>
      <w:r>
        <w:t>. You can always experiment with multiple seeds later.</w:t>
      </w:r>
    </w:p>
    <w:p w14:paraId="128CDDA2" w14:textId="77777777" w:rsidR="009E41FC" w:rsidRDefault="00535035">
      <w:pPr>
        <w:numPr>
          <w:ilvl w:val="0"/>
          <w:numId w:val="3"/>
        </w:numPr>
      </w:pPr>
      <w:r>
        <w:rPr>
          <w:b/>
          <w:bCs/>
        </w:rPr>
        <w:t>Use arrays to store results.</w:t>
      </w:r>
      <w:r>
        <w:t xml:space="preserve"> Initialize four arrays of shape </w:t>
      </w:r>
      <w:r>
        <w:rPr>
          <w:rStyle w:val="VerbatimChar"/>
        </w:rPr>
        <w:t>(</w:t>
      </w:r>
      <w:proofErr w:type="spellStart"/>
      <w:r>
        <w:rPr>
          <w:rStyle w:val="VerbatimChar"/>
        </w:rPr>
        <w:t>len</w:t>
      </w:r>
      <w:proofErr w:type="spellEnd"/>
      <w:r>
        <w:rPr>
          <w:rStyle w:val="VerbatimChar"/>
        </w:rPr>
        <w:t>(</w:t>
      </w:r>
      <w:proofErr w:type="spellStart"/>
      <w:r>
        <w:rPr>
          <w:rStyle w:val="VerbatimChar"/>
        </w:rPr>
        <w:t>size_list</w:t>
      </w:r>
      <w:proofErr w:type="spellEnd"/>
      <w:r>
        <w:rPr>
          <w:rStyle w:val="VerbatimChar"/>
        </w:rPr>
        <w:t xml:space="preserve">), </w:t>
      </w:r>
      <w:proofErr w:type="spellStart"/>
      <w:r>
        <w:rPr>
          <w:rStyle w:val="VerbatimChar"/>
        </w:rPr>
        <w:t>n_runs</w:t>
      </w:r>
      <w:proofErr w:type="spellEnd"/>
      <w:r>
        <w:rPr>
          <w:rStyle w:val="VerbatimChar"/>
        </w:rPr>
        <w:t>)</w:t>
      </w:r>
      <w:r>
        <w:t xml:space="preserve"> filled with zeros. Within the loops assign each element of the arrays with the corresponding metric.</w:t>
      </w:r>
    </w:p>
    <w:p w14:paraId="128CDDA3" w14:textId="77777777" w:rsidR="009E41FC" w:rsidRDefault="00535035">
      <w:pPr>
        <w:numPr>
          <w:ilvl w:val="0"/>
          <w:numId w:val="3"/>
        </w:numPr>
      </w:pPr>
      <w:r>
        <w:rPr>
          <w:b/>
          <w:bCs/>
        </w:rPr>
        <w:t>Check your imports.</w:t>
      </w:r>
      <w:r>
        <w:t xml:space="preserve"> You will need </w:t>
      </w:r>
      <w:proofErr w:type="spellStart"/>
      <w:r>
        <w:rPr>
          <w:rStyle w:val="VerbatimChar"/>
        </w:rPr>
        <w:t>numpy</w:t>
      </w:r>
      <w:proofErr w:type="spellEnd"/>
      <w:r>
        <w:t xml:space="preserve">, </w:t>
      </w:r>
      <w:proofErr w:type="spellStart"/>
      <w:r>
        <w:rPr>
          <w:rStyle w:val="VerbatimChar"/>
        </w:rPr>
        <w:t>matplotlib.pyplot</w:t>
      </w:r>
      <w:proofErr w:type="spellEnd"/>
      <w:r>
        <w:t xml:space="preserve">, </w:t>
      </w:r>
      <w:proofErr w:type="spellStart"/>
      <w:r>
        <w:rPr>
          <w:rStyle w:val="VerbatimChar"/>
        </w:rPr>
        <w:t>MLPClassifier</w:t>
      </w:r>
      <w:proofErr w:type="spellEnd"/>
      <w:r>
        <w:t xml:space="preserve"> from </w:t>
      </w:r>
      <w:proofErr w:type="spellStart"/>
      <w:r>
        <w:rPr>
          <w:rStyle w:val="VerbatimChar"/>
        </w:rPr>
        <w:t>sklearn.neural_network</w:t>
      </w:r>
      <w:proofErr w:type="spellEnd"/>
      <w:r>
        <w:t xml:space="preserve"> and the metrics from </w:t>
      </w:r>
      <w:proofErr w:type="spellStart"/>
      <w:r>
        <w:rPr>
          <w:rStyle w:val="VerbatimChar"/>
        </w:rPr>
        <w:t>sklearn.metrics</w:t>
      </w:r>
      <w:proofErr w:type="spellEnd"/>
      <w:r>
        <w:t xml:space="preserve">. Feel free to import additional modules such as </w:t>
      </w:r>
      <w:r>
        <w:rPr>
          <w:rStyle w:val="VerbatimChar"/>
        </w:rPr>
        <w:t>time</w:t>
      </w:r>
      <w:r>
        <w:t xml:space="preserve"> if you wish to measure runtime, although timing is not required here.</w:t>
      </w:r>
    </w:p>
    <w:p w14:paraId="128CDDA4" w14:textId="77777777" w:rsidR="009E41FC" w:rsidRDefault="00535035">
      <w:pPr>
        <w:numPr>
          <w:ilvl w:val="0"/>
          <w:numId w:val="3"/>
        </w:numPr>
      </w:pPr>
      <w:r>
        <w:rPr>
          <w:b/>
          <w:bCs/>
        </w:rPr>
        <w:t>Commented solution.</w:t>
      </w:r>
      <w:r>
        <w:t xml:space="preserve"> In the provided notebook the solution code is supplied but commented out. Replace the </w:t>
      </w:r>
      <w:r>
        <w:rPr>
          <w:rStyle w:val="VerbatimChar"/>
        </w:rPr>
        <w:t>TODO</w:t>
      </w:r>
      <w:r>
        <w:t xml:space="preserve"> lines and uncomment the provided solution when you are ready to run your experiment. If you leave the placeholders in place, the code will raise a </w:t>
      </w:r>
      <w:proofErr w:type="spellStart"/>
      <w:r>
        <w:rPr>
          <w:rStyle w:val="VerbatimChar"/>
        </w:rPr>
        <w:t>NotImplementedError</w:t>
      </w:r>
      <w:proofErr w:type="spellEnd"/>
      <w:r>
        <w:t xml:space="preserve"> as a reminder to finish your implementation.</w:t>
      </w:r>
    </w:p>
    <w:p w14:paraId="128CDDA5" w14:textId="4DC3020B" w:rsidR="009E41FC" w:rsidRDefault="00535035">
      <w:pPr>
        <w:pStyle w:val="FirstParagraph"/>
      </w:pPr>
      <w:r>
        <w:t xml:space="preserve">By following these </w:t>
      </w:r>
      <w:proofErr w:type="gramStart"/>
      <w:r>
        <w:t>steps</w:t>
      </w:r>
      <w:proofErr w:type="gramEnd"/>
      <w:r>
        <w:t xml:space="preserve"> you will reproduce a classic capacity experiment and gain intuition about how the size of a network’s hidden layer affects its ability to fit data and generalize to new examples.</w:t>
      </w:r>
    </w:p>
    <w:bookmarkEnd w:id="0"/>
    <w:bookmarkEnd w:id="1"/>
    <w:bookmarkEnd w:id="5"/>
    <w:p w14:paraId="128CDDA6" w14:textId="77777777" w:rsidR="009E41FC" w:rsidRDefault="00535035">
      <w:r>
        <w:pict w14:anchorId="128CDDA7">
          <v:rect id="_x0000_i1025" style="width:0;height:1.5pt" o:hralign="center" o:hrstd="t" o:hr="t"/>
        </w:pict>
      </w:r>
      <w:bookmarkStart w:id="6" w:name="citations"/>
      <w:bookmarkEnd w:id="6"/>
    </w:p>
    <w:sectPr w:rsidR="009E41F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B5A3F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B2BD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FE127C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670055241">
    <w:abstractNumId w:val="0"/>
  </w:num>
  <w:num w:numId="2" w16cid:durableId="5203656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018721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E41FC"/>
    <w:rsid w:val="000268A3"/>
    <w:rsid w:val="000B661B"/>
    <w:rsid w:val="00345711"/>
    <w:rsid w:val="005D40D5"/>
    <w:rsid w:val="00712C66"/>
    <w:rsid w:val="00745643"/>
    <w:rsid w:val="009E41FC"/>
    <w:rsid w:val="00D419F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CDD8E"/>
  <w15:docId w15:val="{32C79D21-3125-43E4-9CD7-203F6C2AE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634</Words>
  <Characters>3561</Characters>
  <Application>Microsoft Office Word</Application>
  <DocSecurity>0</DocSecurity>
  <Lines>71</Lines>
  <Paragraphs>27</Paragraphs>
  <ScaleCrop>false</ScaleCrop>
  <Company/>
  <LinksUpToDate>false</LinksUpToDate>
  <CharactersWithSpaces>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Michael Grossberg</cp:lastModifiedBy>
  <cp:revision>6</cp:revision>
  <dcterms:created xsi:type="dcterms:W3CDTF">2025-11-20T01:51:00Z</dcterms:created>
  <dcterms:modified xsi:type="dcterms:W3CDTF">2025-11-20T02:11:00Z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