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Soujanya_Dash.ExercisesUpTo5.6.7</w:t>
      </w:r>
    </w:p>
    <w:p>
      <w:pPr>
        <w:pStyle w:val="Author"/>
      </w:pPr>
      <w:r>
        <w:t xml:space="preserve">Soujanya</w:t>
      </w:r>
      <w:r>
        <w:t xml:space="preserve"> </w:t>
      </w:r>
      <w:r>
        <w:t xml:space="preserve">Dash</w:t>
      </w:r>
    </w:p>
    <w:p>
      <w:pPr>
        <w:pStyle w:val="Date"/>
      </w:pPr>
      <w:r>
        <w:t xml:space="preserve">03/06/2021</w:t>
      </w:r>
    </w:p>
    <w:bookmarkStart w:id="31" w:name="prerequisites"/>
    <w:p>
      <w:pPr>
        <w:pStyle w:val="Heading2"/>
      </w:pPr>
      <w:r>
        <w:t xml:space="preserve">Prerequisites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3.0.4     v dplyr   1.0.5</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Warning: package 'ggplot2'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bookmarkStart w:id="20" w:name="X9834b2c63fb1db4f896a41f94d43ab130ae4f6c"/>
    <w:p>
      <w:pPr>
        <w:pStyle w:val="Heading3"/>
      </w:pPr>
      <w:r>
        <w:t xml:space="preserve">Q.1 Brainstorm different ways to assess the typical delay characteristics of a group of flights. Consider the following scenarios:</w:t>
      </w:r>
    </w:p>
    <w:bookmarkEnd w:id="20"/>
    <w:bookmarkStart w:id="21" w:name="X17f83c874821001fe3a06c7afa50c1b5854baf1"/>
    <w:p>
      <w:pPr>
        <w:pStyle w:val="Heading3"/>
      </w:pPr>
      <w:r>
        <w:t xml:space="preserve">A flight is 15 minutes early 50% of the time, and 15 minutes late 50% of the time.</w:t>
      </w:r>
    </w:p>
    <w:p>
      <w:pPr>
        <w:pStyle w:val="SourceCode"/>
      </w:pPr>
      <w:r>
        <w:rPr>
          <w:rStyle w:val="NormalTok"/>
        </w:rPr>
        <w:t xml:space="preserve">not_cancelled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(air_time))</w:t>
      </w:r>
      <w:r>
        <w:br/>
      </w:r>
      <w:r>
        <w:rPr>
          <w:rStyle w:val="NormalTok"/>
        </w:rPr>
        <w:t xml:space="preserve">not_cancelled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p_15_early_arr =</w:t>
      </w:r>
      <w:r>
        <w:rPr>
          <w:rStyle w:val="NormalTok"/>
        </w:rPr>
        <w:t xml:space="preserve"> </w:t>
      </w:r>
      <w:r>
        <w:rPr>
          <w:rStyle w:val="FunctionTok"/>
        </w:rPr>
        <w:t xml:space="preserve">mean</w:t>
      </w:r>
      <w:r>
        <w:rPr>
          <w:rStyle w:val="NormalTok"/>
        </w:rPr>
        <w:t xml:space="preserve">(arr_delay </w:t>
      </w:r>
      <w:r>
        <w:rPr>
          <w:rStyle w:val="SpecialCharTok"/>
        </w:rPr>
        <w:t xml:space="preserve">&lt;</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p_15_dep_arr =</w:t>
      </w:r>
      <w:r>
        <w:rPr>
          <w:rStyle w:val="NormalTok"/>
        </w:rPr>
        <w:t xml:space="preserve"> </w:t>
      </w:r>
      <w:r>
        <w:rPr>
          <w:rStyle w:val="FunctionTok"/>
        </w:rPr>
        <w:t xml:space="preserve">mean</w:t>
      </w:r>
      <w:r>
        <w:rPr>
          <w:rStyle w:val="NormalTok"/>
        </w:rPr>
        <w:t xml:space="preserve">(dep_delay </w:t>
      </w:r>
      <w:r>
        <w:rPr>
          <w:rStyle w:val="SpecialCharTok"/>
        </w:rPr>
        <w:t xml:space="preserve">&lt;</w:t>
      </w:r>
      <w:r>
        <w:rPr>
          <w:rStyle w:val="NormalTok"/>
        </w:rPr>
        <w:t xml:space="preserve"> </w:t>
      </w:r>
      <w:r>
        <w:rPr>
          <w:rStyle w:val="SpecialCharTok"/>
        </w:rPr>
        <w:t xml:space="preserve">-</w:t>
      </w:r>
      <w:r>
        <w:rPr>
          <w:rStyle w:val="DecValTok"/>
        </w:rPr>
        <w:t xml:space="preserve">15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(p_15_early_arr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p_15_dep_arr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(p_15_early_arr), </w:t>
      </w:r>
      <w:r>
        <w:rPr>
          <w:rStyle w:val="FunctionTok"/>
        </w:rPr>
        <w:t xml:space="preserve">desc</w:t>
      </w:r>
      <w:r>
        <w:rPr>
          <w:rStyle w:val="NormalTok"/>
        </w:rPr>
        <w:t xml:space="preserve">(p_15_dep_arr))</w:t>
      </w:r>
    </w:p>
    <w:p>
      <w:pPr>
        <w:pStyle w:val="SourceCode"/>
      </w:pPr>
      <w:r>
        <w:rPr>
          <w:rStyle w:val="VerbatimChar"/>
        </w:rPr>
        <w:t xml:space="preserve">## # A tibble: 43 x 4</w:t>
      </w:r>
      <w:r>
        <w:br/>
      </w:r>
      <w:r>
        <w:rPr>
          <w:rStyle w:val="VerbatimChar"/>
        </w:rPr>
        <w:t xml:space="preserve">##    tailnum count p_15_early_arr p_15_dep_arr</w:t>
      </w:r>
      <w:r>
        <w:br/>
      </w:r>
      <w:r>
        <w:rPr>
          <w:rStyle w:val="VerbatimChar"/>
        </w:rPr>
        <w:t xml:space="preserve">##    &lt;chr&gt;   &lt;int&gt;          &lt;dbl&gt;        &lt;dbl&gt;</w:t>
      </w:r>
      <w:r>
        <w:br/>
      </w:r>
      <w:r>
        <w:rPr>
          <w:rStyle w:val="VerbatimChar"/>
        </w:rPr>
        <w:t xml:space="preserve">##  1 N852VA     77          0.571       0.0130</w:t>
      </w:r>
      <w:r>
        <w:br/>
      </w:r>
      <w:r>
        <w:rPr>
          <w:rStyle w:val="VerbatimChar"/>
        </w:rPr>
        <w:t xml:space="preserve">##  2 N548AA     49          0.571       0     </w:t>
      </w:r>
      <w:r>
        <w:br/>
      </w:r>
      <w:r>
        <w:rPr>
          <w:rStyle w:val="VerbatimChar"/>
        </w:rPr>
        <w:t xml:space="preserve">##  3 N579AA     49          0.571       0     </w:t>
      </w:r>
      <w:r>
        <w:br/>
      </w:r>
      <w:r>
        <w:rPr>
          <w:rStyle w:val="VerbatimChar"/>
        </w:rPr>
        <w:t xml:space="preserve">##  4 N3KTAA     39          0.564       0     </w:t>
      </w:r>
      <w:r>
        <w:br/>
      </w:r>
      <w:r>
        <w:rPr>
          <w:rStyle w:val="VerbatimChar"/>
        </w:rPr>
        <w:t xml:space="preserve">##  5 N425AA     41          0.561       0     </w:t>
      </w:r>
      <w:r>
        <w:br/>
      </w:r>
      <w:r>
        <w:rPr>
          <w:rStyle w:val="VerbatimChar"/>
        </w:rPr>
        <w:t xml:space="preserve">##  6 N540AA     34          0.559       0     </w:t>
      </w:r>
      <w:r>
        <w:br/>
      </w:r>
      <w:r>
        <w:rPr>
          <w:rStyle w:val="VerbatimChar"/>
        </w:rPr>
        <w:t xml:space="preserve">##  7 N855VA     74          0.554       0     </w:t>
      </w:r>
      <w:r>
        <w:br/>
      </w:r>
      <w:r>
        <w:rPr>
          <w:rStyle w:val="VerbatimChar"/>
        </w:rPr>
        <w:t xml:space="preserve">##  8 N403AS     51          0.549       0     </w:t>
      </w:r>
      <w:r>
        <w:br/>
      </w:r>
      <w:r>
        <w:rPr>
          <w:rStyle w:val="VerbatimChar"/>
        </w:rPr>
        <w:t xml:space="preserve">##  9 N595AA     51          0.549       0     </w:t>
      </w:r>
      <w:r>
        <w:br/>
      </w:r>
      <w:r>
        <w:rPr>
          <w:rStyle w:val="VerbatimChar"/>
        </w:rPr>
        <w:t xml:space="preserve">## 10 N514AA     42          0.548       0     </w:t>
      </w:r>
      <w:r>
        <w:br/>
      </w:r>
      <w:r>
        <w:rPr>
          <w:rStyle w:val="VerbatimChar"/>
        </w:rPr>
        <w:t xml:space="preserve">## # ... with 33 more rows</w:t>
      </w:r>
    </w:p>
    <w:p>
      <w:pPr>
        <w:pStyle w:val="SourceCode"/>
      </w:pPr>
      <w:r>
        <w:rPr>
          <w:rStyle w:val="CommentTok"/>
        </w:rPr>
        <w:t xml:space="preserve">#both arrival and departure to be taken into account.</w:t>
      </w:r>
    </w:p>
    <w:bookmarkEnd w:id="21"/>
    <w:bookmarkStart w:id="22" w:name="a-flight-is-always-10-minutes-late."/>
    <w:p>
      <w:pPr>
        <w:pStyle w:val="Heading3"/>
      </w:pPr>
      <w:r>
        <w:t xml:space="preserve">A flight is always 10 minutes late.</w:t>
      </w:r>
    </w:p>
    <w:p>
      <w:pPr>
        <w:pStyle w:val="SourceCode"/>
      </w:pPr>
      <w:r>
        <w:rPr>
          <w:rStyle w:val="NormalTok"/>
        </w:rPr>
        <w:t xml:space="preserve">not_cancelled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(air_time))</w:t>
      </w:r>
      <w:r>
        <w:br/>
      </w:r>
      <w:r>
        <w:rPr>
          <w:rStyle w:val="CommentTok"/>
        </w:rPr>
        <w:t xml:space="preserve">#as all flights should have air time</w:t>
      </w:r>
      <w:r>
        <w:br/>
      </w:r>
      <w:r>
        <w:rPr>
          <w:rStyle w:val="NormalTok"/>
        </w:rPr>
        <w:t xml:space="preserve">not_cancelled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exact_10 =</w:t>
      </w:r>
      <w:r>
        <w:rPr>
          <w:rStyle w:val="NormalTok"/>
        </w:rPr>
        <w:t xml:space="preserve"> </w:t>
      </w:r>
      <w:r>
        <w:rPr>
          <w:rStyle w:val="FunctionTok"/>
        </w:rPr>
        <w:t xml:space="preserve">mean</w:t>
      </w:r>
      <w:r>
        <w:rPr>
          <w:rStyle w:val="NormalTok"/>
        </w:rPr>
        <w:t xml:space="preserve">(arr_delay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(exact_10))</w:t>
      </w:r>
    </w:p>
    <w:p>
      <w:pPr>
        <w:pStyle w:val="SourceCode"/>
      </w:pPr>
      <w:r>
        <w:rPr>
          <w:rStyle w:val="VerbatimChar"/>
        </w:rPr>
        <w:t xml:space="preserve">## # A tibble: 3,397 x 3</w:t>
      </w:r>
      <w:r>
        <w:br/>
      </w:r>
      <w:r>
        <w:rPr>
          <w:rStyle w:val="VerbatimChar"/>
        </w:rPr>
        <w:t xml:space="preserve">##    tailnum count exact_10</w:t>
      </w:r>
      <w:r>
        <w:br/>
      </w:r>
      <w:r>
        <w:rPr>
          <w:rStyle w:val="VerbatimChar"/>
        </w:rPr>
        <w:t xml:space="preserve">##    &lt;chr&gt;   &lt;int&gt;    &lt;dbl&gt;</w:t>
      </w:r>
      <w:r>
        <w:br/>
      </w:r>
      <w:r>
        <w:rPr>
          <w:rStyle w:val="VerbatimChar"/>
        </w:rPr>
        <w:t xml:space="preserve">##  1 N8324A     13   0.154 </w:t>
      </w:r>
      <w:r>
        <w:br/>
      </w:r>
      <w:r>
        <w:rPr>
          <w:rStyle w:val="VerbatimChar"/>
        </w:rPr>
        <w:t xml:space="preserve">##  2 N780NC     14   0.143 </w:t>
      </w:r>
      <w:r>
        <w:br/>
      </w:r>
      <w:r>
        <w:rPr>
          <w:rStyle w:val="VerbatimChar"/>
        </w:rPr>
        <w:t xml:space="preserve">##  3 N265WN     25   0.12  </w:t>
      </w:r>
      <w:r>
        <w:br/>
      </w:r>
      <w:r>
        <w:rPr>
          <w:rStyle w:val="VerbatimChar"/>
        </w:rPr>
        <w:t xml:space="preserve">##  4 N625MQ     18   0.111 </w:t>
      </w:r>
      <w:r>
        <w:br/>
      </w:r>
      <w:r>
        <w:rPr>
          <w:rStyle w:val="VerbatimChar"/>
        </w:rPr>
        <w:t xml:space="preserve">##  5 N940WN     18   0.111 </w:t>
      </w:r>
      <w:r>
        <w:br/>
      </w:r>
      <w:r>
        <w:rPr>
          <w:rStyle w:val="VerbatimChar"/>
        </w:rPr>
        <w:t xml:space="preserve">##  6 N787SA     19   0.105 </w:t>
      </w:r>
      <w:r>
        <w:br/>
      </w:r>
      <w:r>
        <w:rPr>
          <w:rStyle w:val="VerbatimChar"/>
        </w:rPr>
        <w:t xml:space="preserve">##  7 N954AT     29   0.103 </w:t>
      </w:r>
      <w:r>
        <w:br/>
      </w:r>
      <w:r>
        <w:rPr>
          <w:rStyle w:val="VerbatimChar"/>
        </w:rPr>
        <w:t xml:space="preserve">##  8 N260WN     31   0.0968</w:t>
      </w:r>
      <w:r>
        <w:br/>
      </w:r>
      <w:r>
        <w:rPr>
          <w:rStyle w:val="VerbatimChar"/>
        </w:rPr>
        <w:t xml:space="preserve">##  9 N994AT     31   0.0968</w:t>
      </w:r>
      <w:r>
        <w:br/>
      </w:r>
      <w:r>
        <w:rPr>
          <w:rStyle w:val="VerbatimChar"/>
        </w:rPr>
        <w:t xml:space="preserve">## 10 N400WN     21   0.0952</w:t>
      </w:r>
      <w:r>
        <w:br/>
      </w:r>
      <w:r>
        <w:rPr>
          <w:rStyle w:val="VerbatimChar"/>
        </w:rPr>
        <w:t xml:space="preserve">## # ... with 3,387 more rows</w:t>
      </w:r>
    </w:p>
    <w:bookmarkEnd w:id="22"/>
    <w:bookmarkStart w:id="23" w:name="X92e75d18fe46c11e4c51fe86833dc3ee5459ea6"/>
    <w:p>
      <w:pPr>
        <w:pStyle w:val="Heading3"/>
      </w:pPr>
      <w:r>
        <w:t xml:space="preserve">A flight is 30 minutes early 50% of the time, and 30 minutes late 50% of the time.</w:t>
      </w:r>
    </w:p>
    <w:p>
      <w:pPr>
        <w:pStyle w:val="SourceCode"/>
      </w:pPr>
      <w:r>
        <w:rPr>
          <w:rStyle w:val="NormalTok"/>
        </w:rPr>
        <w:t xml:space="preserve">not_cancelled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arr_30_early =</w:t>
      </w:r>
      <w:r>
        <w:rPr>
          <w:rStyle w:val="NormalTok"/>
        </w:rPr>
        <w:t xml:space="preserve"> </w:t>
      </w:r>
      <w:r>
        <w:rPr>
          <w:rStyle w:val="FunctionTok"/>
        </w:rPr>
        <w:t xml:space="preserve">mean</w:t>
      </w:r>
      <w:r>
        <w:rPr>
          <w:rStyle w:val="NormalTok"/>
        </w:rPr>
        <w:t xml:space="preserve">(arr_delay </w:t>
      </w:r>
      <w:r>
        <w:rPr>
          <w:rStyle w:val="SpecialCharTok"/>
        </w:rPr>
        <w:t xml:space="preserve">&lt;</w:t>
      </w:r>
      <w:r>
        <w:rPr>
          <w:rStyle w:val="NormalTok"/>
        </w:rPr>
        <w:t xml:space="preserve"> </w:t>
      </w:r>
      <w:r>
        <w:rPr>
          <w:rStyle w:val="SpecialChar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dep_30_early =</w:t>
      </w:r>
      <w:r>
        <w:rPr>
          <w:rStyle w:val="NormalTok"/>
        </w:rPr>
        <w:t xml:space="preserve"> </w:t>
      </w:r>
      <w:r>
        <w:rPr>
          <w:rStyle w:val="FunctionTok"/>
        </w:rPr>
        <w:t xml:space="preserve">mean</w:t>
      </w:r>
      <w:r>
        <w:rPr>
          <w:rStyle w:val="NormalTok"/>
        </w:rPr>
        <w:t xml:space="preserve">(dep_delay </w:t>
      </w:r>
      <w:r>
        <w:rPr>
          <w:rStyle w:val="SpecialCharTok"/>
        </w:rPr>
        <w:t xml:space="preserve">&lt;</w:t>
      </w:r>
      <w:r>
        <w:rPr>
          <w:rStyle w:val="NormalTok"/>
        </w:rPr>
        <w:t xml:space="preserve"> </w:t>
      </w:r>
      <w:r>
        <w:rPr>
          <w:rStyle w:val="SpecialChar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arr_30_late  =</w:t>
      </w:r>
      <w:r>
        <w:rPr>
          <w:rStyle w:val="NormalTok"/>
        </w:rPr>
        <w:t xml:space="preserve"> </w:t>
      </w:r>
      <w:r>
        <w:rPr>
          <w:rStyle w:val="FunctionTok"/>
        </w:rPr>
        <w:t xml:space="preserve">mean</w:t>
      </w:r>
      <w:r>
        <w:rPr>
          <w:rStyle w:val="NormalTok"/>
        </w:rPr>
        <w:t xml:space="preserve">(arr_delay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dep_30_late =</w:t>
      </w:r>
      <w:r>
        <w:rPr>
          <w:rStyle w:val="NormalTok"/>
        </w:rPr>
        <w:t xml:space="preserve"> </w:t>
      </w:r>
      <w:r>
        <w:rPr>
          <w:rStyle w:val="FunctionTok"/>
        </w:rPr>
        <w:t xml:space="preserve">mean</w:t>
      </w:r>
      <w:r>
        <w:rPr>
          <w:rStyle w:val="NormalTok"/>
        </w:rPr>
        <w:t xml:space="preserve">(dep_delay </w:t>
      </w:r>
      <w:r>
        <w:rPr>
          <w:rStyle w:val="SpecialCharTok"/>
        </w:rPr>
        <w:t xml:space="preserve">&gt;</w:t>
      </w:r>
      <w:r>
        <w:rPr>
          <w:rStyle w:val="NormalTok"/>
        </w:rPr>
        <w:t xml:space="preserve"> </w:t>
      </w:r>
      <w:r>
        <w:rPr>
          <w:rStyle w:val="DecValTok"/>
        </w:rPr>
        <w:t xml:space="preserve">30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(arr_30_early), </w:t>
      </w:r>
      <w:r>
        <w:rPr>
          <w:rStyle w:val="FunctionTok"/>
        </w:rPr>
        <w:t xml:space="preserve">desc</w:t>
      </w:r>
      <w:r>
        <w:rPr>
          <w:rStyle w:val="NormalTok"/>
        </w:rPr>
        <w:t xml:space="preserve">(dep_30_early), arr_30_late, dep_30_late) </w:t>
      </w:r>
      <w:r>
        <w:rPr>
          <w:rStyle w:val="SpecialCharTok"/>
        </w:rPr>
        <w:t xml:space="preserve">%&gt;%</w:t>
      </w:r>
      <w:r>
        <w:br/>
      </w:r>
      <w:r>
        <w:rPr>
          <w:rStyle w:val="NormalTok"/>
        </w:rPr>
        <w:t xml:space="preserve">  </w:t>
      </w:r>
      <w:r>
        <w:rPr>
          <w:rStyle w:val="FunctionTok"/>
        </w:rPr>
        <w:t xml:space="preserve">select</w:t>
      </w:r>
      <w:r>
        <w:rPr>
          <w:rStyle w:val="NormalTok"/>
        </w:rPr>
        <w:t xml:space="preserve">(dest)</w:t>
      </w:r>
    </w:p>
    <w:p>
      <w:pPr>
        <w:pStyle w:val="SourceCode"/>
      </w:pPr>
      <w:r>
        <w:rPr>
          <w:rStyle w:val="VerbatimChar"/>
        </w:rPr>
        <w:t xml:space="preserve">## Adding missing grouping variables: `tailnum`</w:t>
      </w:r>
    </w:p>
    <w:p>
      <w:pPr>
        <w:pStyle w:val="SourceCode"/>
      </w:pPr>
      <w:r>
        <w:rPr>
          <w:rStyle w:val="VerbatimChar"/>
        </w:rPr>
        <w:t xml:space="preserve">## # A tibble: 327,346 x 2</w:t>
      </w:r>
      <w:r>
        <w:br/>
      </w:r>
      <w:r>
        <w:rPr>
          <w:rStyle w:val="VerbatimChar"/>
        </w:rPr>
        <w:t xml:space="preserve">## # Groups:   tailnum [4,037]</w:t>
      </w:r>
      <w:r>
        <w:br/>
      </w:r>
      <w:r>
        <w:rPr>
          <w:rStyle w:val="VerbatimChar"/>
        </w:rPr>
        <w:t xml:space="preserve">##    tailnum dest </w:t>
      </w:r>
      <w:r>
        <w:br/>
      </w:r>
      <w:r>
        <w:rPr>
          <w:rStyle w:val="VerbatimChar"/>
        </w:rPr>
        <w:t xml:space="preserve">##    &lt;chr&gt;   &lt;chr&gt;</w:t>
      </w:r>
      <w:r>
        <w:br/>
      </w:r>
      <w:r>
        <w:rPr>
          <w:rStyle w:val="VerbatimChar"/>
        </w:rPr>
        <w:t xml:space="preserve">##  1 N7AYAA  MIA  </w:t>
      </w:r>
      <w:r>
        <w:br/>
      </w:r>
      <w:r>
        <w:rPr>
          <w:rStyle w:val="VerbatimChar"/>
        </w:rPr>
        <w:t xml:space="preserve">##  2 N315AS  SEA  </w:t>
      </w:r>
      <w:r>
        <w:br/>
      </w:r>
      <w:r>
        <w:rPr>
          <w:rStyle w:val="VerbatimChar"/>
        </w:rPr>
        <w:t xml:space="preserve">##  3 N560AS  SEA  </w:t>
      </w:r>
      <w:r>
        <w:br/>
      </w:r>
      <w:r>
        <w:rPr>
          <w:rStyle w:val="VerbatimChar"/>
        </w:rPr>
        <w:t xml:space="preserve">##  4 N594AS  SEA  </w:t>
      </w:r>
      <w:r>
        <w:br/>
      </w:r>
      <w:r>
        <w:rPr>
          <w:rStyle w:val="VerbatimChar"/>
        </w:rPr>
        <w:t xml:space="preserve">##  5 N537AS  SEA  </w:t>
      </w:r>
      <w:r>
        <w:br/>
      </w:r>
      <w:r>
        <w:rPr>
          <w:rStyle w:val="VerbatimChar"/>
        </w:rPr>
        <w:t xml:space="preserve">##  6 N594AS  SEA  </w:t>
      </w:r>
      <w:r>
        <w:br/>
      </w:r>
      <w:r>
        <w:rPr>
          <w:rStyle w:val="VerbatimChar"/>
        </w:rPr>
        <w:t xml:space="preserve">##  7 N538AS  SEA  </w:t>
      </w:r>
      <w:r>
        <w:br/>
      </w:r>
      <w:r>
        <w:rPr>
          <w:rStyle w:val="VerbatimChar"/>
        </w:rPr>
        <w:t xml:space="preserve">##  8 N594AS  SEA  </w:t>
      </w:r>
      <w:r>
        <w:br/>
      </w:r>
      <w:r>
        <w:rPr>
          <w:rStyle w:val="VerbatimChar"/>
        </w:rPr>
        <w:t xml:space="preserve">##  9 N538AS  SEA  </w:t>
      </w:r>
      <w:r>
        <w:br/>
      </w:r>
      <w:r>
        <w:rPr>
          <w:rStyle w:val="VerbatimChar"/>
        </w:rPr>
        <w:t xml:space="preserve">## 10 N537AS  SEA  </w:t>
      </w:r>
      <w:r>
        <w:br/>
      </w:r>
      <w:r>
        <w:rPr>
          <w:rStyle w:val="VerbatimChar"/>
        </w:rPr>
        <w:t xml:space="preserve">## # ... with 327,336 more rows</w:t>
      </w:r>
    </w:p>
    <w:bookmarkEnd w:id="23"/>
    <w:bookmarkStart w:id="24" w:name="X6723d2203888763b791593d0c195e3126de5747"/>
    <w:p>
      <w:pPr>
        <w:pStyle w:val="Heading3"/>
      </w:pPr>
      <w:r>
        <w:t xml:space="preserve">Q.2 Come up with another approach that will give you the same output as not_cancelled %&gt;% count(dest) and not_cancelled %&gt;% count(tailnum, wt = distance) (without using count()).</w:t>
      </w:r>
    </w:p>
    <w:p>
      <w:pPr>
        <w:pStyle w:val="FirstParagraph"/>
      </w:pPr>
      <w:r>
        <w:t xml:space="preserve">Ans2. In the previous exercise, we understood that missing data would mean the plane has been cancelled. So, the approach could be by using is.na()</w:t>
      </w:r>
    </w:p>
    <w:p>
      <w:pPr>
        <w:pStyle w:val="SourceCode"/>
      </w:pPr>
      <w:r>
        <w:rPr>
          <w:rStyle w:val="NormalTok"/>
        </w:rPr>
        <w:t xml:space="preserve">not_cancelled </w:t>
      </w:r>
      <w:r>
        <w:rPr>
          <w:rStyle w:val="OtherTok"/>
        </w:rPr>
        <w:t xml:space="preserve">&lt;-</w:t>
      </w:r>
      <w:r>
        <w:rPr>
          <w:rStyle w:val="NormalTok"/>
        </w:rPr>
        <w:t xml:space="preserve"> </w:t>
      </w:r>
      <w:r>
        <w:rPr>
          <w:rStyle w:val="FunctionTok"/>
        </w:rPr>
        <w:t xml:space="preserve">filter</w:t>
      </w:r>
      <w:r>
        <w:rPr>
          <w:rStyle w:val="NormalTok"/>
        </w:rPr>
        <w:t xml:space="preserve">(flights, </w:t>
      </w:r>
      <w:r>
        <w:rPr>
          <w:rStyle w:val="SpecialCharTok"/>
        </w:rPr>
        <w:t xml:space="preserve">!</w:t>
      </w:r>
      <w:r>
        <w:rPr>
          <w:rStyle w:val="FunctionTok"/>
        </w:rPr>
        <w:t xml:space="preserve">is.na</w:t>
      </w:r>
      <w:r>
        <w:rPr>
          <w:rStyle w:val="NormalTok"/>
        </w:rPr>
        <w:t xml:space="preserve">(dep_delay), </w:t>
      </w:r>
      <w:r>
        <w:rPr>
          <w:rStyle w:val="SpecialCharTok"/>
        </w:rPr>
        <w:t xml:space="preserve">!</w:t>
      </w:r>
      <w:r>
        <w:rPr>
          <w:rStyle w:val="FunctionTok"/>
        </w:rPr>
        <w:t xml:space="preserve">is.na</w:t>
      </w:r>
      <w:r>
        <w:rPr>
          <w:rStyle w:val="NormalTok"/>
        </w:rPr>
        <w:t xml:space="preserve">(arr_delay) )</w:t>
      </w:r>
    </w:p>
    <w:p>
      <w:pPr>
        <w:pStyle w:val="FirstParagraph"/>
      </w:pPr>
      <w:r>
        <w:t xml:space="preserve">Count() counts the number of instances of the label in a certain attribute or variable so maybe we can use group_by()&amp;summarise().</w:t>
      </w:r>
    </w:p>
    <w:p>
      <w:pPr>
        <w:pStyle w:val="SourceCode"/>
      </w:pPr>
      <w:r>
        <w:rPr>
          <w:rStyle w:val="NormalTok"/>
        </w:rPr>
        <w:t xml:space="preserve">not_cancelled </w:t>
      </w:r>
      <w:r>
        <w:rPr>
          <w:rStyle w:val="SpecialCharTok"/>
        </w:rPr>
        <w:t xml:space="preserve">%&gt;%</w:t>
      </w:r>
      <w:r>
        <w:rPr>
          <w:rStyle w:val="NormalTok"/>
        </w:rPr>
        <w:t xml:space="preserve"> </w:t>
      </w:r>
      <w:r>
        <w:rPr>
          <w:rStyle w:val="FunctionTok"/>
        </w:rPr>
        <w:t xml:space="preserve">group_by</w:t>
      </w:r>
      <w:r>
        <w:rPr>
          <w:rStyle w:val="NormalTok"/>
        </w:rPr>
        <w:t xml:space="preserve">(dest)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 =</w:t>
      </w:r>
      <w:r>
        <w:rPr>
          <w:rStyle w:val="NormalTok"/>
        </w:rPr>
        <w:t xml:space="preserve"> </w:t>
      </w:r>
      <w:r>
        <w:rPr>
          <w:rStyle w:val="FunctionTok"/>
        </w:rPr>
        <w:t xml:space="preserve">length</w:t>
      </w:r>
      <w:r>
        <w:rPr>
          <w:rStyle w:val="NormalTok"/>
        </w:rPr>
        <w:t xml:space="preserve">(dest))</w:t>
      </w:r>
    </w:p>
    <w:p>
      <w:pPr>
        <w:pStyle w:val="SourceCode"/>
      </w:pPr>
      <w:r>
        <w:rPr>
          <w:rStyle w:val="VerbatimChar"/>
        </w:rPr>
        <w:t xml:space="preserve">## # A tibble: 104 x 2</w:t>
      </w:r>
      <w:r>
        <w:br/>
      </w:r>
      <w:r>
        <w:rPr>
          <w:rStyle w:val="VerbatimChar"/>
        </w:rPr>
        <w:t xml:space="preserve">##    dest    num</w:t>
      </w:r>
      <w:r>
        <w:br/>
      </w:r>
      <w:r>
        <w:rPr>
          <w:rStyle w:val="VerbatimChar"/>
        </w:rPr>
        <w:t xml:space="preserve">##    &lt;chr&gt; &lt;int&gt;</w:t>
      </w:r>
      <w:r>
        <w:br/>
      </w:r>
      <w:r>
        <w:rPr>
          <w:rStyle w:val="VerbatimChar"/>
        </w:rPr>
        <w:t xml:space="preserve">##  1 ABQ     254</w:t>
      </w:r>
      <w:r>
        <w:br/>
      </w:r>
      <w:r>
        <w:rPr>
          <w:rStyle w:val="VerbatimChar"/>
        </w:rPr>
        <w:t xml:space="preserve">##  2 ACK     264</w:t>
      </w:r>
      <w:r>
        <w:br/>
      </w:r>
      <w:r>
        <w:rPr>
          <w:rStyle w:val="VerbatimChar"/>
        </w:rPr>
        <w:t xml:space="preserve">##  3 ALB     418</w:t>
      </w:r>
      <w:r>
        <w:br/>
      </w:r>
      <w:r>
        <w:rPr>
          <w:rStyle w:val="VerbatimChar"/>
        </w:rPr>
        <w:t xml:space="preserve">##  4 ANC       8</w:t>
      </w:r>
      <w:r>
        <w:br/>
      </w:r>
      <w:r>
        <w:rPr>
          <w:rStyle w:val="VerbatimChar"/>
        </w:rPr>
        <w:t xml:space="preserve">##  5 ATL   16837</w:t>
      </w:r>
      <w:r>
        <w:br/>
      </w:r>
      <w:r>
        <w:rPr>
          <w:rStyle w:val="VerbatimChar"/>
        </w:rPr>
        <w:t xml:space="preserve">##  6 AUS    2411</w:t>
      </w:r>
      <w:r>
        <w:br/>
      </w:r>
      <w:r>
        <w:rPr>
          <w:rStyle w:val="VerbatimChar"/>
        </w:rPr>
        <w:t xml:space="preserve">##  7 AVL     261</w:t>
      </w:r>
      <w:r>
        <w:br/>
      </w:r>
      <w:r>
        <w:rPr>
          <w:rStyle w:val="VerbatimChar"/>
        </w:rPr>
        <w:t xml:space="preserve">##  8 BDL     412</w:t>
      </w:r>
      <w:r>
        <w:br/>
      </w:r>
      <w:r>
        <w:rPr>
          <w:rStyle w:val="VerbatimChar"/>
        </w:rPr>
        <w:t xml:space="preserve">##  9 BGR     358</w:t>
      </w:r>
      <w:r>
        <w:br/>
      </w:r>
      <w:r>
        <w:rPr>
          <w:rStyle w:val="VerbatimChar"/>
        </w:rPr>
        <w:t xml:space="preserve">## 10 BHM     269</w:t>
      </w:r>
      <w:r>
        <w:br/>
      </w:r>
      <w:r>
        <w:rPr>
          <w:rStyle w:val="VerbatimChar"/>
        </w:rPr>
        <w:t xml:space="preserve">## # ... with 94 more rows</w:t>
      </w:r>
    </w:p>
    <w:p>
      <w:pPr>
        <w:pStyle w:val="FirstParagraph"/>
      </w:pPr>
      <w:r>
        <w:t xml:space="preserve">Similarly,for the other one,</w:t>
      </w:r>
    </w:p>
    <w:p>
      <w:pPr>
        <w:pStyle w:val="SourceCode"/>
      </w:pPr>
      <w:r>
        <w:rPr>
          <w:rStyle w:val="NormalTok"/>
        </w:rPr>
        <w:t xml:space="preserve">not_cancelled </w:t>
      </w:r>
      <w:r>
        <w:rPr>
          <w:rStyle w:val="SpecialCharTok"/>
        </w:rPr>
        <w:t xml:space="preserve">%&gt;%</w:t>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 =</w:t>
      </w:r>
      <w:r>
        <w:rPr>
          <w:rStyle w:val="NormalTok"/>
        </w:rPr>
        <w:t xml:space="preserve"> </w:t>
      </w:r>
      <w:r>
        <w:rPr>
          <w:rStyle w:val="FunctionTok"/>
        </w:rPr>
        <w:t xml:space="preserve">sum</w:t>
      </w:r>
      <w:r>
        <w:rPr>
          <w:rStyle w:val="NormalTok"/>
        </w:rPr>
        <w:t xml:space="preserve">(distance))</w:t>
      </w:r>
    </w:p>
    <w:p>
      <w:pPr>
        <w:pStyle w:val="SourceCode"/>
      </w:pPr>
      <w:r>
        <w:rPr>
          <w:rStyle w:val="VerbatimChar"/>
        </w:rPr>
        <w:t xml:space="preserve">## # A tibble: 4,037 x 2</w:t>
      </w:r>
      <w:r>
        <w:br/>
      </w:r>
      <w:r>
        <w:rPr>
          <w:rStyle w:val="VerbatimChar"/>
        </w:rPr>
        <w:t xml:space="preserve">##    tailnum    num</w:t>
      </w:r>
      <w:r>
        <w:br/>
      </w:r>
      <w:r>
        <w:rPr>
          <w:rStyle w:val="VerbatimChar"/>
        </w:rPr>
        <w:t xml:space="preserve">##    &lt;chr&gt;    &lt;dbl&gt;</w:t>
      </w:r>
      <w:r>
        <w:br/>
      </w:r>
      <w:r>
        <w:rPr>
          <w:rStyle w:val="VerbatimChar"/>
        </w:rPr>
        <w:t xml:space="preserve">##  1 D942DN    3418</w:t>
      </w:r>
      <w:r>
        <w:br/>
      </w:r>
      <w:r>
        <w:rPr>
          <w:rStyle w:val="VerbatimChar"/>
        </w:rPr>
        <w:t xml:space="preserve">##  2 N0EGMQ  239143</w:t>
      </w:r>
      <w:r>
        <w:br/>
      </w:r>
      <w:r>
        <w:rPr>
          <w:rStyle w:val="VerbatimChar"/>
        </w:rPr>
        <w:t xml:space="preserve">##  3 N10156  109664</w:t>
      </w:r>
      <w:r>
        <w:br/>
      </w:r>
      <w:r>
        <w:rPr>
          <w:rStyle w:val="VerbatimChar"/>
        </w:rPr>
        <w:t xml:space="preserve">##  4 N102UW   25722</w:t>
      </w:r>
      <w:r>
        <w:br/>
      </w:r>
      <w:r>
        <w:rPr>
          <w:rStyle w:val="VerbatimChar"/>
        </w:rPr>
        <w:t xml:space="preserve">##  5 N103US   24619</w:t>
      </w:r>
      <w:r>
        <w:br/>
      </w:r>
      <w:r>
        <w:rPr>
          <w:rStyle w:val="VerbatimChar"/>
        </w:rPr>
        <w:t xml:space="preserve">##  6 N104UW   24616</w:t>
      </w:r>
      <w:r>
        <w:br/>
      </w:r>
      <w:r>
        <w:rPr>
          <w:rStyle w:val="VerbatimChar"/>
        </w:rPr>
        <w:t xml:space="preserve">##  7 N10575  139903</w:t>
      </w:r>
      <w:r>
        <w:br/>
      </w:r>
      <w:r>
        <w:rPr>
          <w:rStyle w:val="VerbatimChar"/>
        </w:rPr>
        <w:t xml:space="preserve">##  8 N105UW   23618</w:t>
      </w:r>
      <w:r>
        <w:br/>
      </w:r>
      <w:r>
        <w:rPr>
          <w:rStyle w:val="VerbatimChar"/>
        </w:rPr>
        <w:t xml:space="preserve">##  9 N107US   21677</w:t>
      </w:r>
      <w:r>
        <w:br/>
      </w:r>
      <w:r>
        <w:rPr>
          <w:rStyle w:val="VerbatimChar"/>
        </w:rPr>
        <w:t xml:space="preserve">## 10 N108UW   32070</w:t>
      </w:r>
      <w:r>
        <w:br/>
      </w:r>
      <w:r>
        <w:rPr>
          <w:rStyle w:val="VerbatimChar"/>
        </w:rPr>
        <w:t xml:space="preserve">## # ... with 4,027 more rows</w:t>
      </w:r>
    </w:p>
    <w:p>
      <w:pPr>
        <w:pStyle w:val="FirstParagraph"/>
      </w:pPr>
      <w:r>
        <w:t xml:space="preserve">Here we used sum instead as we want to have the total distance.</w:t>
      </w:r>
    </w:p>
    <w:bookmarkEnd w:id="24"/>
    <w:bookmarkStart w:id="25" w:name="Xa3988e110d2a7ba53bb8b037dfff3e46e04dd68"/>
    <w:p>
      <w:pPr>
        <w:pStyle w:val="Heading3"/>
      </w:pPr>
      <w:r>
        <w:t xml:space="preserve">Q.3 Our definition of cancelled flights (is.na(dep_delay) | is.na(arr_delay) ) is slightly suboptimal. Why? Which is the most important column?</w:t>
      </w:r>
    </w:p>
    <w:p>
      <w:pPr>
        <w:pStyle w:val="FirstParagraph"/>
      </w:pPr>
      <w:r>
        <w:t xml:space="preserve">If there’s NA in the dep_delay, it may suggest that the flight took off and may or maynot reach the destination (given it may be redirected or crashes). on the other hand, NA in arr_delay would mean that the flight didn’t take off to begin with. In any case, we may also consider taking the total delay case instead (if total delay is NA that means the flight must be cancelled).</w:t>
      </w:r>
    </w:p>
    <w:bookmarkEnd w:id="25"/>
    <w:bookmarkStart w:id="28" w:name="X28df977fe58f85b1c31499d4ad4e8afb7e90ad5"/>
    <w:p>
      <w:pPr>
        <w:pStyle w:val="Heading3"/>
      </w:pPr>
      <w:r>
        <w:t xml:space="preserve">Q.4 Look at the number of cancelled flights per day. Is there a pattern? Is the proportion of cancelled flights related to the average delay?</w:t>
      </w:r>
    </w:p>
    <w:p>
      <w:pPr>
        <w:pStyle w:val="FirstParagraph"/>
      </w:pPr>
      <w:r>
        <w:t xml:space="preserve">Ans4.</w:t>
      </w:r>
    </w:p>
    <w:p>
      <w:pPr>
        <w:pStyle w:val="SourceCode"/>
      </w:pPr>
      <w:r>
        <w:rPr>
          <w:rStyle w:val="NormalTok"/>
        </w:rPr>
        <w:t xml:space="preserve">cancels_day </w:t>
      </w:r>
      <w:r>
        <w:rPr>
          <w:rStyle w:val="OtherTok"/>
        </w:rPr>
        <w:t xml:space="preserve">&lt;-</w:t>
      </w:r>
      <w:r>
        <w:rPr>
          <w:rStyle w:val="NormalTok"/>
        </w:rPr>
        <w:t xml:space="preserve"> </w:t>
      </w:r>
      <w:r>
        <w:br/>
      </w:r>
      <w:r>
        <w:rPr>
          <w:rStyle w:val="NormalTok"/>
        </w:rPr>
        <w:t xml:space="preserve">  flights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cancelled =</w:t>
      </w:r>
      <w:r>
        <w:rPr>
          <w:rStyle w:val="NormalTok"/>
        </w:rPr>
        <w:t xml:space="preserve"> (</w:t>
      </w:r>
      <w:r>
        <w:rPr>
          <w:rStyle w:val="FunctionTok"/>
        </w:rPr>
        <w:t xml:space="preserve">is.na</w:t>
      </w:r>
      <w:r>
        <w:rPr>
          <w:rStyle w:val="NormalTok"/>
        </w:rPr>
        <w:t xml:space="preserve">(arr_delay)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rPr>
          <w:rStyle w:val="NormalTok"/>
        </w:rPr>
        <w:t xml:space="preserve">  </w:t>
      </w:r>
      <w:r>
        <w:rPr>
          <w:rStyle w:val="FunctionTok"/>
        </w:rPr>
        <w:t xml:space="preserve">group_by</w:t>
      </w:r>
      <w:r>
        <w:rPr>
          <w:rStyle w:val="NormalTok"/>
        </w:rPr>
        <w:t xml:space="preserve">(year, month, 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cancelled_num =</w:t>
      </w:r>
      <w:r>
        <w:rPr>
          <w:rStyle w:val="NormalTok"/>
        </w:rPr>
        <w:t xml:space="preserve"> </w:t>
      </w:r>
      <w:r>
        <w:rPr>
          <w:rStyle w:val="FunctionTok"/>
        </w:rPr>
        <w:t xml:space="preserve">sum</w:t>
      </w:r>
      <w:r>
        <w:rPr>
          <w:rStyle w:val="NormalTok"/>
        </w:rPr>
        <w:t xml:space="preserve">(cancelled),</w:t>
      </w:r>
      <w:r>
        <w:br/>
      </w:r>
      <w:r>
        <w:rPr>
          <w:rStyle w:val="NormalTok"/>
        </w:rPr>
        <w:t xml:space="preserve">    </w:t>
      </w:r>
      <w:r>
        <w:rPr>
          <w:rStyle w:val="AttributeTok"/>
        </w:rPr>
        <w:t xml:space="preserve">flight_n =</w:t>
      </w:r>
      <w:r>
        <w:rPr>
          <w:rStyle w:val="NormalTok"/>
        </w:rPr>
        <w:t xml:space="preserve"> </w:t>
      </w:r>
      <w:r>
        <w:rPr>
          <w:rStyle w:val="FunctionTok"/>
        </w:rPr>
        <w:t xml:space="preserve">n</w:t>
      </w:r>
      <w:r>
        <w:rPr>
          <w:rStyle w:val="NormalTok"/>
        </w:rPr>
        <w:t xml:space="preserve">()</w:t>
      </w:r>
      <w:r>
        <w:br/>
      </w:r>
      <w:r>
        <w:rPr>
          <w:rStyle w:val="NormalTok"/>
        </w:rPr>
        <w:t xml:space="preserve">)</w:t>
      </w:r>
    </w:p>
    <w:p>
      <w:pPr>
        <w:pStyle w:val="SourceCode"/>
      </w:pPr>
      <w:r>
        <w:rPr>
          <w:rStyle w:val="VerbatimChar"/>
        </w:rPr>
        <w:t xml:space="preserve">## `summarise()` has grouped output by 'year', 'month'. You can override using the `.groups` argument.</w:t>
      </w:r>
    </w:p>
    <w:p>
      <w:pPr>
        <w:pStyle w:val="SourceCode"/>
      </w:pPr>
      <w:r>
        <w:rPr>
          <w:rStyle w:val="CommentTok"/>
        </w:rPr>
        <w:t xml:space="preserve"># Since we want to know the number of observations (cancelled flights per day) </w:t>
      </w:r>
      <w:r>
        <w:br/>
      </w:r>
      <w:r>
        <w:rPr>
          <w:rStyle w:val="FunctionTok"/>
        </w:rPr>
        <w:t xml:space="preserve">view</w:t>
      </w:r>
      <w:r>
        <w:rPr>
          <w:rStyle w:val="NormalTok"/>
        </w:rPr>
        <w:t xml:space="preserve">(cancels_day)</w:t>
      </w:r>
    </w:p>
    <w:p>
      <w:pPr>
        <w:pStyle w:val="SourceCode"/>
      </w:pPr>
      <w:r>
        <w:rPr>
          <w:rStyle w:val="FunctionTok"/>
        </w:rPr>
        <w:t xml:space="preserve">ggplot</w:t>
      </w:r>
      <w:r>
        <w:rPr>
          <w:rStyle w:val="NormalTok"/>
        </w:rPr>
        <w:t xml:space="preserve">(cancels_day)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(flight_n, cancelled_num))</w:t>
      </w:r>
    </w:p>
    <w:p>
      <w:pPr>
        <w:pStyle w:val="FirstParagraph"/>
      </w:pPr>
      <w:r>
        <w:drawing>
          <wp:inline>
            <wp:extent cx="4620126" cy="3696101"/>
            <wp:effectExtent b="0" l="0" r="0" t="0"/>
            <wp:docPr descr="" title="" id="1" name="Picture"/>
            <a:graphic>
              <a:graphicData uri="http://schemas.openxmlformats.org/drawingml/2006/picture">
                <pic:pic>
                  <pic:nvPicPr>
                    <pic:cNvPr descr="Soujanya_Dash.ExercisesUpTo5.6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is the relation between average delay and proportion of cancelled flights (mean).</w:t>
      </w:r>
    </w:p>
    <w:p>
      <w:pPr>
        <w:pStyle w:val="SourceCode"/>
      </w:pPr>
      <w:r>
        <w:rPr>
          <w:rStyle w:val="NormalTok"/>
        </w:rPr>
        <w:t xml:space="preserve">cancels_and_delays </w:t>
      </w:r>
      <w:r>
        <w:rPr>
          <w:rStyle w:val="OtherTok"/>
        </w:rPr>
        <w:t xml:space="preserve">&lt;-</w:t>
      </w:r>
      <w:r>
        <w:rPr>
          <w:rStyle w:val="NormalTok"/>
        </w:rPr>
        <w:t xml:space="preserve"> </w:t>
      </w:r>
      <w:r>
        <w:br/>
      </w:r>
      <w:r>
        <w:rPr>
          <w:rStyle w:val="NormalTok"/>
        </w:rPr>
        <w:t xml:space="preserve">  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cancelled =</w:t>
      </w:r>
      <w:r>
        <w:rPr>
          <w:rStyle w:val="NormalTok"/>
        </w:rPr>
        <w:t xml:space="preserve"> (</w:t>
      </w:r>
      <w:r>
        <w:rPr>
          <w:rStyle w:val="FunctionTok"/>
        </w:rPr>
        <w:t xml:space="preserve">is.na</w:t>
      </w:r>
      <w:r>
        <w:rPr>
          <w:rStyle w:val="NormalTok"/>
        </w:rPr>
        <w:t xml:space="preserve">(arr_delay) </w:t>
      </w:r>
      <w:r>
        <w:rPr>
          <w:rStyle w:val="SpecialCharTok"/>
        </w:rPr>
        <w:t xml:space="preserve">|</w:t>
      </w:r>
      <w:r>
        <w:rPr>
          <w:rStyle w:val="NormalTok"/>
        </w:rPr>
        <w:t xml:space="preserve"> </w:t>
      </w:r>
      <w:r>
        <w:rPr>
          <w:rStyle w:val="FunctionTok"/>
        </w:rPr>
        <w:t xml:space="preserve">is.na</w:t>
      </w:r>
      <w:r>
        <w:rPr>
          <w:rStyle w:val="NormalTok"/>
        </w:rPr>
        <w:t xml:space="preserve">(dep_delay)))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cancelled_prop =</w:t>
      </w:r>
      <w:r>
        <w:rPr>
          <w:rStyle w:val="NormalTok"/>
        </w:rPr>
        <w:t xml:space="preserve"> </w:t>
      </w:r>
      <w:r>
        <w:rPr>
          <w:rStyle w:val="FunctionTok"/>
        </w:rPr>
        <w:t xml:space="preserve">mean</w:t>
      </w:r>
      <w:r>
        <w:rPr>
          <w:rStyle w:val="NormalTok"/>
        </w:rPr>
        <w:t xml:space="preserve">(cancelled),</w:t>
      </w:r>
      <w:r>
        <w:br/>
      </w:r>
      <w:r>
        <w:rPr>
          <w:rStyle w:val="NormalTok"/>
        </w:rPr>
        <w:t xml:space="preserve">    </w:t>
      </w:r>
      <w:r>
        <w:rPr>
          <w:rStyle w:val="AttributeTok"/>
        </w:rPr>
        <w:t xml:space="preserve">avg_dep_delay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avg_arr_delay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'year', 'month'. You can override using the `.groups` argument.</w:t>
      </w:r>
    </w:p>
    <w:p>
      <w:pPr>
        <w:pStyle w:val="SourceCode"/>
      </w:pPr>
      <w:r>
        <w:rPr>
          <w:rStyle w:val="FunctionTok"/>
        </w:rPr>
        <w:t xml:space="preserve">ggplot</w:t>
      </w:r>
      <w:r>
        <w:rPr>
          <w:rStyle w:val="NormalTok"/>
        </w:rPr>
        <w:t xml:space="preserve">(cancels_and_delays)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avg_arr_delay, </w:t>
      </w:r>
      <w:r>
        <w:rPr>
          <w:rStyle w:val="AttributeTok"/>
        </w:rPr>
        <w:t xml:space="preserve">y =</w:t>
      </w:r>
      <w:r>
        <w:rPr>
          <w:rStyle w:val="NormalTok"/>
        </w:rPr>
        <w:t xml:space="preserve"> cancelled_prop))</w:t>
      </w:r>
    </w:p>
    <w:p>
      <w:pPr>
        <w:pStyle w:val="FirstParagraph"/>
      </w:pPr>
      <w:r>
        <w:drawing>
          <wp:inline>
            <wp:extent cx="4620126" cy="3696101"/>
            <wp:effectExtent b="0" l="0" r="0" t="0"/>
            <wp:docPr descr="" title="" id="1" name="Picture"/>
            <a:graphic>
              <a:graphicData uri="http://schemas.openxmlformats.org/drawingml/2006/picture">
                <pic:pic>
                  <pic:nvPicPr>
                    <pic:cNvPr descr="Soujanya_Dash.ExercisesUpTo5.6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an increasing relationship.</w:t>
      </w:r>
    </w:p>
    <w:bookmarkEnd w:id="28"/>
    <w:bookmarkStart w:id="29" w:name="q.5-which-carrier-has-the-worst-delays"/>
    <w:p>
      <w:pPr>
        <w:pStyle w:val="Heading3"/>
      </w:pPr>
      <w:r>
        <w:t xml:space="preserve">Q.5 Which carrier has the worst delays?</w:t>
      </w:r>
    </w:p>
    <w:p>
      <w:pPr>
        <w:pStyle w:val="FirstParagraph"/>
      </w:pPr>
      <w:r>
        <w:t xml:space="preserve">Ans5. For finding the carrier with worst delays:</w:t>
      </w:r>
    </w:p>
    <w:p>
      <w:pPr>
        <w:pStyle w:val="SourceCode"/>
      </w:pPr>
      <w:r>
        <w:rPr>
          <w:rStyle w:val="NormalTok"/>
        </w:rPr>
        <w:t xml:space="preserve">flights</w:t>
      </w:r>
      <w:r>
        <w:rPr>
          <w:rStyle w:val="SpecialCharTok"/>
        </w:rPr>
        <w:t xml:space="preserve">$</w:t>
      </w:r>
      <w:r>
        <w:rPr>
          <w:rStyle w:val="NormalTok"/>
        </w:rPr>
        <w:t xml:space="preserve">delay </w:t>
      </w:r>
      <w:r>
        <w:rPr>
          <w:rStyle w:val="OtherTok"/>
        </w:rPr>
        <w:t xml:space="preserve">&lt;-</w:t>
      </w:r>
      <w:r>
        <w:rPr>
          <w:rStyle w:val="NormalTok"/>
        </w:rPr>
        <w:t xml:space="preserve"> flights</w:t>
      </w:r>
      <w:r>
        <w:rPr>
          <w:rStyle w:val="SpecialCharTok"/>
        </w:rPr>
        <w:t xml:space="preserve">$</w:t>
      </w:r>
      <w:r>
        <w:rPr>
          <w:rStyle w:val="NormalTok"/>
        </w:rPr>
        <w:t xml:space="preserve">arr_delay</w:t>
      </w:r>
      <w:r>
        <w:rPr>
          <w:rStyle w:val="SpecialCharTok"/>
        </w:rPr>
        <w:t xml:space="preserve">+</w:t>
      </w:r>
      <w:r>
        <w:rPr>
          <w:rStyle w:val="NormalTok"/>
        </w:rPr>
        <w:t xml:space="preserve">flights</w:t>
      </w:r>
      <w:r>
        <w:rPr>
          <w:rStyle w:val="SpecialCharTok"/>
        </w:rPr>
        <w:t xml:space="preserve">$</w:t>
      </w:r>
      <w:r>
        <w:rPr>
          <w:rStyle w:val="NormalTok"/>
        </w:rPr>
        <w:t xml:space="preserve">dep_delay</w:t>
      </w:r>
      <w:r>
        <w:br/>
      </w: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delay =</w:t>
      </w:r>
      <w:r>
        <w:rPr>
          <w:rStyle w:val="NormalTok"/>
        </w:rPr>
        <w:t xml:space="preserve"> </w:t>
      </w:r>
      <w:r>
        <w:rPr>
          <w:rStyle w:val="FunctionTok"/>
        </w:rPr>
        <w:t xml:space="preserve">mean</w:t>
      </w:r>
      <w:r>
        <w:rPr>
          <w:rStyle w:val="NormalTok"/>
        </w:rPr>
        <w:t xml:space="preserve">(delay,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(delay))</w:t>
      </w:r>
    </w:p>
    <w:p>
      <w:pPr>
        <w:pStyle w:val="SourceCode"/>
      </w:pPr>
      <w:r>
        <w:rPr>
          <w:rStyle w:val="VerbatimChar"/>
        </w:rPr>
        <w:t xml:space="preserve">## # A tibble: 16 x 2</w:t>
      </w:r>
      <w:r>
        <w:br/>
      </w:r>
      <w:r>
        <w:rPr>
          <w:rStyle w:val="VerbatimChar"/>
        </w:rPr>
        <w:t xml:space="preserve">##    carrier delay</w:t>
      </w:r>
      <w:r>
        <w:br/>
      </w:r>
      <w:r>
        <w:rPr>
          <w:rStyle w:val="VerbatimChar"/>
        </w:rPr>
        <w:t xml:space="preserve">##    &lt;chr&gt;   &lt;dbl&gt;</w:t>
      </w:r>
      <w:r>
        <w:br/>
      </w:r>
      <w:r>
        <w:rPr>
          <w:rStyle w:val="VerbatimChar"/>
        </w:rPr>
        <w:t xml:space="preserve">##  1 F9      42.1 </w:t>
      </w:r>
      <w:r>
        <w:br/>
      </w:r>
      <w:r>
        <w:rPr>
          <w:rStyle w:val="VerbatimChar"/>
        </w:rPr>
        <w:t xml:space="preserve">##  2 FL      38.7 </w:t>
      </w:r>
      <w:r>
        <w:br/>
      </w:r>
      <w:r>
        <w:rPr>
          <w:rStyle w:val="VerbatimChar"/>
        </w:rPr>
        <w:t xml:space="preserve">##  3 EV      35.6 </w:t>
      </w:r>
      <w:r>
        <w:br/>
      </w:r>
      <w:r>
        <w:rPr>
          <w:rStyle w:val="VerbatimChar"/>
        </w:rPr>
        <w:t xml:space="preserve">##  4 YV      34.5 </w:t>
      </w:r>
      <w:r>
        <w:br/>
      </w:r>
      <w:r>
        <w:rPr>
          <w:rStyle w:val="VerbatimChar"/>
        </w:rPr>
        <w:t xml:space="preserve">##  5 WN      27.3 </w:t>
      </w:r>
      <w:r>
        <w:br/>
      </w:r>
      <w:r>
        <w:rPr>
          <w:rStyle w:val="VerbatimChar"/>
        </w:rPr>
        <w:t xml:space="preserve">##  6 OO      24.5 </w:t>
      </w:r>
      <w:r>
        <w:br/>
      </w:r>
      <w:r>
        <w:rPr>
          <w:rStyle w:val="VerbatimChar"/>
        </w:rPr>
        <w:t xml:space="preserve">##  7 9E      23.8 </w:t>
      </w:r>
      <w:r>
        <w:br/>
      </w:r>
      <w:r>
        <w:rPr>
          <w:rStyle w:val="VerbatimChar"/>
        </w:rPr>
        <w:t xml:space="preserve">##  8 B6      22.4 </w:t>
      </w:r>
      <w:r>
        <w:br/>
      </w:r>
      <w:r>
        <w:rPr>
          <w:rStyle w:val="VerbatimChar"/>
        </w:rPr>
        <w:t xml:space="preserve">##  9 MQ      21.2 </w:t>
      </w:r>
      <w:r>
        <w:br/>
      </w:r>
      <w:r>
        <w:rPr>
          <w:rStyle w:val="VerbatimChar"/>
        </w:rPr>
        <w:t xml:space="preserve">## 10 UA      15.6 </w:t>
      </w:r>
      <w:r>
        <w:br/>
      </w:r>
      <w:r>
        <w:rPr>
          <w:rStyle w:val="VerbatimChar"/>
        </w:rPr>
        <w:t xml:space="preserve">## 11 VX      14.5 </w:t>
      </w:r>
      <w:r>
        <w:br/>
      </w:r>
      <w:r>
        <w:rPr>
          <w:rStyle w:val="VerbatimChar"/>
        </w:rPr>
        <w:t xml:space="preserve">## 12 DL      10.9 </w:t>
      </w:r>
      <w:r>
        <w:br/>
      </w:r>
      <w:r>
        <w:rPr>
          <w:rStyle w:val="VerbatimChar"/>
        </w:rPr>
        <w:t xml:space="preserve">## 13 AA       8.93</w:t>
      </w:r>
      <w:r>
        <w:br/>
      </w:r>
      <w:r>
        <w:rPr>
          <w:rStyle w:val="VerbatimChar"/>
        </w:rPr>
        <w:t xml:space="preserve">## 14 US       5.87</w:t>
      </w:r>
      <w:r>
        <w:br/>
      </w:r>
      <w:r>
        <w:rPr>
          <w:rStyle w:val="VerbatimChar"/>
        </w:rPr>
        <w:t xml:space="preserve">## 15 HA      -2.01</w:t>
      </w:r>
      <w:r>
        <w:br/>
      </w:r>
      <w:r>
        <w:rPr>
          <w:rStyle w:val="VerbatimChar"/>
        </w:rPr>
        <w:t xml:space="preserve">## 16 AS      -4.10</w:t>
      </w:r>
    </w:p>
    <w:p>
      <w:pPr>
        <w:pStyle w:val="FirstParagraph"/>
      </w:pPr>
      <w:r>
        <w:t xml:space="preserve">F9 flight has the worst delay according to the table.</w:t>
      </w:r>
    </w:p>
    <w:p>
      <w:pPr>
        <w:pStyle w:val="SourceCode"/>
      </w:pPr>
      <w:r>
        <w:rPr>
          <w:rStyle w:val="FunctionTok"/>
        </w:rPr>
        <w:t xml:space="preserve">filter</w:t>
      </w:r>
      <w:r>
        <w:rPr>
          <w:rStyle w:val="NormalTok"/>
        </w:rPr>
        <w:t xml:space="preserve">(flights, carrier </w:t>
      </w:r>
      <w:r>
        <w:rPr>
          <w:rStyle w:val="SpecialCharTok"/>
        </w:rPr>
        <w:t xml:space="preserve">==</w:t>
      </w:r>
      <w:r>
        <w:rPr>
          <w:rStyle w:val="NormalTok"/>
        </w:rPr>
        <w:t xml:space="preserve"> </w:t>
      </w:r>
      <w:r>
        <w:rPr>
          <w:rStyle w:val="StringTok"/>
        </w:rPr>
        <w:t xml:space="preserve">"F9"</w:t>
      </w:r>
      <w:r>
        <w:rPr>
          <w:rStyle w:val="NormalTok"/>
        </w:rPr>
        <w:t xml:space="preserve">)</w:t>
      </w:r>
    </w:p>
    <w:p>
      <w:pPr>
        <w:pStyle w:val="SourceCode"/>
      </w:pPr>
      <w:r>
        <w:rPr>
          <w:rStyle w:val="VerbatimChar"/>
        </w:rPr>
        <w:t xml:space="preserve">## # A tibble: 685 x 20</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833            835        -2     1134           1102</w:t>
      </w:r>
      <w:r>
        <w:br/>
      </w:r>
      <w:r>
        <w:rPr>
          <w:rStyle w:val="VerbatimChar"/>
        </w:rPr>
        <w:t xml:space="preserve">##  2  2013     1     1     1716           1730       -14     1947           1953</w:t>
      </w:r>
      <w:r>
        <w:br/>
      </w:r>
      <w:r>
        <w:rPr>
          <w:rStyle w:val="VerbatimChar"/>
        </w:rPr>
        <w:t xml:space="preserve">##  3  2013     1     2      827            835        -8     1120           1102</w:t>
      </w:r>
      <w:r>
        <w:br/>
      </w:r>
      <w:r>
        <w:rPr>
          <w:rStyle w:val="VerbatimChar"/>
        </w:rPr>
        <w:t xml:space="preserve">##  4  2013     1     2     1728           1730        -2     1952           1953</w:t>
      </w:r>
      <w:r>
        <w:br/>
      </w:r>
      <w:r>
        <w:rPr>
          <w:rStyle w:val="VerbatimChar"/>
        </w:rPr>
        <w:t xml:space="preserve">##  5  2013     1     3      835            835         0     1102           1102</w:t>
      </w:r>
      <w:r>
        <w:br/>
      </w:r>
      <w:r>
        <w:rPr>
          <w:rStyle w:val="VerbatimChar"/>
        </w:rPr>
        <w:t xml:space="preserve">##  6  2013     1     3     1933           1730       123     2131           1953</w:t>
      </w:r>
      <w:r>
        <w:br/>
      </w:r>
      <w:r>
        <w:rPr>
          <w:rStyle w:val="VerbatimChar"/>
        </w:rPr>
        <w:t xml:space="preserve">##  7  2013     1     4      834            835        -1     1059           1102</w:t>
      </w:r>
      <w:r>
        <w:br/>
      </w:r>
      <w:r>
        <w:rPr>
          <w:rStyle w:val="VerbatimChar"/>
        </w:rPr>
        <w:t xml:space="preserve">##  8  2013     1     4     1831           1730        61     2029           1953</w:t>
      </w:r>
      <w:r>
        <w:br/>
      </w:r>
      <w:r>
        <w:rPr>
          <w:rStyle w:val="VerbatimChar"/>
        </w:rPr>
        <w:t xml:space="preserve">##  9  2013     1     5      835            835         0     1057           1102</w:t>
      </w:r>
      <w:r>
        <w:br/>
      </w:r>
      <w:r>
        <w:rPr>
          <w:rStyle w:val="VerbatimChar"/>
        </w:rPr>
        <w:t xml:space="preserve">## 10  2013     1     5     1726           1730        -4     1948           1953</w:t>
      </w:r>
      <w:r>
        <w:br/>
      </w:r>
      <w:r>
        <w:rPr>
          <w:rStyle w:val="VerbatimChar"/>
        </w:rPr>
        <w:t xml:space="preserve">## # ... with 675 more rows, and 12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r>
        <w:br/>
      </w:r>
      <w:r>
        <w:rPr>
          <w:rStyle w:val="VerbatimChar"/>
        </w:rPr>
        <w:t xml:space="preserve">## #   delay &lt;dbl&gt;</w:t>
      </w:r>
    </w:p>
    <w:bookmarkEnd w:id="29"/>
    <w:bookmarkStart w:id="30" w:name="X20d3eb61e9ea4ed94cdf2a644d94a3749d95735"/>
    <w:p>
      <w:pPr>
        <w:pStyle w:val="Heading3"/>
      </w:pPr>
      <w:r>
        <w:t xml:space="preserve">Q.6 What does the sort argument to count() do. When might you use it?</w:t>
      </w:r>
    </w:p>
    <w:p>
      <w:pPr>
        <w:pStyle w:val="FirstParagraph"/>
      </w:pPr>
      <w:r>
        <w:t xml:space="preserve">The sort argument to count() sorts in descending order of n. If sort is TRUE, it will show the largest groups at the top. As in the previous questions, we can get the most common group like F9 flights being delayed the most. The following is to find the most common carrier (UA).</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count</w:t>
      </w:r>
      <w:r>
        <w:rPr>
          <w:rStyle w:val="NormalTok"/>
        </w:rPr>
        <w:t xml:space="preserve">(carrier,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16 x 2</w:t>
      </w:r>
      <w:r>
        <w:br/>
      </w:r>
      <w:r>
        <w:rPr>
          <w:rStyle w:val="VerbatimChar"/>
        </w:rPr>
        <w:t xml:space="preserve">##    carrier     n</w:t>
      </w:r>
      <w:r>
        <w:br/>
      </w:r>
      <w:r>
        <w:rPr>
          <w:rStyle w:val="VerbatimChar"/>
        </w:rPr>
        <w:t xml:space="preserve">##    &lt;chr&gt;   &lt;int&gt;</w:t>
      </w:r>
      <w:r>
        <w:br/>
      </w:r>
      <w:r>
        <w:rPr>
          <w:rStyle w:val="VerbatimChar"/>
        </w:rPr>
        <w:t xml:space="preserve">##  1 UA      58665</w:t>
      </w:r>
      <w:r>
        <w:br/>
      </w:r>
      <w:r>
        <w:rPr>
          <w:rStyle w:val="VerbatimChar"/>
        </w:rPr>
        <w:t xml:space="preserve">##  2 B6      54635</w:t>
      </w:r>
      <w:r>
        <w:br/>
      </w:r>
      <w:r>
        <w:rPr>
          <w:rStyle w:val="VerbatimChar"/>
        </w:rPr>
        <w:t xml:space="preserve">##  3 EV      54173</w:t>
      </w:r>
      <w:r>
        <w:br/>
      </w:r>
      <w:r>
        <w:rPr>
          <w:rStyle w:val="VerbatimChar"/>
        </w:rPr>
        <w:t xml:space="preserve">##  4 DL      48110</w:t>
      </w:r>
      <w:r>
        <w:br/>
      </w:r>
      <w:r>
        <w:rPr>
          <w:rStyle w:val="VerbatimChar"/>
        </w:rPr>
        <w:t xml:space="preserve">##  5 AA      32729</w:t>
      </w:r>
      <w:r>
        <w:br/>
      </w:r>
      <w:r>
        <w:rPr>
          <w:rStyle w:val="VerbatimChar"/>
        </w:rPr>
        <w:t xml:space="preserve">##  6 MQ      26397</w:t>
      </w:r>
      <w:r>
        <w:br/>
      </w:r>
      <w:r>
        <w:rPr>
          <w:rStyle w:val="VerbatimChar"/>
        </w:rPr>
        <w:t xml:space="preserve">##  7 US      20536</w:t>
      </w:r>
      <w:r>
        <w:br/>
      </w:r>
      <w:r>
        <w:rPr>
          <w:rStyle w:val="VerbatimChar"/>
        </w:rPr>
        <w:t xml:space="preserve">##  8 9E      18460</w:t>
      </w:r>
      <w:r>
        <w:br/>
      </w:r>
      <w:r>
        <w:rPr>
          <w:rStyle w:val="VerbatimChar"/>
        </w:rPr>
        <w:t xml:space="preserve">##  9 WN      12275</w:t>
      </w:r>
      <w:r>
        <w:br/>
      </w:r>
      <w:r>
        <w:rPr>
          <w:rStyle w:val="VerbatimChar"/>
        </w:rPr>
        <w:t xml:space="preserve">## 10 VX       5162</w:t>
      </w:r>
      <w:r>
        <w:br/>
      </w:r>
      <w:r>
        <w:rPr>
          <w:rStyle w:val="VerbatimChar"/>
        </w:rPr>
        <w:t xml:space="preserve">## 11 FL       3260</w:t>
      </w:r>
      <w:r>
        <w:br/>
      </w:r>
      <w:r>
        <w:rPr>
          <w:rStyle w:val="VerbatimChar"/>
        </w:rPr>
        <w:t xml:space="preserve">## 12 AS        714</w:t>
      </w:r>
      <w:r>
        <w:br/>
      </w:r>
      <w:r>
        <w:rPr>
          <w:rStyle w:val="VerbatimChar"/>
        </w:rPr>
        <w:t xml:space="preserve">## 13 F9        685</w:t>
      </w:r>
      <w:r>
        <w:br/>
      </w:r>
      <w:r>
        <w:rPr>
          <w:rStyle w:val="VerbatimChar"/>
        </w:rPr>
        <w:t xml:space="preserve">## 14 YV        601</w:t>
      </w:r>
      <w:r>
        <w:br/>
      </w:r>
      <w:r>
        <w:rPr>
          <w:rStyle w:val="VerbatimChar"/>
        </w:rPr>
        <w:t xml:space="preserve">## 15 HA        342</w:t>
      </w:r>
      <w:r>
        <w:br/>
      </w:r>
      <w:r>
        <w:rPr>
          <w:rStyle w:val="VerbatimChar"/>
        </w:rPr>
        <w:t xml:space="preserve">## 16 OO         32</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count</w:t>
      </w:r>
      <w:r>
        <w:rPr>
          <w:rStyle w:val="NormalTok"/>
        </w:rPr>
        <w:t xml:space="preserve">(carrier)</w:t>
      </w:r>
    </w:p>
    <w:p>
      <w:pPr>
        <w:pStyle w:val="SourceCode"/>
      </w:pPr>
      <w:r>
        <w:rPr>
          <w:rStyle w:val="VerbatimChar"/>
        </w:rPr>
        <w:t xml:space="preserve">## # A tibble: 16 x 2</w:t>
      </w:r>
      <w:r>
        <w:br/>
      </w:r>
      <w:r>
        <w:rPr>
          <w:rStyle w:val="VerbatimChar"/>
        </w:rPr>
        <w:t xml:space="preserve">##    carrier     n</w:t>
      </w:r>
      <w:r>
        <w:br/>
      </w:r>
      <w:r>
        <w:rPr>
          <w:rStyle w:val="VerbatimChar"/>
        </w:rPr>
        <w:t xml:space="preserve">##    &lt;chr&gt;   &lt;int&gt;</w:t>
      </w:r>
      <w:r>
        <w:br/>
      </w:r>
      <w:r>
        <w:rPr>
          <w:rStyle w:val="VerbatimChar"/>
        </w:rPr>
        <w:t xml:space="preserve">##  1 9E      18460</w:t>
      </w:r>
      <w:r>
        <w:br/>
      </w:r>
      <w:r>
        <w:rPr>
          <w:rStyle w:val="VerbatimChar"/>
        </w:rPr>
        <w:t xml:space="preserve">##  2 AA      32729</w:t>
      </w:r>
      <w:r>
        <w:br/>
      </w:r>
      <w:r>
        <w:rPr>
          <w:rStyle w:val="VerbatimChar"/>
        </w:rPr>
        <w:t xml:space="preserve">##  3 AS        714</w:t>
      </w:r>
      <w:r>
        <w:br/>
      </w:r>
      <w:r>
        <w:rPr>
          <w:rStyle w:val="VerbatimChar"/>
        </w:rPr>
        <w:t xml:space="preserve">##  4 B6      54635</w:t>
      </w:r>
      <w:r>
        <w:br/>
      </w:r>
      <w:r>
        <w:rPr>
          <w:rStyle w:val="VerbatimChar"/>
        </w:rPr>
        <w:t xml:space="preserve">##  5 DL      48110</w:t>
      </w:r>
      <w:r>
        <w:br/>
      </w:r>
      <w:r>
        <w:rPr>
          <w:rStyle w:val="VerbatimChar"/>
        </w:rPr>
        <w:t xml:space="preserve">##  6 EV      54173</w:t>
      </w:r>
      <w:r>
        <w:br/>
      </w:r>
      <w:r>
        <w:rPr>
          <w:rStyle w:val="VerbatimChar"/>
        </w:rPr>
        <w:t xml:space="preserve">##  7 F9        685</w:t>
      </w:r>
      <w:r>
        <w:br/>
      </w:r>
      <w:r>
        <w:rPr>
          <w:rStyle w:val="VerbatimChar"/>
        </w:rPr>
        <w:t xml:space="preserve">##  8 FL       3260</w:t>
      </w:r>
      <w:r>
        <w:br/>
      </w:r>
      <w:r>
        <w:rPr>
          <w:rStyle w:val="VerbatimChar"/>
        </w:rPr>
        <w:t xml:space="preserve">##  9 HA        342</w:t>
      </w:r>
      <w:r>
        <w:br/>
      </w:r>
      <w:r>
        <w:rPr>
          <w:rStyle w:val="VerbatimChar"/>
        </w:rPr>
        <w:t xml:space="preserve">## 10 MQ      26397</w:t>
      </w:r>
      <w:r>
        <w:br/>
      </w:r>
      <w:r>
        <w:rPr>
          <w:rStyle w:val="VerbatimChar"/>
        </w:rPr>
        <w:t xml:space="preserve">## 11 OO         32</w:t>
      </w:r>
      <w:r>
        <w:br/>
      </w:r>
      <w:r>
        <w:rPr>
          <w:rStyle w:val="VerbatimChar"/>
        </w:rPr>
        <w:t xml:space="preserve">## 12 UA      58665</w:t>
      </w:r>
      <w:r>
        <w:br/>
      </w:r>
      <w:r>
        <w:rPr>
          <w:rStyle w:val="VerbatimChar"/>
        </w:rPr>
        <w:t xml:space="preserve">## 13 US      20536</w:t>
      </w:r>
      <w:r>
        <w:br/>
      </w:r>
      <w:r>
        <w:rPr>
          <w:rStyle w:val="VerbatimChar"/>
        </w:rPr>
        <w:t xml:space="preserve">## 14 VX       5162</w:t>
      </w:r>
      <w:r>
        <w:br/>
      </w:r>
      <w:r>
        <w:rPr>
          <w:rStyle w:val="VerbatimChar"/>
        </w:rPr>
        <w:t xml:space="preserve">## 15 WN      12275</w:t>
      </w:r>
      <w:r>
        <w:br/>
      </w:r>
      <w:r>
        <w:rPr>
          <w:rStyle w:val="VerbatimChar"/>
        </w:rPr>
        <w:t xml:space="preserve">## 16 YV        601</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Soujanya_Dash.ExercisesUpTo5.6.7</dc:title>
  <dc:creator>Soujanya Dash</dc:creator>
  <cp:keywords/>
  <dcterms:created xsi:type="dcterms:W3CDTF">2021-06-03T18:56:02Z</dcterms:created>
  <dcterms:modified xsi:type="dcterms:W3CDTF">2021-06-03T18:56:02Z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03/06/2021</vt:lpwstr>
  </property>
  <property fmtid="{D5CDD505-2E9C-101B-9397-08002B2CF9AE}" pid="3" name="output">
    <vt:lpwstr/>
  </property>
</Properties>
</file>