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AB670" w14:textId="77777777" w:rsidR="00431551" w:rsidRPr="00431551" w:rsidRDefault="00431551" w:rsidP="00431551">
      <w:pPr>
        <w:spacing w:before="161" w:after="300" w:line="420" w:lineRule="atLeast"/>
        <w:outlineLvl w:val="0"/>
        <w:rPr>
          <w:rFonts w:ascii="Trebuchet MS" w:eastAsia="Times New Roman" w:hAnsi="Trebuchet MS" w:cs="Arial"/>
          <w:b/>
          <w:bCs/>
          <w:color w:val="333333"/>
          <w:kern w:val="36"/>
          <w:sz w:val="30"/>
          <w:szCs w:val="30"/>
        </w:rPr>
      </w:pPr>
      <w:r w:rsidRPr="00431551">
        <w:rPr>
          <w:rFonts w:ascii="Trebuchet MS" w:eastAsia="Times New Roman" w:hAnsi="Trebuchet MS" w:cs="Arial"/>
          <w:b/>
          <w:bCs/>
          <w:color w:val="333333"/>
          <w:kern w:val="36"/>
          <w:sz w:val="30"/>
          <w:szCs w:val="30"/>
        </w:rPr>
        <w:t>“Should This Loan be Approved or Denied?”: A Large Dataset with Class Assignment Guidelines</w:t>
      </w:r>
    </w:p>
    <w:p w14:paraId="40859E96" w14:textId="77777777" w:rsidR="00431551" w:rsidRPr="00431551" w:rsidRDefault="00431551" w:rsidP="00431551">
      <w:pPr>
        <w:spacing w:line="240" w:lineRule="auto"/>
        <w:rPr>
          <w:rFonts w:ascii="Verdana" w:eastAsia="Times New Roman" w:hAnsi="Verdana" w:cs="Arial"/>
          <w:color w:val="333333"/>
          <w:sz w:val="15"/>
          <w:szCs w:val="15"/>
        </w:rPr>
      </w:pPr>
      <w:hyperlink r:id="rId4" w:history="1">
        <w:r w:rsidRPr="00431551">
          <w:rPr>
            <w:rFonts w:ascii="Verdana" w:eastAsia="Times New Roman" w:hAnsi="Verdana" w:cs="Arial"/>
            <w:color w:val="10147E"/>
            <w:sz w:val="15"/>
            <w:szCs w:val="15"/>
          </w:rPr>
          <w:t>Min</w:t>
        </w:r>
        <w:r w:rsidRPr="00431551">
          <w:rPr>
            <w:rFonts w:ascii="Verdana" w:eastAsia="Times New Roman" w:hAnsi="Verdana" w:cs="Arial"/>
            <w:color w:val="10147E"/>
            <w:sz w:val="24"/>
            <w:szCs w:val="24"/>
            <w:u w:val="single"/>
          </w:rPr>
          <w:t> Li</w:t>
        </w:r>
      </w:hyperlink>
      <w:r w:rsidRPr="00431551">
        <w:rPr>
          <w:rFonts w:ascii="Verdana" w:eastAsia="Times New Roman" w:hAnsi="Verdana" w:cs="Arial"/>
          <w:color w:val="333333"/>
          <w:sz w:val="15"/>
          <w:szCs w:val="15"/>
        </w:rPr>
        <w:t>, </w:t>
      </w:r>
      <w:hyperlink r:id="rId5" w:history="1">
        <w:r w:rsidRPr="00431551">
          <w:rPr>
            <w:rFonts w:ascii="Verdana" w:eastAsia="Times New Roman" w:hAnsi="Verdana" w:cs="Arial"/>
            <w:color w:val="10147E"/>
            <w:sz w:val="15"/>
            <w:szCs w:val="15"/>
          </w:rPr>
          <w:t>Amy</w:t>
        </w:r>
        <w:r w:rsidRPr="00431551">
          <w:rPr>
            <w:rFonts w:ascii="Verdana" w:eastAsia="Times New Roman" w:hAnsi="Verdana" w:cs="Arial"/>
            <w:color w:val="10147E"/>
            <w:sz w:val="24"/>
            <w:szCs w:val="24"/>
            <w:u w:val="single"/>
          </w:rPr>
          <w:t> </w:t>
        </w:r>
        <w:proofErr w:type="spellStart"/>
        <w:r w:rsidRPr="00431551">
          <w:rPr>
            <w:rFonts w:ascii="Verdana" w:eastAsia="Times New Roman" w:hAnsi="Verdana" w:cs="Arial"/>
            <w:color w:val="10147E"/>
            <w:sz w:val="24"/>
            <w:szCs w:val="24"/>
            <w:u w:val="single"/>
          </w:rPr>
          <w:t>Mickel</w:t>
        </w:r>
        <w:proofErr w:type="spellEnd"/>
      </w:hyperlink>
      <w:r w:rsidRPr="00431551">
        <w:rPr>
          <w:rFonts w:ascii="Verdana" w:eastAsia="Times New Roman" w:hAnsi="Verdana" w:cs="Arial"/>
          <w:color w:val="333333"/>
          <w:sz w:val="15"/>
          <w:szCs w:val="15"/>
        </w:rPr>
        <w:t> &amp; </w:t>
      </w:r>
      <w:hyperlink r:id="rId6" w:history="1">
        <w:r w:rsidRPr="00431551">
          <w:rPr>
            <w:rFonts w:ascii="Verdana" w:eastAsia="Times New Roman" w:hAnsi="Verdana" w:cs="Arial"/>
            <w:color w:val="10147E"/>
            <w:sz w:val="15"/>
            <w:szCs w:val="15"/>
          </w:rPr>
          <w:t>Stanley</w:t>
        </w:r>
        <w:r w:rsidRPr="00431551">
          <w:rPr>
            <w:rFonts w:ascii="Verdana" w:eastAsia="Times New Roman" w:hAnsi="Verdana" w:cs="Arial"/>
            <w:color w:val="10147E"/>
            <w:sz w:val="24"/>
            <w:szCs w:val="24"/>
            <w:u w:val="single"/>
          </w:rPr>
          <w:t> Taylor</w:t>
        </w:r>
      </w:hyperlink>
    </w:p>
    <w:p w14:paraId="6121BE4B" w14:textId="77777777" w:rsidR="00431551" w:rsidRPr="00431551" w:rsidRDefault="00431551" w:rsidP="00431551">
      <w:pPr>
        <w:spacing w:after="0" w:line="240" w:lineRule="auto"/>
        <w:rPr>
          <w:rFonts w:ascii="Verdana" w:eastAsia="Times New Roman" w:hAnsi="Verdana" w:cs="Arial"/>
          <w:color w:val="333333"/>
          <w:sz w:val="15"/>
          <w:szCs w:val="15"/>
        </w:rPr>
      </w:pPr>
      <w:hyperlink r:id="rId7" w:history="1">
        <w:r w:rsidRPr="00431551">
          <w:rPr>
            <w:rFonts w:ascii="Verdana" w:eastAsia="Times New Roman" w:hAnsi="Verdana" w:cs="Arial"/>
            <w:color w:val="10147E"/>
            <w:sz w:val="24"/>
            <w:szCs w:val="24"/>
            <w:u w:val="single"/>
          </w:rPr>
          <w:t>https://doi.org/10.1080/10691898.2018.1434342</w:t>
        </w:r>
      </w:hyperlink>
    </w:p>
    <w:p w14:paraId="668E1DAF" w14:textId="77777777" w:rsidR="00431551" w:rsidRPr="00431551" w:rsidRDefault="00431551" w:rsidP="00431551">
      <w:pPr>
        <w:spacing w:after="0" w:line="273" w:lineRule="atLeast"/>
        <w:outlineLvl w:val="5"/>
        <w:rPr>
          <w:rFonts w:ascii="Verdana" w:eastAsia="Times New Roman" w:hAnsi="Verdana" w:cs="Arial"/>
          <w:b/>
          <w:bCs/>
          <w:caps/>
          <w:color w:val="5D5D5D"/>
          <w:sz w:val="20"/>
          <w:szCs w:val="20"/>
        </w:rPr>
      </w:pPr>
      <w:r w:rsidRPr="00431551">
        <w:rPr>
          <w:rFonts w:ascii="Verdana" w:eastAsia="Times New Roman" w:hAnsi="Verdana" w:cs="Arial"/>
          <w:b/>
          <w:bCs/>
          <w:caps/>
          <w:color w:val="5D5D5D"/>
          <w:sz w:val="20"/>
          <w:szCs w:val="20"/>
        </w:rPr>
        <w:t>PUBLISHED ONLINE:</w:t>
      </w:r>
    </w:p>
    <w:p w14:paraId="7515A5A0" w14:textId="77777777" w:rsidR="00431551" w:rsidRPr="00431551" w:rsidRDefault="00431551" w:rsidP="00431551">
      <w:pPr>
        <w:spacing w:line="240" w:lineRule="auto"/>
        <w:rPr>
          <w:rFonts w:ascii="Verdana" w:eastAsia="Times New Roman" w:hAnsi="Verdana" w:cs="Arial"/>
          <w:color w:val="333333"/>
          <w:sz w:val="15"/>
          <w:szCs w:val="15"/>
        </w:rPr>
      </w:pPr>
      <w:r w:rsidRPr="00431551">
        <w:rPr>
          <w:rFonts w:ascii="Verdana" w:eastAsia="Times New Roman" w:hAnsi="Verdana" w:cs="Arial"/>
          <w:color w:val="333333"/>
          <w:sz w:val="15"/>
          <w:szCs w:val="15"/>
        </w:rPr>
        <w:t>05 April 2018</w:t>
      </w:r>
    </w:p>
    <w:p w14:paraId="5A7FF045" w14:textId="77777777" w:rsidR="00431551" w:rsidRPr="00431551" w:rsidRDefault="00431551" w:rsidP="00431551">
      <w:pPr>
        <w:spacing w:before="240" w:after="240" w:line="405" w:lineRule="atLeast"/>
        <w:outlineLvl w:val="2"/>
        <w:rPr>
          <w:rFonts w:ascii="Trebuchet MS" w:eastAsia="Times New Roman" w:hAnsi="Trebuchet MS" w:cs="Arial"/>
          <w:b/>
          <w:bCs/>
          <w:color w:val="000000"/>
          <w:sz w:val="20"/>
          <w:szCs w:val="20"/>
        </w:rPr>
      </w:pPr>
      <w:r w:rsidRPr="00431551">
        <w:rPr>
          <w:rFonts w:ascii="Trebuchet MS" w:eastAsia="Times New Roman" w:hAnsi="Trebuchet MS" w:cs="Arial"/>
          <w:b/>
          <w:bCs/>
          <w:color w:val="000000"/>
          <w:sz w:val="20"/>
          <w:szCs w:val="20"/>
        </w:rPr>
        <w:t>Table 1 of 13</w:t>
      </w:r>
    </w:p>
    <w:tbl>
      <w:tblPr>
        <w:tblW w:w="12150" w:type="dxa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1"/>
        <w:gridCol w:w="1441"/>
        <w:gridCol w:w="8398"/>
      </w:tblGrid>
      <w:tr w:rsidR="00431551" w:rsidRPr="00431551" w14:paraId="7AD7827A" w14:textId="77777777" w:rsidTr="00431551">
        <w:trPr>
          <w:tblHeader/>
          <w:tblCellSpacing w:w="15" w:type="dxa"/>
          <w:jc w:val="center"/>
        </w:trPr>
        <w:tc>
          <w:tcPr>
            <w:tcW w:w="120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17EB9" w14:textId="77777777" w:rsidR="00431551" w:rsidRPr="00431551" w:rsidRDefault="00431551" w:rsidP="00431551">
            <w:pPr>
              <w:shd w:val="clear" w:color="auto" w:fill="E9E9E9"/>
              <w:spacing w:before="240" w:line="300" w:lineRule="atLeast"/>
              <w:divId w:val="102321570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43155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Table 1(a). Description of 27 variables in both datasets.</w:t>
            </w:r>
          </w:p>
        </w:tc>
      </w:tr>
      <w:tr w:rsidR="00431551" w:rsidRPr="00431551" w14:paraId="162F7A71" w14:textId="77777777" w:rsidTr="00431551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58B84" w14:textId="77777777" w:rsidR="00431551" w:rsidRPr="00431551" w:rsidRDefault="00431551" w:rsidP="0043155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>Variable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610E9" w14:textId="77777777" w:rsidR="00431551" w:rsidRPr="00431551" w:rsidRDefault="00431551" w:rsidP="0043155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>Data type</w:t>
            </w:r>
          </w:p>
        </w:tc>
        <w:tc>
          <w:tcPr>
            <w:tcW w:w="6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378D7" w14:textId="77777777" w:rsidR="00431551" w:rsidRPr="00431551" w:rsidRDefault="00431551" w:rsidP="0043155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>Description of variable</w:t>
            </w:r>
          </w:p>
        </w:tc>
      </w:tr>
      <w:tr w:rsidR="00431551" w:rsidRPr="00431551" w14:paraId="67890B53" w14:textId="77777777" w:rsidTr="00431551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90C94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proofErr w:type="spellStart"/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LoanNr_ChkDgt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46733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Text</w:t>
            </w:r>
          </w:p>
        </w:tc>
        <w:tc>
          <w:tcPr>
            <w:tcW w:w="6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7FCC6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Identifier – Primary key</w:t>
            </w:r>
          </w:p>
        </w:tc>
      </w:tr>
      <w:tr w:rsidR="00431551" w:rsidRPr="00431551" w14:paraId="2679B9CC" w14:textId="77777777" w:rsidTr="00431551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44F5D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55EF3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Text</w:t>
            </w:r>
          </w:p>
        </w:tc>
        <w:tc>
          <w:tcPr>
            <w:tcW w:w="6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88B03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Borrower name</w:t>
            </w:r>
          </w:p>
        </w:tc>
      </w:tr>
      <w:tr w:rsidR="00431551" w:rsidRPr="00431551" w14:paraId="0B84F6B6" w14:textId="77777777" w:rsidTr="00431551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99A6E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City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64734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Text</w:t>
            </w:r>
          </w:p>
        </w:tc>
        <w:tc>
          <w:tcPr>
            <w:tcW w:w="6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6562D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Borrower city</w:t>
            </w:r>
          </w:p>
        </w:tc>
      </w:tr>
      <w:tr w:rsidR="00431551" w:rsidRPr="00431551" w14:paraId="14A19A08" w14:textId="77777777" w:rsidTr="00431551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948FC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1AD1C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Text</w:t>
            </w:r>
          </w:p>
        </w:tc>
        <w:tc>
          <w:tcPr>
            <w:tcW w:w="6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AE28A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Borrower state</w:t>
            </w:r>
          </w:p>
        </w:tc>
      </w:tr>
      <w:tr w:rsidR="00431551" w:rsidRPr="00431551" w14:paraId="557B8CDE" w14:textId="77777777" w:rsidTr="00431551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EECD7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Zip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0B5F7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Text</w:t>
            </w:r>
          </w:p>
        </w:tc>
        <w:tc>
          <w:tcPr>
            <w:tcW w:w="6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1B7F8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Borrower zip code</w:t>
            </w:r>
          </w:p>
        </w:tc>
      </w:tr>
      <w:tr w:rsidR="00431551" w:rsidRPr="00431551" w14:paraId="28787353" w14:textId="77777777" w:rsidTr="00431551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81070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Bank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B9931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Text</w:t>
            </w:r>
          </w:p>
        </w:tc>
        <w:tc>
          <w:tcPr>
            <w:tcW w:w="6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0B40F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Bank name</w:t>
            </w:r>
          </w:p>
        </w:tc>
      </w:tr>
      <w:tr w:rsidR="00431551" w:rsidRPr="00431551" w14:paraId="71CB7A08" w14:textId="77777777" w:rsidTr="00431551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D02C2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proofErr w:type="spellStart"/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BankState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F8A85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Text</w:t>
            </w:r>
          </w:p>
        </w:tc>
        <w:tc>
          <w:tcPr>
            <w:tcW w:w="6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1D314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Bank state</w:t>
            </w:r>
          </w:p>
        </w:tc>
      </w:tr>
      <w:tr w:rsidR="00431551" w:rsidRPr="00431551" w14:paraId="564506BE" w14:textId="77777777" w:rsidTr="00431551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587F5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NAICS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D9002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Text</w:t>
            </w:r>
          </w:p>
        </w:tc>
        <w:tc>
          <w:tcPr>
            <w:tcW w:w="6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A5393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North American industry classification system code</w:t>
            </w:r>
          </w:p>
        </w:tc>
      </w:tr>
      <w:tr w:rsidR="00431551" w:rsidRPr="00431551" w14:paraId="473027EF" w14:textId="77777777" w:rsidTr="00431551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086C8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proofErr w:type="spellStart"/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ApprovalDate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F85BD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Date/Time</w:t>
            </w:r>
          </w:p>
        </w:tc>
        <w:tc>
          <w:tcPr>
            <w:tcW w:w="6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A90C1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Date SBA commitment issued</w:t>
            </w:r>
          </w:p>
        </w:tc>
      </w:tr>
      <w:tr w:rsidR="00431551" w:rsidRPr="00431551" w14:paraId="66B54F75" w14:textId="77777777" w:rsidTr="00431551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8E447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proofErr w:type="spellStart"/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lastRenderedPageBreak/>
              <w:t>ApprovalFY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A3336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Text</w:t>
            </w:r>
          </w:p>
        </w:tc>
        <w:tc>
          <w:tcPr>
            <w:tcW w:w="6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B7A07" w14:textId="77777777" w:rsidR="00431551" w:rsidRPr="00431551" w:rsidRDefault="00431551" w:rsidP="00431551">
            <w:pPr>
              <w:spacing w:after="0" w:line="240" w:lineRule="auto"/>
              <w:ind w:right="1788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Fiscal year of commitment</w:t>
            </w:r>
            <w:bookmarkStart w:id="0" w:name="_GoBack"/>
            <w:bookmarkEnd w:id="0"/>
          </w:p>
        </w:tc>
      </w:tr>
      <w:tr w:rsidR="00431551" w:rsidRPr="00431551" w14:paraId="4E0632A2" w14:textId="77777777" w:rsidTr="00431551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63184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Term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67203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Number</w:t>
            </w:r>
          </w:p>
        </w:tc>
        <w:tc>
          <w:tcPr>
            <w:tcW w:w="6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0CDDB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Loan term in months</w:t>
            </w:r>
          </w:p>
        </w:tc>
      </w:tr>
      <w:tr w:rsidR="00431551" w:rsidRPr="00431551" w14:paraId="071CE816" w14:textId="77777777" w:rsidTr="00431551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15627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proofErr w:type="spellStart"/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NoEmp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30630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Number</w:t>
            </w:r>
          </w:p>
        </w:tc>
        <w:tc>
          <w:tcPr>
            <w:tcW w:w="6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1281E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Number of business employees</w:t>
            </w:r>
          </w:p>
        </w:tc>
      </w:tr>
      <w:tr w:rsidR="00431551" w:rsidRPr="00431551" w14:paraId="45092608" w14:textId="77777777" w:rsidTr="00431551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037A8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proofErr w:type="spellStart"/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NewExist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4138D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Text</w:t>
            </w:r>
          </w:p>
        </w:tc>
        <w:tc>
          <w:tcPr>
            <w:tcW w:w="6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EFB3C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1 = Existing business, 2 = New business</w:t>
            </w:r>
          </w:p>
        </w:tc>
      </w:tr>
      <w:tr w:rsidR="00431551" w:rsidRPr="00431551" w14:paraId="657ECE61" w14:textId="77777777" w:rsidTr="00431551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4D6B4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proofErr w:type="spellStart"/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CreateJob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D6A0B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Number</w:t>
            </w:r>
          </w:p>
        </w:tc>
        <w:tc>
          <w:tcPr>
            <w:tcW w:w="6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9F9BE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Number of jobs created</w:t>
            </w:r>
          </w:p>
        </w:tc>
      </w:tr>
      <w:tr w:rsidR="00431551" w:rsidRPr="00431551" w14:paraId="62089639" w14:textId="77777777" w:rsidTr="00431551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04FB5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proofErr w:type="spellStart"/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RetainedJob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E9EE2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Number</w:t>
            </w:r>
          </w:p>
        </w:tc>
        <w:tc>
          <w:tcPr>
            <w:tcW w:w="6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20C8F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Number of jobs retained</w:t>
            </w:r>
          </w:p>
        </w:tc>
      </w:tr>
      <w:tr w:rsidR="00431551" w:rsidRPr="00431551" w14:paraId="41D006D3" w14:textId="77777777" w:rsidTr="00431551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80576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proofErr w:type="spellStart"/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FranchiseCode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66A44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Text</w:t>
            </w:r>
          </w:p>
        </w:tc>
        <w:tc>
          <w:tcPr>
            <w:tcW w:w="6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789D9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Franchise code, (00000 or 00001) = No franchise</w:t>
            </w:r>
          </w:p>
        </w:tc>
      </w:tr>
      <w:tr w:rsidR="00431551" w:rsidRPr="00431551" w14:paraId="0D37BD0F" w14:textId="77777777" w:rsidTr="00431551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2A0F2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proofErr w:type="spellStart"/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UrbanRural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54B04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Text</w:t>
            </w:r>
          </w:p>
        </w:tc>
        <w:tc>
          <w:tcPr>
            <w:tcW w:w="6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BAFE5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1 = Urban, 2 = rural, 0 = undefined</w:t>
            </w:r>
          </w:p>
        </w:tc>
      </w:tr>
      <w:tr w:rsidR="00431551" w:rsidRPr="00431551" w14:paraId="0720BB70" w14:textId="77777777" w:rsidTr="00431551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CAC43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proofErr w:type="spellStart"/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RevLineCr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94894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Text</w:t>
            </w:r>
          </w:p>
        </w:tc>
        <w:tc>
          <w:tcPr>
            <w:tcW w:w="6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21F1E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Revolving line of credit: Y = Yes, N = No</w:t>
            </w:r>
          </w:p>
        </w:tc>
      </w:tr>
      <w:tr w:rsidR="00431551" w:rsidRPr="00431551" w14:paraId="1918FC7E" w14:textId="77777777" w:rsidTr="00431551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35CC8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proofErr w:type="spellStart"/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LowDoc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B14C3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Text</w:t>
            </w:r>
          </w:p>
        </w:tc>
        <w:tc>
          <w:tcPr>
            <w:tcW w:w="6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847D7" w14:textId="77777777" w:rsidR="00431551" w:rsidRPr="00431551" w:rsidRDefault="00431551" w:rsidP="00431551">
            <w:pPr>
              <w:spacing w:after="0" w:line="240" w:lineRule="auto"/>
              <w:ind w:right="3138"/>
              <w:rPr>
                <w:rFonts w:ascii="Verdana" w:eastAsia="Times New Roman" w:hAnsi="Verdana" w:cs="Times New Roman"/>
                <w:sz w:val="15"/>
                <w:szCs w:val="15"/>
              </w:rPr>
            </w:pPr>
            <w:proofErr w:type="spellStart"/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LowDoc</w:t>
            </w:r>
            <w:proofErr w:type="spellEnd"/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 xml:space="preserve"> Loan Program: Y = Yes, N = No</w:t>
            </w:r>
          </w:p>
        </w:tc>
      </w:tr>
      <w:tr w:rsidR="00431551" w:rsidRPr="00431551" w14:paraId="4C4DFC5B" w14:textId="77777777" w:rsidTr="00431551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B2B23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proofErr w:type="spellStart"/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ChgOffDate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2D4DA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Date/Time</w:t>
            </w:r>
          </w:p>
        </w:tc>
        <w:tc>
          <w:tcPr>
            <w:tcW w:w="6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C81D8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The date when a loan is declared to be in default</w:t>
            </w:r>
          </w:p>
        </w:tc>
      </w:tr>
      <w:tr w:rsidR="00431551" w:rsidRPr="00431551" w14:paraId="70CE5751" w14:textId="77777777" w:rsidTr="00431551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7146F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proofErr w:type="spellStart"/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DisbursementDate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7DD4F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Date/Time</w:t>
            </w:r>
          </w:p>
        </w:tc>
        <w:tc>
          <w:tcPr>
            <w:tcW w:w="6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20A9F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Disbursement date</w:t>
            </w:r>
          </w:p>
        </w:tc>
      </w:tr>
      <w:tr w:rsidR="00431551" w:rsidRPr="00431551" w14:paraId="04075253" w14:textId="77777777" w:rsidTr="00431551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8AB4C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proofErr w:type="spellStart"/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DisbursementGross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05999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Currency</w:t>
            </w:r>
          </w:p>
        </w:tc>
        <w:tc>
          <w:tcPr>
            <w:tcW w:w="6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A3E5D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Amount disbursed</w:t>
            </w:r>
          </w:p>
        </w:tc>
      </w:tr>
      <w:tr w:rsidR="00431551" w:rsidRPr="00431551" w14:paraId="0DF3F99C" w14:textId="77777777" w:rsidTr="00431551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DFA25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proofErr w:type="spellStart"/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BalanceGross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2158F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Currency</w:t>
            </w:r>
          </w:p>
        </w:tc>
        <w:tc>
          <w:tcPr>
            <w:tcW w:w="6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21107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Gross amount outstanding</w:t>
            </w:r>
          </w:p>
        </w:tc>
      </w:tr>
      <w:tr w:rsidR="00431551" w:rsidRPr="00431551" w14:paraId="1D8328C6" w14:textId="77777777" w:rsidTr="00431551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B94C2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proofErr w:type="spellStart"/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MIS_Status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6D46F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Text</w:t>
            </w:r>
          </w:p>
        </w:tc>
        <w:tc>
          <w:tcPr>
            <w:tcW w:w="6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066C3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Loan status charged off = CHGOFF, Paid in full = PIF</w:t>
            </w:r>
          </w:p>
        </w:tc>
      </w:tr>
      <w:tr w:rsidR="00431551" w:rsidRPr="00431551" w14:paraId="066F2AD0" w14:textId="77777777" w:rsidTr="00431551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FF6FD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proofErr w:type="spellStart"/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ChgOffPrinGr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73378E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Currency</w:t>
            </w:r>
          </w:p>
        </w:tc>
        <w:tc>
          <w:tcPr>
            <w:tcW w:w="6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70ECA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Charged-off amount</w:t>
            </w:r>
          </w:p>
        </w:tc>
      </w:tr>
      <w:tr w:rsidR="00431551" w:rsidRPr="00431551" w14:paraId="21D980C3" w14:textId="77777777" w:rsidTr="00431551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A0F5A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proofErr w:type="spellStart"/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lastRenderedPageBreak/>
              <w:t>GrAppv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BECD3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Currency</w:t>
            </w:r>
          </w:p>
        </w:tc>
        <w:tc>
          <w:tcPr>
            <w:tcW w:w="6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941AE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Gross amount of loan approved by bank</w:t>
            </w:r>
          </w:p>
        </w:tc>
      </w:tr>
      <w:tr w:rsidR="00431551" w:rsidRPr="00431551" w14:paraId="13B0EC8F" w14:textId="77777777" w:rsidTr="00431551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D766F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proofErr w:type="spellStart"/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SBA_Appv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53FA3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Currency</w:t>
            </w:r>
          </w:p>
        </w:tc>
        <w:tc>
          <w:tcPr>
            <w:tcW w:w="6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73CB6" w14:textId="77777777" w:rsidR="00431551" w:rsidRPr="00431551" w:rsidRDefault="00431551" w:rsidP="00431551">
            <w:pPr>
              <w:spacing w:after="0" w:line="240" w:lineRule="auto"/>
              <w:rPr>
                <w:rFonts w:ascii="Verdana" w:eastAsia="Times New Roman" w:hAnsi="Verdana" w:cs="Times New Roman"/>
                <w:sz w:val="15"/>
                <w:szCs w:val="15"/>
              </w:rPr>
            </w:pPr>
            <w:r w:rsidRPr="00431551">
              <w:rPr>
                <w:rFonts w:ascii="Verdana" w:eastAsia="Times New Roman" w:hAnsi="Verdana" w:cs="Times New Roman"/>
                <w:sz w:val="15"/>
                <w:szCs w:val="15"/>
              </w:rPr>
              <w:t>SBA's guaranteed amount of approved loan</w:t>
            </w:r>
          </w:p>
        </w:tc>
      </w:tr>
    </w:tbl>
    <w:p w14:paraId="056FE6A5" w14:textId="77777777" w:rsidR="0081329B" w:rsidRDefault="00431551"/>
    <w:sectPr w:rsidR="0081329B" w:rsidSect="0043155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51"/>
    <w:rsid w:val="00431551"/>
    <w:rsid w:val="00CE7E06"/>
    <w:rsid w:val="00E5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E196"/>
  <w15:chartTrackingRefBased/>
  <w15:docId w15:val="{26D71861-8B13-4429-8AE0-D57B6ACF8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7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11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9275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333333"/>
                <w:bottom w:val="none" w:sz="0" w:space="0" w:color="auto"/>
                <w:right w:val="none" w:sz="0" w:space="0" w:color="auto"/>
              </w:divBdr>
            </w:div>
          </w:divsChild>
        </w:div>
        <w:div w:id="8259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700">
              <w:marLeft w:val="30"/>
              <w:marRight w:val="30"/>
              <w:marTop w:val="10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80/10691898.2018.143434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mstat.tandfonline.com/author/Taylor%2C+Stanley" TargetMode="External"/><Relationship Id="rId5" Type="http://schemas.openxmlformats.org/officeDocument/2006/relationships/hyperlink" Target="https://amstat.tandfonline.com/author/Mickel%2C+Amy" TargetMode="External"/><Relationship Id="rId4" Type="http://schemas.openxmlformats.org/officeDocument/2006/relationships/hyperlink" Target="https://amstat.tandfonline.com/author/Li%2C+M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19197</dc:creator>
  <cp:keywords/>
  <dc:description/>
  <cp:lastModifiedBy>19197</cp:lastModifiedBy>
  <cp:revision>1</cp:revision>
  <dcterms:created xsi:type="dcterms:W3CDTF">2020-04-02T23:36:00Z</dcterms:created>
  <dcterms:modified xsi:type="dcterms:W3CDTF">2020-04-02T23:38:00Z</dcterms:modified>
</cp:coreProperties>
</file>