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s1sfnt6q0k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the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80zo3wce57o" w:id="1"/>
      <w:bookmarkEnd w:id="1"/>
      <w:r w:rsidDel="00000000" w:rsidR="00000000" w:rsidRPr="00000000">
        <w:rPr>
          <w:rtl w:val="0"/>
        </w:rPr>
        <w:t xml:space="preserve">Materials from the guest (for preparing questions)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notes help us draft focused questions and an event description.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v6m3arxysr3" w:id="2"/>
      <w:bookmarkEnd w:id="2"/>
      <w:r w:rsidDel="00000000" w:rsidR="00000000" w:rsidRPr="00000000">
        <w:rPr>
          <w:rtl w:val="0"/>
        </w:rPr>
        <w:t xml:space="preserve">General questions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would you like us to introduce you?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are you currently focused on—projects or themes you’d enjoy discussing?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topics are you most keen to cover?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Are there any topics you’d rather skip or avoid discussing publicly?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media links: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LinkedIn: TODO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Twitter:  TODO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Github: TODO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Website:  TODO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lksmp45w7rxk" w:id="3"/>
      <w:bookmarkEnd w:id="3"/>
      <w:r w:rsidDel="00000000" w:rsidR="00000000" w:rsidRPr="00000000">
        <w:rPr>
          <w:rtl w:val="0"/>
        </w:rPr>
        <w:t xml:space="preserve">More detailed questions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Below are two optional templates you can use when submitting the details for your episode to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They’re only guides; feel free to fill in as much or as little as you like, add extra notes, or blend sections from both tables.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do include numbers or business outcomes, great; if not, that’s fine too. We’ll craft the final description from whatever you provide.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to use these templates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template or mix rows from both.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in plain text. No formatting needed unless you’d like to spend time on this.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details are welcome. Share anecdotes, links, or context you think will help.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Hopefully, this process will also help you to prepare for the podcast.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1: Practical Focus (results, tips, numbers)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vivid fact, problem, or provocative question will hook listeners?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quick stat or story first made you feel this topic matters?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someone had 10 seconds, which pain point would make them keep listening?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key insight or skill will listeners gain?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needs this advice most right now?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wastes time or money if they ignore this?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beginner group that keeps asking you about this?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milestones or ideas should we cover, in order?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role, and what single metric or result links you to this topic?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does your current job shape your viewpoint here?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have 15 minutes, what tiny first step should they take?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small action, resource, or reflection would you recommend next?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2 — Personal Story Focus (narrative-forward)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 a one-sentence snapshot of the moment that set this journey in motion.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does this story begin for you?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or what first pulled you toward the topic?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events, successes, or stumbles taught you the most?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theme that keeps recurring in your work or study?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might recognize their own journey in yours?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Whose path resembles your early struggles?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main stops, projects, or challenges mark the path—listed in order?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 there a detour that almost changed your direction?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current role, and what single experience ties you to this theme?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fact links present-you to this topic?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remember one idea next week, what should it be?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We’ll handle the editing and formatting from there. Thanks for contributing to the community!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56c3lilcjo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Alexey and DTC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7sah1as4t6x" w:id="5"/>
      <w:bookmarkEnd w:id="5"/>
      <w:r w:rsidDel="00000000" w:rsidR="00000000" w:rsidRPr="00000000">
        <w:rPr>
          <w:rtl w:val="0"/>
        </w:rPr>
        <w:t xml:space="preserve">Rough Plan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Overall duration – up to 1 hour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ninsf8f0m4w" w:id="6"/>
      <w:bookmarkEnd w:id="6"/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Title: TODO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Subtitle: TODO - &lt;Name&gt;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LinkedIn: TODO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jb8own1pvm" w:id="7"/>
      <w:bookmarkEnd w:id="7"/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have a special guest today - &lt;NAME&gt;.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grxen053x3uz" w:id="8"/>
      <w:bookmarkEnd w:id="8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