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F5871" w14:textId="77777777" w:rsidR="002C70E4" w:rsidRDefault="002C70E4" w:rsidP="002C70E4">
      <w:pPr>
        <w:pStyle w:val="Tytu"/>
        <w:jc w:val="center"/>
      </w:pPr>
      <w:r>
        <w:t>Zadanie 3</w:t>
      </w:r>
    </w:p>
    <w:p w14:paraId="5C90DFC2" w14:textId="77777777" w:rsidR="002C70E4" w:rsidRPr="00901710" w:rsidRDefault="002C70E4" w:rsidP="002C70E4">
      <w:pPr>
        <w:pStyle w:val="Podtytu"/>
      </w:pPr>
      <w:r>
        <w:t>Damian Kędzierski 260493</w:t>
      </w:r>
    </w:p>
    <w:p w14:paraId="3CE50738" w14:textId="77777777" w:rsidR="002C70E4" w:rsidRPr="006656FC" w:rsidRDefault="002C70E4" w:rsidP="002C70E4">
      <w:pPr>
        <w:pStyle w:val="Nagwek1"/>
      </w:pPr>
      <w:r>
        <w:t>Wprowadzenie</w:t>
      </w:r>
    </w:p>
    <w:p w14:paraId="3952BED8" w14:textId="77777777" w:rsidR="002C70E4" w:rsidRDefault="002C70E4" w:rsidP="002C70E4">
      <w:pPr>
        <w:pStyle w:val="Nagwek2"/>
        <w:numPr>
          <w:ilvl w:val="1"/>
          <w:numId w:val="3"/>
        </w:numPr>
        <w:ind w:left="426"/>
      </w:pPr>
      <w:r>
        <w:t>Cel</w:t>
      </w:r>
    </w:p>
    <w:p w14:paraId="36703398" w14:textId="77777777" w:rsidR="002C70E4" w:rsidRPr="002C70E4" w:rsidRDefault="002C70E4" w:rsidP="002C70E4">
      <w:pPr>
        <w:pStyle w:val="Akapitzlist"/>
        <w:numPr>
          <w:ilvl w:val="0"/>
          <w:numId w:val="3"/>
        </w:numPr>
        <w:rPr>
          <w:i/>
          <w:iCs/>
        </w:rPr>
      </w:pPr>
      <w:r w:rsidRPr="002C70E4">
        <w:rPr>
          <w:i/>
          <w:iCs/>
        </w:rPr>
        <w:t>„wykonanie pulpitów menedżerskich dla dwóch sytuacji biznesowych z zadania 1, zgodnie z metodyką i własnymi projektami pulpitów, opracowanymi w zadaniu 2”</w:t>
      </w:r>
    </w:p>
    <w:p w14:paraId="1E935E6C" w14:textId="22D7B382" w:rsidR="007F78FB" w:rsidRPr="003B1461" w:rsidRDefault="002C70E4" w:rsidP="003B1461">
      <w:pPr>
        <w:pStyle w:val="Akapitzlist"/>
        <w:numPr>
          <w:ilvl w:val="0"/>
          <w:numId w:val="3"/>
        </w:numPr>
        <w:rPr>
          <w:i/>
          <w:iCs/>
        </w:rPr>
      </w:pPr>
      <w:r w:rsidRPr="002C70E4">
        <w:rPr>
          <w:i/>
          <w:iCs/>
        </w:rPr>
        <w:t>„przygotowanie prezentacji dla decydenta z omówieniem opracowanych pulpitów w kontekście problemów biznesowych.”</w:t>
      </w:r>
    </w:p>
    <w:p w14:paraId="64D2AC82" w14:textId="745F3CE0" w:rsidR="007B4D81" w:rsidRDefault="007B4D81" w:rsidP="007B4D81">
      <w:pPr>
        <w:pStyle w:val="Nagwek1"/>
      </w:pPr>
      <w:r>
        <w:t xml:space="preserve">Pulpit menadżerski </w:t>
      </w:r>
      <w:r>
        <w:sym w:font="Wingdings" w:char="F0E0"/>
      </w:r>
      <w:r>
        <w:t xml:space="preserve"> dane KLIENCI</w:t>
      </w:r>
    </w:p>
    <w:p w14:paraId="4513522C" w14:textId="065A90EC" w:rsidR="00D36748" w:rsidRDefault="00D36748" w:rsidP="00D36748">
      <w:pPr>
        <w:pStyle w:val="Akapitzlist"/>
        <w:numPr>
          <w:ilvl w:val="0"/>
          <w:numId w:val="42"/>
        </w:numPr>
      </w:pPr>
      <w:r>
        <w:t xml:space="preserve">Pulpit menadżerski znajduję się w pliku </w:t>
      </w:r>
      <w:proofErr w:type="spellStart"/>
      <w:r>
        <w:t>xlsx</w:t>
      </w:r>
      <w:proofErr w:type="spellEnd"/>
      <w:r>
        <w:t xml:space="preserve"> „260493_3_klienci” w arkuszu „DASHBOARD”</w:t>
      </w:r>
    </w:p>
    <w:p w14:paraId="2FA51B33" w14:textId="77777777" w:rsidR="00A30055" w:rsidRDefault="00A30055" w:rsidP="00D36748"/>
    <w:p w14:paraId="54D32300" w14:textId="0B5C1B71" w:rsidR="00D36748" w:rsidRDefault="00D36748" w:rsidP="00D36748">
      <w:r>
        <w:t>Elementy pulpitu menadżerskiego</w:t>
      </w:r>
      <w:r w:rsidR="00A30055">
        <w:t xml:space="preserve">. </w:t>
      </w:r>
      <w:r>
        <w:t xml:space="preserve">Pulpit składa się z: </w:t>
      </w:r>
    </w:p>
    <w:p w14:paraId="1D010812" w14:textId="77777777" w:rsidR="00D36748" w:rsidRDefault="00D36748" w:rsidP="00D36748">
      <w:pPr>
        <w:pStyle w:val="Akapitzlist"/>
        <w:numPr>
          <w:ilvl w:val="0"/>
          <w:numId w:val="43"/>
        </w:numPr>
      </w:pPr>
      <w:r>
        <w:t>6 wykresów dotyczących przedstawicieli</w:t>
      </w:r>
    </w:p>
    <w:p w14:paraId="58ECBDB9" w14:textId="02FE47AC" w:rsidR="00D36748" w:rsidRDefault="00D36748" w:rsidP="00D36748">
      <w:pPr>
        <w:pStyle w:val="Akapitzlist"/>
        <w:numPr>
          <w:ilvl w:val="0"/>
          <w:numId w:val="43"/>
        </w:numPr>
      </w:pPr>
      <w:r>
        <w:t xml:space="preserve">4 </w:t>
      </w:r>
      <w:proofErr w:type="spellStart"/>
      <w:r>
        <w:t>fragmentatorów</w:t>
      </w:r>
      <w:proofErr w:type="spellEnd"/>
      <w:r>
        <w:t xml:space="preserve"> pozwalających na edycję wykresów poprzez ich filtrację za pomocą wyboru interesujących nas danych.</w:t>
      </w:r>
    </w:p>
    <w:p w14:paraId="4985F59F" w14:textId="3027D81A" w:rsidR="00B626DE" w:rsidRDefault="00D36748" w:rsidP="00B626DE">
      <w:pPr>
        <w:pStyle w:val="Akapitzlist"/>
        <w:numPr>
          <w:ilvl w:val="0"/>
          <w:numId w:val="43"/>
        </w:numPr>
      </w:pPr>
      <w:r>
        <w:t>o</w:t>
      </w:r>
      <w:r w:rsidR="00AF4CFB">
        <w:t>ś</w:t>
      </w:r>
      <w:r>
        <w:t xml:space="preserve"> czasu </w:t>
      </w:r>
    </w:p>
    <w:p w14:paraId="137BC521" w14:textId="5DDD07CA" w:rsidR="007F78FB" w:rsidRDefault="0081499E" w:rsidP="003B1461">
      <w:pPr>
        <w:pStyle w:val="Akapitzlist"/>
        <w:ind w:hanging="1571"/>
      </w:pPr>
      <w:r>
        <w:rPr>
          <w:noProof/>
        </w:rPr>
        <w:drawing>
          <wp:inline distT="0" distB="0" distL="0" distR="0" wp14:anchorId="0380AD13" wp14:editId="7B7173BD">
            <wp:extent cx="6902970" cy="3243756"/>
            <wp:effectExtent l="0" t="0" r="6350" b="0"/>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985947" cy="3282748"/>
                    </a:xfrm>
                    <a:prstGeom prst="rect">
                      <a:avLst/>
                    </a:prstGeom>
                  </pic:spPr>
                </pic:pic>
              </a:graphicData>
            </a:graphic>
          </wp:inline>
        </w:drawing>
      </w:r>
    </w:p>
    <w:p w14:paraId="36993B52" w14:textId="77777777" w:rsidR="00A30055" w:rsidRDefault="00A30055" w:rsidP="00B626DE"/>
    <w:p w14:paraId="78464969" w14:textId="4833C47B" w:rsidR="007F78FB" w:rsidRPr="007F78FB" w:rsidRDefault="00B626DE" w:rsidP="0081499E">
      <w:pPr>
        <w:pStyle w:val="Nagwek2"/>
      </w:pPr>
      <w:r>
        <w:t>WYKRESY</w:t>
      </w:r>
    </w:p>
    <w:p w14:paraId="02044FBA" w14:textId="533E4676" w:rsidR="00023BFF" w:rsidRDefault="00023BFF" w:rsidP="007F78FB">
      <w:pPr>
        <w:pStyle w:val="Akapitzlist"/>
        <w:numPr>
          <w:ilvl w:val="0"/>
          <w:numId w:val="45"/>
        </w:numPr>
      </w:pPr>
      <w:r>
        <w:t xml:space="preserve">2 pierwsze wykresy związane są z wskaźnikiem KPI dotyczącym skuteczności przedstawicieli, a dokładniej mówiąc </w:t>
      </w:r>
      <w:r w:rsidR="007F78FB" w:rsidRPr="007F78FB">
        <w:rPr>
          <w:i/>
          <w:iCs/>
        </w:rPr>
        <w:t>„</w:t>
      </w:r>
      <w:r w:rsidRPr="007F78FB">
        <w:rPr>
          <w:i/>
          <w:iCs/>
        </w:rPr>
        <w:t>wskaźnik średniej skuteczności przedstawicieli</w:t>
      </w:r>
      <w:r w:rsidR="007F78FB" w:rsidRPr="007F78FB">
        <w:rPr>
          <w:i/>
          <w:iCs/>
        </w:rPr>
        <w:t>”</w:t>
      </w:r>
      <w:r>
        <w:t xml:space="preserve"> (WSP)</w:t>
      </w:r>
    </w:p>
    <w:p w14:paraId="5FBDB26C" w14:textId="15244BDE" w:rsidR="007F78FB" w:rsidRDefault="00B2453D" w:rsidP="007F78FB">
      <w:pPr>
        <w:pStyle w:val="Akapitzlist"/>
        <w:numPr>
          <w:ilvl w:val="0"/>
          <w:numId w:val="45"/>
        </w:numPr>
      </w:pPr>
      <w:r>
        <w:t>3</w:t>
      </w:r>
      <w:r w:rsidR="007F78FB">
        <w:t xml:space="preserve"> kolejne wykresy w 2 rzędzie związane są ze wskaźnikiem KPI dotyczącym produktywności przedstawicieli, czyli </w:t>
      </w:r>
      <w:r w:rsidR="007F78FB" w:rsidRPr="007F78FB">
        <w:rPr>
          <w:i/>
          <w:iCs/>
        </w:rPr>
        <w:t>„wskaźnik produktywności przedstawicieli”</w:t>
      </w:r>
      <w:r w:rsidR="007F78FB">
        <w:t xml:space="preserve"> (WPP)</w:t>
      </w:r>
    </w:p>
    <w:p w14:paraId="0123A673" w14:textId="149DF97D" w:rsidR="007F78FB" w:rsidRPr="003B1461" w:rsidRDefault="007F78FB" w:rsidP="003B1461">
      <w:pPr>
        <w:pStyle w:val="Akapitzlist"/>
        <w:numPr>
          <w:ilvl w:val="0"/>
          <w:numId w:val="45"/>
        </w:numPr>
      </w:pPr>
      <w:r>
        <w:t>ostatni wykres związan</w:t>
      </w:r>
      <w:r w:rsidR="00B2453D">
        <w:t>y</w:t>
      </w:r>
      <w:r>
        <w:t xml:space="preserve"> </w:t>
      </w:r>
      <w:r w:rsidR="00B2453D">
        <w:t>jest</w:t>
      </w:r>
      <w:r>
        <w:t xml:space="preserve"> z efektywnością określonego przedziału rozmowy telefonicznej przedstawicieli</w:t>
      </w:r>
    </w:p>
    <w:p w14:paraId="1F2915E4" w14:textId="3C617072" w:rsidR="00A30055" w:rsidRPr="007F78FB" w:rsidRDefault="00A30055" w:rsidP="007F78FB">
      <w:pPr>
        <w:rPr>
          <w:b/>
          <w:bCs/>
          <w:sz w:val="28"/>
          <w:szCs w:val="28"/>
        </w:rPr>
      </w:pPr>
      <w:r w:rsidRPr="007F78FB">
        <w:rPr>
          <w:b/>
          <w:bCs/>
          <w:sz w:val="28"/>
          <w:szCs w:val="28"/>
        </w:rPr>
        <w:lastRenderedPageBreak/>
        <w:t>Wskaźnik średniej skuteczności przedstawicieli</w:t>
      </w:r>
    </w:p>
    <w:p w14:paraId="0639975C" w14:textId="6FC73D16" w:rsidR="00A30055" w:rsidRPr="00140A09" w:rsidRDefault="00A30055" w:rsidP="00A30055">
      <w:pPr>
        <w:rPr>
          <w:rFonts w:eastAsiaTheme="minorEastAsia"/>
        </w:rPr>
      </w:pPr>
      <m:oMathPara>
        <m:oMath>
          <m:r>
            <w:rPr>
              <w:rFonts w:ascii="Cambria Math" w:hAnsi="Cambria Math"/>
            </w:rPr>
            <m:t>Wskaźnik średniej skuteczności (</m:t>
          </m:r>
          <m:r>
            <m:rPr>
              <m:sty m:val="bi"/>
            </m:rPr>
            <w:rPr>
              <w:rFonts w:ascii="Cambria Math" w:hAnsi="Cambria Math"/>
            </w:rPr>
            <m:t>WSP</m:t>
          </m:r>
          <m:r>
            <w:rPr>
              <w:rFonts w:ascii="Cambria Math" w:hAnsi="Cambria Math"/>
            </w:rPr>
            <m:t xml:space="preserve">)= </m:t>
          </m:r>
          <m:f>
            <m:fPr>
              <m:ctrlPr>
                <w:rPr>
                  <w:rFonts w:ascii="Cambria Math" w:hAnsi="Cambria Math"/>
                  <w:i/>
                </w:rPr>
              </m:ctrlPr>
            </m:fPr>
            <m:num>
              <m:r>
                <w:rPr>
                  <w:rFonts w:ascii="Cambria Math" w:hAnsi="Cambria Math"/>
                </w:rPr>
                <m:t>Suma skuteczności w badanym okresie</m:t>
              </m:r>
            </m:num>
            <m:den>
              <m:r>
                <w:rPr>
                  <w:rFonts w:ascii="Cambria Math" w:hAnsi="Cambria Math"/>
                </w:rPr>
                <m:t>ilość skuteczności w badanym okresie</m:t>
              </m:r>
            </m:den>
          </m:f>
        </m:oMath>
      </m:oMathPara>
    </w:p>
    <w:p w14:paraId="060691D1" w14:textId="77777777" w:rsidR="00A30055" w:rsidRPr="009E5300" w:rsidRDefault="00A30055" w:rsidP="00A30055">
      <w:pPr>
        <w:rPr>
          <w:rFonts w:eastAsiaTheme="minorEastAsia"/>
        </w:rPr>
      </w:pPr>
    </w:p>
    <w:p w14:paraId="6A705B7E" w14:textId="77777777" w:rsidR="00A30055" w:rsidRPr="009E5300" w:rsidRDefault="00A30055" w:rsidP="00A30055">
      <w:pPr>
        <w:rPr>
          <w:rFonts w:eastAsiaTheme="minorEastAsia"/>
        </w:rPr>
      </w:pPr>
      <m:oMathPara>
        <m:oMath>
          <m:r>
            <w:rPr>
              <w:rFonts w:ascii="Cambria Math" w:hAnsi="Cambria Math"/>
            </w:rPr>
            <m:t xml:space="preserve">Skuteczność = </m:t>
          </m:r>
          <m:f>
            <m:fPr>
              <m:ctrlPr>
                <w:rPr>
                  <w:rFonts w:ascii="Cambria Math" w:hAnsi="Cambria Math"/>
                  <w:i/>
                </w:rPr>
              </m:ctrlPr>
            </m:fPr>
            <m:num>
              <m:r>
                <m:rPr>
                  <m:sty m:val="bi"/>
                </m:rPr>
                <w:rPr>
                  <w:rFonts w:ascii="Cambria Math" w:hAnsi="Cambria Math"/>
                </w:rPr>
                <m:t>kwota zakupu</m:t>
              </m:r>
              <m:r>
                <w:rPr>
                  <w:rFonts w:ascii="Cambria Math" w:hAnsi="Cambria Math"/>
                </w:rPr>
                <m:t xml:space="preserve"> (przedstawiciela x)</m:t>
              </m:r>
            </m:num>
            <m:den>
              <m:r>
                <m:rPr>
                  <m:sty m:val="bi"/>
                </m:rPr>
                <w:rPr>
                  <w:rFonts w:ascii="Cambria Math" w:hAnsi="Cambria Math"/>
                </w:rPr>
                <m:t>czas rozmowy</m:t>
              </m:r>
              <m:r>
                <w:rPr>
                  <w:rFonts w:ascii="Cambria Math" w:hAnsi="Cambria Math"/>
                </w:rPr>
                <m:t xml:space="preserve"> (przedstawiciela x)</m:t>
              </m:r>
            </m:den>
          </m:f>
        </m:oMath>
      </m:oMathPara>
    </w:p>
    <w:p w14:paraId="4A4D93A0" w14:textId="77777777" w:rsidR="00A30055" w:rsidRPr="009E5300" w:rsidRDefault="00A30055" w:rsidP="00A30055">
      <w:pPr>
        <w:rPr>
          <w:rFonts w:eastAsiaTheme="minorEastAsia"/>
          <w:sz w:val="21"/>
          <w:szCs w:val="21"/>
        </w:rPr>
      </w:pPr>
    </w:p>
    <w:p w14:paraId="18BC3937" w14:textId="77777777" w:rsidR="00A30055" w:rsidRDefault="00A30055" w:rsidP="00A30055">
      <w:pPr>
        <w:rPr>
          <w:rFonts w:eastAsiaTheme="minorEastAsia"/>
        </w:rPr>
      </w:pPr>
      <w:r>
        <w:rPr>
          <w:rFonts w:eastAsiaTheme="minorEastAsia"/>
        </w:rPr>
        <w:t>Wartość wskaźnika interpretowana jest jako:</w:t>
      </w:r>
    </w:p>
    <w:p w14:paraId="07EBACE7" w14:textId="77777777" w:rsidR="00A30055" w:rsidRDefault="00A30055" w:rsidP="00A30055">
      <w:pPr>
        <w:pStyle w:val="Akapitzlist"/>
        <w:numPr>
          <w:ilvl w:val="0"/>
          <w:numId w:val="27"/>
        </w:numPr>
        <w:rPr>
          <w:rFonts w:eastAsiaTheme="minorEastAsia"/>
        </w:rPr>
      </w:pPr>
      <w:r w:rsidRPr="007436C1">
        <w:rPr>
          <w:rFonts w:eastAsiaTheme="minorEastAsia"/>
          <w:b/>
          <w:bCs/>
        </w:rPr>
        <w:t>WSP &lt; 0</w:t>
      </w:r>
      <w:r>
        <w:rPr>
          <w:rFonts w:eastAsiaTheme="minorEastAsia"/>
          <w:b/>
          <w:bCs/>
        </w:rPr>
        <w:t>.7</w:t>
      </w:r>
      <w:r w:rsidRPr="007436C1">
        <w:rPr>
          <w:rFonts w:eastAsiaTheme="minorEastAsia"/>
          <w:b/>
          <w:bCs/>
        </w:rPr>
        <w:t>*</w:t>
      </w:r>
      <w:r>
        <w:rPr>
          <w:rFonts w:eastAsiaTheme="minorEastAsia"/>
          <w:b/>
          <w:bCs/>
        </w:rPr>
        <w:t>3,59</w:t>
      </w:r>
      <w:r>
        <w:rPr>
          <w:rFonts w:eastAsiaTheme="minorEastAsia"/>
        </w:rPr>
        <w:t xml:space="preserve">(ŚSWP) = 2,51  </w:t>
      </w:r>
      <w:r w:rsidRPr="007436C1">
        <w:rPr>
          <w:rFonts w:eastAsiaTheme="minorEastAsia"/>
        </w:rPr>
        <w:sym w:font="Wingdings" w:char="F0E0"/>
      </w:r>
      <w:r>
        <w:rPr>
          <w:rFonts w:eastAsiaTheme="minorEastAsia"/>
        </w:rPr>
        <w:t xml:space="preserve"> wartość </w:t>
      </w:r>
      <w:r w:rsidRPr="009B1326">
        <w:rPr>
          <w:rFonts w:eastAsiaTheme="minorEastAsia"/>
          <w:u w:val="single"/>
        </w:rPr>
        <w:t>nie</w:t>
      </w:r>
      <w:r>
        <w:rPr>
          <w:rFonts w:eastAsiaTheme="minorEastAsia"/>
          <w:u w:val="single"/>
        </w:rPr>
        <w:t>akceptowalna</w:t>
      </w:r>
    </w:p>
    <w:p w14:paraId="7754DD0D" w14:textId="610F4699" w:rsidR="00A30055" w:rsidRDefault="00A30055" w:rsidP="00A30055">
      <w:pPr>
        <w:pStyle w:val="Akapitzlist"/>
        <w:numPr>
          <w:ilvl w:val="0"/>
          <w:numId w:val="27"/>
        </w:numPr>
        <w:rPr>
          <w:rFonts w:eastAsiaTheme="minorEastAsia"/>
        </w:rPr>
      </w:pPr>
      <w:r w:rsidRPr="007436C1">
        <w:rPr>
          <w:rFonts w:eastAsiaTheme="minorEastAsia"/>
          <w:b/>
          <w:bCs/>
        </w:rPr>
        <w:t xml:space="preserve">WSP </w:t>
      </w:r>
      <m:oMath>
        <m:r>
          <m:rPr>
            <m:sty m:val="bi"/>
          </m:rPr>
          <w:rPr>
            <w:rFonts w:ascii="Cambria Math" w:eastAsiaTheme="minorEastAsia" w:hAnsi="Cambria Math"/>
          </w:rPr>
          <m:t>∈</m:t>
        </m:r>
      </m:oMath>
      <w:r w:rsidRPr="007436C1">
        <w:rPr>
          <w:rFonts w:eastAsiaTheme="minorEastAsia"/>
          <w:b/>
          <w:bCs/>
        </w:rPr>
        <w:t xml:space="preserve"> </w:t>
      </w:r>
      <w:r>
        <w:rPr>
          <w:rFonts w:eastAsiaTheme="minorEastAsia"/>
          <w:b/>
          <w:bCs/>
        </w:rPr>
        <w:t>(</w:t>
      </w:r>
      <w:r w:rsidRPr="007436C1">
        <w:rPr>
          <w:rFonts w:eastAsiaTheme="minorEastAsia"/>
          <w:b/>
          <w:bCs/>
        </w:rPr>
        <w:t>0</w:t>
      </w:r>
      <w:r>
        <w:rPr>
          <w:rFonts w:eastAsiaTheme="minorEastAsia"/>
          <w:b/>
          <w:bCs/>
        </w:rPr>
        <w:t>.7-0.9)</w:t>
      </w:r>
      <w:r w:rsidRPr="007436C1">
        <w:rPr>
          <w:rFonts w:eastAsiaTheme="minorEastAsia"/>
          <w:b/>
          <w:bCs/>
        </w:rPr>
        <w:t>*</w:t>
      </w:r>
      <w:r>
        <w:rPr>
          <w:rFonts w:eastAsiaTheme="minorEastAsia"/>
          <w:b/>
          <w:bCs/>
        </w:rPr>
        <w:t>3,59</w:t>
      </w:r>
      <w:r>
        <w:rPr>
          <w:rFonts w:eastAsiaTheme="minorEastAsia"/>
        </w:rPr>
        <w:t xml:space="preserve">(ŚSWP) = (2,51-3,23)  </w:t>
      </w:r>
      <w:r w:rsidRPr="007436C1">
        <w:rPr>
          <w:rFonts w:eastAsiaTheme="minorEastAsia"/>
        </w:rPr>
        <w:sym w:font="Wingdings" w:char="F0E0"/>
      </w:r>
      <w:r>
        <w:rPr>
          <w:rFonts w:eastAsiaTheme="minorEastAsia"/>
        </w:rPr>
        <w:t xml:space="preserve"> wartość </w:t>
      </w:r>
      <w:r w:rsidRPr="009B1326">
        <w:rPr>
          <w:rFonts w:eastAsiaTheme="minorEastAsia"/>
          <w:u w:val="single"/>
        </w:rPr>
        <w:t>standardowa</w:t>
      </w:r>
    </w:p>
    <w:p w14:paraId="0DB13256" w14:textId="77777777" w:rsidR="00A30055" w:rsidRPr="009B1326" w:rsidRDefault="00A30055" w:rsidP="00A30055">
      <w:pPr>
        <w:pStyle w:val="Akapitzlist"/>
        <w:numPr>
          <w:ilvl w:val="0"/>
          <w:numId w:val="27"/>
        </w:numPr>
        <w:rPr>
          <w:rFonts w:eastAsiaTheme="minorEastAsia"/>
        </w:rPr>
      </w:pPr>
      <w:r w:rsidRPr="007436C1">
        <w:rPr>
          <w:rFonts w:eastAsiaTheme="minorEastAsia"/>
          <w:b/>
          <w:bCs/>
        </w:rPr>
        <w:t xml:space="preserve">WSP </w:t>
      </w:r>
      <m:oMath>
        <m:r>
          <m:rPr>
            <m:sty m:val="bi"/>
          </m:rPr>
          <w:rPr>
            <w:rFonts w:ascii="Cambria Math" w:eastAsiaTheme="minorEastAsia" w:hAnsi="Cambria Math"/>
          </w:rPr>
          <m:t>∈</m:t>
        </m:r>
      </m:oMath>
      <w:r w:rsidRPr="007436C1">
        <w:rPr>
          <w:rFonts w:eastAsiaTheme="minorEastAsia"/>
          <w:b/>
          <w:bCs/>
        </w:rPr>
        <w:t xml:space="preserve"> </w:t>
      </w:r>
      <w:r>
        <w:rPr>
          <w:rFonts w:eastAsiaTheme="minorEastAsia"/>
          <w:b/>
          <w:bCs/>
        </w:rPr>
        <w:t>(</w:t>
      </w:r>
      <w:r w:rsidRPr="007436C1">
        <w:rPr>
          <w:rFonts w:eastAsiaTheme="minorEastAsia"/>
          <w:b/>
          <w:bCs/>
        </w:rPr>
        <w:t>0</w:t>
      </w:r>
      <w:r>
        <w:rPr>
          <w:rFonts w:eastAsiaTheme="minorEastAsia"/>
          <w:b/>
          <w:bCs/>
        </w:rPr>
        <w:t>.9-1.1)</w:t>
      </w:r>
      <w:r w:rsidRPr="007436C1">
        <w:rPr>
          <w:rFonts w:eastAsiaTheme="minorEastAsia"/>
          <w:b/>
          <w:bCs/>
        </w:rPr>
        <w:t>*</w:t>
      </w:r>
      <w:r>
        <w:rPr>
          <w:rFonts w:eastAsiaTheme="minorEastAsia"/>
          <w:b/>
          <w:bCs/>
        </w:rPr>
        <w:t>3,59</w:t>
      </w:r>
      <w:r>
        <w:rPr>
          <w:rFonts w:eastAsiaTheme="minorEastAsia"/>
        </w:rPr>
        <w:t xml:space="preserve">(ŚSWP) = (3,23 – 3,95)  </w:t>
      </w:r>
      <w:r w:rsidRPr="007436C1">
        <w:rPr>
          <w:rFonts w:eastAsiaTheme="minorEastAsia"/>
        </w:rPr>
        <w:sym w:font="Wingdings" w:char="F0E0"/>
      </w:r>
      <w:r>
        <w:rPr>
          <w:rFonts w:eastAsiaTheme="minorEastAsia"/>
        </w:rPr>
        <w:t xml:space="preserve"> wartość </w:t>
      </w:r>
      <w:r w:rsidRPr="009B1326">
        <w:rPr>
          <w:rFonts w:eastAsiaTheme="minorEastAsia"/>
          <w:u w:val="single"/>
        </w:rPr>
        <w:t>dobra</w:t>
      </w:r>
    </w:p>
    <w:p w14:paraId="22DB80D3" w14:textId="413087C2" w:rsidR="00A30055" w:rsidRPr="00140A09" w:rsidRDefault="00A30055" w:rsidP="00A30055">
      <w:pPr>
        <w:pStyle w:val="Akapitzlist"/>
        <w:numPr>
          <w:ilvl w:val="0"/>
          <w:numId w:val="27"/>
        </w:numPr>
        <w:rPr>
          <w:rFonts w:eastAsiaTheme="minorEastAsia"/>
        </w:rPr>
      </w:pPr>
      <w:r w:rsidRPr="007436C1">
        <w:rPr>
          <w:rFonts w:eastAsiaTheme="minorEastAsia"/>
          <w:b/>
          <w:bCs/>
        </w:rPr>
        <w:t xml:space="preserve">WSP </w:t>
      </w:r>
      <w:r>
        <w:rPr>
          <w:rFonts w:eastAsiaTheme="minorEastAsia"/>
          <w:b/>
          <w:bCs/>
        </w:rPr>
        <w:t>&gt;</w:t>
      </w:r>
      <w:r w:rsidRPr="007436C1">
        <w:rPr>
          <w:rFonts w:eastAsiaTheme="minorEastAsia"/>
          <w:b/>
          <w:bCs/>
        </w:rPr>
        <w:t xml:space="preserve"> </w:t>
      </w:r>
      <w:r>
        <w:rPr>
          <w:rFonts w:eastAsiaTheme="minorEastAsia"/>
          <w:b/>
          <w:bCs/>
        </w:rPr>
        <w:t>1.1</w:t>
      </w:r>
      <w:r w:rsidRPr="007436C1">
        <w:rPr>
          <w:rFonts w:eastAsiaTheme="minorEastAsia"/>
          <w:b/>
          <w:bCs/>
        </w:rPr>
        <w:t>*</w:t>
      </w:r>
      <w:r>
        <w:rPr>
          <w:rFonts w:eastAsiaTheme="minorEastAsia"/>
          <w:b/>
          <w:bCs/>
        </w:rPr>
        <w:t>3,59</w:t>
      </w:r>
      <w:r>
        <w:rPr>
          <w:rFonts w:eastAsiaTheme="minorEastAsia"/>
        </w:rPr>
        <w:t xml:space="preserve">(ŚSWP) = 3,95  </w:t>
      </w:r>
      <w:r w:rsidRPr="007436C1">
        <w:rPr>
          <w:rFonts w:eastAsiaTheme="minorEastAsia"/>
        </w:rPr>
        <w:sym w:font="Wingdings" w:char="F0E0"/>
      </w:r>
      <w:r>
        <w:rPr>
          <w:rFonts w:eastAsiaTheme="minorEastAsia"/>
        </w:rPr>
        <w:t xml:space="preserve"> wartość </w:t>
      </w:r>
      <w:r w:rsidRPr="009B1326">
        <w:rPr>
          <w:rFonts w:eastAsiaTheme="minorEastAsia"/>
          <w:u w:val="single"/>
        </w:rPr>
        <w:t>bardzo dobra</w:t>
      </w:r>
    </w:p>
    <w:p w14:paraId="2750BE36" w14:textId="77777777" w:rsidR="00A30055" w:rsidRPr="009B1326" w:rsidRDefault="00A30055" w:rsidP="00A30055">
      <w:pPr>
        <w:rPr>
          <w:rFonts w:eastAsiaTheme="minorEastAsia"/>
        </w:rPr>
      </w:pPr>
    </w:p>
    <w:p w14:paraId="59E9DF2A" w14:textId="4514B7CC" w:rsidR="00A30055" w:rsidRDefault="00A30055" w:rsidP="00A30055">
      <w:pPr>
        <w:pStyle w:val="Akapitzlist"/>
        <w:numPr>
          <w:ilvl w:val="0"/>
          <w:numId w:val="29"/>
        </w:numPr>
        <w:rPr>
          <w:rFonts w:eastAsiaTheme="minorEastAsia"/>
        </w:rPr>
      </w:pPr>
      <w:r>
        <w:rPr>
          <w:rFonts w:eastAsiaTheme="minorEastAsia"/>
        </w:rPr>
        <w:t>Średnia skuteczność wszystkich przedstawicieli</w:t>
      </w:r>
    </w:p>
    <w:p w14:paraId="46DBE1C7" w14:textId="77777777" w:rsidR="00A30055" w:rsidRPr="00580867" w:rsidRDefault="00A30055" w:rsidP="00A30055">
      <w:pPr>
        <w:pStyle w:val="Akapitzlist"/>
        <w:ind w:left="360"/>
        <w:rPr>
          <w:rFonts w:eastAsiaTheme="minorEastAsia"/>
        </w:rPr>
      </w:pPr>
    </w:p>
    <w:p w14:paraId="7C233727" w14:textId="77777777" w:rsidR="00A30055" w:rsidRPr="00D25A76" w:rsidRDefault="00A30055" w:rsidP="00A30055">
      <w:pPr>
        <w:ind w:right="-284"/>
        <w:rPr>
          <w:rFonts w:eastAsiaTheme="minorEastAsia"/>
          <w:sz w:val="22"/>
          <w:szCs w:val="22"/>
        </w:rPr>
      </w:pPr>
      <m:oMathPara>
        <m:oMath>
          <m:r>
            <w:rPr>
              <w:rFonts w:ascii="Cambria Math" w:hAnsi="Cambria Math"/>
              <w:sz w:val="22"/>
              <w:szCs w:val="22"/>
            </w:rPr>
            <m:t xml:space="preserve">ŚSWP = </m:t>
          </m:r>
          <m:f>
            <m:fPr>
              <m:ctrlPr>
                <w:rPr>
                  <w:rFonts w:ascii="Cambria Math" w:hAnsi="Cambria Math"/>
                  <w:i/>
                  <w:sz w:val="22"/>
                  <w:szCs w:val="22"/>
                </w:rPr>
              </m:ctrlPr>
            </m:fPr>
            <m:num>
              <m:r>
                <w:rPr>
                  <w:rFonts w:ascii="Cambria Math" w:hAnsi="Cambria Math"/>
                  <w:sz w:val="22"/>
                  <w:szCs w:val="22"/>
                </w:rPr>
                <m:t>Suma średniej skuteczność wszystkich przedstawicieli</m:t>
              </m:r>
            </m:num>
            <m:den>
              <m:r>
                <w:rPr>
                  <w:rFonts w:ascii="Cambria Math" w:hAnsi="Cambria Math"/>
                  <w:sz w:val="22"/>
                  <w:szCs w:val="22"/>
                </w:rPr>
                <m:t>ilość skuteczności czas rozmowy dla wszystkich przedstawicieli</m:t>
              </m:r>
            </m:den>
          </m:f>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17,95</m:t>
              </m:r>
            </m:num>
            <m:den>
              <m:r>
                <w:rPr>
                  <w:rFonts w:ascii="Cambria Math" w:hAnsi="Cambria Math"/>
                  <w:sz w:val="22"/>
                  <w:szCs w:val="22"/>
                </w:rPr>
                <m:t>5</m:t>
              </m:r>
            </m:den>
          </m:f>
          <m:r>
            <w:rPr>
              <w:rFonts w:ascii="Cambria Math" w:hAnsi="Cambria Math"/>
              <w:sz w:val="22"/>
              <w:szCs w:val="22"/>
            </w:rPr>
            <m:t>=3,59</m:t>
          </m:r>
        </m:oMath>
      </m:oMathPara>
    </w:p>
    <w:p w14:paraId="3F14685E" w14:textId="5AA3E2F1" w:rsidR="00A30055" w:rsidRPr="00A30055" w:rsidRDefault="0059048D" w:rsidP="00A30055">
      <w:r>
        <w:rPr>
          <w:noProof/>
        </w:rPr>
        <w:drawing>
          <wp:anchor distT="0" distB="0" distL="114300" distR="114300" simplePos="0" relativeHeight="251658240" behindDoc="1" locked="0" layoutInCell="1" allowOverlap="1" wp14:anchorId="225D4C6C" wp14:editId="198D70BC">
            <wp:simplePos x="0" y="0"/>
            <wp:positionH relativeFrom="column">
              <wp:posOffset>3776564</wp:posOffset>
            </wp:positionH>
            <wp:positionV relativeFrom="paragraph">
              <wp:posOffset>55245</wp:posOffset>
            </wp:positionV>
            <wp:extent cx="2751788" cy="2680957"/>
            <wp:effectExtent l="0" t="0" r="4445" b="0"/>
            <wp:wrapTight wrapText="bothSides">
              <wp:wrapPolygon edited="0">
                <wp:start x="0" y="0"/>
                <wp:lineTo x="0" y="21493"/>
                <wp:lineTo x="21535" y="21493"/>
                <wp:lineTo x="21535" y="0"/>
                <wp:lineTo x="0"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6">
                      <a:extLst>
                        <a:ext uri="{28A0092B-C50C-407E-A947-70E740481C1C}">
                          <a14:useLocalDpi xmlns:a14="http://schemas.microsoft.com/office/drawing/2010/main" val="0"/>
                        </a:ext>
                      </a:extLst>
                    </a:blip>
                    <a:stretch>
                      <a:fillRect/>
                    </a:stretch>
                  </pic:blipFill>
                  <pic:spPr>
                    <a:xfrm>
                      <a:off x="0" y="0"/>
                      <a:ext cx="2751788" cy="2680957"/>
                    </a:xfrm>
                    <a:prstGeom prst="rect">
                      <a:avLst/>
                    </a:prstGeom>
                  </pic:spPr>
                </pic:pic>
              </a:graphicData>
            </a:graphic>
            <wp14:sizeRelH relativeFrom="page">
              <wp14:pctWidth>0</wp14:pctWidth>
            </wp14:sizeRelH>
            <wp14:sizeRelV relativeFrom="page">
              <wp14:pctHeight>0</wp14:pctHeight>
            </wp14:sizeRelV>
          </wp:anchor>
        </w:drawing>
      </w:r>
    </w:p>
    <w:p w14:paraId="513BC07E" w14:textId="0C686AD0" w:rsidR="00B626DE" w:rsidRDefault="00B96F0C" w:rsidP="0059048D">
      <w:pPr>
        <w:ind w:left="-1276"/>
      </w:pPr>
      <w:r w:rsidRPr="00B96F0C">
        <w:rPr>
          <w:noProof/>
        </w:rPr>
        <w:t xml:space="preserve"> </w:t>
      </w:r>
      <w:r>
        <w:rPr>
          <w:noProof/>
        </w:rPr>
        <w:drawing>
          <wp:inline distT="0" distB="0" distL="0" distR="0" wp14:anchorId="655C899C" wp14:editId="06693023">
            <wp:extent cx="4107305" cy="174164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3723" cy="1748608"/>
                    </a:xfrm>
                    <a:prstGeom prst="rect">
                      <a:avLst/>
                    </a:prstGeom>
                  </pic:spPr>
                </pic:pic>
              </a:graphicData>
            </a:graphic>
          </wp:inline>
        </w:drawing>
      </w:r>
    </w:p>
    <w:p w14:paraId="545D42AA" w14:textId="7844E9A8" w:rsidR="00023BFF" w:rsidRDefault="00023BFF" w:rsidP="00023BFF">
      <w:pPr>
        <w:ind w:left="-851"/>
      </w:pPr>
      <w:r w:rsidRPr="00D25A76">
        <w:rPr>
          <w:rFonts w:eastAsiaTheme="minorEastAsia"/>
          <w:noProof/>
          <w:sz w:val="22"/>
          <w:szCs w:val="22"/>
        </w:rPr>
        <w:drawing>
          <wp:anchor distT="0" distB="0" distL="114300" distR="114300" simplePos="0" relativeHeight="251659264" behindDoc="1" locked="0" layoutInCell="1" allowOverlap="1" wp14:anchorId="37F57F85" wp14:editId="6CC7D623">
            <wp:simplePos x="0" y="0"/>
            <wp:positionH relativeFrom="column">
              <wp:posOffset>3078074</wp:posOffset>
            </wp:positionH>
            <wp:positionV relativeFrom="paragraph">
              <wp:posOffset>664678</wp:posOffset>
            </wp:positionV>
            <wp:extent cx="3492500" cy="647065"/>
            <wp:effectExtent l="0" t="0" r="0" b="635"/>
            <wp:wrapTight wrapText="bothSides">
              <wp:wrapPolygon edited="0">
                <wp:start x="0" y="0"/>
                <wp:lineTo x="0" y="21197"/>
                <wp:lineTo x="21521" y="21197"/>
                <wp:lineTo x="21521" y="0"/>
                <wp:lineTo x="0" y="0"/>
              </wp:wrapPolygon>
            </wp:wrapTight>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92500" cy="647065"/>
                    </a:xfrm>
                    <a:prstGeom prst="rect">
                      <a:avLst/>
                    </a:prstGeom>
                  </pic:spPr>
                </pic:pic>
              </a:graphicData>
            </a:graphic>
            <wp14:sizeRelH relativeFrom="page">
              <wp14:pctWidth>0</wp14:pctWidth>
            </wp14:sizeRelH>
            <wp14:sizeRelV relativeFrom="page">
              <wp14:pctHeight>0</wp14:pctHeight>
            </wp14:sizeRelV>
          </wp:anchor>
        </w:drawing>
      </w:r>
      <w:r>
        <w:t>Wykres średniej skuteczności przedstawicieli w danym miesiącu. Zauważalne jest, że przedstawiciel P01 najbardziej się wyróżnia w 2 z 3 okresów (wrzesień, październik) uzyskując najwyższą skuteczność. Ponadto we wrześniu uzyskuje najwyższą skuteczność w miesiącu ze wszystkich osiągając ją na poziomie 6,09.</w:t>
      </w:r>
    </w:p>
    <w:p w14:paraId="06C4BBAF" w14:textId="77777777" w:rsidR="00023BFF" w:rsidRDefault="00023BFF" w:rsidP="00023BFF">
      <w:pPr>
        <w:ind w:left="-851"/>
      </w:pPr>
    </w:p>
    <w:p w14:paraId="73DE18DE" w14:textId="77777777" w:rsidR="00023BFF" w:rsidRDefault="00023BFF" w:rsidP="00023BFF">
      <w:pPr>
        <w:pStyle w:val="Akapitzlist"/>
        <w:numPr>
          <w:ilvl w:val="0"/>
          <w:numId w:val="29"/>
        </w:numPr>
      </w:pPr>
      <w:r>
        <w:t xml:space="preserve">5 wartości wskaźnika WSP jest </w:t>
      </w:r>
      <w:r w:rsidRPr="00140A09">
        <w:rPr>
          <w:b/>
          <w:bCs/>
        </w:rPr>
        <w:t>bardzo dobr</w:t>
      </w:r>
      <w:r>
        <w:rPr>
          <w:b/>
          <w:bCs/>
        </w:rPr>
        <w:t>a</w:t>
      </w:r>
      <w:r>
        <w:t xml:space="preserve"> </w:t>
      </w:r>
    </w:p>
    <w:p w14:paraId="2A6CE46D" w14:textId="77777777" w:rsidR="00023BFF" w:rsidRDefault="00023BFF" w:rsidP="00023BFF">
      <w:pPr>
        <w:pStyle w:val="Akapitzlist"/>
        <w:numPr>
          <w:ilvl w:val="1"/>
          <w:numId w:val="29"/>
        </w:numPr>
      </w:pPr>
      <w:r>
        <w:t>P01 = osiąga w każdym miesiącu wartość oczekiwaną</w:t>
      </w:r>
    </w:p>
    <w:p w14:paraId="2E83F31B" w14:textId="77777777" w:rsidR="00023BFF" w:rsidRDefault="00023BFF" w:rsidP="00023BFF">
      <w:pPr>
        <w:pStyle w:val="Akapitzlist"/>
        <w:numPr>
          <w:ilvl w:val="1"/>
          <w:numId w:val="29"/>
        </w:numPr>
      </w:pPr>
      <w:r>
        <w:t>P04 = osiąga we wrześniu wartość oczekiwaną</w:t>
      </w:r>
    </w:p>
    <w:p w14:paraId="17120D8E" w14:textId="77777777" w:rsidR="00023BFF" w:rsidRDefault="00023BFF" w:rsidP="00023BFF">
      <w:pPr>
        <w:pStyle w:val="Akapitzlist"/>
        <w:numPr>
          <w:ilvl w:val="1"/>
          <w:numId w:val="29"/>
        </w:numPr>
      </w:pPr>
      <w:r>
        <w:t>P05 = osiąga w sierpniu wartość oczekiwaną</w:t>
      </w:r>
    </w:p>
    <w:p w14:paraId="2A9EC3A6" w14:textId="77777777" w:rsidR="00023BFF" w:rsidRPr="00490949" w:rsidRDefault="00023BFF" w:rsidP="00023BFF">
      <w:pPr>
        <w:pStyle w:val="Akapitzlist"/>
        <w:numPr>
          <w:ilvl w:val="0"/>
          <w:numId w:val="29"/>
        </w:numPr>
      </w:pPr>
      <w:r>
        <w:t xml:space="preserve">4 wartości wskaźnika WSP jest </w:t>
      </w:r>
      <w:r w:rsidRPr="00140A09">
        <w:rPr>
          <w:b/>
          <w:bCs/>
        </w:rPr>
        <w:t>dobr</w:t>
      </w:r>
      <w:r>
        <w:rPr>
          <w:b/>
          <w:bCs/>
        </w:rPr>
        <w:t xml:space="preserve">a </w:t>
      </w:r>
    </w:p>
    <w:p w14:paraId="27C48096" w14:textId="77777777" w:rsidR="00023BFF" w:rsidRDefault="00023BFF" w:rsidP="00023BFF">
      <w:pPr>
        <w:pStyle w:val="Akapitzlist"/>
        <w:numPr>
          <w:ilvl w:val="1"/>
          <w:numId w:val="29"/>
        </w:numPr>
      </w:pPr>
      <w:r>
        <w:t>P02 = osiąga wartość dobrą we wrześniu</w:t>
      </w:r>
    </w:p>
    <w:p w14:paraId="3885C6B2" w14:textId="77777777" w:rsidR="00023BFF" w:rsidRDefault="00023BFF" w:rsidP="00023BFF">
      <w:pPr>
        <w:pStyle w:val="Akapitzlist"/>
        <w:numPr>
          <w:ilvl w:val="1"/>
          <w:numId w:val="29"/>
        </w:numPr>
      </w:pPr>
      <w:r>
        <w:t>P03 = osiąga wartość dobrą w sierpniu</w:t>
      </w:r>
    </w:p>
    <w:p w14:paraId="7F246A16" w14:textId="77777777" w:rsidR="00023BFF" w:rsidRDefault="00023BFF" w:rsidP="00023BFF">
      <w:pPr>
        <w:pStyle w:val="Akapitzlist"/>
        <w:numPr>
          <w:ilvl w:val="1"/>
          <w:numId w:val="29"/>
        </w:numPr>
      </w:pPr>
      <w:r>
        <w:t>P05 = osiąga wartość dobrą we wrześniu i październiku</w:t>
      </w:r>
    </w:p>
    <w:p w14:paraId="3306BC83" w14:textId="77777777" w:rsidR="00023BFF" w:rsidRPr="00490949" w:rsidRDefault="00023BFF" w:rsidP="00023BFF">
      <w:pPr>
        <w:pStyle w:val="Akapitzlist"/>
        <w:numPr>
          <w:ilvl w:val="0"/>
          <w:numId w:val="29"/>
        </w:numPr>
      </w:pPr>
      <w:r>
        <w:t xml:space="preserve">5 wartości wskaźnika WSP jest </w:t>
      </w:r>
      <w:r w:rsidRPr="00140A09">
        <w:rPr>
          <w:b/>
          <w:bCs/>
        </w:rPr>
        <w:t>standardow</w:t>
      </w:r>
      <w:r>
        <w:rPr>
          <w:b/>
          <w:bCs/>
        </w:rPr>
        <w:t>a</w:t>
      </w:r>
    </w:p>
    <w:p w14:paraId="247AC46F" w14:textId="77777777" w:rsidR="00023BFF" w:rsidRDefault="00023BFF" w:rsidP="00023BFF">
      <w:pPr>
        <w:pStyle w:val="Akapitzlist"/>
        <w:numPr>
          <w:ilvl w:val="1"/>
          <w:numId w:val="29"/>
        </w:numPr>
      </w:pPr>
      <w:r>
        <w:t>P02 = osiąga wartość standardową w sierpniu i październiku</w:t>
      </w:r>
    </w:p>
    <w:p w14:paraId="14CE9DCF" w14:textId="77777777" w:rsidR="00023BFF" w:rsidRDefault="00023BFF" w:rsidP="00023BFF">
      <w:pPr>
        <w:pStyle w:val="Akapitzlist"/>
        <w:numPr>
          <w:ilvl w:val="1"/>
          <w:numId w:val="29"/>
        </w:numPr>
      </w:pPr>
      <w:r>
        <w:t>P03 = osiąga wartość standardową we wrześniu i październiku</w:t>
      </w:r>
    </w:p>
    <w:p w14:paraId="5588CC9D" w14:textId="77777777" w:rsidR="00023BFF" w:rsidRDefault="00023BFF" w:rsidP="00023BFF">
      <w:pPr>
        <w:pStyle w:val="Akapitzlist"/>
        <w:numPr>
          <w:ilvl w:val="1"/>
          <w:numId w:val="29"/>
        </w:numPr>
      </w:pPr>
      <w:r>
        <w:t>P04 = osiąga wartość standardową w sierpniu</w:t>
      </w:r>
    </w:p>
    <w:p w14:paraId="7C1E88A2" w14:textId="77777777" w:rsidR="00023BFF" w:rsidRPr="00490949" w:rsidRDefault="00023BFF" w:rsidP="00023BFF">
      <w:pPr>
        <w:pStyle w:val="Akapitzlist"/>
        <w:numPr>
          <w:ilvl w:val="0"/>
          <w:numId w:val="29"/>
        </w:numPr>
      </w:pPr>
      <w:r>
        <w:t xml:space="preserve">1 wartości wskaźnika WSP jest </w:t>
      </w:r>
      <w:r w:rsidRPr="00140A09">
        <w:rPr>
          <w:b/>
          <w:bCs/>
        </w:rPr>
        <w:t>nieakceptowaln</w:t>
      </w:r>
      <w:r>
        <w:rPr>
          <w:b/>
          <w:bCs/>
        </w:rPr>
        <w:t>a</w:t>
      </w:r>
    </w:p>
    <w:p w14:paraId="261A842E" w14:textId="355AF3FF" w:rsidR="00B96F0C" w:rsidRDefault="00023BFF" w:rsidP="00B96F0C">
      <w:pPr>
        <w:pStyle w:val="Akapitzlist"/>
        <w:numPr>
          <w:ilvl w:val="1"/>
          <w:numId w:val="29"/>
        </w:numPr>
      </w:pPr>
      <w:r>
        <w:t>P04 = jako jedyny osiąga wartość nieakceptowalną w październiku</w:t>
      </w:r>
    </w:p>
    <w:p w14:paraId="2DCFC208" w14:textId="782291CB" w:rsidR="00023BFF" w:rsidRDefault="00B96F0C" w:rsidP="00023BFF">
      <w:pPr>
        <w:jc w:val="center"/>
      </w:pPr>
      <w:r>
        <w:rPr>
          <w:noProof/>
        </w:rPr>
        <w:lastRenderedPageBreak/>
        <w:drawing>
          <wp:inline distT="0" distB="0" distL="0" distR="0" wp14:anchorId="61400ADC" wp14:editId="5518CFB1">
            <wp:extent cx="3847847" cy="1888760"/>
            <wp:effectExtent l="0" t="0" r="635" b="381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8727" cy="1894101"/>
                    </a:xfrm>
                    <a:prstGeom prst="rect">
                      <a:avLst/>
                    </a:prstGeom>
                  </pic:spPr>
                </pic:pic>
              </a:graphicData>
            </a:graphic>
          </wp:inline>
        </w:drawing>
      </w:r>
    </w:p>
    <w:p w14:paraId="19C4EAB0" w14:textId="7B77E765" w:rsidR="003B1461" w:rsidRDefault="00023BFF" w:rsidP="00023BFF">
      <w:r>
        <w:t xml:space="preserve">Wykres skuteczności przedstawicieli przedstawia ile razy owi przedstawiciele osiągnęli poszczególne stadia skuteczności. Pokazuje to jak wygląda struktura rozmów, gdzie widoczne jest, że rozdrabniając się na </w:t>
      </w:r>
      <w:proofErr w:type="gramStart"/>
      <w:r>
        <w:t>pojedyncze</w:t>
      </w:r>
      <w:r w:rsidR="0011322E">
        <w:t xml:space="preserve"> </w:t>
      </w:r>
      <w:r>
        <w:t>sytuację</w:t>
      </w:r>
      <w:proofErr w:type="gramEnd"/>
      <w:r w:rsidR="0011322E">
        <w:t>, większości skuteczność jest na poziomie nieakceptowalnym.</w:t>
      </w:r>
      <w:r>
        <w:t xml:space="preserve"> </w:t>
      </w:r>
      <w:r w:rsidR="0011322E">
        <w:t>Lecz w połączeniu z wykresem średniej skuteczności przedstawicieli, łatwo dojść do fundamentalnej konkluzji, że skuteczności na bardzo wysokim poziomie są gwałtownie większe od oczekiwanych, tym samym zwiększają średnią pomimo tylu wartości nieakceptowalnych. Drążąc dane można zauważyć, że najwyższa wartość skuteczności jest na poziomie 158 co jest 40 razy większe od naszego założonego celu.</w:t>
      </w:r>
    </w:p>
    <w:p w14:paraId="41F50C65" w14:textId="77777777" w:rsidR="003B1461" w:rsidRDefault="003B1461" w:rsidP="00023BFF"/>
    <w:p w14:paraId="66688A1E" w14:textId="77777777" w:rsidR="00023BFF" w:rsidRDefault="00023BFF" w:rsidP="00023BFF">
      <w:pPr>
        <w:pStyle w:val="Akapitzlist"/>
        <w:numPr>
          <w:ilvl w:val="0"/>
          <w:numId w:val="27"/>
        </w:numPr>
        <w:rPr>
          <w:rFonts w:eastAsiaTheme="minorEastAsia"/>
        </w:rPr>
      </w:pPr>
      <w:r w:rsidRPr="007436C1">
        <w:rPr>
          <w:rFonts w:eastAsiaTheme="minorEastAsia"/>
          <w:b/>
          <w:bCs/>
        </w:rPr>
        <w:t>WSP &lt; 0</w:t>
      </w:r>
      <w:r>
        <w:rPr>
          <w:rFonts w:eastAsiaTheme="minorEastAsia"/>
          <w:b/>
          <w:bCs/>
        </w:rPr>
        <w:t>.7</w:t>
      </w:r>
      <w:r w:rsidRPr="007436C1">
        <w:rPr>
          <w:rFonts w:eastAsiaTheme="minorEastAsia"/>
          <w:b/>
          <w:bCs/>
        </w:rPr>
        <w:t>*</w:t>
      </w:r>
      <w:r>
        <w:rPr>
          <w:rFonts w:eastAsiaTheme="minorEastAsia"/>
          <w:b/>
          <w:bCs/>
        </w:rPr>
        <w:t>3,59</w:t>
      </w:r>
      <w:r>
        <w:rPr>
          <w:rFonts w:eastAsiaTheme="minorEastAsia"/>
        </w:rPr>
        <w:t xml:space="preserve">(ŚSWP) = 2,51  </w:t>
      </w:r>
      <w:r w:rsidRPr="007436C1">
        <w:rPr>
          <w:rFonts w:eastAsiaTheme="minorEastAsia"/>
        </w:rPr>
        <w:sym w:font="Wingdings" w:char="F0E0"/>
      </w:r>
      <w:r>
        <w:rPr>
          <w:rFonts w:eastAsiaTheme="minorEastAsia"/>
        </w:rPr>
        <w:t xml:space="preserve"> wartość </w:t>
      </w:r>
      <w:r w:rsidRPr="009B1326">
        <w:rPr>
          <w:rFonts w:eastAsiaTheme="minorEastAsia"/>
          <w:u w:val="single"/>
        </w:rPr>
        <w:t>nie</w:t>
      </w:r>
      <w:r>
        <w:rPr>
          <w:rFonts w:eastAsiaTheme="minorEastAsia"/>
          <w:u w:val="single"/>
        </w:rPr>
        <w:t>akceptowalna</w:t>
      </w:r>
    </w:p>
    <w:p w14:paraId="5387915D" w14:textId="77777777" w:rsidR="00023BFF" w:rsidRDefault="00023BFF" w:rsidP="00023BFF">
      <w:pPr>
        <w:pStyle w:val="Akapitzlist"/>
        <w:numPr>
          <w:ilvl w:val="0"/>
          <w:numId w:val="27"/>
        </w:numPr>
        <w:rPr>
          <w:rFonts w:eastAsiaTheme="minorEastAsia"/>
        </w:rPr>
      </w:pPr>
      <w:r w:rsidRPr="007436C1">
        <w:rPr>
          <w:rFonts w:eastAsiaTheme="minorEastAsia"/>
          <w:b/>
          <w:bCs/>
        </w:rPr>
        <w:t xml:space="preserve">WSP </w:t>
      </w:r>
      <m:oMath>
        <m:r>
          <m:rPr>
            <m:sty m:val="bi"/>
          </m:rPr>
          <w:rPr>
            <w:rFonts w:ascii="Cambria Math" w:eastAsiaTheme="minorEastAsia" w:hAnsi="Cambria Math"/>
          </w:rPr>
          <m:t>∈</m:t>
        </m:r>
      </m:oMath>
      <w:r w:rsidRPr="007436C1">
        <w:rPr>
          <w:rFonts w:eastAsiaTheme="minorEastAsia"/>
          <w:b/>
          <w:bCs/>
        </w:rPr>
        <w:t xml:space="preserve"> </w:t>
      </w:r>
      <w:r>
        <w:rPr>
          <w:rFonts w:eastAsiaTheme="minorEastAsia"/>
          <w:b/>
          <w:bCs/>
        </w:rPr>
        <w:t>(</w:t>
      </w:r>
      <w:r w:rsidRPr="007436C1">
        <w:rPr>
          <w:rFonts w:eastAsiaTheme="minorEastAsia"/>
          <w:b/>
          <w:bCs/>
        </w:rPr>
        <w:t>0</w:t>
      </w:r>
      <w:r>
        <w:rPr>
          <w:rFonts w:eastAsiaTheme="minorEastAsia"/>
          <w:b/>
          <w:bCs/>
        </w:rPr>
        <w:t>.7-0.9)</w:t>
      </w:r>
      <w:r w:rsidRPr="007436C1">
        <w:rPr>
          <w:rFonts w:eastAsiaTheme="minorEastAsia"/>
          <w:b/>
          <w:bCs/>
        </w:rPr>
        <w:t>*</w:t>
      </w:r>
      <w:r>
        <w:rPr>
          <w:rFonts w:eastAsiaTheme="minorEastAsia"/>
          <w:b/>
          <w:bCs/>
        </w:rPr>
        <w:t>3,59</w:t>
      </w:r>
      <w:r>
        <w:rPr>
          <w:rFonts w:eastAsiaTheme="minorEastAsia"/>
        </w:rPr>
        <w:t xml:space="preserve">(ŚSWP) = (2,51-3,23)  </w:t>
      </w:r>
      <w:r w:rsidRPr="007436C1">
        <w:rPr>
          <w:rFonts w:eastAsiaTheme="minorEastAsia"/>
        </w:rPr>
        <w:sym w:font="Wingdings" w:char="F0E0"/>
      </w:r>
      <w:r>
        <w:rPr>
          <w:rFonts w:eastAsiaTheme="minorEastAsia"/>
        </w:rPr>
        <w:t xml:space="preserve"> wartość </w:t>
      </w:r>
      <w:r w:rsidRPr="009B1326">
        <w:rPr>
          <w:rFonts w:eastAsiaTheme="minorEastAsia"/>
          <w:u w:val="single"/>
        </w:rPr>
        <w:t>standardowa</w:t>
      </w:r>
    </w:p>
    <w:p w14:paraId="12E08F47" w14:textId="77777777" w:rsidR="00023BFF" w:rsidRPr="009B1326" w:rsidRDefault="00023BFF" w:rsidP="00023BFF">
      <w:pPr>
        <w:pStyle w:val="Akapitzlist"/>
        <w:numPr>
          <w:ilvl w:val="0"/>
          <w:numId w:val="27"/>
        </w:numPr>
        <w:rPr>
          <w:rFonts w:eastAsiaTheme="minorEastAsia"/>
        </w:rPr>
      </w:pPr>
      <w:r w:rsidRPr="007436C1">
        <w:rPr>
          <w:rFonts w:eastAsiaTheme="minorEastAsia"/>
          <w:b/>
          <w:bCs/>
        </w:rPr>
        <w:t xml:space="preserve">WSP </w:t>
      </w:r>
      <m:oMath>
        <m:r>
          <m:rPr>
            <m:sty m:val="bi"/>
          </m:rPr>
          <w:rPr>
            <w:rFonts w:ascii="Cambria Math" w:eastAsiaTheme="minorEastAsia" w:hAnsi="Cambria Math"/>
          </w:rPr>
          <m:t>∈</m:t>
        </m:r>
      </m:oMath>
      <w:r w:rsidRPr="007436C1">
        <w:rPr>
          <w:rFonts w:eastAsiaTheme="minorEastAsia"/>
          <w:b/>
          <w:bCs/>
        </w:rPr>
        <w:t xml:space="preserve"> </w:t>
      </w:r>
      <w:r>
        <w:rPr>
          <w:rFonts w:eastAsiaTheme="minorEastAsia"/>
          <w:b/>
          <w:bCs/>
        </w:rPr>
        <w:t>(</w:t>
      </w:r>
      <w:r w:rsidRPr="007436C1">
        <w:rPr>
          <w:rFonts w:eastAsiaTheme="minorEastAsia"/>
          <w:b/>
          <w:bCs/>
        </w:rPr>
        <w:t>0</w:t>
      </w:r>
      <w:r>
        <w:rPr>
          <w:rFonts w:eastAsiaTheme="minorEastAsia"/>
          <w:b/>
          <w:bCs/>
        </w:rPr>
        <w:t>.9-1.1)</w:t>
      </w:r>
      <w:r w:rsidRPr="007436C1">
        <w:rPr>
          <w:rFonts w:eastAsiaTheme="minorEastAsia"/>
          <w:b/>
          <w:bCs/>
        </w:rPr>
        <w:t>*</w:t>
      </w:r>
      <w:r>
        <w:rPr>
          <w:rFonts w:eastAsiaTheme="minorEastAsia"/>
          <w:b/>
          <w:bCs/>
        </w:rPr>
        <w:t>3,59</w:t>
      </w:r>
      <w:r>
        <w:rPr>
          <w:rFonts w:eastAsiaTheme="minorEastAsia"/>
        </w:rPr>
        <w:t xml:space="preserve">(ŚSWP) = (3,23 – 3,95)  </w:t>
      </w:r>
      <w:r w:rsidRPr="007436C1">
        <w:rPr>
          <w:rFonts w:eastAsiaTheme="minorEastAsia"/>
        </w:rPr>
        <w:sym w:font="Wingdings" w:char="F0E0"/>
      </w:r>
      <w:r>
        <w:rPr>
          <w:rFonts w:eastAsiaTheme="minorEastAsia"/>
        </w:rPr>
        <w:t xml:space="preserve"> wartość </w:t>
      </w:r>
      <w:r w:rsidRPr="009B1326">
        <w:rPr>
          <w:rFonts w:eastAsiaTheme="minorEastAsia"/>
          <w:u w:val="single"/>
        </w:rPr>
        <w:t>dobra</w:t>
      </w:r>
    </w:p>
    <w:p w14:paraId="4BE55F40" w14:textId="7B9E01CA" w:rsidR="00023BFF" w:rsidRPr="007F78FB" w:rsidRDefault="00023BFF" w:rsidP="00023BFF">
      <w:pPr>
        <w:pStyle w:val="Akapitzlist"/>
        <w:numPr>
          <w:ilvl w:val="0"/>
          <w:numId w:val="27"/>
        </w:numPr>
        <w:rPr>
          <w:rFonts w:eastAsiaTheme="minorEastAsia"/>
        </w:rPr>
      </w:pPr>
      <w:r w:rsidRPr="007436C1">
        <w:rPr>
          <w:rFonts w:eastAsiaTheme="minorEastAsia"/>
          <w:b/>
          <w:bCs/>
        </w:rPr>
        <w:t xml:space="preserve">WSP </w:t>
      </w:r>
      <w:r>
        <w:rPr>
          <w:rFonts w:eastAsiaTheme="minorEastAsia"/>
          <w:b/>
          <w:bCs/>
        </w:rPr>
        <w:t>&gt;</w:t>
      </w:r>
      <w:r w:rsidRPr="007436C1">
        <w:rPr>
          <w:rFonts w:eastAsiaTheme="minorEastAsia"/>
          <w:b/>
          <w:bCs/>
        </w:rPr>
        <w:t xml:space="preserve"> </w:t>
      </w:r>
      <w:r>
        <w:rPr>
          <w:rFonts w:eastAsiaTheme="minorEastAsia"/>
          <w:b/>
          <w:bCs/>
        </w:rPr>
        <w:t>1.1</w:t>
      </w:r>
      <w:r w:rsidRPr="007436C1">
        <w:rPr>
          <w:rFonts w:eastAsiaTheme="minorEastAsia"/>
          <w:b/>
          <w:bCs/>
        </w:rPr>
        <w:t>*</w:t>
      </w:r>
      <w:r>
        <w:rPr>
          <w:rFonts w:eastAsiaTheme="minorEastAsia"/>
          <w:b/>
          <w:bCs/>
        </w:rPr>
        <w:t>3,59</w:t>
      </w:r>
      <w:r>
        <w:rPr>
          <w:rFonts w:eastAsiaTheme="minorEastAsia"/>
        </w:rPr>
        <w:t xml:space="preserve">(ŚSWP) = 3,95  </w:t>
      </w:r>
      <w:r w:rsidRPr="007436C1">
        <w:rPr>
          <w:rFonts w:eastAsiaTheme="minorEastAsia"/>
        </w:rPr>
        <w:sym w:font="Wingdings" w:char="F0E0"/>
      </w:r>
      <w:r>
        <w:rPr>
          <w:rFonts w:eastAsiaTheme="minorEastAsia"/>
        </w:rPr>
        <w:t xml:space="preserve"> wartość </w:t>
      </w:r>
      <w:r w:rsidRPr="009B1326">
        <w:rPr>
          <w:rFonts w:eastAsiaTheme="minorEastAsia"/>
          <w:u w:val="single"/>
        </w:rPr>
        <w:t>bardzo dobra</w:t>
      </w:r>
    </w:p>
    <w:p w14:paraId="30956963" w14:textId="6EF8C511" w:rsidR="00B2453D" w:rsidRDefault="00B2453D">
      <w:pPr>
        <w:rPr>
          <w:rFonts w:eastAsiaTheme="minorEastAsia"/>
          <w:b/>
          <w:bCs/>
          <w:sz w:val="28"/>
          <w:szCs w:val="28"/>
        </w:rPr>
      </w:pPr>
    </w:p>
    <w:p w14:paraId="5C78744D" w14:textId="33E49CF5" w:rsidR="00B96F0C" w:rsidRDefault="00B96F0C">
      <w:pPr>
        <w:rPr>
          <w:rFonts w:eastAsiaTheme="minorEastAsia"/>
          <w:b/>
          <w:bCs/>
          <w:sz w:val="28"/>
          <w:szCs w:val="28"/>
        </w:rPr>
      </w:pPr>
    </w:p>
    <w:p w14:paraId="135145DE" w14:textId="77777777" w:rsidR="0059048D" w:rsidRDefault="0059048D">
      <w:pPr>
        <w:rPr>
          <w:rFonts w:eastAsiaTheme="minorEastAsia"/>
          <w:b/>
          <w:bCs/>
          <w:sz w:val="28"/>
          <w:szCs w:val="28"/>
        </w:rPr>
      </w:pPr>
    </w:p>
    <w:p w14:paraId="41D378FF" w14:textId="2E0AC003" w:rsidR="007F78FB" w:rsidRPr="007F78FB" w:rsidRDefault="007F78FB" w:rsidP="007F78FB">
      <w:pPr>
        <w:rPr>
          <w:rFonts w:eastAsiaTheme="minorEastAsia"/>
          <w:b/>
          <w:bCs/>
          <w:sz w:val="28"/>
          <w:szCs w:val="28"/>
        </w:rPr>
      </w:pPr>
      <w:r w:rsidRPr="007F78FB">
        <w:rPr>
          <w:rFonts w:eastAsiaTheme="minorEastAsia"/>
          <w:b/>
          <w:bCs/>
          <w:sz w:val="28"/>
          <w:szCs w:val="28"/>
        </w:rPr>
        <w:t xml:space="preserve">Wskaźnik produktywności przedstawiciela </w:t>
      </w:r>
    </w:p>
    <w:p w14:paraId="6493C5AF" w14:textId="7690B77C" w:rsidR="007F78FB" w:rsidRPr="00B2453D" w:rsidRDefault="007F78FB" w:rsidP="00B2453D">
      <w:pPr>
        <w:pStyle w:val="Akapitzlist"/>
        <w:rPr>
          <w:rFonts w:eastAsiaTheme="minorEastAsia"/>
          <w:sz w:val="22"/>
          <w:szCs w:val="22"/>
        </w:rPr>
      </w:pPr>
      <m:oMathPara>
        <m:oMath>
          <m:r>
            <w:rPr>
              <w:rFonts w:ascii="Cambria Math" w:eastAsiaTheme="minorEastAsia" w:hAnsi="Cambria Math"/>
              <w:sz w:val="22"/>
              <w:szCs w:val="22"/>
            </w:rPr>
            <m:t xml:space="preserve">WPP= </m:t>
          </m:r>
          <m:f>
            <m:fPr>
              <m:ctrlPr>
                <w:rPr>
                  <w:rFonts w:ascii="Cambria Math" w:eastAsiaTheme="minorEastAsia" w:hAnsi="Cambria Math"/>
                  <w:i/>
                  <w:sz w:val="22"/>
                  <w:szCs w:val="22"/>
                </w:rPr>
              </m:ctrlPr>
            </m:fPr>
            <m:num>
              <m:r>
                <w:rPr>
                  <w:rFonts w:ascii="Cambria Math" w:eastAsiaTheme="minorEastAsia" w:hAnsi="Cambria Math"/>
                  <w:sz w:val="22"/>
                  <w:szCs w:val="22"/>
                </w:rPr>
                <m:t>Średnia Liczba rozmów (przedstawiciela x)</m:t>
              </m:r>
            </m:num>
            <m:den>
              <m:r>
                <w:rPr>
                  <w:rFonts w:ascii="Cambria Math" w:eastAsiaTheme="minorEastAsia" w:hAnsi="Cambria Math"/>
                  <w:sz w:val="22"/>
                  <w:szCs w:val="22"/>
                </w:rPr>
                <m:t>Średnia liczba rozmów wszystkich przedstawicieli</m:t>
              </m:r>
            </m:den>
          </m:f>
        </m:oMath>
      </m:oMathPara>
    </w:p>
    <w:p w14:paraId="4DD92D03" w14:textId="77777777" w:rsidR="007F78FB" w:rsidRDefault="007F78FB" w:rsidP="007F78FB">
      <w:pPr>
        <w:rPr>
          <w:rFonts w:eastAsiaTheme="minorEastAsia"/>
          <w:sz w:val="22"/>
          <w:szCs w:val="22"/>
        </w:rPr>
      </w:pPr>
    </w:p>
    <w:tbl>
      <w:tblPr>
        <w:tblpPr w:leftFromText="141" w:rightFromText="141" w:vertAnchor="text" w:horzAnchor="page" w:tblpX="7225" w:tblpY="-17"/>
        <w:tblW w:w="4573" w:type="dxa"/>
        <w:tblCellMar>
          <w:left w:w="70" w:type="dxa"/>
          <w:right w:w="70" w:type="dxa"/>
        </w:tblCellMar>
        <w:tblLook w:val="04A0" w:firstRow="1" w:lastRow="0" w:firstColumn="1" w:lastColumn="0" w:noHBand="0" w:noVBand="1"/>
      </w:tblPr>
      <w:tblGrid>
        <w:gridCol w:w="1435"/>
        <w:gridCol w:w="1435"/>
        <w:gridCol w:w="690"/>
        <w:gridCol w:w="1013"/>
      </w:tblGrid>
      <w:tr w:rsidR="00B2453D" w:rsidRPr="005B503F" w14:paraId="73AD2297" w14:textId="77777777" w:rsidTr="00B2453D">
        <w:trPr>
          <w:trHeight w:val="247"/>
        </w:trPr>
        <w:tc>
          <w:tcPr>
            <w:tcW w:w="1435"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48FC7EDA" w14:textId="77777777" w:rsidR="00B2453D" w:rsidRPr="005B503F" w:rsidRDefault="00B2453D" w:rsidP="00B2453D">
            <w:pPr>
              <w:rPr>
                <w:rFonts w:ascii="Calibri" w:eastAsia="Times New Roman" w:hAnsi="Calibri" w:cs="Calibri"/>
                <w:b/>
                <w:bCs/>
                <w:color w:val="FFFFFF"/>
                <w:sz w:val="20"/>
                <w:szCs w:val="20"/>
                <w:lang w:eastAsia="pl-PL"/>
              </w:rPr>
            </w:pPr>
            <w:r w:rsidRPr="005B503F">
              <w:rPr>
                <w:rFonts w:ascii="Calibri" w:eastAsia="Times New Roman" w:hAnsi="Calibri" w:cs="Calibri"/>
                <w:b/>
                <w:bCs/>
                <w:color w:val="FFFFFF"/>
                <w:sz w:val="20"/>
                <w:szCs w:val="20"/>
                <w:lang w:eastAsia="pl-PL"/>
              </w:rPr>
              <w:t>Przedstawiciele</w:t>
            </w:r>
          </w:p>
        </w:tc>
        <w:tc>
          <w:tcPr>
            <w:tcW w:w="143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199B59B9" w14:textId="77777777" w:rsidR="00B2453D" w:rsidRPr="005B503F" w:rsidRDefault="00B2453D" w:rsidP="00B2453D">
            <w:pPr>
              <w:rPr>
                <w:rFonts w:ascii="Calibri" w:eastAsia="Times New Roman" w:hAnsi="Calibri" w:cs="Calibri"/>
                <w:b/>
                <w:bCs/>
                <w:color w:val="FFFFFF"/>
                <w:sz w:val="20"/>
                <w:szCs w:val="20"/>
                <w:lang w:eastAsia="pl-PL"/>
              </w:rPr>
            </w:pPr>
            <w:r w:rsidRPr="005B503F">
              <w:rPr>
                <w:rFonts w:ascii="Calibri" w:eastAsia="Times New Roman" w:hAnsi="Calibri" w:cs="Calibri"/>
                <w:b/>
                <w:bCs/>
                <w:color w:val="FFFFFF"/>
                <w:sz w:val="20"/>
                <w:szCs w:val="20"/>
                <w:lang w:eastAsia="pl-PL"/>
              </w:rPr>
              <w:t>Liczba rozmów</w:t>
            </w:r>
          </w:p>
        </w:tc>
        <w:tc>
          <w:tcPr>
            <w:tcW w:w="69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77CDD097" w14:textId="77777777" w:rsidR="00B2453D" w:rsidRPr="005B503F" w:rsidRDefault="00B2453D" w:rsidP="00B2453D">
            <w:pPr>
              <w:rPr>
                <w:rFonts w:ascii="Calibri" w:eastAsia="Times New Roman" w:hAnsi="Calibri" w:cs="Calibri"/>
                <w:b/>
                <w:bCs/>
                <w:color w:val="FFFFFF"/>
                <w:sz w:val="20"/>
                <w:szCs w:val="20"/>
                <w:lang w:eastAsia="pl-PL"/>
              </w:rPr>
            </w:pPr>
            <w:r w:rsidRPr="005B503F">
              <w:rPr>
                <w:rFonts w:ascii="Calibri" w:eastAsia="Times New Roman" w:hAnsi="Calibri" w:cs="Calibri"/>
                <w:b/>
                <w:bCs/>
                <w:color w:val="FFFFFF"/>
                <w:sz w:val="20"/>
                <w:szCs w:val="20"/>
                <w:lang w:eastAsia="pl-PL"/>
              </w:rPr>
              <w:t>WPP</w:t>
            </w:r>
          </w:p>
        </w:tc>
        <w:tc>
          <w:tcPr>
            <w:tcW w:w="1013"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2DC82E83" w14:textId="77777777" w:rsidR="00B2453D" w:rsidRPr="005B503F" w:rsidRDefault="00B2453D" w:rsidP="00B2453D">
            <w:pPr>
              <w:rPr>
                <w:rFonts w:ascii="Calibri" w:eastAsia="Times New Roman" w:hAnsi="Calibri" w:cs="Calibri"/>
                <w:b/>
                <w:bCs/>
                <w:color w:val="FFFFFF"/>
                <w:sz w:val="20"/>
                <w:szCs w:val="20"/>
                <w:lang w:eastAsia="pl-PL"/>
              </w:rPr>
            </w:pPr>
            <w:r w:rsidRPr="005B503F">
              <w:rPr>
                <w:rFonts w:ascii="Calibri" w:eastAsia="Times New Roman" w:hAnsi="Calibri" w:cs="Calibri"/>
                <w:b/>
                <w:bCs/>
                <w:color w:val="FFFFFF"/>
                <w:sz w:val="20"/>
                <w:szCs w:val="20"/>
                <w:lang w:eastAsia="pl-PL"/>
              </w:rPr>
              <w:t>WPP [</w:t>
            </w:r>
            <w:proofErr w:type="spellStart"/>
            <w:r w:rsidRPr="005B503F">
              <w:rPr>
                <w:rFonts w:ascii="Calibri" w:eastAsia="Times New Roman" w:hAnsi="Calibri" w:cs="Calibri"/>
                <w:b/>
                <w:bCs/>
                <w:color w:val="FFFFFF"/>
                <w:sz w:val="20"/>
                <w:szCs w:val="20"/>
                <w:lang w:eastAsia="pl-PL"/>
              </w:rPr>
              <w:t>przedzial</w:t>
            </w:r>
            <w:proofErr w:type="spellEnd"/>
            <w:r w:rsidRPr="005B503F">
              <w:rPr>
                <w:rFonts w:ascii="Calibri" w:eastAsia="Times New Roman" w:hAnsi="Calibri" w:cs="Calibri"/>
                <w:b/>
                <w:bCs/>
                <w:color w:val="FFFFFF"/>
                <w:sz w:val="20"/>
                <w:szCs w:val="20"/>
                <w:lang w:eastAsia="pl-PL"/>
              </w:rPr>
              <w:t>]</w:t>
            </w:r>
          </w:p>
        </w:tc>
      </w:tr>
      <w:tr w:rsidR="00B2453D" w:rsidRPr="005B503F" w14:paraId="2CABC05E" w14:textId="77777777" w:rsidTr="00B2453D">
        <w:trPr>
          <w:trHeight w:val="247"/>
        </w:trPr>
        <w:tc>
          <w:tcPr>
            <w:tcW w:w="143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5414F43D" w14:textId="77777777" w:rsidR="00B2453D" w:rsidRPr="005B503F" w:rsidRDefault="00B2453D" w:rsidP="00B2453D">
            <w:pPr>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P01</w:t>
            </w:r>
          </w:p>
        </w:tc>
        <w:tc>
          <w:tcPr>
            <w:tcW w:w="143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42EAABE4" w14:textId="77777777" w:rsidR="00B2453D" w:rsidRPr="005B503F" w:rsidRDefault="00B2453D" w:rsidP="00B2453D">
            <w:pPr>
              <w:jc w:val="right"/>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189</w:t>
            </w:r>
          </w:p>
        </w:tc>
        <w:tc>
          <w:tcPr>
            <w:tcW w:w="69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3FD11A9A" w14:textId="77777777" w:rsidR="00B2453D" w:rsidRPr="005B503F" w:rsidRDefault="00B2453D" w:rsidP="00B2453D">
            <w:pPr>
              <w:jc w:val="right"/>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0,945</w:t>
            </w:r>
          </w:p>
        </w:tc>
        <w:tc>
          <w:tcPr>
            <w:tcW w:w="1013"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53F65871" w14:textId="77777777" w:rsidR="00B2453D" w:rsidRPr="005B503F" w:rsidRDefault="00B2453D" w:rsidP="00B2453D">
            <w:pPr>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dobra</w:t>
            </w:r>
          </w:p>
        </w:tc>
      </w:tr>
      <w:tr w:rsidR="00B2453D" w:rsidRPr="005B503F" w14:paraId="5E3123BC" w14:textId="77777777" w:rsidTr="00B2453D">
        <w:trPr>
          <w:trHeight w:val="247"/>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F9D68" w14:textId="77777777" w:rsidR="00B2453D" w:rsidRPr="005B503F" w:rsidRDefault="00B2453D" w:rsidP="00B2453D">
            <w:pPr>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P02</w:t>
            </w:r>
          </w:p>
        </w:tc>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466EA8" w14:textId="77777777" w:rsidR="00B2453D" w:rsidRPr="005B503F" w:rsidRDefault="00B2453D" w:rsidP="00B2453D">
            <w:pPr>
              <w:jc w:val="right"/>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218</w:t>
            </w:r>
          </w:p>
        </w:tc>
        <w:tc>
          <w:tcPr>
            <w:tcW w:w="6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0FEEA1" w14:textId="77777777" w:rsidR="00B2453D" w:rsidRPr="005B503F" w:rsidRDefault="00B2453D" w:rsidP="00B2453D">
            <w:pPr>
              <w:jc w:val="right"/>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1,09</w:t>
            </w:r>
          </w:p>
        </w:tc>
        <w:tc>
          <w:tcPr>
            <w:tcW w:w="1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2A141" w14:textId="77777777" w:rsidR="00B2453D" w:rsidRPr="005B503F" w:rsidRDefault="00B2453D" w:rsidP="00B2453D">
            <w:pPr>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dobra</w:t>
            </w:r>
          </w:p>
        </w:tc>
      </w:tr>
      <w:tr w:rsidR="00B2453D" w:rsidRPr="005B503F" w14:paraId="2ECA1C8D" w14:textId="77777777" w:rsidTr="00B2453D">
        <w:trPr>
          <w:trHeight w:val="247"/>
        </w:trPr>
        <w:tc>
          <w:tcPr>
            <w:tcW w:w="143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1E34DD82" w14:textId="77777777" w:rsidR="00B2453D" w:rsidRPr="005B503F" w:rsidRDefault="00B2453D" w:rsidP="00B2453D">
            <w:pPr>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P03</w:t>
            </w:r>
          </w:p>
        </w:tc>
        <w:tc>
          <w:tcPr>
            <w:tcW w:w="143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6D228184" w14:textId="77777777" w:rsidR="00B2453D" w:rsidRPr="005B503F" w:rsidRDefault="00B2453D" w:rsidP="00B2453D">
            <w:pPr>
              <w:jc w:val="right"/>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207</w:t>
            </w:r>
          </w:p>
        </w:tc>
        <w:tc>
          <w:tcPr>
            <w:tcW w:w="69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5FCF951F" w14:textId="77777777" w:rsidR="00B2453D" w:rsidRPr="005B503F" w:rsidRDefault="00B2453D" w:rsidP="00B2453D">
            <w:pPr>
              <w:jc w:val="right"/>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1,035</w:t>
            </w:r>
          </w:p>
        </w:tc>
        <w:tc>
          <w:tcPr>
            <w:tcW w:w="1013"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39989CF4" w14:textId="77777777" w:rsidR="00B2453D" w:rsidRPr="005B503F" w:rsidRDefault="00B2453D" w:rsidP="00B2453D">
            <w:pPr>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dobra</w:t>
            </w:r>
          </w:p>
        </w:tc>
      </w:tr>
      <w:tr w:rsidR="00B2453D" w:rsidRPr="005B503F" w14:paraId="01EA444D" w14:textId="77777777" w:rsidTr="00B2453D">
        <w:trPr>
          <w:trHeight w:val="247"/>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613E2" w14:textId="77777777" w:rsidR="00B2453D" w:rsidRPr="005B503F" w:rsidRDefault="00B2453D" w:rsidP="00B2453D">
            <w:pPr>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P04</w:t>
            </w:r>
          </w:p>
        </w:tc>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58397" w14:textId="77777777" w:rsidR="00B2453D" w:rsidRPr="005B503F" w:rsidRDefault="00B2453D" w:rsidP="00B2453D">
            <w:pPr>
              <w:jc w:val="right"/>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186</w:t>
            </w:r>
          </w:p>
        </w:tc>
        <w:tc>
          <w:tcPr>
            <w:tcW w:w="6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36246C" w14:textId="77777777" w:rsidR="00B2453D" w:rsidRPr="005B503F" w:rsidRDefault="00B2453D" w:rsidP="00B2453D">
            <w:pPr>
              <w:jc w:val="right"/>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0,93</w:t>
            </w:r>
          </w:p>
        </w:tc>
        <w:tc>
          <w:tcPr>
            <w:tcW w:w="1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04B01" w14:textId="77777777" w:rsidR="00B2453D" w:rsidRPr="005B503F" w:rsidRDefault="00B2453D" w:rsidP="00B2453D">
            <w:pPr>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dobra</w:t>
            </w:r>
          </w:p>
        </w:tc>
      </w:tr>
      <w:tr w:rsidR="00B2453D" w:rsidRPr="005B503F" w14:paraId="4C956A37" w14:textId="77777777" w:rsidTr="00B2453D">
        <w:trPr>
          <w:trHeight w:val="247"/>
        </w:trPr>
        <w:tc>
          <w:tcPr>
            <w:tcW w:w="143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134AF6C5" w14:textId="77777777" w:rsidR="00B2453D" w:rsidRPr="005B503F" w:rsidRDefault="00B2453D" w:rsidP="00B2453D">
            <w:pPr>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P05</w:t>
            </w:r>
          </w:p>
        </w:tc>
        <w:tc>
          <w:tcPr>
            <w:tcW w:w="143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3DE9B145" w14:textId="77777777" w:rsidR="00B2453D" w:rsidRPr="005B503F" w:rsidRDefault="00B2453D" w:rsidP="00B2453D">
            <w:pPr>
              <w:jc w:val="right"/>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200</w:t>
            </w:r>
          </w:p>
        </w:tc>
        <w:tc>
          <w:tcPr>
            <w:tcW w:w="69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49427C68" w14:textId="77777777" w:rsidR="00B2453D" w:rsidRPr="005B503F" w:rsidRDefault="00B2453D" w:rsidP="00B2453D">
            <w:pPr>
              <w:jc w:val="right"/>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1</w:t>
            </w:r>
          </w:p>
        </w:tc>
        <w:tc>
          <w:tcPr>
            <w:tcW w:w="1013"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16AB818B" w14:textId="77777777" w:rsidR="00B2453D" w:rsidRPr="005B503F" w:rsidRDefault="00B2453D" w:rsidP="00B2453D">
            <w:pPr>
              <w:rPr>
                <w:rFonts w:ascii="Calibri" w:eastAsia="Times New Roman" w:hAnsi="Calibri" w:cs="Calibri"/>
                <w:color w:val="000000"/>
                <w:sz w:val="20"/>
                <w:szCs w:val="20"/>
                <w:lang w:eastAsia="pl-PL"/>
              </w:rPr>
            </w:pPr>
            <w:r w:rsidRPr="005B503F">
              <w:rPr>
                <w:rFonts w:ascii="Calibri" w:eastAsia="Times New Roman" w:hAnsi="Calibri" w:cs="Calibri"/>
                <w:color w:val="000000"/>
                <w:sz w:val="20"/>
                <w:szCs w:val="20"/>
                <w:lang w:eastAsia="pl-PL"/>
              </w:rPr>
              <w:t>dobra</w:t>
            </w:r>
          </w:p>
        </w:tc>
      </w:tr>
    </w:tbl>
    <w:p w14:paraId="1FA0B67E" w14:textId="0A725B12" w:rsidR="007F78FB" w:rsidRDefault="00B2453D" w:rsidP="00B2453D">
      <w:pPr>
        <w:ind w:hanging="993"/>
        <w:rPr>
          <w:rFonts w:eastAsiaTheme="minorEastAsia"/>
          <w:sz w:val="22"/>
          <w:szCs w:val="22"/>
        </w:rPr>
      </w:pPr>
      <w:r w:rsidRPr="003B1461">
        <w:rPr>
          <w:noProof/>
        </w:rPr>
        <w:drawing>
          <wp:anchor distT="0" distB="0" distL="114300" distR="114300" simplePos="0" relativeHeight="251662336" behindDoc="1" locked="0" layoutInCell="1" allowOverlap="1" wp14:anchorId="7E1348C9" wp14:editId="4F374FE2">
            <wp:simplePos x="0" y="0"/>
            <wp:positionH relativeFrom="column">
              <wp:posOffset>1415186</wp:posOffset>
            </wp:positionH>
            <wp:positionV relativeFrom="paragraph">
              <wp:posOffset>25504</wp:posOffset>
            </wp:positionV>
            <wp:extent cx="1910715" cy="1017270"/>
            <wp:effectExtent l="0" t="0" r="0" b="0"/>
            <wp:wrapTight wrapText="bothSides">
              <wp:wrapPolygon edited="0">
                <wp:start x="0" y="0"/>
                <wp:lineTo x="0" y="21303"/>
                <wp:lineTo x="21392" y="21303"/>
                <wp:lineTo x="21392" y="0"/>
                <wp:lineTo x="0" y="0"/>
              </wp:wrapPolygon>
            </wp:wrapTight>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10715" cy="1017270"/>
                    </a:xfrm>
                    <a:prstGeom prst="rect">
                      <a:avLst/>
                    </a:prstGeom>
                  </pic:spPr>
                </pic:pic>
              </a:graphicData>
            </a:graphic>
            <wp14:sizeRelH relativeFrom="page">
              <wp14:pctWidth>0</wp14:pctWidth>
            </wp14:sizeRelH>
            <wp14:sizeRelV relativeFrom="page">
              <wp14:pctHeight>0</wp14:pctHeight>
            </wp14:sizeRelV>
          </wp:anchor>
        </w:drawing>
      </w:r>
      <w:r w:rsidR="007F78FB" w:rsidRPr="00FD18C7">
        <w:rPr>
          <w:rFonts w:eastAsiaTheme="minorEastAsia"/>
          <w:sz w:val="22"/>
          <w:szCs w:val="22"/>
        </w:rPr>
        <w:t>Interpretacja wskaźnika:</w:t>
      </w:r>
    </w:p>
    <w:p w14:paraId="7385B08D" w14:textId="628BF82A" w:rsidR="007F78FB" w:rsidRDefault="007F78FB" w:rsidP="00B2453D">
      <w:pPr>
        <w:ind w:hanging="993"/>
        <w:rPr>
          <w:rFonts w:eastAsiaTheme="minorEastAsia"/>
          <w:sz w:val="22"/>
          <w:szCs w:val="22"/>
        </w:rPr>
      </w:pPr>
      <w:r w:rsidRPr="00FD18C7">
        <w:rPr>
          <w:rFonts w:eastAsiaTheme="minorEastAsia"/>
          <w:b/>
          <w:bCs/>
          <w:sz w:val="22"/>
          <w:szCs w:val="22"/>
        </w:rPr>
        <w:t>0-0.7</w:t>
      </w:r>
      <w:r>
        <w:rPr>
          <w:rFonts w:eastAsiaTheme="minorEastAsia"/>
          <w:sz w:val="22"/>
          <w:szCs w:val="22"/>
        </w:rPr>
        <w:t xml:space="preserve"> – wartość </w:t>
      </w:r>
      <w:r w:rsidRPr="00FD18C7">
        <w:rPr>
          <w:rFonts w:eastAsiaTheme="minorEastAsia"/>
          <w:sz w:val="22"/>
          <w:szCs w:val="22"/>
          <w:u w:val="single"/>
        </w:rPr>
        <w:t>niezadowalająca</w:t>
      </w:r>
    </w:p>
    <w:p w14:paraId="6AD2F493" w14:textId="2B3E2731" w:rsidR="007F78FB" w:rsidRDefault="007F78FB" w:rsidP="00B2453D">
      <w:pPr>
        <w:ind w:hanging="993"/>
        <w:rPr>
          <w:rFonts w:eastAsiaTheme="minorEastAsia"/>
          <w:sz w:val="22"/>
          <w:szCs w:val="22"/>
        </w:rPr>
      </w:pPr>
      <w:r w:rsidRPr="00FD18C7">
        <w:rPr>
          <w:rFonts w:eastAsiaTheme="minorEastAsia"/>
          <w:b/>
          <w:bCs/>
          <w:sz w:val="22"/>
          <w:szCs w:val="22"/>
        </w:rPr>
        <w:t>0.7-0.9</w:t>
      </w:r>
      <w:r>
        <w:rPr>
          <w:rFonts w:eastAsiaTheme="minorEastAsia"/>
          <w:sz w:val="22"/>
          <w:szCs w:val="22"/>
        </w:rPr>
        <w:t xml:space="preserve"> – wartość </w:t>
      </w:r>
      <w:r w:rsidRPr="00FD18C7">
        <w:rPr>
          <w:rFonts w:eastAsiaTheme="minorEastAsia"/>
          <w:sz w:val="22"/>
          <w:szCs w:val="22"/>
          <w:u w:val="single"/>
        </w:rPr>
        <w:t>standardowa</w:t>
      </w:r>
    </w:p>
    <w:p w14:paraId="39FDA636" w14:textId="0F04BAED" w:rsidR="007F78FB" w:rsidRDefault="007F78FB" w:rsidP="00B2453D">
      <w:pPr>
        <w:ind w:hanging="993"/>
        <w:rPr>
          <w:rFonts w:eastAsiaTheme="minorEastAsia"/>
          <w:sz w:val="22"/>
          <w:szCs w:val="22"/>
        </w:rPr>
      </w:pPr>
      <w:r w:rsidRPr="00FD18C7">
        <w:rPr>
          <w:rFonts w:eastAsiaTheme="minorEastAsia"/>
          <w:b/>
          <w:bCs/>
          <w:sz w:val="22"/>
          <w:szCs w:val="22"/>
        </w:rPr>
        <w:t>0.9-1.1</w:t>
      </w:r>
      <w:r>
        <w:rPr>
          <w:rFonts w:eastAsiaTheme="minorEastAsia"/>
          <w:sz w:val="22"/>
          <w:szCs w:val="22"/>
        </w:rPr>
        <w:t xml:space="preserve"> – wartość </w:t>
      </w:r>
      <w:r w:rsidRPr="00FD18C7">
        <w:rPr>
          <w:rFonts w:eastAsiaTheme="minorEastAsia"/>
          <w:sz w:val="22"/>
          <w:szCs w:val="22"/>
          <w:u w:val="single"/>
        </w:rPr>
        <w:t>dobra</w:t>
      </w:r>
    </w:p>
    <w:p w14:paraId="5333E0B2" w14:textId="456325BA" w:rsidR="007F78FB" w:rsidRPr="003B1461" w:rsidRDefault="007F78FB" w:rsidP="00B2453D">
      <w:pPr>
        <w:ind w:hanging="993"/>
        <w:rPr>
          <w:rFonts w:eastAsiaTheme="minorEastAsia"/>
          <w:sz w:val="22"/>
          <w:szCs w:val="22"/>
          <w:u w:val="single"/>
        </w:rPr>
      </w:pPr>
      <w:r w:rsidRPr="00FD18C7">
        <w:rPr>
          <w:rFonts w:eastAsiaTheme="minorEastAsia"/>
          <w:b/>
          <w:bCs/>
          <w:sz w:val="22"/>
          <w:szCs w:val="22"/>
        </w:rPr>
        <w:t>&gt;1.1</w:t>
      </w:r>
      <w:r>
        <w:rPr>
          <w:rFonts w:eastAsiaTheme="minorEastAsia"/>
          <w:sz w:val="22"/>
          <w:szCs w:val="22"/>
        </w:rPr>
        <w:t xml:space="preserve"> – wartość </w:t>
      </w:r>
      <w:r w:rsidRPr="00FD18C7">
        <w:rPr>
          <w:rFonts w:eastAsiaTheme="minorEastAsia"/>
          <w:sz w:val="22"/>
          <w:szCs w:val="22"/>
          <w:u w:val="single"/>
        </w:rPr>
        <w:t>bardzo dobra</w:t>
      </w:r>
    </w:p>
    <w:p w14:paraId="2DA9CEA0" w14:textId="3884715A" w:rsidR="00023BFF" w:rsidRDefault="00023BFF" w:rsidP="00023BFF"/>
    <w:p w14:paraId="4B2C4545" w14:textId="45F6F8A9" w:rsidR="00D36748" w:rsidRDefault="00D36748" w:rsidP="003B1461"/>
    <w:p w14:paraId="551665D8" w14:textId="2EAE35A6" w:rsidR="003B1461" w:rsidRPr="007B4D81" w:rsidRDefault="00B96F0C" w:rsidP="003B1461">
      <w:r>
        <w:rPr>
          <w:noProof/>
        </w:rPr>
        <w:drawing>
          <wp:anchor distT="0" distB="0" distL="114300" distR="114300" simplePos="0" relativeHeight="251661312" behindDoc="1" locked="0" layoutInCell="1" allowOverlap="1" wp14:anchorId="5B58B95B" wp14:editId="772B3221">
            <wp:simplePos x="0" y="0"/>
            <wp:positionH relativeFrom="column">
              <wp:posOffset>786931</wp:posOffset>
            </wp:positionH>
            <wp:positionV relativeFrom="paragraph">
              <wp:posOffset>62865</wp:posOffset>
            </wp:positionV>
            <wp:extent cx="4166870" cy="2054860"/>
            <wp:effectExtent l="0" t="0" r="0" b="2540"/>
            <wp:wrapTight wrapText="bothSides">
              <wp:wrapPolygon edited="0">
                <wp:start x="0" y="0"/>
                <wp:lineTo x="0" y="21493"/>
                <wp:lineTo x="21528" y="21493"/>
                <wp:lineTo x="21528" y="0"/>
                <wp:lineTo x="0" y="0"/>
              </wp:wrapPolygon>
            </wp:wrapTight>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66870" cy="2054860"/>
                    </a:xfrm>
                    <a:prstGeom prst="rect">
                      <a:avLst/>
                    </a:prstGeom>
                  </pic:spPr>
                </pic:pic>
              </a:graphicData>
            </a:graphic>
            <wp14:sizeRelH relativeFrom="page">
              <wp14:pctWidth>0</wp14:pctWidth>
            </wp14:sizeRelH>
            <wp14:sizeRelV relativeFrom="page">
              <wp14:pctHeight>0</wp14:pctHeight>
            </wp14:sizeRelV>
          </wp:anchor>
        </w:drawing>
      </w:r>
    </w:p>
    <w:p w14:paraId="377A8C7B" w14:textId="0C2CD24D" w:rsidR="003B1461" w:rsidRDefault="003B1461" w:rsidP="00B2453D">
      <w:pPr>
        <w:ind w:hanging="1417"/>
      </w:pPr>
    </w:p>
    <w:p w14:paraId="08A9E178" w14:textId="6DD51CAF" w:rsidR="003B1461" w:rsidRDefault="003B1461"/>
    <w:p w14:paraId="2607BF91" w14:textId="77777777" w:rsidR="00B2453D" w:rsidRDefault="00B2453D"/>
    <w:p w14:paraId="2A6D7AE8" w14:textId="77777777" w:rsidR="00B2453D" w:rsidRDefault="00B2453D"/>
    <w:p w14:paraId="349C7529" w14:textId="77777777" w:rsidR="00B2453D" w:rsidRDefault="00B2453D"/>
    <w:p w14:paraId="5DDCADE6" w14:textId="77777777" w:rsidR="00B2453D" w:rsidRDefault="00B2453D"/>
    <w:p w14:paraId="368805BD" w14:textId="77777777" w:rsidR="00B2453D" w:rsidRDefault="00B2453D"/>
    <w:p w14:paraId="0ACF838F" w14:textId="0BC77C46" w:rsidR="00B2453D" w:rsidRDefault="00B2453D"/>
    <w:p w14:paraId="747E45BC" w14:textId="77777777" w:rsidR="00B2453D" w:rsidRDefault="00B2453D"/>
    <w:p w14:paraId="3D0353AB" w14:textId="77777777" w:rsidR="00B2453D" w:rsidRDefault="00B2453D"/>
    <w:p w14:paraId="7398167B" w14:textId="77777777" w:rsidR="00B2453D" w:rsidRDefault="00B2453D"/>
    <w:p w14:paraId="13280290" w14:textId="609B0372" w:rsidR="00B2453D" w:rsidRDefault="00B96F0C" w:rsidP="00B96F0C">
      <w:r>
        <w:rPr>
          <w:noProof/>
        </w:rPr>
        <w:lastRenderedPageBreak/>
        <w:drawing>
          <wp:anchor distT="0" distB="0" distL="114300" distR="114300" simplePos="0" relativeHeight="251660288" behindDoc="1" locked="0" layoutInCell="1" allowOverlap="1" wp14:anchorId="64FA2A56" wp14:editId="3E1D797A">
            <wp:simplePos x="0" y="0"/>
            <wp:positionH relativeFrom="column">
              <wp:posOffset>3514832</wp:posOffset>
            </wp:positionH>
            <wp:positionV relativeFrom="paragraph">
              <wp:posOffset>81915</wp:posOffset>
            </wp:positionV>
            <wp:extent cx="3133974" cy="1783644"/>
            <wp:effectExtent l="0" t="0" r="3175" b="0"/>
            <wp:wrapNone/>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33974" cy="178364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4334D13C" wp14:editId="059CDC93">
            <wp:simplePos x="0" y="0"/>
            <wp:positionH relativeFrom="column">
              <wp:posOffset>-779780</wp:posOffset>
            </wp:positionH>
            <wp:positionV relativeFrom="paragraph">
              <wp:posOffset>32</wp:posOffset>
            </wp:positionV>
            <wp:extent cx="4291330" cy="2016125"/>
            <wp:effectExtent l="0" t="0" r="1270" b="3175"/>
            <wp:wrapTight wrapText="bothSides">
              <wp:wrapPolygon edited="0">
                <wp:start x="0" y="0"/>
                <wp:lineTo x="0" y="21498"/>
                <wp:lineTo x="21542" y="21498"/>
                <wp:lineTo x="21542" y="0"/>
                <wp:lineTo x="0" y="0"/>
              </wp:wrapPolygon>
            </wp:wrapTight>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91330" cy="2016125"/>
                    </a:xfrm>
                    <a:prstGeom prst="rect">
                      <a:avLst/>
                    </a:prstGeom>
                  </pic:spPr>
                </pic:pic>
              </a:graphicData>
            </a:graphic>
            <wp14:sizeRelH relativeFrom="page">
              <wp14:pctWidth>0</wp14:pctWidth>
            </wp14:sizeRelH>
            <wp14:sizeRelV relativeFrom="page">
              <wp14:pctHeight>0</wp14:pctHeight>
            </wp14:sizeRelV>
          </wp:anchor>
        </w:drawing>
      </w:r>
    </w:p>
    <w:p w14:paraId="7A0FA72B" w14:textId="21CD2AEA" w:rsidR="00B96F0C" w:rsidRDefault="00B96F0C" w:rsidP="00B2453D"/>
    <w:p w14:paraId="4E646155" w14:textId="77777777" w:rsidR="00B96F0C" w:rsidRDefault="00B96F0C" w:rsidP="00B2453D"/>
    <w:p w14:paraId="46F42DB7" w14:textId="77777777" w:rsidR="00B96F0C" w:rsidRDefault="00B96F0C" w:rsidP="00B2453D"/>
    <w:p w14:paraId="0000AA9F" w14:textId="77777777" w:rsidR="00B96F0C" w:rsidRDefault="00B96F0C" w:rsidP="00B2453D"/>
    <w:p w14:paraId="37EAF525" w14:textId="77777777" w:rsidR="00B96F0C" w:rsidRDefault="00B96F0C" w:rsidP="00B2453D"/>
    <w:p w14:paraId="52F202EB" w14:textId="77777777" w:rsidR="00B96F0C" w:rsidRDefault="00B96F0C" w:rsidP="00B2453D"/>
    <w:p w14:paraId="6691B3AB" w14:textId="77777777" w:rsidR="00B96F0C" w:rsidRDefault="00B96F0C" w:rsidP="00B2453D"/>
    <w:p w14:paraId="5737D1CF" w14:textId="77777777" w:rsidR="00B96F0C" w:rsidRDefault="00B96F0C" w:rsidP="00B2453D"/>
    <w:p w14:paraId="204EBE3B" w14:textId="77777777" w:rsidR="00B96F0C" w:rsidRDefault="00B96F0C" w:rsidP="00B2453D"/>
    <w:p w14:paraId="6BB1119A" w14:textId="77777777" w:rsidR="00B96F0C" w:rsidRDefault="00B96F0C" w:rsidP="00B2453D"/>
    <w:p w14:paraId="30C6766A" w14:textId="77777777" w:rsidR="00B96F0C" w:rsidRDefault="00B96F0C" w:rsidP="00B2453D"/>
    <w:p w14:paraId="1001E0EF" w14:textId="77777777" w:rsidR="00B96F0C" w:rsidRDefault="00B96F0C" w:rsidP="00B2453D"/>
    <w:p w14:paraId="00F719FF" w14:textId="469F257A" w:rsidR="00B2453D" w:rsidRDefault="00B96F0C" w:rsidP="00B2453D">
      <w:r>
        <w:t>Wskaźnik produktywności przedstawicieli (WPP) przedstawia strukturę rozmów telefonicznych, czyli ilość rozmów danego przedstawiciela, względem średniej wszystkich rozmów przedstawicieli, z którego wynika, że n</w:t>
      </w:r>
      <w:r w:rsidR="00B2453D">
        <w:t>ajlepszą produktywność osiąga przedstawiciel 2</w:t>
      </w:r>
      <w:r w:rsidR="005E05AA">
        <w:t>, który odbył najwięcej rozmów</w:t>
      </w:r>
      <w:r w:rsidR="00B2453D">
        <w:t>, lecz każdy z przedstawicieli osiąga wartość dobrą, co dobrze świadczy o pracowitości przedstawicieli. Ponadto, skupiając się tylko na sprzedaży, widać że różnice po zaokrągleniu wartości są takie same procentowo u każdego przedstawiciela (wykres kołowy)</w:t>
      </w:r>
      <w:r>
        <w:t>, czyli na poziomie ok. 25000 zł</w:t>
      </w:r>
      <w:r w:rsidR="005E05AA">
        <w:t xml:space="preserve">. Wykres zależności sumy zakupu od ilości rozmów, pozwala </w:t>
      </w:r>
      <w:proofErr w:type="gramStart"/>
      <w:r w:rsidR="005E05AA">
        <w:t>finalnie</w:t>
      </w:r>
      <w:proofErr w:type="gramEnd"/>
      <w:r w:rsidR="005E05AA">
        <w:t xml:space="preserve"> dojść do wniosku, że jest mały wpływ ilości rozmów na </w:t>
      </w:r>
      <w:proofErr w:type="spellStart"/>
      <w:r w:rsidR="005E05AA">
        <w:t>sume</w:t>
      </w:r>
      <w:proofErr w:type="spellEnd"/>
      <w:r w:rsidR="005E05AA">
        <w:t xml:space="preserve"> sprzedaży, ponieważ przedstawiciel 2, który odbył chociażby ponad 30 rozmów więcej względem przedstawiciela 4, to wynik sprzedaży dużo się nie różni.</w:t>
      </w:r>
    </w:p>
    <w:p w14:paraId="3CDCDC79" w14:textId="0002E5C7" w:rsidR="00B2453D" w:rsidRDefault="00B2453D" w:rsidP="00B2453D"/>
    <w:p w14:paraId="4CC2DB29" w14:textId="58E33EBF" w:rsidR="00B2453D" w:rsidRDefault="00B2453D" w:rsidP="00B2453D"/>
    <w:p w14:paraId="20EB1A0D" w14:textId="77777777" w:rsidR="005E05AA" w:rsidRDefault="005E05AA" w:rsidP="00B2453D"/>
    <w:p w14:paraId="25ED50AF" w14:textId="20C0EE52" w:rsidR="00B2453D" w:rsidRDefault="00B2453D" w:rsidP="005E05AA">
      <w:pPr>
        <w:jc w:val="center"/>
      </w:pPr>
      <w:r>
        <w:rPr>
          <w:noProof/>
        </w:rPr>
        <w:drawing>
          <wp:inline distT="0" distB="0" distL="0" distR="0" wp14:anchorId="07FC92DC" wp14:editId="7F9AABCE">
            <wp:extent cx="4838700" cy="234950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700" cy="2349500"/>
                    </a:xfrm>
                    <a:prstGeom prst="rect">
                      <a:avLst/>
                    </a:prstGeom>
                  </pic:spPr>
                </pic:pic>
              </a:graphicData>
            </a:graphic>
          </wp:inline>
        </w:drawing>
      </w:r>
    </w:p>
    <w:p w14:paraId="248387DF" w14:textId="4C92E6DC" w:rsidR="005E05AA" w:rsidRDefault="005E05AA" w:rsidP="005E05AA">
      <w:pPr>
        <w:jc w:val="center"/>
      </w:pPr>
      <w:r w:rsidRPr="005E05AA">
        <w:rPr>
          <w:noProof/>
        </w:rPr>
        <w:drawing>
          <wp:inline distT="0" distB="0" distL="0" distR="0" wp14:anchorId="3AAF68E7" wp14:editId="76583DBB">
            <wp:extent cx="2768600" cy="14351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8600" cy="1435100"/>
                    </a:xfrm>
                    <a:prstGeom prst="rect">
                      <a:avLst/>
                    </a:prstGeom>
                  </pic:spPr>
                </pic:pic>
              </a:graphicData>
            </a:graphic>
          </wp:inline>
        </w:drawing>
      </w:r>
    </w:p>
    <w:p w14:paraId="7C5354C2" w14:textId="23E78885" w:rsidR="00B2453D" w:rsidRDefault="00B2453D" w:rsidP="00B2453D"/>
    <w:p w14:paraId="0A43B120" w14:textId="4D22AAAB" w:rsidR="003B1461" w:rsidRDefault="005E05AA">
      <w:r>
        <w:t>Najefektywniejszą długością rozmowy jest przedział od 121 do 150 sekund (czyli ok. 2/2.5 min), a najmniej efektywny czas to od 61-90 sekund (czyli ok. 1/1.5 min).</w:t>
      </w:r>
    </w:p>
    <w:p w14:paraId="50B7E73A" w14:textId="77777777" w:rsidR="003B1461" w:rsidRDefault="003B1461" w:rsidP="003B1461">
      <w:pPr>
        <w:pStyle w:val="Nagwek2"/>
      </w:pPr>
      <w:proofErr w:type="spellStart"/>
      <w:r>
        <w:lastRenderedPageBreak/>
        <w:t>Fragmentatory</w:t>
      </w:r>
      <w:proofErr w:type="spellEnd"/>
      <w:r>
        <w:t xml:space="preserve"> i oś czasu</w:t>
      </w:r>
    </w:p>
    <w:p w14:paraId="3A2E766F" w14:textId="77777777" w:rsidR="003B1461" w:rsidRDefault="003B1461" w:rsidP="003B1461">
      <w:pPr>
        <w:pStyle w:val="Akapitzlist"/>
        <w:numPr>
          <w:ilvl w:val="0"/>
          <w:numId w:val="46"/>
        </w:numPr>
      </w:pPr>
      <w:proofErr w:type="spellStart"/>
      <w:r>
        <w:t>Fragmentator</w:t>
      </w:r>
      <w:proofErr w:type="spellEnd"/>
      <w:r>
        <w:t xml:space="preserve"> dotyczący przedstawicieli pozwala na wybór określonego przedstawiciela, aby przeanalizować informację zgromadzone o nim, bądź porównać kilku przedstawicieli (od P01 do P05)</w:t>
      </w:r>
    </w:p>
    <w:p w14:paraId="23825C6A" w14:textId="77777777" w:rsidR="003B1461" w:rsidRDefault="003B1461" w:rsidP="003B1461">
      <w:pPr>
        <w:pStyle w:val="Akapitzlist"/>
        <w:numPr>
          <w:ilvl w:val="0"/>
          <w:numId w:val="46"/>
        </w:numPr>
      </w:pPr>
      <w:proofErr w:type="spellStart"/>
      <w:r>
        <w:t>Fragmentator</w:t>
      </w:r>
      <w:proofErr w:type="spellEnd"/>
      <w:r>
        <w:t xml:space="preserve"> przedziału czasu rozmowy telefonicznej przedstawicieli pozwala wybrać tylko interesujący nas zakres rozmowy (od 0 do 180 sekund)</w:t>
      </w:r>
    </w:p>
    <w:p w14:paraId="5B200B0C" w14:textId="77777777" w:rsidR="003B1461" w:rsidRDefault="003B1461" w:rsidP="003B1461">
      <w:pPr>
        <w:pStyle w:val="Akapitzlist"/>
        <w:numPr>
          <w:ilvl w:val="0"/>
          <w:numId w:val="46"/>
        </w:numPr>
      </w:pPr>
      <w:proofErr w:type="spellStart"/>
      <w:r>
        <w:t>Fragmentator</w:t>
      </w:r>
      <w:proofErr w:type="spellEnd"/>
      <w:r>
        <w:t xml:space="preserve"> oddziału (miast) i regionu pozwala na wybór interesujących nas lokalizacji, w których odbywały się rozmowy</w:t>
      </w:r>
    </w:p>
    <w:p w14:paraId="0DAABACA" w14:textId="3CE1AC40" w:rsidR="003B1461" w:rsidRDefault="003B1461" w:rsidP="003B1461">
      <w:pPr>
        <w:pStyle w:val="Akapitzlist"/>
        <w:numPr>
          <w:ilvl w:val="0"/>
          <w:numId w:val="46"/>
        </w:numPr>
      </w:pPr>
      <w:r>
        <w:t xml:space="preserve">Oś czasu pozwala wybrać interesujący nas </w:t>
      </w:r>
      <w:proofErr w:type="gramStart"/>
      <w:r>
        <w:t>okres czasu</w:t>
      </w:r>
      <w:proofErr w:type="gramEnd"/>
      <w:r>
        <w:t xml:space="preserve"> w 2013 roku (lecz dane dotyczą tylko sierpnia, września i października, o czym należy pamiętać)</w:t>
      </w:r>
    </w:p>
    <w:p w14:paraId="3899D5F0" w14:textId="77777777" w:rsidR="003B1461" w:rsidRPr="0081499E" w:rsidRDefault="003B1461" w:rsidP="003B1461">
      <w:pPr>
        <w:pStyle w:val="Akapitzlist"/>
      </w:pPr>
    </w:p>
    <w:p w14:paraId="53467308" w14:textId="76533771" w:rsidR="00462335" w:rsidRDefault="003B1461" w:rsidP="003B1461">
      <w:pPr>
        <w:jc w:val="center"/>
      </w:pPr>
      <w:r>
        <w:rPr>
          <w:noProof/>
        </w:rPr>
        <w:drawing>
          <wp:inline distT="0" distB="0" distL="0" distR="0" wp14:anchorId="65CDDCD2" wp14:editId="5577029D">
            <wp:extent cx="4036851" cy="1814625"/>
            <wp:effectExtent l="0" t="0" r="1905" b="190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pic:cNvPicPr/>
                  </pic:nvPicPr>
                  <pic:blipFill>
                    <a:blip r:embed="rId16">
                      <a:extLst>
                        <a:ext uri="{28A0092B-C50C-407E-A947-70E740481C1C}">
                          <a14:useLocalDpi xmlns:a14="http://schemas.microsoft.com/office/drawing/2010/main" val="0"/>
                        </a:ext>
                      </a:extLst>
                    </a:blip>
                    <a:stretch>
                      <a:fillRect/>
                    </a:stretch>
                  </pic:blipFill>
                  <pic:spPr>
                    <a:xfrm>
                      <a:off x="0" y="0"/>
                      <a:ext cx="4059739" cy="1824913"/>
                    </a:xfrm>
                    <a:prstGeom prst="rect">
                      <a:avLst/>
                    </a:prstGeom>
                  </pic:spPr>
                </pic:pic>
              </a:graphicData>
            </a:graphic>
          </wp:inline>
        </w:drawing>
      </w:r>
    </w:p>
    <w:p w14:paraId="7182D845" w14:textId="43AFB066" w:rsidR="005E05AA" w:rsidRDefault="005E05AA" w:rsidP="003B1461">
      <w:pPr>
        <w:jc w:val="center"/>
      </w:pPr>
    </w:p>
    <w:p w14:paraId="460F1118" w14:textId="4B0FAFF7" w:rsidR="005E05AA" w:rsidRDefault="005E05AA">
      <w:r>
        <w:br w:type="page"/>
      </w:r>
    </w:p>
    <w:p w14:paraId="04DBB523" w14:textId="79DA55B4" w:rsidR="005E05AA" w:rsidRDefault="005E05AA" w:rsidP="005E05AA">
      <w:pPr>
        <w:pStyle w:val="Nagwek1"/>
      </w:pPr>
      <w:r>
        <w:lastRenderedPageBreak/>
        <w:t xml:space="preserve">Pulpit menadżerski </w:t>
      </w:r>
      <w:r>
        <w:sym w:font="Wingdings" w:char="F0E0"/>
      </w:r>
      <w:r>
        <w:t xml:space="preserve"> dane </w:t>
      </w:r>
      <w:r w:rsidR="00511FEB">
        <w:t>LOKATY</w:t>
      </w:r>
    </w:p>
    <w:p w14:paraId="7BC0B2AA" w14:textId="7A2A6B10" w:rsidR="005E05AA" w:rsidRDefault="005E05AA" w:rsidP="005E05AA">
      <w:pPr>
        <w:pStyle w:val="Akapitzlist"/>
        <w:numPr>
          <w:ilvl w:val="0"/>
          <w:numId w:val="42"/>
        </w:numPr>
      </w:pPr>
      <w:r>
        <w:t xml:space="preserve">Pulpit menadżerski znajduję się w pliku </w:t>
      </w:r>
      <w:proofErr w:type="spellStart"/>
      <w:r>
        <w:t>xlsx</w:t>
      </w:r>
      <w:proofErr w:type="spellEnd"/>
      <w:r>
        <w:t xml:space="preserve"> „260493_3_</w:t>
      </w:r>
      <w:r w:rsidR="00511FEB">
        <w:t>lokaty</w:t>
      </w:r>
      <w:r>
        <w:t>” w arkuszu „DASHBOARD”</w:t>
      </w:r>
    </w:p>
    <w:p w14:paraId="2A931161" w14:textId="77777777" w:rsidR="005E05AA" w:rsidRDefault="005E05AA" w:rsidP="005E05AA"/>
    <w:p w14:paraId="670E862F" w14:textId="77777777" w:rsidR="005E05AA" w:rsidRDefault="005E05AA" w:rsidP="005E05AA">
      <w:r>
        <w:t xml:space="preserve">Elementy pulpitu menadżerskiego. Pulpit składa się z: </w:t>
      </w:r>
    </w:p>
    <w:p w14:paraId="333EB202" w14:textId="6ADE3EE2" w:rsidR="005E05AA" w:rsidRDefault="00511FEB" w:rsidP="005E05AA">
      <w:pPr>
        <w:pStyle w:val="Akapitzlist"/>
        <w:numPr>
          <w:ilvl w:val="0"/>
          <w:numId w:val="43"/>
        </w:numPr>
      </w:pPr>
      <w:r>
        <w:t>4</w:t>
      </w:r>
      <w:r w:rsidR="005E05AA">
        <w:t xml:space="preserve"> wykresów dotyczących przedstawicieli</w:t>
      </w:r>
    </w:p>
    <w:p w14:paraId="073FD703" w14:textId="70105FC9" w:rsidR="005E05AA" w:rsidRDefault="00511FEB" w:rsidP="005E05AA">
      <w:pPr>
        <w:pStyle w:val="Akapitzlist"/>
        <w:numPr>
          <w:ilvl w:val="0"/>
          <w:numId w:val="43"/>
        </w:numPr>
      </w:pPr>
      <w:r>
        <w:t>2</w:t>
      </w:r>
      <w:r w:rsidR="005E05AA">
        <w:t xml:space="preserve"> </w:t>
      </w:r>
      <w:proofErr w:type="spellStart"/>
      <w:r w:rsidR="005E05AA">
        <w:t>fragmentatorów</w:t>
      </w:r>
      <w:proofErr w:type="spellEnd"/>
      <w:r w:rsidR="005E05AA">
        <w:t xml:space="preserve"> pozwalających na edycję wykresów poprzez ich filtrację za pomocą wyboru interesujących nas danych.</w:t>
      </w:r>
    </w:p>
    <w:p w14:paraId="3728513A" w14:textId="5EE2295E" w:rsidR="005E05AA" w:rsidRDefault="005E05AA" w:rsidP="005E05AA">
      <w:pPr>
        <w:pStyle w:val="Akapitzlist"/>
        <w:numPr>
          <w:ilvl w:val="0"/>
          <w:numId w:val="43"/>
        </w:numPr>
      </w:pPr>
      <w:r>
        <w:t>o</w:t>
      </w:r>
      <w:r w:rsidR="00AF4CFB">
        <w:t>ś</w:t>
      </w:r>
      <w:r>
        <w:t xml:space="preserve"> czasu </w:t>
      </w:r>
    </w:p>
    <w:p w14:paraId="56A055C2" w14:textId="13A2F126" w:rsidR="00511FEB" w:rsidRDefault="00511FEB" w:rsidP="00511FEB"/>
    <w:p w14:paraId="06B513A6" w14:textId="16EB3672" w:rsidR="00511FEB" w:rsidRDefault="00511FEB" w:rsidP="00511FEB">
      <w:pPr>
        <w:ind w:hanging="1134"/>
      </w:pPr>
      <w:r>
        <w:rPr>
          <w:noProof/>
        </w:rPr>
        <w:drawing>
          <wp:inline distT="0" distB="0" distL="0" distR="0" wp14:anchorId="7FBFEC54" wp14:editId="06FC44E2">
            <wp:extent cx="7142813" cy="3387955"/>
            <wp:effectExtent l="0" t="0" r="0" b="317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55687" cy="3394061"/>
                    </a:xfrm>
                    <a:prstGeom prst="rect">
                      <a:avLst/>
                    </a:prstGeom>
                  </pic:spPr>
                </pic:pic>
              </a:graphicData>
            </a:graphic>
          </wp:inline>
        </w:drawing>
      </w:r>
    </w:p>
    <w:p w14:paraId="58946A8F" w14:textId="2505E8D0" w:rsidR="00511FEB" w:rsidRDefault="00511FEB" w:rsidP="00511FEB">
      <w:pPr>
        <w:ind w:hanging="1134"/>
      </w:pPr>
    </w:p>
    <w:p w14:paraId="6EC14455" w14:textId="77777777" w:rsidR="00AE4B29" w:rsidRDefault="00AE4B29" w:rsidP="00511FEB">
      <w:pPr>
        <w:ind w:hanging="1134"/>
      </w:pPr>
    </w:p>
    <w:p w14:paraId="6920F1E2" w14:textId="77777777" w:rsidR="00AE4B29" w:rsidRPr="007F78FB" w:rsidRDefault="00AE4B29" w:rsidP="00AE4B29">
      <w:pPr>
        <w:pStyle w:val="Nagwek2"/>
      </w:pPr>
      <w:r>
        <w:t>WYKRESY</w:t>
      </w:r>
    </w:p>
    <w:p w14:paraId="2FEC4BFC" w14:textId="5CEB1119" w:rsidR="00AE4B29" w:rsidRDefault="00AE4B29" w:rsidP="00AE4B29">
      <w:pPr>
        <w:pStyle w:val="Akapitzlist"/>
        <w:numPr>
          <w:ilvl w:val="0"/>
          <w:numId w:val="45"/>
        </w:numPr>
      </w:pPr>
      <w:r>
        <w:t>2 pierwsze wykresy związane są z l</w:t>
      </w:r>
      <w:r w:rsidRPr="00AE4B29">
        <w:t>iczba założonych lokat w określonej grupie wiekowej</w:t>
      </w:r>
    </w:p>
    <w:p w14:paraId="172BD712" w14:textId="38F7F935" w:rsidR="00AE4B29" w:rsidRDefault="00AE4B29" w:rsidP="00AE4B29">
      <w:pPr>
        <w:pStyle w:val="Akapitzlist"/>
        <w:numPr>
          <w:ilvl w:val="0"/>
          <w:numId w:val="45"/>
        </w:numPr>
      </w:pPr>
      <w:r>
        <w:t>kolejny wykres związany jest z ilością osób w poszczególnych grupach wiekowych.</w:t>
      </w:r>
    </w:p>
    <w:p w14:paraId="07E67CD3" w14:textId="0E7D3DDE" w:rsidR="00AE4B29" w:rsidRDefault="00AE4B29" w:rsidP="00AE4B29">
      <w:pPr>
        <w:pStyle w:val="Akapitzlist"/>
        <w:numPr>
          <w:ilvl w:val="0"/>
          <w:numId w:val="45"/>
        </w:numPr>
      </w:pPr>
      <w:r>
        <w:t>ostatni wykres związany jest z długością prowadzenia rozmowy z klientami reprezentującymi określoną grupę wiekową</w:t>
      </w:r>
    </w:p>
    <w:p w14:paraId="378F646A" w14:textId="4624CC11" w:rsidR="00AE4B29" w:rsidRDefault="00AE4B29" w:rsidP="00AE4B29"/>
    <w:p w14:paraId="3525DD2B" w14:textId="08A2858E" w:rsidR="00AE4B29" w:rsidRDefault="00AE4B29" w:rsidP="00AE4B29"/>
    <w:p w14:paraId="5DEA3E46" w14:textId="6E2C34A4" w:rsidR="00AE4B29" w:rsidRDefault="00AE4B29" w:rsidP="00AE4B29"/>
    <w:p w14:paraId="7E71E83F" w14:textId="09177182" w:rsidR="00AE4B29" w:rsidRDefault="00AE4B29" w:rsidP="00AE4B29"/>
    <w:p w14:paraId="5A45F98E" w14:textId="6E3432D4" w:rsidR="00AE4B29" w:rsidRPr="003B1461" w:rsidRDefault="0059048D" w:rsidP="00AE4B29">
      <w:r w:rsidRPr="002C6F3E">
        <w:rPr>
          <w:rFonts w:eastAsiaTheme="minorEastAsia"/>
          <w:noProof/>
        </w:rPr>
        <w:lastRenderedPageBreak/>
        <w:drawing>
          <wp:anchor distT="0" distB="0" distL="114300" distR="114300" simplePos="0" relativeHeight="251666432" behindDoc="1" locked="0" layoutInCell="1" allowOverlap="1" wp14:anchorId="16A14C50" wp14:editId="346743AF">
            <wp:simplePos x="0" y="0"/>
            <wp:positionH relativeFrom="column">
              <wp:posOffset>2676525</wp:posOffset>
            </wp:positionH>
            <wp:positionV relativeFrom="paragraph">
              <wp:posOffset>2517775</wp:posOffset>
            </wp:positionV>
            <wp:extent cx="3850640" cy="3198495"/>
            <wp:effectExtent l="0" t="0" r="0" b="1905"/>
            <wp:wrapTight wrapText="bothSides">
              <wp:wrapPolygon edited="0">
                <wp:start x="0" y="0"/>
                <wp:lineTo x="0" y="21527"/>
                <wp:lineTo x="21515" y="21527"/>
                <wp:lineTo x="21515" y="0"/>
                <wp:lineTo x="0" y="0"/>
              </wp:wrapPolygon>
            </wp:wrapTight>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50640" cy="31984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11DE7305" wp14:editId="46E56A1D">
            <wp:simplePos x="0" y="0"/>
            <wp:positionH relativeFrom="column">
              <wp:posOffset>-840105</wp:posOffset>
            </wp:positionH>
            <wp:positionV relativeFrom="paragraph">
              <wp:posOffset>0</wp:posOffset>
            </wp:positionV>
            <wp:extent cx="4074160" cy="2435225"/>
            <wp:effectExtent l="0" t="0" r="2540" b="3175"/>
            <wp:wrapTight wrapText="bothSides">
              <wp:wrapPolygon edited="0">
                <wp:start x="0" y="0"/>
                <wp:lineTo x="0" y="21516"/>
                <wp:lineTo x="21546" y="21516"/>
                <wp:lineTo x="21546" y="0"/>
                <wp:lineTo x="0" y="0"/>
              </wp:wrapPolygon>
            </wp:wrapTight>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74160" cy="2435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4667D9B6" wp14:editId="1E2C86AB">
            <wp:simplePos x="0" y="0"/>
            <wp:positionH relativeFrom="column">
              <wp:posOffset>3272499</wp:posOffset>
            </wp:positionH>
            <wp:positionV relativeFrom="paragraph">
              <wp:posOffset>0</wp:posOffset>
            </wp:positionV>
            <wp:extent cx="3253105" cy="2435225"/>
            <wp:effectExtent l="0" t="0" r="0" b="3175"/>
            <wp:wrapTight wrapText="bothSides">
              <wp:wrapPolygon edited="0">
                <wp:start x="0" y="0"/>
                <wp:lineTo x="0" y="21516"/>
                <wp:lineTo x="21503" y="21516"/>
                <wp:lineTo x="21503" y="0"/>
                <wp:lineTo x="0" y="0"/>
              </wp:wrapPolygon>
            </wp:wrapTight>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53105" cy="2435225"/>
                    </a:xfrm>
                    <a:prstGeom prst="rect">
                      <a:avLst/>
                    </a:prstGeom>
                  </pic:spPr>
                </pic:pic>
              </a:graphicData>
            </a:graphic>
            <wp14:sizeRelH relativeFrom="page">
              <wp14:pctWidth>0</wp14:pctWidth>
            </wp14:sizeRelH>
            <wp14:sizeRelV relativeFrom="page">
              <wp14:pctHeight>0</wp14:pctHeight>
            </wp14:sizeRelV>
          </wp:anchor>
        </w:drawing>
      </w:r>
    </w:p>
    <w:p w14:paraId="6BEE7633" w14:textId="199D248A" w:rsidR="002C6F3E" w:rsidRDefault="002C6F3E" w:rsidP="00AE4B29">
      <w:pPr>
        <w:rPr>
          <w:rFonts w:eastAsiaTheme="minorEastAsia"/>
        </w:rPr>
      </w:pPr>
    </w:p>
    <w:p w14:paraId="000BC7CA" w14:textId="0F3835ED" w:rsidR="00670DFA" w:rsidRDefault="00670DFA" w:rsidP="00AE4B29">
      <w:pPr>
        <w:rPr>
          <w:rFonts w:eastAsiaTheme="minorEastAsia"/>
        </w:rPr>
      </w:pPr>
      <w:r>
        <w:rPr>
          <w:noProof/>
        </w:rPr>
        <w:drawing>
          <wp:anchor distT="0" distB="0" distL="114300" distR="114300" simplePos="0" relativeHeight="251667456" behindDoc="1" locked="0" layoutInCell="1" allowOverlap="1" wp14:anchorId="190BDC5F" wp14:editId="1D268257">
            <wp:simplePos x="0" y="0"/>
            <wp:positionH relativeFrom="column">
              <wp:posOffset>-780415</wp:posOffset>
            </wp:positionH>
            <wp:positionV relativeFrom="paragraph">
              <wp:posOffset>193040</wp:posOffset>
            </wp:positionV>
            <wp:extent cx="3424555" cy="2358390"/>
            <wp:effectExtent l="0" t="0" r="4445" b="3810"/>
            <wp:wrapTight wrapText="bothSides">
              <wp:wrapPolygon edited="0">
                <wp:start x="0" y="0"/>
                <wp:lineTo x="0" y="21519"/>
                <wp:lineTo x="21548" y="21519"/>
                <wp:lineTo x="21548" y="0"/>
                <wp:lineTo x="0" y="0"/>
              </wp:wrapPolygon>
            </wp:wrapTight>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24555" cy="2358390"/>
                    </a:xfrm>
                    <a:prstGeom prst="rect">
                      <a:avLst/>
                    </a:prstGeom>
                  </pic:spPr>
                </pic:pic>
              </a:graphicData>
            </a:graphic>
            <wp14:sizeRelH relativeFrom="page">
              <wp14:pctWidth>0</wp14:pctWidth>
            </wp14:sizeRelH>
            <wp14:sizeRelV relativeFrom="page">
              <wp14:pctHeight>0</wp14:pctHeight>
            </wp14:sizeRelV>
          </wp:anchor>
        </w:drawing>
      </w:r>
    </w:p>
    <w:p w14:paraId="712B7C2F" w14:textId="2C480046" w:rsidR="00670DFA" w:rsidRDefault="00670DFA" w:rsidP="00AE4B29">
      <w:pPr>
        <w:rPr>
          <w:rFonts w:eastAsiaTheme="minorEastAsia"/>
        </w:rPr>
      </w:pPr>
    </w:p>
    <w:p w14:paraId="613F582B" w14:textId="5626422F" w:rsidR="00670DFA" w:rsidRDefault="00670DFA" w:rsidP="00AE4B29">
      <w:pPr>
        <w:rPr>
          <w:rFonts w:eastAsiaTheme="minorEastAsia"/>
        </w:rPr>
      </w:pPr>
    </w:p>
    <w:p w14:paraId="12916458" w14:textId="77777777" w:rsidR="002C6F3E" w:rsidRDefault="002C6F3E" w:rsidP="00AE4B29">
      <w:pPr>
        <w:rPr>
          <w:rFonts w:eastAsiaTheme="minorEastAsia"/>
        </w:rPr>
      </w:pPr>
    </w:p>
    <w:p w14:paraId="4646AF64" w14:textId="0D650EA6" w:rsidR="00AE4B29" w:rsidRDefault="00AE4B29" w:rsidP="00AE4B29">
      <w:pPr>
        <w:rPr>
          <w:rFonts w:eastAsiaTheme="minorEastAsia"/>
        </w:rPr>
      </w:pPr>
      <w:r w:rsidRPr="00AE4B29">
        <w:rPr>
          <w:rFonts w:eastAsiaTheme="minorEastAsia"/>
        </w:rPr>
        <w:t>Wskaźnik pokazuje, która grupa wiekowa jest najbardziej podatna na zakładanie lokat, a więc do której grupy wiekowej najlepiej kierować akcję</w:t>
      </w:r>
      <w:r>
        <w:rPr>
          <w:rFonts w:eastAsiaTheme="minorEastAsia"/>
        </w:rPr>
        <w:t>. Widoczne są 2 skrajności, a mianowicie największą grupą do której są kierowane akcję marketingowe to grupa 30-40 lat</w:t>
      </w:r>
      <w:r w:rsidR="002C6F3E">
        <w:rPr>
          <w:rFonts w:eastAsiaTheme="minorEastAsia"/>
        </w:rPr>
        <w:t>, lecz równocześnie jest ona grupą najmniej podatną na zakładanie lokat, co powinno skierować do przemyśleń, czy na pewno do tej grupy najlepiej kierować akcję, ponieważ najchętniej zakładają lokaty osoby poniżej 20 lat oraz powyżej 60, do których jest najmniej kierowanych akcji</w:t>
      </w:r>
      <w:r w:rsidR="00670DFA">
        <w:rPr>
          <w:rFonts w:eastAsiaTheme="minorEastAsia"/>
        </w:rPr>
        <w:t>. Ponadto</w:t>
      </w:r>
    </w:p>
    <w:p w14:paraId="00C29CF9" w14:textId="450CAF1C" w:rsidR="00670DFA" w:rsidRDefault="00670DFA" w:rsidP="00AE4B29">
      <w:pPr>
        <w:rPr>
          <w:rFonts w:eastAsiaTheme="minorEastAsia"/>
        </w:rPr>
      </w:pPr>
    </w:p>
    <w:p w14:paraId="2247033D" w14:textId="77777777" w:rsidR="00670DFA" w:rsidRDefault="00670DFA" w:rsidP="00AE4B29">
      <w:pPr>
        <w:rPr>
          <w:rFonts w:eastAsiaTheme="minorEastAsia"/>
        </w:rPr>
      </w:pPr>
    </w:p>
    <w:p w14:paraId="46D0D40A" w14:textId="54635215" w:rsidR="00670DFA" w:rsidRDefault="00670DFA" w:rsidP="00AE4B29">
      <w:pPr>
        <w:rPr>
          <w:rFonts w:eastAsiaTheme="minorEastAsia"/>
        </w:rPr>
      </w:pPr>
    </w:p>
    <w:p w14:paraId="0150D04A" w14:textId="14536680" w:rsidR="00670DFA" w:rsidRDefault="00670DFA" w:rsidP="00AE4B29">
      <w:pPr>
        <w:rPr>
          <w:rFonts w:eastAsiaTheme="minorEastAsia"/>
        </w:rPr>
      </w:pPr>
    </w:p>
    <w:p w14:paraId="5E8FF824" w14:textId="542F78E5" w:rsidR="00670DFA" w:rsidRDefault="00670DFA" w:rsidP="00AE4B29">
      <w:pPr>
        <w:rPr>
          <w:rFonts w:eastAsiaTheme="minorEastAsia"/>
        </w:rPr>
      </w:pPr>
    </w:p>
    <w:p w14:paraId="3C3DDC6F" w14:textId="2C3E4FBD" w:rsidR="00670DFA" w:rsidRDefault="00670DFA" w:rsidP="00AE4B29">
      <w:pPr>
        <w:rPr>
          <w:rFonts w:eastAsiaTheme="minorEastAsia"/>
        </w:rPr>
      </w:pPr>
    </w:p>
    <w:p w14:paraId="6D85CF16" w14:textId="41667F7F" w:rsidR="00670DFA" w:rsidRDefault="00670DFA" w:rsidP="00AE4B29">
      <w:pPr>
        <w:rPr>
          <w:rFonts w:eastAsiaTheme="minorEastAsia"/>
        </w:rPr>
      </w:pPr>
    </w:p>
    <w:p w14:paraId="1435F266" w14:textId="74A0DC90" w:rsidR="00670DFA" w:rsidRDefault="00670DFA" w:rsidP="00AE4B29">
      <w:pPr>
        <w:rPr>
          <w:rFonts w:eastAsiaTheme="minorEastAsia"/>
        </w:rPr>
      </w:pPr>
    </w:p>
    <w:p w14:paraId="5A3A7247" w14:textId="0F3EF246" w:rsidR="00670DFA" w:rsidRDefault="00670DFA" w:rsidP="00AE4B29">
      <w:pPr>
        <w:rPr>
          <w:rFonts w:eastAsiaTheme="minorEastAsia"/>
        </w:rPr>
      </w:pPr>
    </w:p>
    <w:p w14:paraId="7CE13128" w14:textId="17DBBA0B" w:rsidR="00670DFA" w:rsidRDefault="00670DFA" w:rsidP="00AE4B29">
      <w:pPr>
        <w:rPr>
          <w:rFonts w:eastAsiaTheme="minorEastAsia"/>
        </w:rPr>
      </w:pPr>
      <w:r>
        <w:rPr>
          <w:noProof/>
        </w:rPr>
        <w:lastRenderedPageBreak/>
        <w:drawing>
          <wp:anchor distT="0" distB="0" distL="114300" distR="114300" simplePos="0" relativeHeight="251669504" behindDoc="1" locked="0" layoutInCell="1" allowOverlap="1" wp14:anchorId="1E38CEA2" wp14:editId="7BC4C099">
            <wp:simplePos x="0" y="0"/>
            <wp:positionH relativeFrom="column">
              <wp:posOffset>-781081</wp:posOffset>
            </wp:positionH>
            <wp:positionV relativeFrom="paragraph">
              <wp:posOffset>0</wp:posOffset>
            </wp:positionV>
            <wp:extent cx="3426460" cy="2338070"/>
            <wp:effectExtent l="0" t="0" r="2540" b="0"/>
            <wp:wrapTight wrapText="bothSides">
              <wp:wrapPolygon edited="0">
                <wp:start x="0" y="0"/>
                <wp:lineTo x="0" y="21471"/>
                <wp:lineTo x="21536" y="21471"/>
                <wp:lineTo x="21536" y="0"/>
                <wp:lineTo x="0" y="0"/>
              </wp:wrapPolygon>
            </wp:wrapTight>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6460" cy="2338070"/>
                    </a:xfrm>
                    <a:prstGeom prst="rect">
                      <a:avLst/>
                    </a:prstGeom>
                  </pic:spPr>
                </pic:pic>
              </a:graphicData>
            </a:graphic>
            <wp14:sizeRelH relativeFrom="page">
              <wp14:pctWidth>0</wp14:pctWidth>
            </wp14:sizeRelH>
            <wp14:sizeRelV relativeFrom="page">
              <wp14:pctHeight>0</wp14:pctHeight>
            </wp14:sizeRelV>
          </wp:anchor>
        </w:drawing>
      </w:r>
    </w:p>
    <w:p w14:paraId="12A696EC" w14:textId="0CFA35F9" w:rsidR="00670DFA" w:rsidRDefault="00320CF2" w:rsidP="00320CF2">
      <w:pPr>
        <w:ind w:right="-709"/>
        <w:rPr>
          <w:rFonts w:eastAsiaTheme="minorEastAsia"/>
        </w:rPr>
      </w:pPr>
      <w:r w:rsidRPr="00670DFA">
        <w:rPr>
          <w:rFonts w:eastAsiaTheme="minorEastAsia"/>
          <w:noProof/>
        </w:rPr>
        <w:drawing>
          <wp:anchor distT="0" distB="0" distL="114300" distR="114300" simplePos="0" relativeHeight="251670528" behindDoc="1" locked="0" layoutInCell="1" allowOverlap="1" wp14:anchorId="1A874B05" wp14:editId="02C6A364">
            <wp:simplePos x="0" y="0"/>
            <wp:positionH relativeFrom="column">
              <wp:posOffset>2674849</wp:posOffset>
            </wp:positionH>
            <wp:positionV relativeFrom="paragraph">
              <wp:posOffset>176530</wp:posOffset>
            </wp:positionV>
            <wp:extent cx="3890645" cy="1369060"/>
            <wp:effectExtent l="0" t="0" r="0" b="2540"/>
            <wp:wrapTight wrapText="bothSides">
              <wp:wrapPolygon edited="0">
                <wp:start x="0" y="0"/>
                <wp:lineTo x="0" y="21440"/>
                <wp:lineTo x="21505" y="21440"/>
                <wp:lineTo x="21505" y="0"/>
                <wp:lineTo x="0" y="0"/>
              </wp:wrapPolygon>
            </wp:wrapTight>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90645" cy="1369060"/>
                    </a:xfrm>
                    <a:prstGeom prst="rect">
                      <a:avLst/>
                    </a:prstGeom>
                  </pic:spPr>
                </pic:pic>
              </a:graphicData>
            </a:graphic>
            <wp14:sizeRelH relativeFrom="page">
              <wp14:pctWidth>0</wp14:pctWidth>
            </wp14:sizeRelH>
            <wp14:sizeRelV relativeFrom="page">
              <wp14:pctHeight>0</wp14:pctHeight>
            </wp14:sizeRelV>
          </wp:anchor>
        </w:drawing>
      </w:r>
    </w:p>
    <w:p w14:paraId="30C93F50" w14:textId="7D55B61B" w:rsidR="00670DFA" w:rsidRPr="0059048D" w:rsidRDefault="00320CF2" w:rsidP="00320CF2">
      <w:pPr>
        <w:ind w:left="2832" w:right="-709" w:firstLine="708"/>
        <w:rPr>
          <w:rFonts w:eastAsiaTheme="minorEastAsia"/>
          <w:i/>
          <w:iCs/>
        </w:rPr>
      </w:pPr>
      <w:r>
        <w:rPr>
          <w:rFonts w:eastAsiaTheme="minorEastAsia"/>
        </w:rPr>
        <w:t xml:space="preserve"> </w:t>
      </w:r>
      <w:r>
        <w:rPr>
          <w:rFonts w:eastAsiaTheme="minorEastAsia"/>
        </w:rPr>
        <w:tab/>
      </w:r>
      <w:r w:rsidRPr="0059048D">
        <w:rPr>
          <w:rFonts w:eastAsiaTheme="minorEastAsia"/>
          <w:i/>
          <w:iCs/>
        </w:rPr>
        <w:t>Na zielono = najwyższa wartość</w:t>
      </w:r>
    </w:p>
    <w:p w14:paraId="3CE60BCE" w14:textId="461DB92C" w:rsidR="00320CF2" w:rsidRPr="0059048D" w:rsidRDefault="00320CF2" w:rsidP="00320CF2">
      <w:pPr>
        <w:ind w:right="-709" w:firstLine="708"/>
        <w:rPr>
          <w:rFonts w:eastAsiaTheme="minorEastAsia"/>
          <w:i/>
          <w:iCs/>
        </w:rPr>
      </w:pPr>
      <w:r w:rsidRPr="0059048D">
        <w:rPr>
          <w:rFonts w:eastAsiaTheme="minorEastAsia"/>
          <w:i/>
          <w:iCs/>
        </w:rPr>
        <w:t xml:space="preserve"> </w:t>
      </w:r>
      <w:r w:rsidRPr="0059048D">
        <w:rPr>
          <w:rFonts w:eastAsiaTheme="minorEastAsia"/>
          <w:i/>
          <w:iCs/>
        </w:rPr>
        <w:tab/>
        <w:t>Na żółto = druga najwyższa wartość</w:t>
      </w:r>
    </w:p>
    <w:p w14:paraId="198C0841" w14:textId="73F67855" w:rsidR="002C6F3E" w:rsidRDefault="002C6F3E" w:rsidP="00AE4B29">
      <w:pPr>
        <w:rPr>
          <w:rFonts w:eastAsiaTheme="minorEastAsia"/>
        </w:rPr>
      </w:pPr>
    </w:p>
    <w:p w14:paraId="51735D2C" w14:textId="7AFF63E5" w:rsidR="00670DFA" w:rsidRDefault="00670DFA" w:rsidP="00AE4B29">
      <w:pPr>
        <w:rPr>
          <w:rFonts w:eastAsiaTheme="minorEastAsia"/>
        </w:rPr>
      </w:pPr>
    </w:p>
    <w:p w14:paraId="32A836B6" w14:textId="79B1FF2E" w:rsidR="00670DFA" w:rsidRDefault="00320CF2" w:rsidP="00AE4B29">
      <w:pPr>
        <w:rPr>
          <w:rFonts w:eastAsiaTheme="minorEastAsia"/>
        </w:rPr>
      </w:pPr>
      <w:r>
        <w:rPr>
          <w:rFonts w:eastAsiaTheme="minorEastAsia"/>
        </w:rPr>
        <w:t>Najwięcej odbytych rozmów z klientami trwały dość krótko, a mianowicie od 1 do 2 minut.</w:t>
      </w:r>
    </w:p>
    <w:p w14:paraId="75405655" w14:textId="62DDF7AF" w:rsidR="002C6F3E" w:rsidRDefault="002C6F3E" w:rsidP="00AE4B29">
      <w:pPr>
        <w:rPr>
          <w:rFonts w:eastAsiaTheme="minorEastAsia"/>
        </w:rPr>
      </w:pPr>
    </w:p>
    <w:p w14:paraId="5CD2821A" w14:textId="77777777" w:rsidR="00320CF2" w:rsidRDefault="00320CF2" w:rsidP="00320CF2">
      <w:pPr>
        <w:pStyle w:val="Nagwek2"/>
      </w:pPr>
      <w:proofErr w:type="spellStart"/>
      <w:r>
        <w:t>Fragmentatory</w:t>
      </w:r>
      <w:proofErr w:type="spellEnd"/>
      <w:r>
        <w:t xml:space="preserve"> i oś czasu</w:t>
      </w:r>
    </w:p>
    <w:p w14:paraId="12D6177C" w14:textId="5AA7446D" w:rsidR="00320CF2" w:rsidRDefault="00320CF2" w:rsidP="00320CF2">
      <w:pPr>
        <w:pStyle w:val="Akapitzlist"/>
        <w:numPr>
          <w:ilvl w:val="0"/>
          <w:numId w:val="46"/>
        </w:numPr>
      </w:pPr>
      <w:proofErr w:type="spellStart"/>
      <w:r>
        <w:t>Fragmentator</w:t>
      </w:r>
      <w:proofErr w:type="spellEnd"/>
      <w:r>
        <w:t xml:space="preserve"> „</w:t>
      </w:r>
      <w:proofErr w:type="spellStart"/>
      <w:r>
        <w:t>age</w:t>
      </w:r>
      <w:proofErr w:type="spellEnd"/>
      <w:r>
        <w:t xml:space="preserve"> </w:t>
      </w:r>
      <w:proofErr w:type="spellStart"/>
      <w:r>
        <w:t>range</w:t>
      </w:r>
      <w:proofErr w:type="spellEnd"/>
      <w:r>
        <w:t>” dotyczący przedziału wiekowego</w:t>
      </w:r>
    </w:p>
    <w:p w14:paraId="1C2FDE21" w14:textId="66522DC0" w:rsidR="00320CF2" w:rsidRDefault="00320CF2" w:rsidP="00320CF2">
      <w:pPr>
        <w:pStyle w:val="Akapitzlist"/>
        <w:numPr>
          <w:ilvl w:val="0"/>
          <w:numId w:val="46"/>
        </w:numPr>
      </w:pPr>
      <w:proofErr w:type="spellStart"/>
      <w:r>
        <w:t>Fragmentator</w:t>
      </w:r>
      <w:proofErr w:type="spellEnd"/>
      <w:r>
        <w:t xml:space="preserve"> </w:t>
      </w:r>
      <w:r w:rsidR="00AF4CFB">
        <w:t>„y” dotyczący decyzji klienta w związku z założeniem lokaty, a więc inaczej mówiąc, czy klient założył lokatę (</w:t>
      </w:r>
      <w:proofErr w:type="spellStart"/>
      <w:r w:rsidR="00AF4CFB">
        <w:t>yes</w:t>
      </w:r>
      <w:proofErr w:type="spellEnd"/>
      <w:r w:rsidR="00AF4CFB">
        <w:t>), czy nie założyć (no)</w:t>
      </w:r>
    </w:p>
    <w:p w14:paraId="7E1A4AB7" w14:textId="65748444" w:rsidR="002C6F3E" w:rsidRPr="00320CF2" w:rsidRDefault="00320CF2" w:rsidP="00320CF2">
      <w:pPr>
        <w:pStyle w:val="Akapitzlist"/>
        <w:numPr>
          <w:ilvl w:val="0"/>
          <w:numId w:val="46"/>
        </w:numPr>
        <w:rPr>
          <w:rFonts w:eastAsiaTheme="minorEastAsia"/>
        </w:rPr>
      </w:pPr>
      <w:r>
        <w:t>Oś czasu „</w:t>
      </w:r>
      <w:proofErr w:type="spellStart"/>
      <w:r>
        <w:t>date</w:t>
      </w:r>
      <w:proofErr w:type="spellEnd"/>
      <w:r>
        <w:t xml:space="preserve">” pozwala wybrać interesujący nas </w:t>
      </w:r>
      <w:proofErr w:type="gramStart"/>
      <w:r>
        <w:t>okres czasu</w:t>
      </w:r>
      <w:proofErr w:type="gramEnd"/>
      <w:r>
        <w:t xml:space="preserve"> w latach 2008-2010 roku (robocze dni tygodnia, miesiące oprócz stycznia i lutego)</w:t>
      </w:r>
    </w:p>
    <w:p w14:paraId="07188D2B" w14:textId="5C30D4B1" w:rsidR="00320CF2" w:rsidRPr="00320CF2" w:rsidRDefault="00320CF2" w:rsidP="00320CF2">
      <w:pPr>
        <w:jc w:val="center"/>
        <w:rPr>
          <w:rFonts w:eastAsiaTheme="minorEastAsia"/>
        </w:rPr>
      </w:pPr>
      <w:r>
        <w:rPr>
          <w:rFonts w:eastAsiaTheme="minorEastAsia"/>
          <w:noProof/>
        </w:rPr>
        <w:drawing>
          <wp:inline distT="0" distB="0" distL="0" distR="0" wp14:anchorId="585C7A3E" wp14:editId="6262233D">
            <wp:extent cx="3607007" cy="2623278"/>
            <wp:effectExtent l="0" t="0" r="0" b="5715"/>
            <wp:docPr id="48" name="Obraz 4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 48" descr="Obraz zawierający stół&#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3608896" cy="2624652"/>
                    </a:xfrm>
                    <a:prstGeom prst="rect">
                      <a:avLst/>
                    </a:prstGeom>
                  </pic:spPr>
                </pic:pic>
              </a:graphicData>
            </a:graphic>
          </wp:inline>
        </w:drawing>
      </w:r>
    </w:p>
    <w:p w14:paraId="2D83D56C" w14:textId="4689C770" w:rsidR="002757F7" w:rsidRDefault="002757F7">
      <w:pPr>
        <w:rPr>
          <w:rFonts w:eastAsiaTheme="majorEastAsia" w:cstheme="majorBidi"/>
          <w:b/>
          <w:color w:val="C00000"/>
          <w:sz w:val="32"/>
          <w:szCs w:val="32"/>
        </w:rPr>
      </w:pPr>
      <w:r>
        <w:rPr>
          <w:rFonts w:eastAsiaTheme="majorEastAsia" w:cstheme="majorBidi"/>
          <w:b/>
          <w:color w:val="C00000"/>
          <w:sz w:val="32"/>
          <w:szCs w:val="32"/>
        </w:rPr>
        <w:br w:type="page"/>
      </w:r>
    </w:p>
    <w:p w14:paraId="2EB4ED61" w14:textId="1B821EEB" w:rsidR="002C0636" w:rsidRDefault="002757F7" w:rsidP="002757F7">
      <w:pPr>
        <w:pStyle w:val="Nagwek1"/>
      </w:pPr>
      <w:r>
        <w:lastRenderedPageBreak/>
        <w:t>O</w:t>
      </w:r>
      <w:r w:rsidRPr="002757F7">
        <w:t>pracowanie prezentacji (story) dla decydenta</w:t>
      </w:r>
    </w:p>
    <w:p w14:paraId="69E8CF59" w14:textId="16FAADF9" w:rsidR="002757F7" w:rsidRPr="002757F7" w:rsidRDefault="002757F7" w:rsidP="002757F7">
      <w:r>
        <w:t xml:space="preserve">Pulpit menadżerski dotyczy danych związanych z klientami. Skupia się on głównie na przedstawicielach, aby móc badać ich cechy takie jak produktywność czy efektywność. Składa się z 6 wykresów, 4 </w:t>
      </w:r>
      <w:proofErr w:type="spellStart"/>
      <w:r>
        <w:t>fragmetatorów</w:t>
      </w:r>
      <w:proofErr w:type="spellEnd"/>
      <w:r>
        <w:t xml:space="preserve"> i osi czasu, dzięki którym możemy filtrować wykresy</w:t>
      </w:r>
      <w:r w:rsidR="00CC01D6">
        <w:t xml:space="preserve"> tak, aby wyświetlały informację tylko te, które nas interesują.</w:t>
      </w:r>
    </w:p>
    <w:p w14:paraId="34A80151" w14:textId="442F17B2" w:rsidR="002757F7" w:rsidRDefault="002757F7" w:rsidP="002757F7">
      <w:r>
        <w:rPr>
          <w:noProof/>
        </w:rPr>
        <w:drawing>
          <wp:inline distT="0" distB="0" distL="0" distR="0" wp14:anchorId="59EC1F5F" wp14:editId="45244544">
            <wp:extent cx="5760720" cy="2707061"/>
            <wp:effectExtent l="0" t="0" r="5080" b="0"/>
            <wp:docPr id="50" name="Obraz 5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707061"/>
                    </a:xfrm>
                    <a:prstGeom prst="rect">
                      <a:avLst/>
                    </a:prstGeom>
                  </pic:spPr>
                </pic:pic>
              </a:graphicData>
            </a:graphic>
          </wp:inline>
        </w:drawing>
      </w:r>
    </w:p>
    <w:p w14:paraId="5DACE878" w14:textId="29F0F18A" w:rsidR="002757F7" w:rsidRDefault="002757F7" w:rsidP="002757F7"/>
    <w:p w14:paraId="1B6F0AEF" w14:textId="029A92D0" w:rsidR="00CC01D6" w:rsidRDefault="00CC01D6" w:rsidP="002757F7">
      <w:r>
        <w:t>Dla przykładu patrząc na te 2 wykresy. W</w:t>
      </w:r>
      <w:r w:rsidRPr="00CC01D6">
        <w:t>ykres skuteczności przedstawicieli</w:t>
      </w:r>
      <w:r>
        <w:t>, ten u góry,</w:t>
      </w:r>
      <w:r w:rsidRPr="00CC01D6">
        <w:t xml:space="preserve"> przedstawia ile razy owi przedstawiciele osiągnęli poszczególne stadia skuteczności. Pokazuje to</w:t>
      </w:r>
      <w:r>
        <w:t xml:space="preserve"> ile rozmów osiąga założoną miarę efektywności</w:t>
      </w:r>
      <w:r w:rsidRPr="00CC01D6">
        <w:t xml:space="preserve"> </w:t>
      </w:r>
      <w:r>
        <w:t xml:space="preserve">pod względem </w:t>
      </w:r>
      <w:r w:rsidRPr="00CC01D6">
        <w:t xml:space="preserve">rozmów, gdzie widoczne jest, że rozdrabniając się na </w:t>
      </w:r>
      <w:proofErr w:type="gramStart"/>
      <w:r w:rsidRPr="00CC01D6">
        <w:t>pojedyncze sytuację</w:t>
      </w:r>
      <w:proofErr w:type="gramEnd"/>
      <w:r w:rsidRPr="00CC01D6">
        <w:t>, większości skuteczność jest na poziomie nieakceptowalnym. Lecz w połączeniu z wykresem średniej skuteczności przedstawicieli,</w:t>
      </w:r>
      <w:r>
        <w:t xml:space="preserve"> czyli ten na dole,</w:t>
      </w:r>
      <w:r w:rsidRPr="00CC01D6">
        <w:t xml:space="preserve"> </w:t>
      </w:r>
      <w:r>
        <w:t>nasuwa się</w:t>
      </w:r>
      <w:r w:rsidRPr="00CC01D6">
        <w:t xml:space="preserve"> fundamentaln</w:t>
      </w:r>
      <w:r>
        <w:t>a</w:t>
      </w:r>
      <w:r w:rsidRPr="00CC01D6">
        <w:t xml:space="preserve"> konkluzj</w:t>
      </w:r>
      <w:r>
        <w:t>a</w:t>
      </w:r>
      <w:r w:rsidRPr="00CC01D6">
        <w:t>, że skuteczności na bardzo wysokim poziomie są gwałtownie większe od oczekiwanych, tym samym zwiększają średnią pomimo tylu wartości nieakceptowalnych. Drążąc dane można zauważyć, że najwyższa wartość skuteczności jest na poziomie 158 co jest 40 razy większe od naszego założonego celu.</w:t>
      </w:r>
      <w:r w:rsidR="00057AB4">
        <w:t xml:space="preserve"> </w:t>
      </w:r>
    </w:p>
    <w:p w14:paraId="58E14FFD" w14:textId="3077F8F7" w:rsidR="002757F7" w:rsidRDefault="00CC01D6" w:rsidP="002757F7">
      <w:r>
        <w:rPr>
          <w:noProof/>
        </w:rPr>
        <w:drawing>
          <wp:inline distT="0" distB="0" distL="0" distR="0" wp14:anchorId="2159347A" wp14:editId="32247060">
            <wp:extent cx="5760720" cy="3230245"/>
            <wp:effectExtent l="0" t="0" r="508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 5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30245"/>
                    </a:xfrm>
                    <a:prstGeom prst="rect">
                      <a:avLst/>
                    </a:prstGeom>
                  </pic:spPr>
                </pic:pic>
              </a:graphicData>
            </a:graphic>
          </wp:inline>
        </w:drawing>
      </w:r>
    </w:p>
    <w:p w14:paraId="0596DF2B" w14:textId="3DDA9374" w:rsidR="00057AB4" w:rsidRDefault="00057AB4" w:rsidP="002757F7">
      <w:proofErr w:type="gramStart"/>
      <w:r>
        <w:lastRenderedPageBreak/>
        <w:t>Jeśli byśmy</w:t>
      </w:r>
      <w:proofErr w:type="gramEnd"/>
      <w:r>
        <w:t xml:space="preserve"> chcieli przeanalizować dla przykładu tylko przedstawiciela 2 i 4 to wybieramy P02 i P04, po czym wszystkie wykresy automatycznie dostosowują się do kryteriów. Analogicznie z pozostałymi </w:t>
      </w:r>
      <w:proofErr w:type="spellStart"/>
      <w:r>
        <w:t>fragmentorami</w:t>
      </w:r>
      <w:proofErr w:type="spellEnd"/>
      <w:r>
        <w:t>. Natomiast oś czasu możemy wybrać które lata, kwartały, miesiące, dni tygodnia nas interesują po czym je zaznaczyć.</w:t>
      </w:r>
    </w:p>
    <w:p w14:paraId="2AA794D1" w14:textId="4E4397BD" w:rsidR="00057AB4" w:rsidRDefault="00057AB4" w:rsidP="00057AB4">
      <w:pPr>
        <w:ind w:hanging="993"/>
      </w:pPr>
      <w:r>
        <w:rPr>
          <w:noProof/>
        </w:rPr>
        <w:drawing>
          <wp:anchor distT="0" distB="0" distL="114300" distR="114300" simplePos="0" relativeHeight="251671552" behindDoc="1" locked="0" layoutInCell="1" allowOverlap="1" wp14:anchorId="7590DC38" wp14:editId="63D87382">
            <wp:simplePos x="0" y="0"/>
            <wp:positionH relativeFrom="column">
              <wp:posOffset>5396188</wp:posOffset>
            </wp:positionH>
            <wp:positionV relativeFrom="paragraph">
              <wp:posOffset>203689</wp:posOffset>
            </wp:positionV>
            <wp:extent cx="1130935" cy="906780"/>
            <wp:effectExtent l="0" t="0" r="0" b="0"/>
            <wp:wrapTight wrapText="bothSides">
              <wp:wrapPolygon edited="0">
                <wp:start x="0" y="0"/>
                <wp:lineTo x="0" y="21176"/>
                <wp:lineTo x="21345" y="21176"/>
                <wp:lineTo x="21345" y="0"/>
                <wp:lineTo x="0" y="0"/>
              </wp:wrapPolygon>
            </wp:wrapTight>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az 54"/>
                    <pic:cNvPicPr/>
                  </pic:nvPicPr>
                  <pic:blipFill>
                    <a:blip r:embed="rId27">
                      <a:extLst>
                        <a:ext uri="{28A0092B-C50C-407E-A947-70E740481C1C}">
                          <a14:useLocalDpi xmlns:a14="http://schemas.microsoft.com/office/drawing/2010/main" val="0"/>
                        </a:ext>
                      </a:extLst>
                    </a:blip>
                    <a:stretch>
                      <a:fillRect/>
                    </a:stretch>
                  </pic:blipFill>
                  <pic:spPr>
                    <a:xfrm>
                      <a:off x="0" y="0"/>
                      <a:ext cx="1130935" cy="90678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D992A47" wp14:editId="4D7DDADF">
            <wp:extent cx="5760720" cy="1339215"/>
            <wp:effectExtent l="0" t="0" r="508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az 5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339215"/>
                    </a:xfrm>
                    <a:prstGeom prst="rect">
                      <a:avLst/>
                    </a:prstGeom>
                  </pic:spPr>
                </pic:pic>
              </a:graphicData>
            </a:graphic>
          </wp:inline>
        </w:drawing>
      </w:r>
    </w:p>
    <w:p w14:paraId="4057E08F" w14:textId="5963BCBC" w:rsidR="00057AB4" w:rsidRPr="002757F7" w:rsidRDefault="00057AB4" w:rsidP="002757F7"/>
    <w:sectPr w:rsidR="00057AB4" w:rsidRPr="002757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818"/>
    <w:multiLevelType w:val="hybridMultilevel"/>
    <w:tmpl w:val="676AEE9A"/>
    <w:lvl w:ilvl="0" w:tplc="98E88F48">
      <w:start w:val="1"/>
      <w:numFmt w:val="bullet"/>
      <w:lvlText w:val=""/>
      <w:lvlJc w:val="left"/>
      <w:pPr>
        <w:ind w:left="720" w:hanging="360"/>
      </w:pPr>
      <w:rPr>
        <w:rFonts w:ascii="Symbol" w:hAnsi="Symbol" w:hint="default"/>
        <w:color w:val="auto"/>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882429"/>
    <w:multiLevelType w:val="hybridMultilevel"/>
    <w:tmpl w:val="938A9EBC"/>
    <w:lvl w:ilvl="0" w:tplc="04150001">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3DA6429"/>
    <w:multiLevelType w:val="multilevel"/>
    <w:tmpl w:val="7154135E"/>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25E8A"/>
    <w:multiLevelType w:val="hybridMultilevel"/>
    <w:tmpl w:val="60E2240E"/>
    <w:lvl w:ilvl="0" w:tplc="98E88F48">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59C6721"/>
    <w:multiLevelType w:val="multilevel"/>
    <w:tmpl w:val="B1BE5488"/>
    <w:lvl w:ilvl="0">
      <w:start w:val="1"/>
      <w:numFmt w:val="bullet"/>
      <w:lvlText w:val=""/>
      <w:lvlJc w:val="left"/>
      <w:pPr>
        <w:ind w:left="726" w:hanging="360"/>
      </w:pPr>
      <w:rPr>
        <w:rFonts w:ascii="Symbol" w:hAnsi="Symbol" w:hint="default"/>
      </w:rPr>
    </w:lvl>
    <w:lvl w:ilvl="1">
      <w:start w:val="1"/>
      <w:numFmt w:val="bullet"/>
      <w:lvlText w:val=""/>
      <w:lvlJc w:val="left"/>
      <w:pPr>
        <w:ind w:left="726" w:hanging="360"/>
      </w:pPr>
      <w:rPr>
        <w:rFonts w:ascii="Symbol" w:hAnsi="Symbol" w:hint="default"/>
        <w:color w:val="auto"/>
      </w:rPr>
    </w:lvl>
    <w:lvl w:ilvl="2">
      <w:start w:val="1"/>
      <w:numFmt w:val="decimal"/>
      <w:isLgl/>
      <w:lvlText w:val="%1.%2.%3"/>
      <w:lvlJc w:val="left"/>
      <w:pPr>
        <w:ind w:left="1086" w:hanging="720"/>
      </w:pPr>
      <w:rPr>
        <w:rFonts w:hint="default"/>
      </w:rPr>
    </w:lvl>
    <w:lvl w:ilvl="3">
      <w:start w:val="1"/>
      <w:numFmt w:val="decimal"/>
      <w:isLgl/>
      <w:lvlText w:val="%1.%2.%3.%4"/>
      <w:lvlJc w:val="left"/>
      <w:pPr>
        <w:ind w:left="1086" w:hanging="720"/>
      </w:pPr>
      <w:rPr>
        <w:rFonts w:hint="default"/>
      </w:rPr>
    </w:lvl>
    <w:lvl w:ilvl="4">
      <w:start w:val="1"/>
      <w:numFmt w:val="decimal"/>
      <w:isLgl/>
      <w:lvlText w:val="%1.%2.%3.%4.%5"/>
      <w:lvlJc w:val="left"/>
      <w:pPr>
        <w:ind w:left="1446" w:hanging="1080"/>
      </w:pPr>
      <w:rPr>
        <w:rFonts w:hint="default"/>
      </w:rPr>
    </w:lvl>
    <w:lvl w:ilvl="5">
      <w:start w:val="1"/>
      <w:numFmt w:val="decimal"/>
      <w:isLgl/>
      <w:lvlText w:val="%1.%2.%3.%4.%5.%6"/>
      <w:lvlJc w:val="left"/>
      <w:pPr>
        <w:ind w:left="1446" w:hanging="1080"/>
      </w:pPr>
      <w:rPr>
        <w:rFonts w:hint="default"/>
      </w:rPr>
    </w:lvl>
    <w:lvl w:ilvl="6">
      <w:start w:val="1"/>
      <w:numFmt w:val="decimal"/>
      <w:isLgl/>
      <w:lvlText w:val="%1.%2.%3.%4.%5.%6.%7"/>
      <w:lvlJc w:val="left"/>
      <w:pPr>
        <w:ind w:left="1806" w:hanging="1440"/>
      </w:pPr>
      <w:rPr>
        <w:rFonts w:hint="default"/>
      </w:rPr>
    </w:lvl>
    <w:lvl w:ilvl="7">
      <w:start w:val="1"/>
      <w:numFmt w:val="decimal"/>
      <w:isLgl/>
      <w:lvlText w:val="%1.%2.%3.%4.%5.%6.%7.%8"/>
      <w:lvlJc w:val="left"/>
      <w:pPr>
        <w:ind w:left="1806" w:hanging="1440"/>
      </w:pPr>
      <w:rPr>
        <w:rFonts w:hint="default"/>
      </w:rPr>
    </w:lvl>
    <w:lvl w:ilvl="8">
      <w:start w:val="1"/>
      <w:numFmt w:val="decimal"/>
      <w:isLgl/>
      <w:lvlText w:val="%1.%2.%3.%4.%5.%6.%7.%8.%9"/>
      <w:lvlJc w:val="left"/>
      <w:pPr>
        <w:ind w:left="2166" w:hanging="1800"/>
      </w:pPr>
      <w:rPr>
        <w:rFonts w:hint="default"/>
      </w:rPr>
    </w:lvl>
  </w:abstractNum>
  <w:abstractNum w:abstractNumId="5" w15:restartNumberingAfterBreak="0">
    <w:nsid w:val="06BC123A"/>
    <w:multiLevelType w:val="hybridMultilevel"/>
    <w:tmpl w:val="18E8C994"/>
    <w:lvl w:ilvl="0" w:tplc="D5A84720">
      <w:start w:val="1"/>
      <w:numFmt w:val="bullet"/>
      <w:lvlText w:val=""/>
      <w:lvlJc w:val="left"/>
      <w:pPr>
        <w:ind w:left="720" w:hanging="360"/>
      </w:pPr>
      <w:rPr>
        <w:rFonts w:ascii="Symbol" w:hAnsi="Symbol" w:hint="default"/>
        <w:color w:val="auto"/>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A9062DB"/>
    <w:multiLevelType w:val="hybridMultilevel"/>
    <w:tmpl w:val="7F1E3B3C"/>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B515062"/>
    <w:multiLevelType w:val="multilevel"/>
    <w:tmpl w:val="23609D8E"/>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54153"/>
    <w:multiLevelType w:val="hybridMultilevel"/>
    <w:tmpl w:val="82A2045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FD50A90"/>
    <w:multiLevelType w:val="hybridMultilevel"/>
    <w:tmpl w:val="C6DC95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63630A"/>
    <w:multiLevelType w:val="hybridMultilevel"/>
    <w:tmpl w:val="3954BB44"/>
    <w:lvl w:ilvl="0" w:tplc="04150001">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F27D41"/>
    <w:multiLevelType w:val="hybridMultilevel"/>
    <w:tmpl w:val="9F2A9E26"/>
    <w:lvl w:ilvl="0" w:tplc="04150001">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6B725F4"/>
    <w:multiLevelType w:val="multilevel"/>
    <w:tmpl w:val="8E3062B8"/>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0324856"/>
    <w:multiLevelType w:val="hybridMultilevel"/>
    <w:tmpl w:val="89EC8D18"/>
    <w:lvl w:ilvl="0" w:tplc="98E88F48">
      <w:start w:val="1"/>
      <w:numFmt w:val="bullet"/>
      <w:lvlText w:val=""/>
      <w:lvlJc w:val="left"/>
      <w:pPr>
        <w:ind w:left="360" w:hanging="360"/>
      </w:pPr>
      <w:rPr>
        <w:rFonts w:ascii="Symbol" w:hAnsi="Symbol" w:hint="default"/>
        <w:color w:val="auto"/>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4" w15:restartNumberingAfterBreak="0">
    <w:nsid w:val="229E4BD0"/>
    <w:multiLevelType w:val="hybridMultilevel"/>
    <w:tmpl w:val="6094A450"/>
    <w:lvl w:ilvl="0" w:tplc="04150001">
      <w:start w:val="1"/>
      <w:numFmt w:val="bullet"/>
      <w:lvlText w:val=""/>
      <w:lvlJc w:val="left"/>
      <w:pPr>
        <w:ind w:left="720" w:hanging="360"/>
      </w:pPr>
      <w:rPr>
        <w:rFonts w:ascii="Symbol" w:hAnsi="Symbol" w:hint="default"/>
        <w:color w:val="auto"/>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B202ADA"/>
    <w:multiLevelType w:val="hybridMultilevel"/>
    <w:tmpl w:val="608AF49C"/>
    <w:lvl w:ilvl="0" w:tplc="04150001">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B796D3D"/>
    <w:multiLevelType w:val="hybridMultilevel"/>
    <w:tmpl w:val="083C5720"/>
    <w:lvl w:ilvl="0" w:tplc="04150001">
      <w:start w:val="1"/>
      <w:numFmt w:val="bullet"/>
      <w:lvlText w:val=""/>
      <w:lvlJc w:val="left"/>
      <w:pPr>
        <w:ind w:left="720" w:hanging="360"/>
      </w:pPr>
      <w:rPr>
        <w:rFonts w:ascii="Symbol" w:hAnsi="Symbol" w:hint="default"/>
        <w:color w:val="auto"/>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D79486E"/>
    <w:multiLevelType w:val="hybridMultilevel"/>
    <w:tmpl w:val="95FE98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DFF4434"/>
    <w:multiLevelType w:val="hybridMultilevel"/>
    <w:tmpl w:val="262A90F2"/>
    <w:lvl w:ilvl="0" w:tplc="98E88F48">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222093F"/>
    <w:multiLevelType w:val="hybridMultilevel"/>
    <w:tmpl w:val="56A695C4"/>
    <w:lvl w:ilvl="0" w:tplc="98E88F48">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322B6279"/>
    <w:multiLevelType w:val="multilevel"/>
    <w:tmpl w:val="F4E6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D973D0"/>
    <w:multiLevelType w:val="hybridMultilevel"/>
    <w:tmpl w:val="E24E800A"/>
    <w:lvl w:ilvl="0" w:tplc="04150001">
      <w:start w:val="1"/>
      <w:numFmt w:val="bullet"/>
      <w:lvlText w:val=""/>
      <w:lvlJc w:val="left"/>
      <w:pPr>
        <w:ind w:left="360" w:hanging="360"/>
      </w:pPr>
      <w:rPr>
        <w:rFonts w:ascii="Symbol" w:hAnsi="Symbol" w:hint="default"/>
        <w:color w:val="auto"/>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400D68CF"/>
    <w:multiLevelType w:val="hybridMultilevel"/>
    <w:tmpl w:val="73B43966"/>
    <w:lvl w:ilvl="0" w:tplc="04150001">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0571A9C"/>
    <w:multiLevelType w:val="hybridMultilevel"/>
    <w:tmpl w:val="C1743448"/>
    <w:lvl w:ilvl="0" w:tplc="04150001">
      <w:start w:val="1"/>
      <w:numFmt w:val="bullet"/>
      <w:lvlText w:val=""/>
      <w:lvlJc w:val="left"/>
      <w:pPr>
        <w:ind w:left="360" w:hanging="360"/>
      </w:pPr>
      <w:rPr>
        <w:rFonts w:ascii="Symbol" w:hAnsi="Symbol" w:hint="default"/>
        <w:color w:val="auto"/>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3247690"/>
    <w:multiLevelType w:val="hybridMultilevel"/>
    <w:tmpl w:val="570CD318"/>
    <w:lvl w:ilvl="0" w:tplc="04150001">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443E4A55"/>
    <w:multiLevelType w:val="hybridMultilevel"/>
    <w:tmpl w:val="C3C63AC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43F77F7"/>
    <w:multiLevelType w:val="hybridMultilevel"/>
    <w:tmpl w:val="9FD42B8E"/>
    <w:lvl w:ilvl="0" w:tplc="98E88F48">
      <w:start w:val="1"/>
      <w:numFmt w:val="bullet"/>
      <w:lvlText w:val=""/>
      <w:lvlJc w:val="left"/>
      <w:pPr>
        <w:ind w:left="360" w:hanging="360"/>
      </w:pPr>
      <w:rPr>
        <w:rFonts w:ascii="Symbol" w:hAnsi="Symbol" w:hint="default"/>
        <w:color w:val="auto"/>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7" w15:restartNumberingAfterBreak="0">
    <w:nsid w:val="4D7E1A7B"/>
    <w:multiLevelType w:val="multilevel"/>
    <w:tmpl w:val="1A163E3C"/>
    <w:lvl w:ilvl="0">
      <w:start w:val="1"/>
      <w:numFmt w:val="decimal"/>
      <w:lvlText w:val="%1."/>
      <w:lvlJc w:val="left"/>
      <w:pPr>
        <w:ind w:left="726" w:hanging="360"/>
      </w:pPr>
      <w:rPr>
        <w:rFonts w:hint="default"/>
      </w:rPr>
    </w:lvl>
    <w:lvl w:ilvl="1">
      <w:start w:val="1"/>
      <w:numFmt w:val="bullet"/>
      <w:lvlText w:val=""/>
      <w:lvlJc w:val="left"/>
      <w:pPr>
        <w:ind w:left="726" w:hanging="360"/>
      </w:pPr>
      <w:rPr>
        <w:rFonts w:ascii="Symbol" w:hAnsi="Symbol" w:hint="default"/>
        <w:color w:val="auto"/>
      </w:rPr>
    </w:lvl>
    <w:lvl w:ilvl="2">
      <w:start w:val="1"/>
      <w:numFmt w:val="decimal"/>
      <w:isLgl/>
      <w:lvlText w:val="%1.%2.%3"/>
      <w:lvlJc w:val="left"/>
      <w:pPr>
        <w:ind w:left="1086" w:hanging="720"/>
      </w:pPr>
      <w:rPr>
        <w:rFonts w:hint="default"/>
      </w:rPr>
    </w:lvl>
    <w:lvl w:ilvl="3">
      <w:start w:val="1"/>
      <w:numFmt w:val="decimal"/>
      <w:isLgl/>
      <w:lvlText w:val="%1.%2.%3.%4"/>
      <w:lvlJc w:val="left"/>
      <w:pPr>
        <w:ind w:left="1086" w:hanging="720"/>
      </w:pPr>
      <w:rPr>
        <w:rFonts w:hint="default"/>
      </w:rPr>
    </w:lvl>
    <w:lvl w:ilvl="4">
      <w:start w:val="1"/>
      <w:numFmt w:val="decimal"/>
      <w:isLgl/>
      <w:lvlText w:val="%1.%2.%3.%4.%5"/>
      <w:lvlJc w:val="left"/>
      <w:pPr>
        <w:ind w:left="1446" w:hanging="1080"/>
      </w:pPr>
      <w:rPr>
        <w:rFonts w:hint="default"/>
      </w:rPr>
    </w:lvl>
    <w:lvl w:ilvl="5">
      <w:start w:val="1"/>
      <w:numFmt w:val="decimal"/>
      <w:isLgl/>
      <w:lvlText w:val="%1.%2.%3.%4.%5.%6"/>
      <w:lvlJc w:val="left"/>
      <w:pPr>
        <w:ind w:left="1446" w:hanging="1080"/>
      </w:pPr>
      <w:rPr>
        <w:rFonts w:hint="default"/>
      </w:rPr>
    </w:lvl>
    <w:lvl w:ilvl="6">
      <w:start w:val="1"/>
      <w:numFmt w:val="decimal"/>
      <w:isLgl/>
      <w:lvlText w:val="%1.%2.%3.%4.%5.%6.%7"/>
      <w:lvlJc w:val="left"/>
      <w:pPr>
        <w:ind w:left="1806" w:hanging="1440"/>
      </w:pPr>
      <w:rPr>
        <w:rFonts w:hint="default"/>
      </w:rPr>
    </w:lvl>
    <w:lvl w:ilvl="7">
      <w:start w:val="1"/>
      <w:numFmt w:val="decimal"/>
      <w:isLgl/>
      <w:lvlText w:val="%1.%2.%3.%4.%5.%6.%7.%8"/>
      <w:lvlJc w:val="left"/>
      <w:pPr>
        <w:ind w:left="1806" w:hanging="1440"/>
      </w:pPr>
      <w:rPr>
        <w:rFonts w:hint="default"/>
      </w:rPr>
    </w:lvl>
    <w:lvl w:ilvl="8">
      <w:start w:val="1"/>
      <w:numFmt w:val="decimal"/>
      <w:isLgl/>
      <w:lvlText w:val="%1.%2.%3.%4.%5.%6.%7.%8.%9"/>
      <w:lvlJc w:val="left"/>
      <w:pPr>
        <w:ind w:left="2166" w:hanging="1800"/>
      </w:pPr>
      <w:rPr>
        <w:rFonts w:hint="default"/>
      </w:rPr>
    </w:lvl>
  </w:abstractNum>
  <w:abstractNum w:abstractNumId="28" w15:restartNumberingAfterBreak="0">
    <w:nsid w:val="4DB27623"/>
    <w:multiLevelType w:val="hybridMultilevel"/>
    <w:tmpl w:val="C1266F54"/>
    <w:lvl w:ilvl="0" w:tplc="98E88F48">
      <w:start w:val="1"/>
      <w:numFmt w:val="bullet"/>
      <w:lvlText w:val=""/>
      <w:lvlJc w:val="left"/>
      <w:pPr>
        <w:ind w:left="360" w:hanging="360"/>
      </w:pPr>
      <w:rPr>
        <w:rFonts w:ascii="Symbol" w:hAnsi="Symbol" w:hint="default"/>
        <w:color w:val="auto"/>
      </w:rPr>
    </w:lvl>
    <w:lvl w:ilvl="1" w:tplc="98E88F48">
      <w:start w:val="1"/>
      <w:numFmt w:val="bullet"/>
      <w:lvlText w:val=""/>
      <w:lvlJc w:val="left"/>
      <w:pPr>
        <w:ind w:left="360" w:hanging="360"/>
      </w:pPr>
      <w:rPr>
        <w:rFonts w:ascii="Symbol" w:hAnsi="Symbol" w:hint="default"/>
        <w:color w:val="auto"/>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9" w15:restartNumberingAfterBreak="0">
    <w:nsid w:val="530D56B0"/>
    <w:multiLevelType w:val="multilevel"/>
    <w:tmpl w:val="9676951A"/>
    <w:lvl w:ilvl="0">
      <w:start w:val="1"/>
      <w:numFmt w:val="decimal"/>
      <w:lvlText w:val="%1."/>
      <w:lvlJc w:val="left"/>
      <w:pPr>
        <w:ind w:left="726" w:hanging="360"/>
      </w:pPr>
    </w:lvl>
    <w:lvl w:ilvl="1">
      <w:start w:val="1"/>
      <w:numFmt w:val="decimal"/>
      <w:isLgl/>
      <w:lvlText w:val="%1.%2"/>
      <w:lvlJc w:val="left"/>
      <w:pPr>
        <w:ind w:left="786" w:hanging="420"/>
      </w:pPr>
      <w:rPr>
        <w:rFonts w:hint="default"/>
      </w:rPr>
    </w:lvl>
    <w:lvl w:ilvl="2">
      <w:start w:val="1"/>
      <w:numFmt w:val="decimal"/>
      <w:isLgl/>
      <w:lvlText w:val="%1.%2.%3"/>
      <w:lvlJc w:val="left"/>
      <w:pPr>
        <w:ind w:left="1086" w:hanging="720"/>
      </w:pPr>
      <w:rPr>
        <w:rFonts w:hint="default"/>
      </w:rPr>
    </w:lvl>
    <w:lvl w:ilvl="3">
      <w:start w:val="1"/>
      <w:numFmt w:val="decimal"/>
      <w:isLgl/>
      <w:lvlText w:val="%1.%2.%3.%4"/>
      <w:lvlJc w:val="left"/>
      <w:pPr>
        <w:ind w:left="1446" w:hanging="1080"/>
      </w:pPr>
      <w:rPr>
        <w:rFonts w:hint="default"/>
      </w:rPr>
    </w:lvl>
    <w:lvl w:ilvl="4">
      <w:start w:val="1"/>
      <w:numFmt w:val="decimal"/>
      <w:isLgl/>
      <w:lvlText w:val="%1.%2.%3.%4.%5"/>
      <w:lvlJc w:val="left"/>
      <w:pPr>
        <w:ind w:left="1446" w:hanging="1080"/>
      </w:pPr>
      <w:rPr>
        <w:rFonts w:hint="default"/>
      </w:rPr>
    </w:lvl>
    <w:lvl w:ilvl="5">
      <w:start w:val="1"/>
      <w:numFmt w:val="decimal"/>
      <w:isLgl/>
      <w:lvlText w:val="%1.%2.%3.%4.%5.%6"/>
      <w:lvlJc w:val="left"/>
      <w:pPr>
        <w:ind w:left="1806" w:hanging="1440"/>
      </w:pPr>
      <w:rPr>
        <w:rFonts w:hint="default"/>
      </w:rPr>
    </w:lvl>
    <w:lvl w:ilvl="6">
      <w:start w:val="1"/>
      <w:numFmt w:val="decimal"/>
      <w:isLgl/>
      <w:lvlText w:val="%1.%2.%3.%4.%5.%6.%7"/>
      <w:lvlJc w:val="left"/>
      <w:pPr>
        <w:ind w:left="1806" w:hanging="1440"/>
      </w:pPr>
      <w:rPr>
        <w:rFonts w:hint="default"/>
      </w:rPr>
    </w:lvl>
    <w:lvl w:ilvl="7">
      <w:start w:val="1"/>
      <w:numFmt w:val="decimal"/>
      <w:isLgl/>
      <w:lvlText w:val="%1.%2.%3.%4.%5.%6.%7.%8"/>
      <w:lvlJc w:val="left"/>
      <w:pPr>
        <w:ind w:left="2166" w:hanging="1800"/>
      </w:pPr>
      <w:rPr>
        <w:rFonts w:hint="default"/>
      </w:rPr>
    </w:lvl>
    <w:lvl w:ilvl="8">
      <w:start w:val="1"/>
      <w:numFmt w:val="decimal"/>
      <w:isLgl/>
      <w:lvlText w:val="%1.%2.%3.%4.%5.%6.%7.%8.%9"/>
      <w:lvlJc w:val="left"/>
      <w:pPr>
        <w:ind w:left="2526" w:hanging="2160"/>
      </w:pPr>
      <w:rPr>
        <w:rFonts w:hint="default"/>
      </w:rPr>
    </w:lvl>
  </w:abstractNum>
  <w:abstractNum w:abstractNumId="30" w15:restartNumberingAfterBreak="0">
    <w:nsid w:val="54D07703"/>
    <w:multiLevelType w:val="hybridMultilevel"/>
    <w:tmpl w:val="98D6DD74"/>
    <w:lvl w:ilvl="0" w:tplc="98E88F48">
      <w:start w:val="1"/>
      <w:numFmt w:val="bullet"/>
      <w:lvlText w:val=""/>
      <w:lvlJc w:val="left"/>
      <w:pPr>
        <w:ind w:left="720" w:hanging="360"/>
      </w:pPr>
      <w:rPr>
        <w:rFonts w:ascii="Symbol" w:hAnsi="Symbol" w:hint="default"/>
        <w:color w:val="auto"/>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A2D44F0"/>
    <w:multiLevelType w:val="hybridMultilevel"/>
    <w:tmpl w:val="0CDCA6C6"/>
    <w:lvl w:ilvl="0" w:tplc="04150001">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DB76D1B"/>
    <w:multiLevelType w:val="hybridMultilevel"/>
    <w:tmpl w:val="FC0AC13A"/>
    <w:lvl w:ilvl="0" w:tplc="5016E0D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F532D8F"/>
    <w:multiLevelType w:val="hybridMultilevel"/>
    <w:tmpl w:val="045A41B6"/>
    <w:lvl w:ilvl="0" w:tplc="04150001">
      <w:start w:val="1"/>
      <w:numFmt w:val="bullet"/>
      <w:lvlText w:val=""/>
      <w:lvlJc w:val="left"/>
      <w:pPr>
        <w:ind w:left="720" w:hanging="360"/>
      </w:pPr>
      <w:rPr>
        <w:rFonts w:ascii="Symbol" w:hAnsi="Symbol" w:hint="default"/>
        <w:color w:val="auto"/>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3C12BFE"/>
    <w:multiLevelType w:val="hybridMultilevel"/>
    <w:tmpl w:val="F0601E76"/>
    <w:lvl w:ilvl="0" w:tplc="98E88F48">
      <w:start w:val="1"/>
      <w:numFmt w:val="bullet"/>
      <w:lvlText w:val=""/>
      <w:lvlJc w:val="left"/>
      <w:pPr>
        <w:ind w:left="720" w:hanging="360"/>
      </w:pPr>
      <w:rPr>
        <w:rFonts w:ascii="Symbol" w:hAnsi="Symbol" w:hint="default"/>
        <w:color w:val="auto"/>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947125B"/>
    <w:multiLevelType w:val="hybridMultilevel"/>
    <w:tmpl w:val="6AF2310A"/>
    <w:lvl w:ilvl="0" w:tplc="04150005">
      <w:start w:val="1"/>
      <w:numFmt w:val="bullet"/>
      <w:lvlText w:val=""/>
      <w:lvlJc w:val="left"/>
      <w:pPr>
        <w:ind w:left="720" w:hanging="360"/>
      </w:pPr>
      <w:rPr>
        <w:rFonts w:ascii="Wingdings" w:hAnsi="Wingdings" w:hint="default"/>
        <w:color w:val="auto"/>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D231BA6"/>
    <w:multiLevelType w:val="hybridMultilevel"/>
    <w:tmpl w:val="0E588D0E"/>
    <w:lvl w:ilvl="0" w:tplc="98E88F48">
      <w:start w:val="1"/>
      <w:numFmt w:val="bullet"/>
      <w:lvlText w:val=""/>
      <w:lvlJc w:val="left"/>
      <w:pPr>
        <w:ind w:left="720" w:hanging="360"/>
      </w:pPr>
      <w:rPr>
        <w:rFonts w:ascii="Symbol" w:hAnsi="Symbol" w:hint="default"/>
        <w:color w:val="auto"/>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F0E4E57"/>
    <w:multiLevelType w:val="multilevel"/>
    <w:tmpl w:val="5B961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2935CA"/>
    <w:multiLevelType w:val="hybridMultilevel"/>
    <w:tmpl w:val="981E486E"/>
    <w:lvl w:ilvl="0" w:tplc="98E88F48">
      <w:start w:val="1"/>
      <w:numFmt w:val="bullet"/>
      <w:lvlText w:val=""/>
      <w:lvlJc w:val="left"/>
      <w:pPr>
        <w:ind w:left="360" w:hanging="360"/>
      </w:pPr>
      <w:rPr>
        <w:rFonts w:ascii="Symbol" w:hAnsi="Symbol" w:hint="default"/>
        <w:color w:val="auto"/>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9" w15:restartNumberingAfterBreak="0">
    <w:nsid w:val="6FBD78F7"/>
    <w:multiLevelType w:val="multilevel"/>
    <w:tmpl w:val="9676951A"/>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0" w15:restartNumberingAfterBreak="0">
    <w:nsid w:val="76B54CC0"/>
    <w:multiLevelType w:val="multilevel"/>
    <w:tmpl w:val="20ACE736"/>
    <w:lvl w:ilvl="0">
      <w:start w:val="1"/>
      <w:numFmt w:val="bullet"/>
      <w:lvlText w:val=""/>
      <w:lvlJc w:val="left"/>
      <w:pPr>
        <w:ind w:left="726" w:hanging="360"/>
      </w:pPr>
      <w:rPr>
        <w:rFonts w:ascii="Symbol" w:hAnsi="Symbol" w:hint="default"/>
      </w:rPr>
    </w:lvl>
    <w:lvl w:ilvl="1">
      <w:start w:val="1"/>
      <w:numFmt w:val="bullet"/>
      <w:lvlText w:val=""/>
      <w:lvlJc w:val="left"/>
      <w:pPr>
        <w:ind w:left="726" w:hanging="360"/>
      </w:pPr>
      <w:rPr>
        <w:rFonts w:ascii="Symbol" w:hAnsi="Symbol" w:hint="default"/>
        <w:color w:val="auto"/>
      </w:rPr>
    </w:lvl>
    <w:lvl w:ilvl="2">
      <w:start w:val="1"/>
      <w:numFmt w:val="decimal"/>
      <w:isLgl/>
      <w:lvlText w:val="%1.%2.%3"/>
      <w:lvlJc w:val="left"/>
      <w:pPr>
        <w:ind w:left="1086" w:hanging="720"/>
      </w:pPr>
      <w:rPr>
        <w:rFonts w:hint="default"/>
      </w:rPr>
    </w:lvl>
    <w:lvl w:ilvl="3">
      <w:start w:val="1"/>
      <w:numFmt w:val="decimal"/>
      <w:isLgl/>
      <w:lvlText w:val="%1.%2.%3.%4"/>
      <w:lvlJc w:val="left"/>
      <w:pPr>
        <w:ind w:left="1086" w:hanging="720"/>
      </w:pPr>
      <w:rPr>
        <w:rFonts w:hint="default"/>
      </w:rPr>
    </w:lvl>
    <w:lvl w:ilvl="4">
      <w:start w:val="1"/>
      <w:numFmt w:val="decimal"/>
      <w:isLgl/>
      <w:lvlText w:val="%1.%2.%3.%4.%5"/>
      <w:lvlJc w:val="left"/>
      <w:pPr>
        <w:ind w:left="1446" w:hanging="1080"/>
      </w:pPr>
      <w:rPr>
        <w:rFonts w:hint="default"/>
      </w:rPr>
    </w:lvl>
    <w:lvl w:ilvl="5">
      <w:start w:val="1"/>
      <w:numFmt w:val="decimal"/>
      <w:isLgl/>
      <w:lvlText w:val="%1.%2.%3.%4.%5.%6"/>
      <w:lvlJc w:val="left"/>
      <w:pPr>
        <w:ind w:left="1446" w:hanging="1080"/>
      </w:pPr>
      <w:rPr>
        <w:rFonts w:hint="default"/>
      </w:rPr>
    </w:lvl>
    <w:lvl w:ilvl="6">
      <w:start w:val="1"/>
      <w:numFmt w:val="decimal"/>
      <w:isLgl/>
      <w:lvlText w:val="%1.%2.%3.%4.%5.%6.%7"/>
      <w:lvlJc w:val="left"/>
      <w:pPr>
        <w:ind w:left="1806" w:hanging="1440"/>
      </w:pPr>
      <w:rPr>
        <w:rFonts w:hint="default"/>
      </w:rPr>
    </w:lvl>
    <w:lvl w:ilvl="7">
      <w:start w:val="1"/>
      <w:numFmt w:val="decimal"/>
      <w:isLgl/>
      <w:lvlText w:val="%1.%2.%3.%4.%5.%6.%7.%8"/>
      <w:lvlJc w:val="left"/>
      <w:pPr>
        <w:ind w:left="1806" w:hanging="1440"/>
      </w:pPr>
      <w:rPr>
        <w:rFonts w:hint="default"/>
      </w:rPr>
    </w:lvl>
    <w:lvl w:ilvl="8">
      <w:start w:val="1"/>
      <w:numFmt w:val="decimal"/>
      <w:isLgl/>
      <w:lvlText w:val="%1.%2.%3.%4.%5.%6.%7.%8.%9"/>
      <w:lvlJc w:val="left"/>
      <w:pPr>
        <w:ind w:left="2166" w:hanging="1800"/>
      </w:pPr>
      <w:rPr>
        <w:rFonts w:hint="default"/>
      </w:rPr>
    </w:lvl>
  </w:abstractNum>
  <w:abstractNum w:abstractNumId="41" w15:restartNumberingAfterBreak="0">
    <w:nsid w:val="76FB4C97"/>
    <w:multiLevelType w:val="hybridMultilevel"/>
    <w:tmpl w:val="28C8D6BE"/>
    <w:lvl w:ilvl="0" w:tplc="98E88F48">
      <w:start w:val="1"/>
      <w:numFmt w:val="bullet"/>
      <w:lvlText w:val=""/>
      <w:lvlJc w:val="left"/>
      <w:pPr>
        <w:ind w:left="360" w:hanging="360"/>
      </w:pPr>
      <w:rPr>
        <w:rFonts w:ascii="Symbol" w:hAnsi="Symbol" w:hint="default"/>
        <w:color w:val="auto"/>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2" w15:restartNumberingAfterBreak="0">
    <w:nsid w:val="7B3C0EB1"/>
    <w:multiLevelType w:val="hybridMultilevel"/>
    <w:tmpl w:val="33AC9826"/>
    <w:lvl w:ilvl="0" w:tplc="D5A84720">
      <w:start w:val="1"/>
      <w:numFmt w:val="bullet"/>
      <w:lvlText w:val=""/>
      <w:lvlJc w:val="left"/>
      <w:pPr>
        <w:ind w:left="720" w:hanging="360"/>
      </w:pPr>
      <w:rPr>
        <w:rFonts w:ascii="Symbol" w:hAnsi="Symbol" w:hint="default"/>
        <w:color w:val="auto"/>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DA46084"/>
    <w:multiLevelType w:val="hybridMultilevel"/>
    <w:tmpl w:val="D9C85A98"/>
    <w:lvl w:ilvl="0" w:tplc="04150001">
      <w:start w:val="1"/>
      <w:numFmt w:val="bullet"/>
      <w:lvlText w:val=""/>
      <w:lvlJc w:val="left"/>
      <w:pPr>
        <w:ind w:left="720" w:hanging="360"/>
      </w:pPr>
      <w:rPr>
        <w:rFonts w:ascii="Symbol" w:hAnsi="Symbol" w:hint="default"/>
        <w:color w:val="auto"/>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EE85361"/>
    <w:multiLevelType w:val="hybridMultilevel"/>
    <w:tmpl w:val="E102A8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7FF12405"/>
    <w:multiLevelType w:val="hybridMultilevel"/>
    <w:tmpl w:val="0CE405A6"/>
    <w:lvl w:ilvl="0" w:tplc="D5A84720">
      <w:start w:val="1"/>
      <w:numFmt w:val="bullet"/>
      <w:lvlText w:val=""/>
      <w:lvlJc w:val="left"/>
      <w:pPr>
        <w:ind w:left="720" w:hanging="360"/>
      </w:pPr>
      <w:rPr>
        <w:rFonts w:ascii="Symbol" w:hAnsi="Symbol" w:hint="default"/>
        <w:color w:val="auto"/>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83353967">
    <w:abstractNumId w:val="32"/>
  </w:num>
  <w:num w:numId="2" w16cid:durableId="1574896589">
    <w:abstractNumId w:val="12"/>
  </w:num>
  <w:num w:numId="3" w16cid:durableId="1918318903">
    <w:abstractNumId w:val="40"/>
  </w:num>
  <w:num w:numId="4" w16cid:durableId="332034109">
    <w:abstractNumId w:val="17"/>
  </w:num>
  <w:num w:numId="5" w16cid:durableId="628129336">
    <w:abstractNumId w:val="0"/>
  </w:num>
  <w:num w:numId="6" w16cid:durableId="634527368">
    <w:abstractNumId w:val="39"/>
  </w:num>
  <w:num w:numId="7" w16cid:durableId="1108044692">
    <w:abstractNumId w:val="28"/>
  </w:num>
  <w:num w:numId="8" w16cid:durableId="27419543">
    <w:abstractNumId w:val="29"/>
  </w:num>
  <w:num w:numId="9" w16cid:durableId="417989461">
    <w:abstractNumId w:val="44"/>
  </w:num>
  <w:num w:numId="10" w16cid:durableId="1132358890">
    <w:abstractNumId w:val="13"/>
  </w:num>
  <w:num w:numId="11" w16cid:durableId="1677070979">
    <w:abstractNumId w:val="35"/>
  </w:num>
  <w:num w:numId="12" w16cid:durableId="1485588105">
    <w:abstractNumId w:val="25"/>
  </w:num>
  <w:num w:numId="13" w16cid:durableId="1425035761">
    <w:abstractNumId w:val="27"/>
  </w:num>
  <w:num w:numId="14" w16cid:durableId="900867309">
    <w:abstractNumId w:val="4"/>
  </w:num>
  <w:num w:numId="15" w16cid:durableId="1497840733">
    <w:abstractNumId w:val="41"/>
  </w:num>
  <w:num w:numId="16" w16cid:durableId="678314227">
    <w:abstractNumId w:val="38"/>
  </w:num>
  <w:num w:numId="17" w16cid:durableId="1856073050">
    <w:abstractNumId w:val="20"/>
  </w:num>
  <w:num w:numId="18" w16cid:durableId="994651553">
    <w:abstractNumId w:val="2"/>
  </w:num>
  <w:num w:numId="19" w16cid:durableId="2129468254">
    <w:abstractNumId w:val="7"/>
  </w:num>
  <w:num w:numId="20" w16cid:durableId="649557213">
    <w:abstractNumId w:val="8"/>
  </w:num>
  <w:num w:numId="21" w16cid:durableId="1773623643">
    <w:abstractNumId w:val="23"/>
  </w:num>
  <w:num w:numId="22" w16cid:durableId="402068133">
    <w:abstractNumId w:val="37"/>
  </w:num>
  <w:num w:numId="23" w16cid:durableId="1815020565">
    <w:abstractNumId w:val="26"/>
  </w:num>
  <w:num w:numId="24" w16cid:durableId="1065253039">
    <w:abstractNumId w:val="24"/>
  </w:num>
  <w:num w:numId="25" w16cid:durableId="1644235844">
    <w:abstractNumId w:val="19"/>
  </w:num>
  <w:num w:numId="26" w16cid:durableId="1964114935">
    <w:abstractNumId w:val="1"/>
  </w:num>
  <w:num w:numId="27" w16cid:durableId="620965293">
    <w:abstractNumId w:val="6"/>
  </w:num>
  <w:num w:numId="28" w16cid:durableId="779185648">
    <w:abstractNumId w:val="3"/>
  </w:num>
  <w:num w:numId="29" w16cid:durableId="1243376297">
    <w:abstractNumId w:val="21"/>
  </w:num>
  <w:num w:numId="30" w16cid:durableId="327907348">
    <w:abstractNumId w:val="34"/>
  </w:num>
  <w:num w:numId="31" w16cid:durableId="488374340">
    <w:abstractNumId w:val="30"/>
  </w:num>
  <w:num w:numId="32" w16cid:durableId="2007240599">
    <w:abstractNumId w:val="11"/>
  </w:num>
  <w:num w:numId="33" w16cid:durableId="1029599574">
    <w:abstractNumId w:val="10"/>
  </w:num>
  <w:num w:numId="34" w16cid:durableId="803697710">
    <w:abstractNumId w:val="18"/>
  </w:num>
  <w:num w:numId="35" w16cid:durableId="1539900918">
    <w:abstractNumId w:val="36"/>
  </w:num>
  <w:num w:numId="36" w16cid:durableId="643391292">
    <w:abstractNumId w:val="22"/>
  </w:num>
  <w:num w:numId="37" w16cid:durableId="139343977">
    <w:abstractNumId w:val="33"/>
  </w:num>
  <w:num w:numId="38" w16cid:durableId="1528760910">
    <w:abstractNumId w:val="43"/>
  </w:num>
  <w:num w:numId="39" w16cid:durableId="109057052">
    <w:abstractNumId w:val="14"/>
  </w:num>
  <w:num w:numId="40" w16cid:durableId="1567645171">
    <w:abstractNumId w:val="31"/>
  </w:num>
  <w:num w:numId="41" w16cid:durableId="278341131">
    <w:abstractNumId w:val="16"/>
  </w:num>
  <w:num w:numId="42" w16cid:durableId="1682732416">
    <w:abstractNumId w:val="5"/>
  </w:num>
  <w:num w:numId="43" w16cid:durableId="762646619">
    <w:abstractNumId w:val="15"/>
  </w:num>
  <w:num w:numId="44" w16cid:durableId="418212911">
    <w:abstractNumId w:val="9"/>
  </w:num>
  <w:num w:numId="45" w16cid:durableId="1930498835">
    <w:abstractNumId w:val="42"/>
  </w:num>
  <w:num w:numId="46" w16cid:durableId="172845149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D6D"/>
    <w:rsid w:val="00023BFF"/>
    <w:rsid w:val="00057AB4"/>
    <w:rsid w:val="0011322E"/>
    <w:rsid w:val="00113420"/>
    <w:rsid w:val="001165F6"/>
    <w:rsid w:val="00140A09"/>
    <w:rsid w:val="001523CC"/>
    <w:rsid w:val="00167FC9"/>
    <w:rsid w:val="001D27DA"/>
    <w:rsid w:val="001D4E26"/>
    <w:rsid w:val="00216DDB"/>
    <w:rsid w:val="00222663"/>
    <w:rsid w:val="002757F7"/>
    <w:rsid w:val="002B11AA"/>
    <w:rsid w:val="002C0636"/>
    <w:rsid w:val="002C08C5"/>
    <w:rsid w:val="002C4E20"/>
    <w:rsid w:val="002C6F3E"/>
    <w:rsid w:val="002C70E4"/>
    <w:rsid w:val="00320CF2"/>
    <w:rsid w:val="003B1461"/>
    <w:rsid w:val="003E5B8E"/>
    <w:rsid w:val="003F3170"/>
    <w:rsid w:val="00400272"/>
    <w:rsid w:val="0041632C"/>
    <w:rsid w:val="00432D5B"/>
    <w:rsid w:val="0044629C"/>
    <w:rsid w:val="00462335"/>
    <w:rsid w:val="004762B8"/>
    <w:rsid w:val="00490949"/>
    <w:rsid w:val="00496C83"/>
    <w:rsid w:val="00511FEB"/>
    <w:rsid w:val="005610A1"/>
    <w:rsid w:val="00576027"/>
    <w:rsid w:val="00580867"/>
    <w:rsid w:val="0059048D"/>
    <w:rsid w:val="005B503F"/>
    <w:rsid w:val="005E05AA"/>
    <w:rsid w:val="00663710"/>
    <w:rsid w:val="006656FC"/>
    <w:rsid w:val="00670DFA"/>
    <w:rsid w:val="00673967"/>
    <w:rsid w:val="00702554"/>
    <w:rsid w:val="007436C1"/>
    <w:rsid w:val="00754A41"/>
    <w:rsid w:val="00757969"/>
    <w:rsid w:val="007B4D81"/>
    <w:rsid w:val="007E59EA"/>
    <w:rsid w:val="007F78FB"/>
    <w:rsid w:val="0081499E"/>
    <w:rsid w:val="0082005D"/>
    <w:rsid w:val="008831DD"/>
    <w:rsid w:val="008919F7"/>
    <w:rsid w:val="008C1C45"/>
    <w:rsid w:val="00901710"/>
    <w:rsid w:val="00902447"/>
    <w:rsid w:val="0094111A"/>
    <w:rsid w:val="00947F18"/>
    <w:rsid w:val="00956EB5"/>
    <w:rsid w:val="009B1326"/>
    <w:rsid w:val="009C0219"/>
    <w:rsid w:val="009E5300"/>
    <w:rsid w:val="00A066A0"/>
    <w:rsid w:val="00A30055"/>
    <w:rsid w:val="00A74943"/>
    <w:rsid w:val="00AD6267"/>
    <w:rsid w:val="00AE4B29"/>
    <w:rsid w:val="00AE6D9A"/>
    <w:rsid w:val="00AF4CFB"/>
    <w:rsid w:val="00B2453D"/>
    <w:rsid w:val="00B34FEB"/>
    <w:rsid w:val="00B626DE"/>
    <w:rsid w:val="00B94DCC"/>
    <w:rsid w:val="00B96F0C"/>
    <w:rsid w:val="00BD017E"/>
    <w:rsid w:val="00C824A3"/>
    <w:rsid w:val="00CC01D6"/>
    <w:rsid w:val="00CD19CB"/>
    <w:rsid w:val="00D07203"/>
    <w:rsid w:val="00D25A76"/>
    <w:rsid w:val="00D36748"/>
    <w:rsid w:val="00D62703"/>
    <w:rsid w:val="00D809FA"/>
    <w:rsid w:val="00DD6352"/>
    <w:rsid w:val="00DF7BAC"/>
    <w:rsid w:val="00E03C5C"/>
    <w:rsid w:val="00E64183"/>
    <w:rsid w:val="00E97D6D"/>
    <w:rsid w:val="00EA4F53"/>
    <w:rsid w:val="00EA6F3F"/>
    <w:rsid w:val="00EB0A84"/>
    <w:rsid w:val="00F302B3"/>
    <w:rsid w:val="00F66634"/>
    <w:rsid w:val="00FC3720"/>
    <w:rsid w:val="00FD18C7"/>
    <w:rsid w:val="00FE4A2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46E11"/>
  <w15:chartTrackingRefBased/>
  <w15:docId w15:val="{EA59FB92-D8D7-134B-A1FF-6B7CB5715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656FC"/>
    <w:rPr>
      <w:rFonts w:ascii="Times New Roman" w:hAnsi="Times New Roman"/>
    </w:rPr>
  </w:style>
  <w:style w:type="paragraph" w:styleId="Nagwek1">
    <w:name w:val="heading 1"/>
    <w:basedOn w:val="Normalny"/>
    <w:next w:val="Normalny"/>
    <w:link w:val="Nagwek1Znak"/>
    <w:uiPriority w:val="9"/>
    <w:qFormat/>
    <w:rsid w:val="00901710"/>
    <w:pPr>
      <w:keepNext/>
      <w:keepLines/>
      <w:spacing w:before="240"/>
      <w:outlineLvl w:val="0"/>
    </w:pPr>
    <w:rPr>
      <w:rFonts w:eastAsiaTheme="majorEastAsia" w:cstheme="majorBidi"/>
      <w:b/>
      <w:color w:val="C00000"/>
      <w:sz w:val="32"/>
      <w:szCs w:val="32"/>
    </w:rPr>
  </w:style>
  <w:style w:type="paragraph" w:styleId="Nagwek2">
    <w:name w:val="heading 2"/>
    <w:basedOn w:val="Normalny"/>
    <w:next w:val="Normalny"/>
    <w:link w:val="Nagwek2Znak"/>
    <w:uiPriority w:val="9"/>
    <w:unhideWhenUsed/>
    <w:qFormat/>
    <w:rsid w:val="00BD017E"/>
    <w:pPr>
      <w:keepNext/>
      <w:keepLines/>
      <w:spacing w:before="40"/>
      <w:outlineLvl w:val="1"/>
    </w:pPr>
    <w:rPr>
      <w:rFonts w:eastAsiaTheme="majorEastAsia" w:cstheme="majorBidi"/>
      <w:b/>
      <w:color w:val="2F5496" w:themeColor="accent1" w:themeShade="BF"/>
      <w:sz w:val="28"/>
      <w:szCs w:val="26"/>
    </w:rPr>
  </w:style>
  <w:style w:type="paragraph" w:styleId="Nagwek3">
    <w:name w:val="heading 3"/>
    <w:basedOn w:val="Normalny"/>
    <w:next w:val="Normalny"/>
    <w:link w:val="Nagwek3Znak"/>
    <w:uiPriority w:val="9"/>
    <w:unhideWhenUsed/>
    <w:qFormat/>
    <w:rsid w:val="00222663"/>
    <w:pPr>
      <w:keepNext/>
      <w:keepLines/>
      <w:spacing w:before="40"/>
      <w:outlineLvl w:val="2"/>
    </w:pPr>
    <w:rPr>
      <w:rFonts w:eastAsiaTheme="majorEastAsia" w:cstheme="majorBidi"/>
      <w:b/>
      <w:color w:val="000000" w:themeColor="tex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01710"/>
    <w:rPr>
      <w:rFonts w:ascii="Times New Roman" w:eastAsiaTheme="majorEastAsia" w:hAnsi="Times New Roman" w:cstheme="majorBidi"/>
      <w:b/>
      <w:color w:val="C00000"/>
      <w:sz w:val="32"/>
      <w:szCs w:val="32"/>
    </w:rPr>
  </w:style>
  <w:style w:type="paragraph" w:styleId="Tytu">
    <w:name w:val="Title"/>
    <w:basedOn w:val="Normalny"/>
    <w:next w:val="Normalny"/>
    <w:link w:val="TytuZnak"/>
    <w:uiPriority w:val="10"/>
    <w:qFormat/>
    <w:rsid w:val="00E97D6D"/>
    <w:pPr>
      <w:pBdr>
        <w:bottom w:val="single" w:sz="4" w:space="1" w:color="auto"/>
      </w:pBdr>
      <w:contextualSpacing/>
    </w:pPr>
    <w:rPr>
      <w:rFonts w:eastAsiaTheme="majorEastAsia" w:cstheme="majorBidi"/>
      <w:spacing w:val="-10"/>
      <w:kern w:val="28"/>
      <w:sz w:val="56"/>
      <w:szCs w:val="56"/>
    </w:rPr>
  </w:style>
  <w:style w:type="character" w:customStyle="1" w:styleId="TytuZnak">
    <w:name w:val="Tytuł Znak"/>
    <w:basedOn w:val="Domylnaczcionkaakapitu"/>
    <w:link w:val="Tytu"/>
    <w:uiPriority w:val="10"/>
    <w:rsid w:val="00E97D6D"/>
    <w:rPr>
      <w:rFonts w:ascii="Times New Roman" w:eastAsiaTheme="majorEastAsia" w:hAnsi="Times New Roman" w:cstheme="majorBidi"/>
      <w:spacing w:val="-10"/>
      <w:kern w:val="28"/>
      <w:sz w:val="56"/>
      <w:szCs w:val="56"/>
    </w:rPr>
  </w:style>
  <w:style w:type="character" w:customStyle="1" w:styleId="Nagwek2Znak">
    <w:name w:val="Nagłówek 2 Znak"/>
    <w:basedOn w:val="Domylnaczcionkaakapitu"/>
    <w:link w:val="Nagwek2"/>
    <w:uiPriority w:val="9"/>
    <w:rsid w:val="00BD017E"/>
    <w:rPr>
      <w:rFonts w:ascii="Times New Roman" w:eastAsiaTheme="majorEastAsia" w:hAnsi="Times New Roman" w:cstheme="majorBidi"/>
      <w:b/>
      <w:color w:val="2F5496" w:themeColor="accent1" w:themeShade="BF"/>
      <w:sz w:val="28"/>
      <w:szCs w:val="26"/>
    </w:rPr>
  </w:style>
  <w:style w:type="paragraph" w:styleId="Akapitzlist">
    <w:name w:val="List Paragraph"/>
    <w:basedOn w:val="Normalny"/>
    <w:uiPriority w:val="34"/>
    <w:qFormat/>
    <w:rsid w:val="006656FC"/>
    <w:pPr>
      <w:ind w:left="720"/>
      <w:contextualSpacing/>
    </w:pPr>
  </w:style>
  <w:style w:type="character" w:customStyle="1" w:styleId="apple-converted-space">
    <w:name w:val="apple-converted-space"/>
    <w:basedOn w:val="Domylnaczcionkaakapitu"/>
    <w:rsid w:val="006656FC"/>
  </w:style>
  <w:style w:type="character" w:styleId="Pogrubienie">
    <w:name w:val="Strong"/>
    <w:basedOn w:val="Domylnaczcionkaakapitu"/>
    <w:uiPriority w:val="22"/>
    <w:qFormat/>
    <w:rsid w:val="006656FC"/>
    <w:rPr>
      <w:b/>
      <w:bCs/>
    </w:rPr>
  </w:style>
  <w:style w:type="paragraph" w:styleId="Podtytu">
    <w:name w:val="Subtitle"/>
    <w:basedOn w:val="Normalny"/>
    <w:next w:val="Normalny"/>
    <w:link w:val="PodtytuZnak"/>
    <w:uiPriority w:val="11"/>
    <w:qFormat/>
    <w:rsid w:val="00901710"/>
    <w:pPr>
      <w:numPr>
        <w:ilvl w:val="1"/>
      </w:numPr>
      <w:spacing w:after="160"/>
      <w:jc w:val="center"/>
    </w:pPr>
    <w:rPr>
      <w:rFonts w:asciiTheme="minorHAnsi" w:eastAsiaTheme="minorEastAsia" w:hAnsiTheme="minorHAnsi"/>
      <w:color w:val="5A5A5A" w:themeColor="text1" w:themeTint="A5"/>
      <w:spacing w:val="15"/>
      <w:sz w:val="22"/>
      <w:szCs w:val="22"/>
    </w:rPr>
  </w:style>
  <w:style w:type="character" w:customStyle="1" w:styleId="PodtytuZnak">
    <w:name w:val="Podtytuł Znak"/>
    <w:basedOn w:val="Domylnaczcionkaakapitu"/>
    <w:link w:val="Podtytu"/>
    <w:uiPriority w:val="11"/>
    <w:rsid w:val="00901710"/>
    <w:rPr>
      <w:rFonts w:eastAsiaTheme="minorEastAsia"/>
      <w:color w:val="5A5A5A" w:themeColor="text1" w:themeTint="A5"/>
      <w:spacing w:val="15"/>
      <w:sz w:val="22"/>
      <w:szCs w:val="22"/>
    </w:rPr>
  </w:style>
  <w:style w:type="character" w:customStyle="1" w:styleId="Nagwek3Znak">
    <w:name w:val="Nagłówek 3 Znak"/>
    <w:basedOn w:val="Domylnaczcionkaakapitu"/>
    <w:link w:val="Nagwek3"/>
    <w:uiPriority w:val="9"/>
    <w:rsid w:val="00222663"/>
    <w:rPr>
      <w:rFonts w:ascii="Times New Roman" w:eastAsiaTheme="majorEastAsia" w:hAnsi="Times New Roman" w:cstheme="majorBidi"/>
      <w:b/>
      <w:color w:val="000000" w:themeColor="text1"/>
    </w:rPr>
  </w:style>
  <w:style w:type="character" w:styleId="Tekstzastpczy">
    <w:name w:val="Placeholder Text"/>
    <w:basedOn w:val="Domylnaczcionkaakapitu"/>
    <w:uiPriority w:val="99"/>
    <w:semiHidden/>
    <w:rsid w:val="00B34FEB"/>
    <w:rPr>
      <w:color w:val="808080"/>
    </w:rPr>
  </w:style>
  <w:style w:type="table" w:styleId="Tabela-Siatka">
    <w:name w:val="Table Grid"/>
    <w:basedOn w:val="Standardowy"/>
    <w:uiPriority w:val="39"/>
    <w:rsid w:val="002C4E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52258">
      <w:bodyDiv w:val="1"/>
      <w:marLeft w:val="0"/>
      <w:marRight w:val="0"/>
      <w:marTop w:val="0"/>
      <w:marBottom w:val="0"/>
      <w:divBdr>
        <w:top w:val="none" w:sz="0" w:space="0" w:color="auto"/>
        <w:left w:val="none" w:sz="0" w:space="0" w:color="auto"/>
        <w:bottom w:val="none" w:sz="0" w:space="0" w:color="auto"/>
        <w:right w:val="none" w:sz="0" w:space="0" w:color="auto"/>
      </w:divBdr>
      <w:divsChild>
        <w:div w:id="1969780205">
          <w:marLeft w:val="0"/>
          <w:marRight w:val="0"/>
          <w:marTop w:val="0"/>
          <w:marBottom w:val="0"/>
          <w:divBdr>
            <w:top w:val="none" w:sz="0" w:space="0" w:color="auto"/>
            <w:left w:val="none" w:sz="0" w:space="0" w:color="auto"/>
            <w:bottom w:val="none" w:sz="0" w:space="0" w:color="auto"/>
            <w:right w:val="none" w:sz="0" w:space="0" w:color="auto"/>
          </w:divBdr>
          <w:divsChild>
            <w:div w:id="1711680992">
              <w:marLeft w:val="0"/>
              <w:marRight w:val="0"/>
              <w:marTop w:val="0"/>
              <w:marBottom w:val="0"/>
              <w:divBdr>
                <w:top w:val="none" w:sz="0" w:space="0" w:color="auto"/>
                <w:left w:val="none" w:sz="0" w:space="0" w:color="auto"/>
                <w:bottom w:val="none" w:sz="0" w:space="0" w:color="auto"/>
                <w:right w:val="none" w:sz="0" w:space="0" w:color="auto"/>
              </w:divBdr>
              <w:divsChild>
                <w:div w:id="9706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17305">
          <w:marLeft w:val="0"/>
          <w:marRight w:val="0"/>
          <w:marTop w:val="0"/>
          <w:marBottom w:val="0"/>
          <w:divBdr>
            <w:top w:val="none" w:sz="0" w:space="0" w:color="auto"/>
            <w:left w:val="none" w:sz="0" w:space="0" w:color="auto"/>
            <w:bottom w:val="none" w:sz="0" w:space="0" w:color="auto"/>
            <w:right w:val="none" w:sz="0" w:space="0" w:color="auto"/>
          </w:divBdr>
          <w:divsChild>
            <w:div w:id="601957993">
              <w:marLeft w:val="0"/>
              <w:marRight w:val="0"/>
              <w:marTop w:val="0"/>
              <w:marBottom w:val="0"/>
              <w:divBdr>
                <w:top w:val="none" w:sz="0" w:space="0" w:color="auto"/>
                <w:left w:val="none" w:sz="0" w:space="0" w:color="auto"/>
                <w:bottom w:val="none" w:sz="0" w:space="0" w:color="auto"/>
                <w:right w:val="none" w:sz="0" w:space="0" w:color="auto"/>
              </w:divBdr>
              <w:divsChild>
                <w:div w:id="1090201263">
                  <w:marLeft w:val="0"/>
                  <w:marRight w:val="0"/>
                  <w:marTop w:val="0"/>
                  <w:marBottom w:val="0"/>
                  <w:divBdr>
                    <w:top w:val="none" w:sz="0" w:space="0" w:color="auto"/>
                    <w:left w:val="none" w:sz="0" w:space="0" w:color="auto"/>
                    <w:bottom w:val="none" w:sz="0" w:space="0" w:color="auto"/>
                    <w:right w:val="none" w:sz="0" w:space="0" w:color="auto"/>
                  </w:divBdr>
                </w:div>
              </w:divsChild>
            </w:div>
            <w:div w:id="1135487257">
              <w:marLeft w:val="0"/>
              <w:marRight w:val="0"/>
              <w:marTop w:val="0"/>
              <w:marBottom w:val="0"/>
              <w:divBdr>
                <w:top w:val="none" w:sz="0" w:space="0" w:color="auto"/>
                <w:left w:val="none" w:sz="0" w:space="0" w:color="auto"/>
                <w:bottom w:val="none" w:sz="0" w:space="0" w:color="auto"/>
                <w:right w:val="none" w:sz="0" w:space="0" w:color="auto"/>
              </w:divBdr>
              <w:divsChild>
                <w:div w:id="563301344">
                  <w:marLeft w:val="0"/>
                  <w:marRight w:val="0"/>
                  <w:marTop w:val="0"/>
                  <w:marBottom w:val="0"/>
                  <w:divBdr>
                    <w:top w:val="none" w:sz="0" w:space="0" w:color="auto"/>
                    <w:left w:val="none" w:sz="0" w:space="0" w:color="auto"/>
                    <w:bottom w:val="none" w:sz="0" w:space="0" w:color="auto"/>
                    <w:right w:val="none" w:sz="0" w:space="0" w:color="auto"/>
                  </w:divBdr>
                </w:div>
                <w:div w:id="1793861024">
                  <w:marLeft w:val="0"/>
                  <w:marRight w:val="0"/>
                  <w:marTop w:val="0"/>
                  <w:marBottom w:val="0"/>
                  <w:divBdr>
                    <w:top w:val="none" w:sz="0" w:space="0" w:color="auto"/>
                    <w:left w:val="none" w:sz="0" w:space="0" w:color="auto"/>
                    <w:bottom w:val="none" w:sz="0" w:space="0" w:color="auto"/>
                    <w:right w:val="none" w:sz="0" w:space="0" w:color="auto"/>
                  </w:divBdr>
                </w:div>
                <w:div w:id="1905993556">
                  <w:marLeft w:val="0"/>
                  <w:marRight w:val="0"/>
                  <w:marTop w:val="0"/>
                  <w:marBottom w:val="0"/>
                  <w:divBdr>
                    <w:top w:val="none" w:sz="0" w:space="0" w:color="auto"/>
                    <w:left w:val="none" w:sz="0" w:space="0" w:color="auto"/>
                    <w:bottom w:val="none" w:sz="0" w:space="0" w:color="auto"/>
                    <w:right w:val="none" w:sz="0" w:space="0" w:color="auto"/>
                  </w:divBdr>
                </w:div>
              </w:divsChild>
            </w:div>
            <w:div w:id="1568610666">
              <w:marLeft w:val="0"/>
              <w:marRight w:val="0"/>
              <w:marTop w:val="0"/>
              <w:marBottom w:val="0"/>
              <w:divBdr>
                <w:top w:val="none" w:sz="0" w:space="0" w:color="auto"/>
                <w:left w:val="none" w:sz="0" w:space="0" w:color="auto"/>
                <w:bottom w:val="none" w:sz="0" w:space="0" w:color="auto"/>
                <w:right w:val="none" w:sz="0" w:space="0" w:color="auto"/>
              </w:divBdr>
              <w:divsChild>
                <w:div w:id="941258279">
                  <w:marLeft w:val="0"/>
                  <w:marRight w:val="0"/>
                  <w:marTop w:val="0"/>
                  <w:marBottom w:val="0"/>
                  <w:divBdr>
                    <w:top w:val="none" w:sz="0" w:space="0" w:color="auto"/>
                    <w:left w:val="none" w:sz="0" w:space="0" w:color="auto"/>
                    <w:bottom w:val="none" w:sz="0" w:space="0" w:color="auto"/>
                    <w:right w:val="none" w:sz="0" w:space="0" w:color="auto"/>
                  </w:divBdr>
                </w:div>
              </w:divsChild>
            </w:div>
            <w:div w:id="2133863593">
              <w:marLeft w:val="0"/>
              <w:marRight w:val="0"/>
              <w:marTop w:val="0"/>
              <w:marBottom w:val="0"/>
              <w:divBdr>
                <w:top w:val="none" w:sz="0" w:space="0" w:color="auto"/>
                <w:left w:val="none" w:sz="0" w:space="0" w:color="auto"/>
                <w:bottom w:val="none" w:sz="0" w:space="0" w:color="auto"/>
                <w:right w:val="none" w:sz="0" w:space="0" w:color="auto"/>
              </w:divBdr>
              <w:divsChild>
                <w:div w:id="166604309">
                  <w:marLeft w:val="0"/>
                  <w:marRight w:val="0"/>
                  <w:marTop w:val="0"/>
                  <w:marBottom w:val="0"/>
                  <w:divBdr>
                    <w:top w:val="none" w:sz="0" w:space="0" w:color="auto"/>
                    <w:left w:val="none" w:sz="0" w:space="0" w:color="auto"/>
                    <w:bottom w:val="none" w:sz="0" w:space="0" w:color="auto"/>
                    <w:right w:val="none" w:sz="0" w:space="0" w:color="auto"/>
                  </w:divBdr>
                </w:div>
                <w:div w:id="1901744733">
                  <w:marLeft w:val="0"/>
                  <w:marRight w:val="0"/>
                  <w:marTop w:val="0"/>
                  <w:marBottom w:val="0"/>
                  <w:divBdr>
                    <w:top w:val="none" w:sz="0" w:space="0" w:color="auto"/>
                    <w:left w:val="none" w:sz="0" w:space="0" w:color="auto"/>
                    <w:bottom w:val="none" w:sz="0" w:space="0" w:color="auto"/>
                    <w:right w:val="none" w:sz="0" w:space="0" w:color="auto"/>
                  </w:divBdr>
                </w:div>
                <w:div w:id="1225796366">
                  <w:marLeft w:val="0"/>
                  <w:marRight w:val="0"/>
                  <w:marTop w:val="0"/>
                  <w:marBottom w:val="0"/>
                  <w:divBdr>
                    <w:top w:val="none" w:sz="0" w:space="0" w:color="auto"/>
                    <w:left w:val="none" w:sz="0" w:space="0" w:color="auto"/>
                    <w:bottom w:val="none" w:sz="0" w:space="0" w:color="auto"/>
                    <w:right w:val="none" w:sz="0" w:space="0" w:color="auto"/>
                  </w:divBdr>
                </w:div>
                <w:div w:id="11305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4431">
      <w:bodyDiv w:val="1"/>
      <w:marLeft w:val="0"/>
      <w:marRight w:val="0"/>
      <w:marTop w:val="0"/>
      <w:marBottom w:val="0"/>
      <w:divBdr>
        <w:top w:val="none" w:sz="0" w:space="0" w:color="auto"/>
        <w:left w:val="none" w:sz="0" w:space="0" w:color="auto"/>
        <w:bottom w:val="none" w:sz="0" w:space="0" w:color="auto"/>
        <w:right w:val="none" w:sz="0" w:space="0" w:color="auto"/>
      </w:divBdr>
    </w:div>
    <w:div w:id="374620873">
      <w:bodyDiv w:val="1"/>
      <w:marLeft w:val="0"/>
      <w:marRight w:val="0"/>
      <w:marTop w:val="0"/>
      <w:marBottom w:val="0"/>
      <w:divBdr>
        <w:top w:val="none" w:sz="0" w:space="0" w:color="auto"/>
        <w:left w:val="none" w:sz="0" w:space="0" w:color="auto"/>
        <w:bottom w:val="none" w:sz="0" w:space="0" w:color="auto"/>
        <w:right w:val="none" w:sz="0" w:space="0" w:color="auto"/>
      </w:divBdr>
    </w:div>
    <w:div w:id="403725392">
      <w:bodyDiv w:val="1"/>
      <w:marLeft w:val="0"/>
      <w:marRight w:val="0"/>
      <w:marTop w:val="0"/>
      <w:marBottom w:val="0"/>
      <w:divBdr>
        <w:top w:val="none" w:sz="0" w:space="0" w:color="auto"/>
        <w:left w:val="none" w:sz="0" w:space="0" w:color="auto"/>
        <w:bottom w:val="none" w:sz="0" w:space="0" w:color="auto"/>
        <w:right w:val="none" w:sz="0" w:space="0" w:color="auto"/>
      </w:divBdr>
    </w:div>
    <w:div w:id="563419817">
      <w:bodyDiv w:val="1"/>
      <w:marLeft w:val="0"/>
      <w:marRight w:val="0"/>
      <w:marTop w:val="0"/>
      <w:marBottom w:val="0"/>
      <w:divBdr>
        <w:top w:val="none" w:sz="0" w:space="0" w:color="auto"/>
        <w:left w:val="none" w:sz="0" w:space="0" w:color="auto"/>
        <w:bottom w:val="none" w:sz="0" w:space="0" w:color="auto"/>
        <w:right w:val="none" w:sz="0" w:space="0" w:color="auto"/>
      </w:divBdr>
      <w:divsChild>
        <w:div w:id="1852597968">
          <w:marLeft w:val="0"/>
          <w:marRight w:val="0"/>
          <w:marTop w:val="0"/>
          <w:marBottom w:val="0"/>
          <w:divBdr>
            <w:top w:val="none" w:sz="0" w:space="0" w:color="auto"/>
            <w:left w:val="none" w:sz="0" w:space="0" w:color="auto"/>
            <w:bottom w:val="none" w:sz="0" w:space="0" w:color="auto"/>
            <w:right w:val="none" w:sz="0" w:space="0" w:color="auto"/>
          </w:divBdr>
          <w:divsChild>
            <w:div w:id="452557789">
              <w:marLeft w:val="0"/>
              <w:marRight w:val="0"/>
              <w:marTop w:val="0"/>
              <w:marBottom w:val="0"/>
              <w:divBdr>
                <w:top w:val="none" w:sz="0" w:space="0" w:color="auto"/>
                <w:left w:val="none" w:sz="0" w:space="0" w:color="auto"/>
                <w:bottom w:val="none" w:sz="0" w:space="0" w:color="auto"/>
                <w:right w:val="none" w:sz="0" w:space="0" w:color="auto"/>
              </w:divBdr>
              <w:divsChild>
                <w:div w:id="1591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4575">
          <w:marLeft w:val="0"/>
          <w:marRight w:val="0"/>
          <w:marTop w:val="0"/>
          <w:marBottom w:val="0"/>
          <w:divBdr>
            <w:top w:val="none" w:sz="0" w:space="0" w:color="auto"/>
            <w:left w:val="none" w:sz="0" w:space="0" w:color="auto"/>
            <w:bottom w:val="none" w:sz="0" w:space="0" w:color="auto"/>
            <w:right w:val="none" w:sz="0" w:space="0" w:color="auto"/>
          </w:divBdr>
          <w:divsChild>
            <w:div w:id="75251310">
              <w:marLeft w:val="0"/>
              <w:marRight w:val="0"/>
              <w:marTop w:val="0"/>
              <w:marBottom w:val="0"/>
              <w:divBdr>
                <w:top w:val="none" w:sz="0" w:space="0" w:color="auto"/>
                <w:left w:val="none" w:sz="0" w:space="0" w:color="auto"/>
                <w:bottom w:val="none" w:sz="0" w:space="0" w:color="auto"/>
                <w:right w:val="none" w:sz="0" w:space="0" w:color="auto"/>
              </w:divBdr>
              <w:divsChild>
                <w:div w:id="1599101445">
                  <w:marLeft w:val="0"/>
                  <w:marRight w:val="0"/>
                  <w:marTop w:val="0"/>
                  <w:marBottom w:val="0"/>
                  <w:divBdr>
                    <w:top w:val="none" w:sz="0" w:space="0" w:color="auto"/>
                    <w:left w:val="none" w:sz="0" w:space="0" w:color="auto"/>
                    <w:bottom w:val="none" w:sz="0" w:space="0" w:color="auto"/>
                    <w:right w:val="none" w:sz="0" w:space="0" w:color="auto"/>
                  </w:divBdr>
                </w:div>
              </w:divsChild>
            </w:div>
            <w:div w:id="643972428">
              <w:marLeft w:val="0"/>
              <w:marRight w:val="0"/>
              <w:marTop w:val="0"/>
              <w:marBottom w:val="0"/>
              <w:divBdr>
                <w:top w:val="none" w:sz="0" w:space="0" w:color="auto"/>
                <w:left w:val="none" w:sz="0" w:space="0" w:color="auto"/>
                <w:bottom w:val="none" w:sz="0" w:space="0" w:color="auto"/>
                <w:right w:val="none" w:sz="0" w:space="0" w:color="auto"/>
              </w:divBdr>
              <w:divsChild>
                <w:div w:id="270623268">
                  <w:marLeft w:val="0"/>
                  <w:marRight w:val="0"/>
                  <w:marTop w:val="0"/>
                  <w:marBottom w:val="0"/>
                  <w:divBdr>
                    <w:top w:val="none" w:sz="0" w:space="0" w:color="auto"/>
                    <w:left w:val="none" w:sz="0" w:space="0" w:color="auto"/>
                    <w:bottom w:val="none" w:sz="0" w:space="0" w:color="auto"/>
                    <w:right w:val="none" w:sz="0" w:space="0" w:color="auto"/>
                  </w:divBdr>
                </w:div>
                <w:div w:id="899053375">
                  <w:marLeft w:val="0"/>
                  <w:marRight w:val="0"/>
                  <w:marTop w:val="0"/>
                  <w:marBottom w:val="0"/>
                  <w:divBdr>
                    <w:top w:val="none" w:sz="0" w:space="0" w:color="auto"/>
                    <w:left w:val="none" w:sz="0" w:space="0" w:color="auto"/>
                    <w:bottom w:val="none" w:sz="0" w:space="0" w:color="auto"/>
                    <w:right w:val="none" w:sz="0" w:space="0" w:color="auto"/>
                  </w:divBdr>
                </w:div>
                <w:div w:id="1750230164">
                  <w:marLeft w:val="0"/>
                  <w:marRight w:val="0"/>
                  <w:marTop w:val="0"/>
                  <w:marBottom w:val="0"/>
                  <w:divBdr>
                    <w:top w:val="none" w:sz="0" w:space="0" w:color="auto"/>
                    <w:left w:val="none" w:sz="0" w:space="0" w:color="auto"/>
                    <w:bottom w:val="none" w:sz="0" w:space="0" w:color="auto"/>
                    <w:right w:val="none" w:sz="0" w:space="0" w:color="auto"/>
                  </w:divBdr>
                </w:div>
              </w:divsChild>
            </w:div>
            <w:div w:id="2016374519">
              <w:marLeft w:val="0"/>
              <w:marRight w:val="0"/>
              <w:marTop w:val="0"/>
              <w:marBottom w:val="0"/>
              <w:divBdr>
                <w:top w:val="none" w:sz="0" w:space="0" w:color="auto"/>
                <w:left w:val="none" w:sz="0" w:space="0" w:color="auto"/>
                <w:bottom w:val="none" w:sz="0" w:space="0" w:color="auto"/>
                <w:right w:val="none" w:sz="0" w:space="0" w:color="auto"/>
              </w:divBdr>
              <w:divsChild>
                <w:div w:id="425151163">
                  <w:marLeft w:val="0"/>
                  <w:marRight w:val="0"/>
                  <w:marTop w:val="0"/>
                  <w:marBottom w:val="0"/>
                  <w:divBdr>
                    <w:top w:val="none" w:sz="0" w:space="0" w:color="auto"/>
                    <w:left w:val="none" w:sz="0" w:space="0" w:color="auto"/>
                    <w:bottom w:val="none" w:sz="0" w:space="0" w:color="auto"/>
                    <w:right w:val="none" w:sz="0" w:space="0" w:color="auto"/>
                  </w:divBdr>
                </w:div>
              </w:divsChild>
            </w:div>
            <w:div w:id="1246570238">
              <w:marLeft w:val="0"/>
              <w:marRight w:val="0"/>
              <w:marTop w:val="0"/>
              <w:marBottom w:val="0"/>
              <w:divBdr>
                <w:top w:val="none" w:sz="0" w:space="0" w:color="auto"/>
                <w:left w:val="none" w:sz="0" w:space="0" w:color="auto"/>
                <w:bottom w:val="none" w:sz="0" w:space="0" w:color="auto"/>
                <w:right w:val="none" w:sz="0" w:space="0" w:color="auto"/>
              </w:divBdr>
              <w:divsChild>
                <w:div w:id="295573360">
                  <w:marLeft w:val="0"/>
                  <w:marRight w:val="0"/>
                  <w:marTop w:val="0"/>
                  <w:marBottom w:val="0"/>
                  <w:divBdr>
                    <w:top w:val="none" w:sz="0" w:space="0" w:color="auto"/>
                    <w:left w:val="none" w:sz="0" w:space="0" w:color="auto"/>
                    <w:bottom w:val="none" w:sz="0" w:space="0" w:color="auto"/>
                    <w:right w:val="none" w:sz="0" w:space="0" w:color="auto"/>
                  </w:divBdr>
                </w:div>
                <w:div w:id="981888640">
                  <w:marLeft w:val="0"/>
                  <w:marRight w:val="0"/>
                  <w:marTop w:val="0"/>
                  <w:marBottom w:val="0"/>
                  <w:divBdr>
                    <w:top w:val="none" w:sz="0" w:space="0" w:color="auto"/>
                    <w:left w:val="none" w:sz="0" w:space="0" w:color="auto"/>
                    <w:bottom w:val="none" w:sz="0" w:space="0" w:color="auto"/>
                    <w:right w:val="none" w:sz="0" w:space="0" w:color="auto"/>
                  </w:divBdr>
                </w:div>
                <w:div w:id="1595480325">
                  <w:marLeft w:val="0"/>
                  <w:marRight w:val="0"/>
                  <w:marTop w:val="0"/>
                  <w:marBottom w:val="0"/>
                  <w:divBdr>
                    <w:top w:val="none" w:sz="0" w:space="0" w:color="auto"/>
                    <w:left w:val="none" w:sz="0" w:space="0" w:color="auto"/>
                    <w:bottom w:val="none" w:sz="0" w:space="0" w:color="auto"/>
                    <w:right w:val="none" w:sz="0" w:space="0" w:color="auto"/>
                  </w:divBdr>
                </w:div>
                <w:div w:id="14944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67270">
      <w:bodyDiv w:val="1"/>
      <w:marLeft w:val="0"/>
      <w:marRight w:val="0"/>
      <w:marTop w:val="0"/>
      <w:marBottom w:val="0"/>
      <w:divBdr>
        <w:top w:val="none" w:sz="0" w:space="0" w:color="auto"/>
        <w:left w:val="none" w:sz="0" w:space="0" w:color="auto"/>
        <w:bottom w:val="none" w:sz="0" w:space="0" w:color="auto"/>
        <w:right w:val="none" w:sz="0" w:space="0" w:color="auto"/>
      </w:divBdr>
    </w:div>
    <w:div w:id="808745922">
      <w:bodyDiv w:val="1"/>
      <w:marLeft w:val="0"/>
      <w:marRight w:val="0"/>
      <w:marTop w:val="0"/>
      <w:marBottom w:val="0"/>
      <w:divBdr>
        <w:top w:val="none" w:sz="0" w:space="0" w:color="auto"/>
        <w:left w:val="none" w:sz="0" w:space="0" w:color="auto"/>
        <w:bottom w:val="none" w:sz="0" w:space="0" w:color="auto"/>
        <w:right w:val="none" w:sz="0" w:space="0" w:color="auto"/>
      </w:divBdr>
      <w:divsChild>
        <w:div w:id="406390098">
          <w:marLeft w:val="0"/>
          <w:marRight w:val="0"/>
          <w:marTop w:val="0"/>
          <w:marBottom w:val="0"/>
          <w:divBdr>
            <w:top w:val="none" w:sz="0" w:space="0" w:color="auto"/>
            <w:left w:val="none" w:sz="0" w:space="0" w:color="auto"/>
            <w:bottom w:val="none" w:sz="0" w:space="0" w:color="auto"/>
            <w:right w:val="none" w:sz="0" w:space="0" w:color="auto"/>
          </w:divBdr>
          <w:divsChild>
            <w:div w:id="1418408120">
              <w:marLeft w:val="0"/>
              <w:marRight w:val="0"/>
              <w:marTop w:val="0"/>
              <w:marBottom w:val="0"/>
              <w:divBdr>
                <w:top w:val="none" w:sz="0" w:space="0" w:color="auto"/>
                <w:left w:val="none" w:sz="0" w:space="0" w:color="auto"/>
                <w:bottom w:val="none" w:sz="0" w:space="0" w:color="auto"/>
                <w:right w:val="none" w:sz="0" w:space="0" w:color="auto"/>
              </w:divBdr>
              <w:divsChild>
                <w:div w:id="1512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71475">
      <w:bodyDiv w:val="1"/>
      <w:marLeft w:val="0"/>
      <w:marRight w:val="0"/>
      <w:marTop w:val="0"/>
      <w:marBottom w:val="0"/>
      <w:divBdr>
        <w:top w:val="none" w:sz="0" w:space="0" w:color="auto"/>
        <w:left w:val="none" w:sz="0" w:space="0" w:color="auto"/>
        <w:bottom w:val="none" w:sz="0" w:space="0" w:color="auto"/>
        <w:right w:val="none" w:sz="0" w:space="0" w:color="auto"/>
      </w:divBdr>
    </w:div>
    <w:div w:id="1237398087">
      <w:bodyDiv w:val="1"/>
      <w:marLeft w:val="0"/>
      <w:marRight w:val="0"/>
      <w:marTop w:val="0"/>
      <w:marBottom w:val="0"/>
      <w:divBdr>
        <w:top w:val="none" w:sz="0" w:space="0" w:color="auto"/>
        <w:left w:val="none" w:sz="0" w:space="0" w:color="auto"/>
        <w:bottom w:val="none" w:sz="0" w:space="0" w:color="auto"/>
        <w:right w:val="none" w:sz="0" w:space="0" w:color="auto"/>
      </w:divBdr>
    </w:div>
    <w:div w:id="1368069994">
      <w:bodyDiv w:val="1"/>
      <w:marLeft w:val="0"/>
      <w:marRight w:val="0"/>
      <w:marTop w:val="0"/>
      <w:marBottom w:val="0"/>
      <w:divBdr>
        <w:top w:val="none" w:sz="0" w:space="0" w:color="auto"/>
        <w:left w:val="none" w:sz="0" w:space="0" w:color="auto"/>
        <w:bottom w:val="none" w:sz="0" w:space="0" w:color="auto"/>
        <w:right w:val="none" w:sz="0" w:space="0" w:color="auto"/>
      </w:divBdr>
    </w:div>
    <w:div w:id="1521158594">
      <w:bodyDiv w:val="1"/>
      <w:marLeft w:val="0"/>
      <w:marRight w:val="0"/>
      <w:marTop w:val="0"/>
      <w:marBottom w:val="0"/>
      <w:divBdr>
        <w:top w:val="none" w:sz="0" w:space="0" w:color="auto"/>
        <w:left w:val="none" w:sz="0" w:space="0" w:color="auto"/>
        <w:bottom w:val="none" w:sz="0" w:space="0" w:color="auto"/>
        <w:right w:val="none" w:sz="0" w:space="0" w:color="auto"/>
      </w:divBdr>
    </w:div>
    <w:div w:id="1528063494">
      <w:bodyDiv w:val="1"/>
      <w:marLeft w:val="0"/>
      <w:marRight w:val="0"/>
      <w:marTop w:val="0"/>
      <w:marBottom w:val="0"/>
      <w:divBdr>
        <w:top w:val="none" w:sz="0" w:space="0" w:color="auto"/>
        <w:left w:val="none" w:sz="0" w:space="0" w:color="auto"/>
        <w:bottom w:val="none" w:sz="0" w:space="0" w:color="auto"/>
        <w:right w:val="none" w:sz="0" w:space="0" w:color="auto"/>
      </w:divBdr>
    </w:div>
    <w:div w:id="1586449567">
      <w:bodyDiv w:val="1"/>
      <w:marLeft w:val="0"/>
      <w:marRight w:val="0"/>
      <w:marTop w:val="0"/>
      <w:marBottom w:val="0"/>
      <w:divBdr>
        <w:top w:val="none" w:sz="0" w:space="0" w:color="auto"/>
        <w:left w:val="none" w:sz="0" w:space="0" w:color="auto"/>
        <w:bottom w:val="none" w:sz="0" w:space="0" w:color="auto"/>
        <w:right w:val="none" w:sz="0" w:space="0" w:color="auto"/>
      </w:divBdr>
    </w:div>
    <w:div w:id="1665742649">
      <w:bodyDiv w:val="1"/>
      <w:marLeft w:val="0"/>
      <w:marRight w:val="0"/>
      <w:marTop w:val="0"/>
      <w:marBottom w:val="0"/>
      <w:divBdr>
        <w:top w:val="none" w:sz="0" w:space="0" w:color="auto"/>
        <w:left w:val="none" w:sz="0" w:space="0" w:color="auto"/>
        <w:bottom w:val="none" w:sz="0" w:space="0" w:color="auto"/>
        <w:right w:val="none" w:sz="0" w:space="0" w:color="auto"/>
      </w:divBdr>
    </w:div>
    <w:div w:id="1703553007">
      <w:bodyDiv w:val="1"/>
      <w:marLeft w:val="0"/>
      <w:marRight w:val="0"/>
      <w:marTop w:val="0"/>
      <w:marBottom w:val="0"/>
      <w:divBdr>
        <w:top w:val="none" w:sz="0" w:space="0" w:color="auto"/>
        <w:left w:val="none" w:sz="0" w:space="0" w:color="auto"/>
        <w:bottom w:val="none" w:sz="0" w:space="0" w:color="auto"/>
        <w:right w:val="none" w:sz="0" w:space="0" w:color="auto"/>
      </w:divBdr>
    </w:div>
    <w:div w:id="1894385038">
      <w:bodyDiv w:val="1"/>
      <w:marLeft w:val="0"/>
      <w:marRight w:val="0"/>
      <w:marTop w:val="0"/>
      <w:marBottom w:val="0"/>
      <w:divBdr>
        <w:top w:val="none" w:sz="0" w:space="0" w:color="auto"/>
        <w:left w:val="none" w:sz="0" w:space="0" w:color="auto"/>
        <w:bottom w:val="none" w:sz="0" w:space="0" w:color="auto"/>
        <w:right w:val="none" w:sz="0" w:space="0" w:color="auto"/>
      </w:divBdr>
    </w:div>
    <w:div w:id="1955214015">
      <w:bodyDiv w:val="1"/>
      <w:marLeft w:val="0"/>
      <w:marRight w:val="0"/>
      <w:marTop w:val="0"/>
      <w:marBottom w:val="0"/>
      <w:divBdr>
        <w:top w:val="none" w:sz="0" w:space="0" w:color="auto"/>
        <w:left w:val="none" w:sz="0" w:space="0" w:color="auto"/>
        <w:bottom w:val="none" w:sz="0" w:space="0" w:color="auto"/>
        <w:right w:val="none" w:sz="0" w:space="0" w:color="auto"/>
      </w:divBdr>
    </w:div>
    <w:div w:id="2045666739">
      <w:bodyDiv w:val="1"/>
      <w:marLeft w:val="0"/>
      <w:marRight w:val="0"/>
      <w:marTop w:val="0"/>
      <w:marBottom w:val="0"/>
      <w:divBdr>
        <w:top w:val="none" w:sz="0" w:space="0" w:color="auto"/>
        <w:left w:val="none" w:sz="0" w:space="0" w:color="auto"/>
        <w:bottom w:val="none" w:sz="0" w:space="0" w:color="auto"/>
        <w:right w:val="none" w:sz="0" w:space="0" w:color="auto"/>
      </w:divBdr>
    </w:div>
    <w:div w:id="207835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png"/><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10</Pages>
  <Words>1339</Words>
  <Characters>8040</Characters>
  <Application>Microsoft Office Word</Application>
  <DocSecurity>0</DocSecurity>
  <Lines>67</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Kędzierski (260493)</dc:creator>
  <cp:keywords/>
  <dc:description/>
  <cp:lastModifiedBy>Damian Kędzierski (260493)</cp:lastModifiedBy>
  <cp:revision>7</cp:revision>
  <dcterms:created xsi:type="dcterms:W3CDTF">2022-10-30T09:23:00Z</dcterms:created>
  <dcterms:modified xsi:type="dcterms:W3CDTF">2022-11-09T22:09:00Z</dcterms:modified>
</cp:coreProperties>
</file>