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8404" w14:textId="3910E395" w:rsidR="008F217E" w:rsidRDefault="008F217E" w:rsidP="004E1D1B">
      <w:bookmarkStart w:id="0" w:name="_Hlk100323917"/>
      <w:bookmarkEnd w:id="0"/>
    </w:p>
    <w:p w14:paraId="61278723" w14:textId="77777777" w:rsidR="008F217E" w:rsidRDefault="008F217E" w:rsidP="008F21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Politechnika Wrocławska </w:t>
      </w:r>
    </w:p>
    <w:p w14:paraId="447822F4" w14:textId="77777777" w:rsidR="008F217E" w:rsidRDefault="008F217E" w:rsidP="008F21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Wydział Zarządzania</w:t>
      </w:r>
    </w:p>
    <w:p w14:paraId="44B389A9" w14:textId="4FE1D14B" w:rsidR="008F217E" w:rsidRPr="008F217E" w:rsidRDefault="008F217E" w:rsidP="008F217E">
      <w:pPr>
        <w:spacing w:after="220"/>
        <w:ind w:left="560"/>
        <w:jc w:val="center"/>
        <w:rPr>
          <w:rFonts w:eastAsia="Times New Roman" w:cs="Times New Roman"/>
          <w:color w:val="000000"/>
          <w:sz w:val="24"/>
          <w:szCs w:val="24"/>
          <w:lang w:eastAsia="pl-PL" w:bidi="pl-PL"/>
        </w:rPr>
      </w:pPr>
      <w:r w:rsidRPr="008F217E">
        <w:rPr>
          <w:rFonts w:eastAsia="Times New Roman" w:cs="Times New Roman"/>
          <w:color w:val="000000"/>
          <w:sz w:val="24"/>
          <w:szCs w:val="24"/>
          <w:lang w:eastAsia="pl-PL" w:bidi="pl-PL"/>
        </w:rPr>
        <w:t>----------------------------------------------------------------------------------------------------</w:t>
      </w:r>
    </w:p>
    <w:p w14:paraId="36B4F9E1" w14:textId="77777777" w:rsidR="008F217E" w:rsidRPr="008F217E" w:rsidRDefault="008F217E" w:rsidP="008F217E">
      <w:pPr>
        <w:spacing w:after="95"/>
        <w:ind w:left="566"/>
        <w:jc w:val="center"/>
        <w:rPr>
          <w:rFonts w:eastAsia="Times New Roman" w:cs="Times New Roman"/>
          <w:color w:val="000000"/>
          <w:sz w:val="24"/>
          <w:szCs w:val="24"/>
          <w:lang w:eastAsia="pl-PL" w:bidi="pl-PL"/>
        </w:rPr>
      </w:pPr>
    </w:p>
    <w:p w14:paraId="57E2EC47" w14:textId="57F798A4" w:rsidR="008F217E" w:rsidRDefault="008F217E" w:rsidP="008F217E">
      <w:pPr>
        <w:spacing w:after="412"/>
        <w:ind w:left="623"/>
        <w:jc w:val="center"/>
        <w:rPr>
          <w:rFonts w:eastAsia="Times New Roman" w:cs="Times New Roman"/>
          <w:color w:val="000000"/>
          <w:sz w:val="24"/>
          <w:szCs w:val="24"/>
          <w:lang w:eastAsia="pl-PL" w:bidi="pl-PL"/>
        </w:rPr>
      </w:pPr>
    </w:p>
    <w:p w14:paraId="50A7B514" w14:textId="77777777" w:rsidR="004E1D1B" w:rsidRPr="008F217E" w:rsidRDefault="004E1D1B" w:rsidP="008F217E">
      <w:pPr>
        <w:spacing w:after="412"/>
        <w:ind w:left="623"/>
        <w:jc w:val="center"/>
        <w:rPr>
          <w:rFonts w:eastAsia="Times New Roman" w:cs="Times New Roman"/>
          <w:color w:val="000000"/>
          <w:sz w:val="24"/>
          <w:szCs w:val="24"/>
          <w:lang w:eastAsia="pl-PL" w:bidi="pl-PL"/>
        </w:rPr>
      </w:pPr>
    </w:p>
    <w:p w14:paraId="378F3AD5" w14:textId="654D2813" w:rsidR="008F217E" w:rsidRDefault="004E1D1B" w:rsidP="008F217E">
      <w:pPr>
        <w:spacing w:after="0" w:line="358" w:lineRule="auto"/>
        <w:ind w:left="933" w:right="229"/>
        <w:jc w:val="center"/>
        <w:rPr>
          <w:rFonts w:eastAsia="Times New Roman" w:cs="Times New Roman"/>
          <w:b/>
          <w:color w:val="000000"/>
          <w:sz w:val="56"/>
          <w:szCs w:val="24"/>
          <w:lang w:eastAsia="pl-PL" w:bidi="pl-PL"/>
        </w:rPr>
      </w:pPr>
      <w:r>
        <w:rPr>
          <w:rFonts w:eastAsia="Times New Roman" w:cs="Times New Roman"/>
          <w:b/>
          <w:color w:val="000000"/>
          <w:sz w:val="56"/>
          <w:szCs w:val="24"/>
          <w:lang w:eastAsia="pl-PL" w:bidi="pl-PL"/>
        </w:rPr>
        <w:t>METODA K-NN</w:t>
      </w:r>
    </w:p>
    <w:p w14:paraId="6D8D6CF6" w14:textId="77777777" w:rsidR="004E1D1B" w:rsidRPr="004E1D1B" w:rsidRDefault="004E1D1B" w:rsidP="004E1D1B">
      <w:pPr>
        <w:spacing w:after="0" w:line="358" w:lineRule="auto"/>
        <w:ind w:left="1428" w:right="229" w:firstLine="696"/>
        <w:rPr>
          <w:rFonts w:eastAsia="Times New Roman" w:cs="Times New Roman"/>
          <w:b/>
          <w:bCs/>
          <w:color w:val="000000"/>
          <w:sz w:val="56"/>
          <w:szCs w:val="24"/>
          <w:lang w:eastAsia="pl-PL" w:bidi="pl-PL"/>
        </w:rPr>
      </w:pPr>
      <w:r w:rsidRPr="004E1D1B">
        <w:rPr>
          <w:rFonts w:eastAsia="Times New Roman" w:cs="Times New Roman"/>
          <w:b/>
          <w:bCs/>
          <w:color w:val="000000"/>
          <w:sz w:val="56"/>
          <w:szCs w:val="24"/>
          <w:lang w:eastAsia="pl-PL" w:bidi="pl-PL"/>
        </w:rPr>
        <w:t>Stellar Classification Dataset </w:t>
      </w:r>
    </w:p>
    <w:p w14:paraId="7B42BCC0" w14:textId="77777777" w:rsidR="004E1D1B" w:rsidRPr="008F217E" w:rsidRDefault="004E1D1B" w:rsidP="004E1D1B">
      <w:pPr>
        <w:spacing w:after="0" w:line="358" w:lineRule="auto"/>
        <w:ind w:right="229"/>
        <w:rPr>
          <w:rFonts w:eastAsia="Times New Roman" w:cs="Times New Roman"/>
          <w:color w:val="000000"/>
          <w:sz w:val="24"/>
          <w:szCs w:val="24"/>
          <w:lang w:eastAsia="pl-PL" w:bidi="pl-PL"/>
        </w:rPr>
      </w:pPr>
    </w:p>
    <w:p w14:paraId="0CD0CB75" w14:textId="4CDA9083" w:rsidR="008F217E" w:rsidRDefault="008F217E" w:rsidP="008F217E">
      <w:pPr>
        <w:spacing w:after="412"/>
        <w:ind w:left="566"/>
        <w:jc w:val="center"/>
        <w:rPr>
          <w:rFonts w:eastAsia="Times New Roman" w:cs="Times New Roman"/>
          <w:color w:val="000000"/>
          <w:sz w:val="24"/>
          <w:szCs w:val="24"/>
          <w:lang w:eastAsia="pl-PL" w:bidi="pl-PL"/>
        </w:rPr>
      </w:pPr>
    </w:p>
    <w:p w14:paraId="77E6E008" w14:textId="77777777" w:rsidR="004E1D1B" w:rsidRPr="008F217E" w:rsidRDefault="004E1D1B" w:rsidP="008F217E">
      <w:pPr>
        <w:spacing w:after="412"/>
        <w:ind w:left="566"/>
        <w:jc w:val="center"/>
        <w:rPr>
          <w:rFonts w:eastAsia="Times New Roman" w:cs="Times New Roman"/>
          <w:color w:val="000000"/>
          <w:sz w:val="24"/>
          <w:szCs w:val="24"/>
          <w:lang w:eastAsia="pl-PL" w:bidi="pl-PL"/>
        </w:rPr>
      </w:pPr>
    </w:p>
    <w:p w14:paraId="411A0552" w14:textId="77777777" w:rsidR="008F217E" w:rsidRPr="008F217E" w:rsidRDefault="004E1D1B" w:rsidP="004E1D1B">
      <w:pPr>
        <w:spacing w:after="84"/>
        <w:ind w:firstLine="708"/>
        <w:rPr>
          <w:rFonts w:eastAsia="Times New Roman" w:cs="Times New Roman"/>
          <w:color w:val="000000"/>
          <w:sz w:val="24"/>
          <w:szCs w:val="24"/>
          <w:lang w:eastAsia="pl-PL" w:bidi="pl-PL"/>
        </w:rPr>
      </w:pPr>
      <w:r>
        <w:rPr>
          <w:rFonts w:eastAsia="Times New Roman" w:cs="Times New Roman"/>
          <w:b/>
          <w:color w:val="000000"/>
          <w:sz w:val="56"/>
          <w:szCs w:val="24"/>
          <w:lang w:eastAsia="pl-PL" w:bidi="pl-PL"/>
        </w:rPr>
        <w:t>Projekt</w:t>
      </w:r>
      <w:r w:rsidR="008F217E" w:rsidRPr="008F217E">
        <w:rPr>
          <w:rFonts w:eastAsia="Times New Roman" w:cs="Times New Roman"/>
          <w:b/>
          <w:color w:val="000000"/>
          <w:sz w:val="56"/>
          <w:szCs w:val="24"/>
          <w:lang w:eastAsia="pl-PL" w:bidi="pl-PL"/>
        </w:rPr>
        <w:t xml:space="preserve"> </w:t>
      </w:r>
      <w:r>
        <w:rPr>
          <w:rFonts w:eastAsia="Times New Roman" w:cs="Times New Roman"/>
          <w:b/>
          <w:color w:val="000000"/>
          <w:sz w:val="56"/>
          <w:szCs w:val="24"/>
          <w:lang w:eastAsia="pl-PL" w:bidi="pl-PL"/>
        </w:rPr>
        <w:t>–</w:t>
      </w:r>
      <w:r w:rsidR="008F217E" w:rsidRPr="008F217E">
        <w:rPr>
          <w:rFonts w:eastAsia="Times New Roman" w:cs="Times New Roman"/>
          <w:b/>
          <w:color w:val="000000"/>
          <w:sz w:val="56"/>
          <w:szCs w:val="24"/>
          <w:lang w:eastAsia="pl-PL" w:bidi="pl-PL"/>
        </w:rPr>
        <w:t xml:space="preserve"> </w:t>
      </w:r>
      <w:r w:rsidR="008F217E">
        <w:rPr>
          <w:rFonts w:eastAsia="Times New Roman" w:cs="Times New Roman"/>
          <w:b/>
          <w:color w:val="000000"/>
          <w:sz w:val="56"/>
          <w:szCs w:val="24"/>
          <w:lang w:eastAsia="pl-PL" w:bidi="pl-PL"/>
        </w:rPr>
        <w:t>Techn</w:t>
      </w:r>
      <w:r>
        <w:rPr>
          <w:rFonts w:eastAsia="Times New Roman" w:cs="Times New Roman"/>
          <w:b/>
          <w:color w:val="000000"/>
          <w:sz w:val="56"/>
          <w:szCs w:val="24"/>
          <w:lang w:eastAsia="pl-PL" w:bidi="pl-PL"/>
        </w:rPr>
        <w:t>iki eksploracji danych</w:t>
      </w:r>
    </w:p>
    <w:p w14:paraId="1E4AEF03" w14:textId="0119F8FB" w:rsidR="008F217E" w:rsidRPr="008F217E" w:rsidRDefault="008F217E" w:rsidP="008F217E">
      <w:pPr>
        <w:spacing w:after="0" w:line="358" w:lineRule="auto"/>
        <w:ind w:left="2124" w:right="-142" w:firstLine="708"/>
        <w:rPr>
          <w:rFonts w:eastAsia="Times New Roman" w:cs="Times New Roman"/>
          <w:b/>
          <w:color w:val="000000"/>
          <w:sz w:val="36"/>
          <w:szCs w:val="24"/>
          <w:vertAlign w:val="subscript"/>
          <w:lang w:eastAsia="pl-PL" w:bidi="pl-PL"/>
        </w:rPr>
      </w:pPr>
      <w:r w:rsidRPr="008F217E">
        <w:rPr>
          <w:rFonts w:eastAsia="Times New Roman" w:cs="Times New Roman"/>
          <w:b/>
          <w:color w:val="000000"/>
          <w:sz w:val="36"/>
          <w:szCs w:val="24"/>
          <w:lang w:eastAsia="pl-PL" w:bidi="pl-PL"/>
        </w:rPr>
        <w:t xml:space="preserve">Grupa: </w:t>
      </w:r>
      <w:r w:rsidRPr="008F217E">
        <w:rPr>
          <w:rFonts w:eastAsia="Times New Roman" w:cs="Times New Roman"/>
          <w:b/>
          <w:bCs/>
          <w:color w:val="000000"/>
          <w:sz w:val="36"/>
          <w:szCs w:val="24"/>
          <w:lang w:eastAsia="pl-PL" w:bidi="pl-PL"/>
        </w:rPr>
        <w:t>Środa TN 9:15-11:00</w:t>
      </w:r>
    </w:p>
    <w:p w14:paraId="4FC7767C" w14:textId="0172C545" w:rsidR="008F217E" w:rsidRDefault="008F217E" w:rsidP="004E1D1B">
      <w:pPr>
        <w:spacing w:after="0" w:line="358" w:lineRule="auto"/>
        <w:ind w:right="2753"/>
        <w:rPr>
          <w:rFonts w:eastAsia="Times New Roman" w:cs="Times New Roman"/>
          <w:b/>
          <w:color w:val="000000"/>
          <w:sz w:val="36"/>
          <w:szCs w:val="24"/>
          <w:vertAlign w:val="subscript"/>
          <w:lang w:eastAsia="pl-PL" w:bidi="pl-PL"/>
        </w:rPr>
      </w:pPr>
    </w:p>
    <w:p w14:paraId="2B06A5BC" w14:textId="77777777" w:rsidR="004E1D1B" w:rsidRPr="008F217E" w:rsidRDefault="004E1D1B" w:rsidP="004E1D1B">
      <w:pPr>
        <w:spacing w:after="0" w:line="358" w:lineRule="auto"/>
        <w:ind w:right="2753"/>
        <w:rPr>
          <w:rFonts w:eastAsia="Times New Roman" w:cs="Times New Roman"/>
          <w:b/>
          <w:color w:val="000000"/>
          <w:sz w:val="36"/>
          <w:szCs w:val="24"/>
          <w:vertAlign w:val="subscript"/>
          <w:lang w:eastAsia="pl-PL" w:bidi="pl-PL"/>
        </w:rPr>
      </w:pPr>
    </w:p>
    <w:p w14:paraId="32194B8A" w14:textId="77777777" w:rsidR="008F217E" w:rsidRPr="008F217E" w:rsidRDefault="008F217E" w:rsidP="008F217E">
      <w:pPr>
        <w:spacing w:after="0" w:line="358" w:lineRule="auto"/>
        <w:ind w:left="6733" w:right="2753" w:hanging="3901"/>
        <w:jc w:val="center"/>
        <w:rPr>
          <w:rFonts w:eastAsia="Times New Roman" w:cs="Times New Roman"/>
          <w:b/>
          <w:color w:val="000000"/>
          <w:sz w:val="36"/>
          <w:szCs w:val="24"/>
          <w:lang w:eastAsia="pl-PL" w:bidi="pl-PL"/>
        </w:rPr>
      </w:pPr>
      <w:r w:rsidRPr="008F217E">
        <w:rPr>
          <w:rFonts w:eastAsia="Times New Roman" w:cs="Times New Roman"/>
          <w:b/>
          <w:color w:val="000000"/>
          <w:sz w:val="36"/>
          <w:szCs w:val="24"/>
          <w:lang w:eastAsia="pl-PL" w:bidi="pl-PL"/>
        </w:rPr>
        <w:t>Autor:</w:t>
      </w:r>
    </w:p>
    <w:p w14:paraId="64DF1012" w14:textId="2712A238" w:rsidR="008F217E" w:rsidRDefault="008F217E" w:rsidP="008F217E">
      <w:pPr>
        <w:spacing w:after="0" w:line="358" w:lineRule="auto"/>
        <w:ind w:left="6733" w:right="2753" w:hanging="3901"/>
        <w:jc w:val="center"/>
        <w:rPr>
          <w:rFonts w:eastAsia="Times New Roman" w:cs="Times New Roman"/>
          <w:b/>
          <w:color w:val="000000"/>
          <w:sz w:val="36"/>
          <w:szCs w:val="24"/>
          <w:lang w:eastAsia="pl-PL" w:bidi="pl-PL"/>
        </w:rPr>
      </w:pPr>
      <w:r w:rsidRPr="008F217E">
        <w:rPr>
          <w:rFonts w:eastAsia="Times New Roman" w:cs="Times New Roman"/>
          <w:b/>
          <w:color w:val="000000"/>
          <w:sz w:val="36"/>
          <w:szCs w:val="24"/>
          <w:lang w:eastAsia="pl-PL" w:bidi="pl-PL"/>
        </w:rPr>
        <w:t>Damian Kędzierski</w:t>
      </w:r>
      <w:r>
        <w:rPr>
          <w:rFonts w:eastAsia="Times New Roman" w:cs="Times New Roman"/>
          <w:b/>
          <w:color w:val="000000"/>
          <w:sz w:val="36"/>
          <w:szCs w:val="24"/>
          <w:lang w:eastAsia="pl-PL" w:bidi="pl-PL"/>
        </w:rPr>
        <w:t xml:space="preserve"> </w:t>
      </w:r>
      <w:r w:rsidRPr="008F217E">
        <w:rPr>
          <w:rFonts w:eastAsia="Times New Roman" w:cs="Times New Roman"/>
          <w:b/>
          <w:color w:val="000000"/>
          <w:sz w:val="36"/>
          <w:szCs w:val="24"/>
          <w:lang w:eastAsia="pl-PL" w:bidi="pl-PL"/>
        </w:rPr>
        <w:t>260493</w:t>
      </w:r>
    </w:p>
    <w:p w14:paraId="5C787062" w14:textId="77777777" w:rsidR="008F217E" w:rsidRDefault="008F217E" w:rsidP="008F217E">
      <w:pPr>
        <w:spacing w:after="135"/>
        <w:rPr>
          <w:rFonts w:eastAsia="Times New Roman" w:cs="Times New Roman"/>
          <w:b/>
          <w:color w:val="000000"/>
          <w:sz w:val="36"/>
          <w:szCs w:val="24"/>
          <w:lang w:eastAsia="pl-PL" w:bidi="pl-PL"/>
        </w:rPr>
      </w:pPr>
    </w:p>
    <w:p w14:paraId="583E54AA" w14:textId="77777777" w:rsidR="000444B5" w:rsidRPr="008F217E" w:rsidRDefault="000444B5" w:rsidP="008F217E">
      <w:pPr>
        <w:spacing w:after="135"/>
        <w:rPr>
          <w:rFonts w:eastAsia="Times New Roman" w:cs="Times New Roman"/>
          <w:b/>
          <w:color w:val="000000"/>
          <w:sz w:val="32"/>
          <w:szCs w:val="24"/>
          <w:lang w:eastAsia="pl-PL" w:bidi="pl-PL"/>
        </w:rPr>
      </w:pPr>
    </w:p>
    <w:p w14:paraId="215822D8" w14:textId="77777777" w:rsidR="008F217E" w:rsidRPr="008F217E" w:rsidRDefault="008F217E" w:rsidP="004E1D1B">
      <w:pPr>
        <w:spacing w:after="135"/>
        <w:rPr>
          <w:rFonts w:eastAsia="Times New Roman" w:cs="Times New Roman"/>
          <w:b/>
          <w:color w:val="000000"/>
          <w:sz w:val="32"/>
          <w:szCs w:val="24"/>
          <w:lang w:eastAsia="pl-PL" w:bidi="pl-PL"/>
        </w:rPr>
      </w:pPr>
    </w:p>
    <w:p w14:paraId="4D3D77A2" w14:textId="77777777" w:rsidR="008F217E" w:rsidRPr="008F217E" w:rsidRDefault="008F217E" w:rsidP="008F217E">
      <w:pPr>
        <w:spacing w:after="135"/>
        <w:ind w:left="643"/>
        <w:jc w:val="center"/>
        <w:rPr>
          <w:rFonts w:eastAsia="Times New Roman" w:cs="Times New Roman"/>
          <w:color w:val="000000"/>
          <w:sz w:val="24"/>
          <w:szCs w:val="24"/>
          <w:lang w:eastAsia="pl-PL" w:bidi="pl-PL"/>
        </w:rPr>
      </w:pPr>
    </w:p>
    <w:p w14:paraId="4A236069" w14:textId="6C628D09" w:rsidR="008F217E" w:rsidRPr="008F217E" w:rsidRDefault="008F217E" w:rsidP="008F217E">
      <w:pPr>
        <w:spacing w:after="95"/>
        <w:ind w:left="576" w:hanging="10"/>
        <w:jc w:val="center"/>
        <w:rPr>
          <w:rFonts w:eastAsia="Times New Roman" w:cs="Times New Roman"/>
          <w:color w:val="000000"/>
          <w:sz w:val="24"/>
          <w:szCs w:val="24"/>
          <w:lang w:eastAsia="pl-PL" w:bidi="pl-PL"/>
        </w:rPr>
      </w:pPr>
      <w:r w:rsidRPr="008F217E">
        <w:rPr>
          <w:rFonts w:eastAsia="Times New Roman" w:cs="Times New Roman"/>
          <w:b/>
          <w:color w:val="000000"/>
          <w:sz w:val="28"/>
          <w:szCs w:val="24"/>
          <w:lang w:eastAsia="pl-PL" w:bidi="pl-PL"/>
        </w:rPr>
        <w:t xml:space="preserve">Prowadzący: </w:t>
      </w:r>
      <w:r w:rsidRPr="00F546EC">
        <w:rPr>
          <w:b/>
          <w:bCs/>
          <w:sz w:val="28"/>
          <w:szCs w:val="28"/>
        </w:rPr>
        <w:t>dr hab. inż. Zbigniew Michna</w:t>
      </w:r>
    </w:p>
    <w:p w14:paraId="4A367ED3" w14:textId="77777777" w:rsidR="008F217E" w:rsidRPr="008F217E" w:rsidRDefault="008F217E" w:rsidP="008F217E">
      <w:pPr>
        <w:spacing w:after="179" w:line="360" w:lineRule="auto"/>
        <w:ind w:left="576" w:right="13" w:hanging="10"/>
        <w:jc w:val="center"/>
        <w:rPr>
          <w:rFonts w:eastAsia="Times New Roman" w:cs="Times New Roman"/>
          <w:color w:val="000000"/>
          <w:sz w:val="24"/>
          <w:szCs w:val="24"/>
          <w:lang w:eastAsia="pl-PL" w:bidi="pl-PL"/>
        </w:rPr>
      </w:pPr>
      <w:r w:rsidRPr="008F217E">
        <w:rPr>
          <w:rFonts w:eastAsia="Times New Roman" w:cs="Times New Roman"/>
          <w:color w:val="000000"/>
          <w:sz w:val="24"/>
          <w:szCs w:val="24"/>
          <w:lang w:eastAsia="pl-PL" w:bidi="pl-PL"/>
        </w:rPr>
        <w:t>----------------------------------------------------------------------------------------------------</w:t>
      </w:r>
    </w:p>
    <w:p w14:paraId="32E03E7B" w14:textId="40C46966" w:rsidR="00836428" w:rsidRDefault="008F217E" w:rsidP="008F217E">
      <w:pPr>
        <w:jc w:val="center"/>
        <w:rPr>
          <w:rFonts w:eastAsia="Times New Roman" w:cs="Times New Roman"/>
          <w:b/>
          <w:color w:val="000000"/>
          <w:sz w:val="28"/>
          <w:szCs w:val="24"/>
          <w:lang w:eastAsia="pl-PL" w:bidi="pl-PL"/>
        </w:rPr>
      </w:pPr>
      <w:r w:rsidRPr="008F217E">
        <w:rPr>
          <w:rFonts w:eastAsia="Times New Roman" w:cs="Times New Roman"/>
          <w:b/>
          <w:color w:val="000000"/>
          <w:sz w:val="28"/>
          <w:szCs w:val="24"/>
          <w:lang w:eastAsia="pl-PL" w:bidi="pl-PL"/>
        </w:rPr>
        <w:t>WROCŁAW lato 2022</w:t>
      </w:r>
    </w:p>
    <w:p w14:paraId="4B59EB8F" w14:textId="1BD58B63" w:rsidR="00836428" w:rsidRDefault="00836428" w:rsidP="00836428">
      <w:pPr>
        <w:rPr>
          <w:lang w:eastAsia="pl-PL" w:bidi="pl-PL"/>
        </w:rPr>
      </w:pPr>
      <w:r>
        <w:rPr>
          <w:lang w:eastAsia="pl-PL" w:bidi="pl-PL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Cs w:val="22"/>
          <w:lang w:eastAsia="en-US"/>
        </w:rPr>
        <w:id w:val="-1922473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987374" w14:textId="3FD0C227" w:rsidR="00836428" w:rsidRPr="00836428" w:rsidRDefault="00836428" w:rsidP="00836428">
          <w:pPr>
            <w:pStyle w:val="TOCHeading"/>
            <w:numPr>
              <w:ilvl w:val="0"/>
              <w:numId w:val="0"/>
            </w:numPr>
            <w:ind w:left="720"/>
            <w:rPr>
              <w:rFonts w:ascii="Times New Roman" w:hAnsi="Times New Roman" w:cs="Times New Roman"/>
            </w:rPr>
          </w:pPr>
          <w:r w:rsidRPr="00836428">
            <w:rPr>
              <w:rFonts w:ascii="Times New Roman" w:hAnsi="Times New Roman" w:cs="Times New Roman"/>
            </w:rPr>
            <w:t>Spis treści</w:t>
          </w:r>
        </w:p>
        <w:p w14:paraId="0C2C373C" w14:textId="12757A98" w:rsidR="007A626F" w:rsidRDefault="0083642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l-PL"/>
            </w:rPr>
          </w:pPr>
          <w:r w:rsidRPr="0083642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836428">
            <w:rPr>
              <w:rFonts w:ascii="Times New Roman" w:hAnsi="Times New Roman" w:cs="Times New Roman"/>
            </w:rPr>
            <w:instrText>TOC \o "1-3" \h \z \u</w:instrText>
          </w:r>
          <w:r w:rsidRPr="0083642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07143349" w:history="1">
            <w:r w:rsidR="007A626F" w:rsidRPr="002C0768">
              <w:rPr>
                <w:rStyle w:val="Hyperlink"/>
                <w:noProof/>
              </w:rPr>
              <w:t>1.</w:t>
            </w:r>
            <w:r w:rsidR="007A626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</w:rPr>
              <w:t>Opis zestawu danych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_Toc107143349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3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174FA47C" w14:textId="72D1F2E2" w:rsidR="007A626F" w:rsidRDefault="00000000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l-PL"/>
            </w:rPr>
          </w:pPr>
          <w:hyperlink w:anchor="_Toc107143350" w:history="1">
            <w:r w:rsidR="007A626F" w:rsidRPr="002C0768">
              <w:rPr>
                <w:rStyle w:val="Hyperlink"/>
                <w:noProof/>
              </w:rPr>
              <w:t>2.</w:t>
            </w:r>
            <w:r w:rsidR="007A626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</w:rPr>
              <w:t>Opis zawartości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_Toc107143350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3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0F317936" w14:textId="1DD9AF7C" w:rsidR="007A626F" w:rsidRDefault="00000000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107143352" w:history="1">
            <w:r w:rsidR="007A626F" w:rsidRPr="002C0768">
              <w:rPr>
                <w:rStyle w:val="Hyperlink"/>
                <w:noProof/>
              </w:rPr>
              <w:t>2.1.</w:t>
            </w:r>
            <w:r w:rsidR="007A626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</w:rPr>
              <w:t>Przygotowane dane: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_Toc107143352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3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7803B3E0" w14:textId="5DF07E72" w:rsidR="007A626F" w:rsidRDefault="00000000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107143353" w:history="1">
            <w:r w:rsidR="007A626F" w:rsidRPr="002C0768">
              <w:rPr>
                <w:rStyle w:val="Hyperlink"/>
                <w:noProof/>
              </w:rPr>
              <w:t>2.2.</w:t>
            </w:r>
            <w:r w:rsidR="007A626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</w:rPr>
              <w:t>Zmienna kategoryczna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_Toc107143353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4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41189F79" w14:textId="41B31777" w:rsidR="007A626F" w:rsidRDefault="00000000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107143354" w:history="1">
            <w:r w:rsidR="007A626F" w:rsidRPr="002C0768">
              <w:rPr>
                <w:rStyle w:val="Hyperlink"/>
                <w:noProof/>
              </w:rPr>
              <w:t>2.3.</w:t>
            </w:r>
            <w:r w:rsidR="007A626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</w:rPr>
              <w:t>Opis za pomocą charakterystyk statystycznych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_Toc107143354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4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68AAAB9D" w14:textId="7AAB0673" w:rsidR="007A626F" w:rsidRDefault="00000000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107143355" w:history="1">
            <w:r w:rsidR="007A626F" w:rsidRPr="002C0768">
              <w:rPr>
                <w:rStyle w:val="Hyperlink"/>
                <w:noProof/>
              </w:rPr>
              <w:t>2.4.</w:t>
            </w:r>
            <w:r w:rsidR="007A626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</w:rPr>
              <w:t>Pozostałe informacje, użyte w programie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_Toc107143355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5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76868AE3" w14:textId="205A08E6" w:rsidR="007A626F" w:rsidRDefault="00000000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l-PL"/>
            </w:rPr>
          </w:pPr>
          <w:hyperlink w:anchor="_Toc107143356" w:history="1">
            <w:r w:rsidR="007A626F" w:rsidRPr="002C0768">
              <w:rPr>
                <w:rStyle w:val="Hyperlink"/>
                <w:noProof/>
              </w:rPr>
              <w:t>3.</w:t>
            </w:r>
            <w:r w:rsidR="007A626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</w:rPr>
              <w:t>Cel badań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_Toc107143356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5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228B130A" w14:textId="4D3FC86D" w:rsidR="007A626F" w:rsidRDefault="00000000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l-PL"/>
            </w:rPr>
          </w:pPr>
          <w:hyperlink w:anchor="_Toc107143357" w:history="1">
            <w:r w:rsidR="007A626F" w:rsidRPr="002C0768">
              <w:rPr>
                <w:rStyle w:val="Hyperlink"/>
                <w:noProof/>
              </w:rPr>
              <w:t>4.</w:t>
            </w:r>
            <w:r w:rsidR="007A626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</w:rPr>
              <w:t>Metoda k najbliższych sąsiadów.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_Toc107143357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7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4C6621C0" w14:textId="3F338A2C" w:rsidR="007A626F" w:rsidRDefault="00000000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107143358" w:history="1">
            <w:r w:rsidR="007A626F" w:rsidRPr="002C0768">
              <w:rPr>
                <w:rStyle w:val="Hyperlink"/>
                <w:noProof/>
              </w:rPr>
              <w:t>4.1.</w:t>
            </w:r>
            <w:r w:rsidR="007A626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</w:rPr>
              <w:t>Metoda K Najbliższych sąsiadów (K-NN)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_Toc107143358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7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0529A8A8" w14:textId="7F2E5565" w:rsidR="007A626F" w:rsidRDefault="00000000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107143359" w:history="1">
            <w:r w:rsidR="007A626F" w:rsidRPr="002C0768">
              <w:rPr>
                <w:rStyle w:val="Hyperlink"/>
                <w:noProof/>
              </w:rPr>
              <w:t>4.2.</w:t>
            </w:r>
            <w:r w:rsidR="007A626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</w:rPr>
              <w:t>Unormowanie zmiennych numerycznych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_Toc107143359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7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2A37E9B5" w14:textId="0BD75D4B" w:rsidR="007A626F" w:rsidRDefault="00000000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107143360" w:history="1">
            <w:r w:rsidR="007A626F" w:rsidRPr="002C0768">
              <w:rPr>
                <w:rStyle w:val="Hyperlink"/>
                <w:noProof/>
              </w:rPr>
              <w:t>4.3.</w:t>
            </w:r>
            <w:r w:rsidR="007A626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</w:rPr>
              <w:t>Wybór najefektywniejszego parametru k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_Toc107143360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8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3E0D92D4" w14:textId="6765970F" w:rsidR="007A626F" w:rsidRDefault="00000000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l-PL"/>
            </w:rPr>
          </w:pPr>
          <w:hyperlink w:anchor="_Toc107143361" w:history="1">
            <w:r w:rsidR="007A626F" w:rsidRPr="002C0768">
              <w:rPr>
                <w:rStyle w:val="Hyperlink"/>
                <w:noProof/>
              </w:rPr>
              <w:t>5.</w:t>
            </w:r>
            <w:r w:rsidR="007A626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</w:rPr>
              <w:t>Badanie docelowe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_Toc107143361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9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29C6B332" w14:textId="64355140" w:rsidR="007A626F" w:rsidRDefault="00000000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107143362" w:history="1">
            <w:r w:rsidR="007A626F" w:rsidRPr="002C0768">
              <w:rPr>
                <w:rStyle w:val="Hyperlink"/>
                <w:noProof/>
                <w:lang w:val="en-US"/>
              </w:rPr>
              <w:t>5.1.</w:t>
            </w:r>
            <w:r w:rsidR="007A626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  <w:lang w:val="en-US"/>
              </w:rPr>
              <w:t>Utworzenie sztucznych danych badanych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_Toc107143362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9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46D55962" w14:textId="7B41D63B" w:rsidR="007A626F" w:rsidRDefault="00000000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pl-PL"/>
            </w:rPr>
          </w:pPr>
          <w:hyperlink w:anchor="_Toc107143363" w:history="1">
            <w:r w:rsidR="007A626F" w:rsidRPr="002C0768">
              <w:rPr>
                <w:rStyle w:val="Hyperlink"/>
                <w:noProof/>
                <w:lang w:val="en-US"/>
              </w:rPr>
              <w:t>5.2.</w:t>
            </w:r>
            <w:r w:rsidR="007A626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  <w:lang w:val="en-US"/>
              </w:rPr>
              <w:t>Przeprowadzenie badania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_Toc107143363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9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01D2E4BD" w14:textId="20B85A3C" w:rsidR="007A626F" w:rsidRDefault="00000000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l-PL"/>
            </w:rPr>
          </w:pPr>
          <w:hyperlink w:anchor="_Toc107143364" w:history="1">
            <w:r w:rsidR="007A626F" w:rsidRPr="002C0768">
              <w:rPr>
                <w:rStyle w:val="Hyperlink"/>
                <w:noProof/>
                <w:lang w:val="en-US"/>
              </w:rPr>
              <w:t>6.</w:t>
            </w:r>
            <w:r w:rsidR="007A626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  <w:lang w:val="en-US"/>
              </w:rPr>
              <w:t>Opis wyników i wnioski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_Toc107143364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9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129DDBDD" w14:textId="59F9920C" w:rsidR="007A626F" w:rsidRDefault="00000000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l-PL"/>
            </w:rPr>
          </w:pPr>
          <w:hyperlink w:anchor="_Toc107143365" w:history="1">
            <w:r w:rsidR="007A626F" w:rsidRPr="002C0768">
              <w:rPr>
                <w:rStyle w:val="Hyperlink"/>
                <w:noProof/>
                <w:lang w:val="en-US"/>
              </w:rPr>
              <w:t>7.</w:t>
            </w:r>
            <w:r w:rsidR="007A626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pl-PL"/>
              </w:rPr>
              <w:tab/>
            </w:r>
            <w:r w:rsidR="007A626F" w:rsidRPr="002C0768">
              <w:rPr>
                <w:rStyle w:val="Hyperlink"/>
                <w:noProof/>
                <w:lang w:val="en-US"/>
              </w:rPr>
              <w:t>Kod źródłowy</w:t>
            </w:r>
            <w:r w:rsidR="007A626F">
              <w:rPr>
                <w:noProof/>
                <w:webHidden/>
              </w:rPr>
              <w:tab/>
            </w:r>
            <w:r w:rsidR="007A626F">
              <w:rPr>
                <w:noProof/>
                <w:webHidden/>
              </w:rPr>
              <w:fldChar w:fldCharType="begin"/>
            </w:r>
            <w:r w:rsidR="007A626F">
              <w:rPr>
                <w:noProof/>
                <w:webHidden/>
              </w:rPr>
              <w:instrText xml:space="preserve"> PAGEREF _Toc107143365 \h </w:instrText>
            </w:r>
            <w:r w:rsidR="007A626F">
              <w:rPr>
                <w:noProof/>
                <w:webHidden/>
              </w:rPr>
            </w:r>
            <w:r w:rsidR="007A626F">
              <w:rPr>
                <w:noProof/>
                <w:webHidden/>
              </w:rPr>
              <w:fldChar w:fldCharType="separate"/>
            </w:r>
            <w:r w:rsidR="007A626F">
              <w:rPr>
                <w:noProof/>
                <w:webHidden/>
              </w:rPr>
              <w:t>10</w:t>
            </w:r>
            <w:r w:rsidR="007A626F">
              <w:rPr>
                <w:noProof/>
                <w:webHidden/>
              </w:rPr>
              <w:fldChar w:fldCharType="end"/>
            </w:r>
          </w:hyperlink>
        </w:p>
        <w:p w14:paraId="03921438" w14:textId="4D085F6A" w:rsidR="00836428" w:rsidRPr="00836428" w:rsidRDefault="00836428">
          <w:pPr>
            <w:rPr>
              <w:rFonts w:cs="Times New Roman"/>
            </w:rPr>
          </w:pPr>
          <w:r w:rsidRPr="008364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A511686" w14:textId="01C4DAFB" w:rsidR="00836428" w:rsidRPr="00836428" w:rsidRDefault="00836428" w:rsidP="00836428">
      <w:pPr>
        <w:rPr>
          <w:rFonts w:cs="Times New Roman"/>
          <w:lang w:eastAsia="pl-PL" w:bidi="pl-PL"/>
        </w:rPr>
      </w:pPr>
    </w:p>
    <w:p w14:paraId="74C42ECD" w14:textId="3A7695B8" w:rsidR="008F217E" w:rsidRPr="00836428" w:rsidRDefault="008F217E" w:rsidP="008F217E">
      <w:pPr>
        <w:jc w:val="center"/>
        <w:rPr>
          <w:rFonts w:cs="Times New Roman"/>
          <w:b/>
          <w:bCs/>
          <w:sz w:val="28"/>
          <w:szCs w:val="28"/>
        </w:rPr>
      </w:pPr>
    </w:p>
    <w:p w14:paraId="31714E4C" w14:textId="77777777" w:rsidR="008F217E" w:rsidRPr="008F217E" w:rsidRDefault="008F217E" w:rsidP="008F217E">
      <w:pPr>
        <w:jc w:val="center"/>
        <w:rPr>
          <w:b/>
          <w:bCs/>
          <w:sz w:val="28"/>
          <w:szCs w:val="28"/>
        </w:rPr>
      </w:pPr>
    </w:p>
    <w:p w14:paraId="52408DAD" w14:textId="63235306" w:rsidR="00BA43FE" w:rsidRDefault="00BA43FE"/>
    <w:p w14:paraId="5D350969" w14:textId="56B6E120" w:rsidR="00BA43FE" w:rsidRDefault="00BA43FE"/>
    <w:p w14:paraId="40E77C9D" w14:textId="1ABD76B1" w:rsidR="00BA43FE" w:rsidRDefault="00BA43FE"/>
    <w:p w14:paraId="717F2EA1" w14:textId="332F9834" w:rsidR="00BA43FE" w:rsidRDefault="00BA43FE"/>
    <w:p w14:paraId="43EECA99" w14:textId="5A46D22F" w:rsidR="00BA43FE" w:rsidRDefault="00BA43FE"/>
    <w:p w14:paraId="69FA2911" w14:textId="7E54865A" w:rsidR="00BA43FE" w:rsidRDefault="00BA43FE"/>
    <w:p w14:paraId="0BB322F5" w14:textId="77777777" w:rsidR="00BA43FE" w:rsidRPr="00BA43FE" w:rsidRDefault="00BA43FE"/>
    <w:p w14:paraId="7953549C" w14:textId="77777777" w:rsidR="007A626F" w:rsidRDefault="007A626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1" w:name="_Toc107143349"/>
      <w:r>
        <w:br w:type="page"/>
      </w:r>
    </w:p>
    <w:p w14:paraId="282AD970" w14:textId="01281251" w:rsidR="00DB5F17" w:rsidRDefault="00DB5F17" w:rsidP="00365321">
      <w:pPr>
        <w:pStyle w:val="Heading1"/>
      </w:pPr>
      <w:r>
        <w:lastRenderedPageBreak/>
        <w:t>Opis</w:t>
      </w:r>
      <w:r w:rsidRPr="00DB5F17">
        <w:t xml:space="preserve"> zestaw</w:t>
      </w:r>
      <w:r>
        <w:t>u</w:t>
      </w:r>
      <w:r w:rsidRPr="00DB5F17">
        <w:t xml:space="preserve"> danych</w:t>
      </w:r>
      <w:bookmarkEnd w:id="1"/>
    </w:p>
    <w:p w14:paraId="2B83AF73" w14:textId="7BB42C39" w:rsidR="00CF1C09" w:rsidRDefault="00DB5F17" w:rsidP="00CF1C09">
      <w:r>
        <w:t xml:space="preserve">Do naszego projektu wykorzystaliśmy </w:t>
      </w:r>
      <w:r w:rsidR="00CF1C09">
        <w:t>z</w:t>
      </w:r>
      <w:r w:rsidRPr="00DB5F17">
        <w:t xml:space="preserve">estaw danych klasyfikacji </w:t>
      </w:r>
      <w:r w:rsidR="00AC419C">
        <w:t>obiektów w kosmosie</w:t>
      </w:r>
      <w:r w:rsidR="00CF1C09">
        <w:t>, który zaczerpnęliśmy ze strony</w:t>
      </w:r>
      <w:r w:rsidR="00CF1C09" w:rsidRPr="00CF1C09">
        <w:t xml:space="preserve"> </w:t>
      </w:r>
      <w:hyperlink r:id="rId8" w:history="1">
        <w:r w:rsidR="00CF1C09" w:rsidRPr="00040ED1">
          <w:rPr>
            <w:rStyle w:val="Hyperlink"/>
          </w:rPr>
          <w:t>https://www.kaggle.com/datasets/fedesoriano/stellar-classification-dataset-sdss17</w:t>
        </w:r>
      </w:hyperlink>
      <w:r w:rsidR="00CF1C09">
        <w:t>.</w:t>
      </w:r>
    </w:p>
    <w:p w14:paraId="327CEAF7" w14:textId="77777777" w:rsidR="00B6247D" w:rsidRDefault="00B6247D" w:rsidP="00CF1C09"/>
    <w:p w14:paraId="7CAA9F24" w14:textId="4AE0C21D" w:rsidR="00CF1C09" w:rsidRDefault="00CF1C09" w:rsidP="00CF1C09">
      <w:r>
        <w:t>Krótki opis klasyfikacji gwiazd, czyli przybliżenie tematyki:</w:t>
      </w:r>
    </w:p>
    <w:p w14:paraId="7CAC09A3" w14:textId="5D27C50F" w:rsidR="00CF1C09" w:rsidRDefault="00CF1C09" w:rsidP="00CF1C09">
      <w:r w:rsidRPr="00DB5F17">
        <w:t>W astronomii klasyfikacja gwiazd to klasyfikacja gwiazd na podstawie ich cech spektralnych. Schemat klasyfikacji galaktyk, kwazarów i gwiazd jest jednym z najbardziej fundamentalnych w astronomii. Wczesne katalogowanie gwiazd i ich rozmieszczenie na niebie doprowadziło do zrozumienia, że tworzą one naszą własną galaktykę</w:t>
      </w:r>
      <w:r>
        <w:t xml:space="preserve">. </w:t>
      </w:r>
      <w:r w:rsidRPr="00DB5F17">
        <w:t xml:space="preserve">Ten satelita danych ma na celu klasyfikację gwiazd, galaktyk i kwazarów na podstawie ich charakterystyki </w:t>
      </w:r>
      <w:r w:rsidR="00454564">
        <w:t>spektraln</w:t>
      </w:r>
      <w:r w:rsidRPr="00DB5F17">
        <w:t>ej.</w:t>
      </w:r>
    </w:p>
    <w:p w14:paraId="01D2F288" w14:textId="40142FC0" w:rsidR="00CF1C09" w:rsidRDefault="00CF1C09" w:rsidP="00CF1C09">
      <w:r>
        <w:t>Kolumny cech i klasy:</w:t>
      </w:r>
    </w:p>
    <w:p w14:paraId="45E1D87A" w14:textId="66E8DBEC" w:rsidR="004A6861" w:rsidRDefault="00CF1C09" w:rsidP="004A6861">
      <w:r w:rsidRPr="00DB5F17">
        <w:t>Dane składają się ze 100 000 obserwacji przestrzeni kosmicznej wykonanych przez SDSS (Sloan Digital Sky Survey). Każda obserwacja jest opisana przez 17 kolumn cech i 1 kolumnę klasy, która identyfikuje ją jako gwiazdę, galaktykę lub kwazar.</w:t>
      </w:r>
      <w:r w:rsidR="002843A5">
        <w:t xml:space="preserve"> </w:t>
      </w:r>
    </w:p>
    <w:p w14:paraId="00E48240" w14:textId="02515A24" w:rsidR="00A55F7C" w:rsidRPr="00A55F7C" w:rsidRDefault="004A6861" w:rsidP="00A55F7C">
      <w:pPr>
        <w:pStyle w:val="Heading1"/>
      </w:pPr>
      <w:bookmarkStart w:id="2" w:name="_Toc107143350"/>
      <w:r>
        <w:t>Opis</w:t>
      </w:r>
      <w:r w:rsidRPr="00DB5F17">
        <w:t xml:space="preserve"> </w:t>
      </w:r>
      <w:r>
        <w:t>zawartości</w:t>
      </w:r>
      <w:bookmarkEnd w:id="2"/>
    </w:p>
    <w:p w14:paraId="2D494412" w14:textId="6EC53A02" w:rsidR="00B6247D" w:rsidRDefault="00B6247D" w:rsidP="00B6247D">
      <w:pPr>
        <w:pStyle w:val="Heading2"/>
      </w:pPr>
      <w:bookmarkStart w:id="3" w:name="_Toc106825028"/>
      <w:bookmarkStart w:id="4" w:name="_Toc106827495"/>
      <w:bookmarkStart w:id="5" w:name="_Toc107143351"/>
      <w:r>
        <w:rPr>
          <w:noProof/>
        </w:rPr>
        <w:drawing>
          <wp:inline distT="0" distB="0" distL="0" distR="0" wp14:anchorId="1F4F45E8" wp14:editId="224355F5">
            <wp:extent cx="6980464" cy="2277835"/>
            <wp:effectExtent l="0" t="0" r="0" b="8255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3"/>
      <w:bookmarkEnd w:id="4"/>
      <w:bookmarkEnd w:id="5"/>
    </w:p>
    <w:p w14:paraId="2700CCF9" w14:textId="66502FDE" w:rsidR="00B6247D" w:rsidRPr="00B6247D" w:rsidRDefault="00B6247D" w:rsidP="00B6247D">
      <w:pPr>
        <w:pStyle w:val="Heading2"/>
        <w:numPr>
          <w:ilvl w:val="1"/>
          <w:numId w:val="7"/>
        </w:numPr>
      </w:pPr>
      <w:bookmarkStart w:id="6" w:name="_Toc107143352"/>
      <w:r>
        <w:t>Przygotowane dane</w:t>
      </w:r>
      <w:r w:rsidR="004A6861">
        <w:t>:</w:t>
      </w:r>
      <w:bookmarkEnd w:id="6"/>
    </w:p>
    <w:p w14:paraId="7A467DD8" w14:textId="77777777" w:rsidR="00B6247D" w:rsidRPr="00DB5F17" w:rsidRDefault="00B6247D" w:rsidP="00B6247D">
      <w:r>
        <w:t>Zdecydowaliśmy się zredukować liczbę cech z 17 do 7, które są naszym zdaniem najważniejszymi zmiennymi ilościowymi. Ponadto przekształciliśmy zmienną kategoryczną do formatu ramki danych (uporządkowanej), dzięki czemu zdiagnozowaliśmy ją jako zmienna kategoryczna uporządkowana.</w:t>
      </w:r>
    </w:p>
    <w:p w14:paraId="7D56CF03" w14:textId="77777777" w:rsidR="00B6247D" w:rsidRPr="00DB5F17" w:rsidRDefault="00B6247D" w:rsidP="00B6247D">
      <w:pPr>
        <w:numPr>
          <w:ilvl w:val="0"/>
          <w:numId w:val="2"/>
        </w:numPr>
      </w:pPr>
      <w:bookmarkStart w:id="7" w:name="_Hlk107071745"/>
      <w:bookmarkStart w:id="8" w:name="_Hlk107056856"/>
      <w:r w:rsidRPr="00DB5F17">
        <w:t xml:space="preserve">alfa = kąt wzniesienia w prawo </w:t>
      </w:r>
      <w:bookmarkEnd w:id="7"/>
      <w:r w:rsidRPr="00DB5F17">
        <w:t>(w epoce J2000)</w:t>
      </w:r>
    </w:p>
    <w:p w14:paraId="06509690" w14:textId="77777777" w:rsidR="00B6247D" w:rsidRPr="00DB5F17" w:rsidRDefault="00B6247D" w:rsidP="00B6247D">
      <w:pPr>
        <w:numPr>
          <w:ilvl w:val="0"/>
          <w:numId w:val="2"/>
        </w:numPr>
      </w:pPr>
      <w:r w:rsidRPr="00DB5F17">
        <w:t>delta = kąt deklinacji (w epoce J2000)</w:t>
      </w:r>
    </w:p>
    <w:p w14:paraId="5CACB826" w14:textId="77777777" w:rsidR="00B6247D" w:rsidRPr="00DB5F17" w:rsidRDefault="00B6247D" w:rsidP="00B6247D">
      <w:pPr>
        <w:numPr>
          <w:ilvl w:val="0"/>
          <w:numId w:val="2"/>
        </w:numPr>
      </w:pPr>
      <w:r w:rsidRPr="00DB5F17">
        <w:t>u = filtr ultrafioletowy w układzie fotometrycznym</w:t>
      </w:r>
    </w:p>
    <w:p w14:paraId="69217F97" w14:textId="77777777" w:rsidR="00B6247D" w:rsidRPr="00DB5F17" w:rsidRDefault="00B6247D" w:rsidP="00B6247D">
      <w:pPr>
        <w:numPr>
          <w:ilvl w:val="0"/>
          <w:numId w:val="2"/>
        </w:numPr>
      </w:pPr>
      <w:r w:rsidRPr="00DB5F17">
        <w:t>g = Zielony filtr w układzie fotometrycznym</w:t>
      </w:r>
    </w:p>
    <w:p w14:paraId="4528B260" w14:textId="77777777" w:rsidR="00B6247D" w:rsidRPr="00DB5F17" w:rsidRDefault="00B6247D" w:rsidP="00B6247D">
      <w:pPr>
        <w:numPr>
          <w:ilvl w:val="0"/>
          <w:numId w:val="2"/>
        </w:numPr>
      </w:pPr>
      <w:r w:rsidRPr="00DB5F17">
        <w:t>r = Czerwony filtr w układzie fotometrycznym</w:t>
      </w:r>
    </w:p>
    <w:p w14:paraId="454FE3A4" w14:textId="77777777" w:rsidR="00B6247D" w:rsidRPr="00DB5F17" w:rsidRDefault="00B6247D" w:rsidP="00B6247D">
      <w:pPr>
        <w:numPr>
          <w:ilvl w:val="0"/>
          <w:numId w:val="2"/>
        </w:numPr>
      </w:pPr>
      <w:r w:rsidRPr="00DB5F17">
        <w:t>i = Filtr bliskiej podczerwieni w układzie fotometrycznym</w:t>
      </w:r>
    </w:p>
    <w:p w14:paraId="24DCF175" w14:textId="77777777" w:rsidR="00B6247D" w:rsidRPr="00DB5F17" w:rsidRDefault="00B6247D" w:rsidP="00B6247D">
      <w:pPr>
        <w:numPr>
          <w:ilvl w:val="0"/>
          <w:numId w:val="2"/>
        </w:numPr>
      </w:pPr>
      <w:r w:rsidRPr="00DB5F17">
        <w:t>z = Filtr podczerwieni w układzie fotometrycznym</w:t>
      </w:r>
    </w:p>
    <w:bookmarkEnd w:id="8"/>
    <w:p w14:paraId="3EC303B5" w14:textId="664B5B82" w:rsidR="00F2577F" w:rsidRDefault="00B6247D" w:rsidP="004A6861">
      <w:pPr>
        <w:numPr>
          <w:ilvl w:val="0"/>
          <w:numId w:val="2"/>
        </w:numPr>
      </w:pPr>
      <w:r w:rsidRPr="00DB5F17">
        <w:t>class = klasa obiektu (galaktyka, gwiazda lub obiekt kwazara)</w:t>
      </w:r>
    </w:p>
    <w:p w14:paraId="3B8C858B" w14:textId="1099B6C7" w:rsidR="00970C9B" w:rsidRDefault="00970C9B" w:rsidP="00365321">
      <w:pPr>
        <w:pStyle w:val="Heading2"/>
        <w:numPr>
          <w:ilvl w:val="1"/>
          <w:numId w:val="7"/>
        </w:numPr>
      </w:pPr>
      <w:bookmarkStart w:id="9" w:name="_Toc107143353"/>
      <w:r>
        <w:lastRenderedPageBreak/>
        <w:t>Zmienna kategoryczna</w:t>
      </w:r>
      <w:bookmarkEnd w:id="9"/>
    </w:p>
    <w:p w14:paraId="2F6A5572" w14:textId="7321D111" w:rsidR="00F2577F" w:rsidRDefault="00970C9B" w:rsidP="00970C9B">
      <w:r>
        <w:t>Po w</w:t>
      </w:r>
      <w:r w:rsidR="00F2577F">
        <w:t>czytani</w:t>
      </w:r>
      <w:r>
        <w:t>u</w:t>
      </w:r>
      <w:r w:rsidR="00F2577F">
        <w:t xml:space="preserve"> i przygotowani</w:t>
      </w:r>
      <w:r>
        <w:t>u</w:t>
      </w:r>
      <w:r w:rsidR="00F2577F">
        <w:t xml:space="preserve"> danych</w:t>
      </w:r>
      <w:r>
        <w:t xml:space="preserve"> jako zmienną kategoryczną </w:t>
      </w:r>
      <w:r w:rsidR="00C56C4C">
        <w:t xml:space="preserve">(uporządkowaną) </w:t>
      </w:r>
      <w:r>
        <w:t>użyliśmy</w:t>
      </w:r>
      <w:r w:rsidR="00C56C4C">
        <w:t xml:space="preserve"> zmienną</w:t>
      </w:r>
      <w:r w:rsidR="00C56C4C" w:rsidRPr="00C56C4C">
        <w:rPr>
          <w:i/>
          <w:iCs/>
        </w:rPr>
        <w:t xml:space="preserve"> </w:t>
      </w:r>
      <w:r w:rsidRPr="00C56C4C">
        <w:rPr>
          <w:i/>
          <w:iCs/>
        </w:rPr>
        <w:t>class</w:t>
      </w:r>
      <w:r w:rsidR="00B6247D">
        <w:t>, kt</w:t>
      </w:r>
      <w:r w:rsidR="00C56C4C">
        <w:t>óra klasyfikuje dane do jednej z poniższych kategorii, za pomocą zmiennych ilościowych</w:t>
      </w:r>
    </w:p>
    <w:p w14:paraId="05114A67" w14:textId="1F49E527" w:rsidR="00AD6B80" w:rsidRDefault="00AD6B80" w:rsidP="00970C9B">
      <w:r>
        <w:rPr>
          <w:noProof/>
        </w:rPr>
        <w:drawing>
          <wp:anchor distT="0" distB="0" distL="114300" distR="114300" simplePos="0" relativeHeight="251662336" behindDoc="1" locked="0" layoutInCell="1" allowOverlap="1" wp14:anchorId="62CF15E7" wp14:editId="1EA06BFC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3143885" cy="3326130"/>
            <wp:effectExtent l="12700" t="12700" r="18415" b="13970"/>
            <wp:wrapTight wrapText="bothSides">
              <wp:wrapPolygon edited="0">
                <wp:start x="-87" y="-82"/>
                <wp:lineTo x="-87" y="21608"/>
                <wp:lineTo x="21639" y="21608"/>
                <wp:lineTo x="21639" y="-82"/>
                <wp:lineTo x="-87" y="-82"/>
              </wp:wrapPolygon>
            </wp:wrapTight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az 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332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E3140" w14:textId="1E6EE4BD" w:rsidR="00AD6B80" w:rsidRDefault="00AD6B80" w:rsidP="00970C9B"/>
    <w:p w14:paraId="7271C230" w14:textId="7CF90771" w:rsidR="009C07BA" w:rsidRDefault="009C07BA" w:rsidP="00970C9B"/>
    <w:p w14:paraId="6C8262EF" w14:textId="5164B595" w:rsidR="00C56C4C" w:rsidRDefault="00C56C4C" w:rsidP="009C07BA">
      <w:pPr>
        <w:pStyle w:val="ListParagraph"/>
        <w:numPr>
          <w:ilvl w:val="0"/>
          <w:numId w:val="12"/>
        </w:numPr>
      </w:pPr>
      <w:r w:rsidRPr="009C07BA">
        <w:rPr>
          <w:b/>
          <w:bCs/>
        </w:rPr>
        <w:t>GALAXY</w:t>
      </w:r>
      <w:r>
        <w:t xml:space="preserve"> - Galaktyka</w:t>
      </w:r>
    </w:p>
    <w:p w14:paraId="537515AA" w14:textId="67189CF2" w:rsidR="00C56C4C" w:rsidRDefault="00C56C4C" w:rsidP="009C07BA">
      <w:pPr>
        <w:pStyle w:val="ListParagraph"/>
        <w:numPr>
          <w:ilvl w:val="0"/>
          <w:numId w:val="12"/>
        </w:numPr>
      </w:pPr>
      <w:r w:rsidRPr="009C07BA">
        <w:rPr>
          <w:b/>
          <w:bCs/>
        </w:rPr>
        <w:t xml:space="preserve">STAR </w:t>
      </w:r>
      <w:r>
        <w:t>- Gwiazda</w:t>
      </w:r>
    </w:p>
    <w:p w14:paraId="5059E871" w14:textId="2AC8038B" w:rsidR="008E3B55" w:rsidRDefault="00C56C4C" w:rsidP="008E3B55">
      <w:pPr>
        <w:pStyle w:val="ListParagraph"/>
        <w:numPr>
          <w:ilvl w:val="0"/>
          <w:numId w:val="12"/>
        </w:numPr>
      </w:pPr>
      <w:r w:rsidRPr="009C07BA">
        <w:rPr>
          <w:b/>
          <w:bCs/>
        </w:rPr>
        <w:t xml:space="preserve">QSO </w:t>
      </w:r>
      <w:r w:rsidR="009C07BA">
        <w:t>–</w:t>
      </w:r>
      <w:r>
        <w:t xml:space="preserve"> Kwazar</w:t>
      </w:r>
    </w:p>
    <w:p w14:paraId="563CBB72" w14:textId="77777777" w:rsidR="004E43C7" w:rsidRPr="004E43C7" w:rsidRDefault="004E43C7" w:rsidP="008E3B55">
      <w:pPr>
        <w:pStyle w:val="ListParagraph"/>
        <w:numPr>
          <w:ilvl w:val="0"/>
          <w:numId w:val="12"/>
        </w:numPr>
        <w:rPr>
          <w:color w:val="FFFFFF" w:themeColor="background1"/>
        </w:rPr>
      </w:pPr>
    </w:p>
    <w:p w14:paraId="659792D0" w14:textId="6F0F6754" w:rsidR="008E3B55" w:rsidRDefault="008E3B55" w:rsidP="004E43C7">
      <w:pPr>
        <w:pStyle w:val="ListParagraph"/>
        <w:ind w:left="6024"/>
      </w:pPr>
      <w:r>
        <w:t>Na podstawie</w:t>
      </w:r>
      <w:r w:rsidR="001A6B5C">
        <w:t xml:space="preserve"> podanego wykresu należy wysnuć wnioski, że</w:t>
      </w:r>
      <w:r w:rsidR="00E6600C">
        <w:t xml:space="preserve"> w </w:t>
      </w:r>
      <w:r w:rsidR="00E6600C" w:rsidRPr="008E3B55">
        <w:t>wyra</w:t>
      </w:r>
      <w:r w:rsidR="00E6600C">
        <w:t>ź</w:t>
      </w:r>
      <w:r w:rsidR="00E6600C" w:rsidRPr="008E3B55">
        <w:t>nej wi</w:t>
      </w:r>
      <w:r w:rsidR="00E6600C">
        <w:t>ęks</w:t>
      </w:r>
      <w:r w:rsidR="00E6600C" w:rsidRPr="008E3B55">
        <w:t>z</w:t>
      </w:r>
      <w:r w:rsidR="00E6600C">
        <w:t>oś</w:t>
      </w:r>
      <w:r w:rsidR="00E6600C" w:rsidRPr="008E3B55">
        <w:t>ci</w:t>
      </w:r>
      <w:r w:rsidR="00E6600C">
        <w:t xml:space="preserve"> cechami</w:t>
      </w:r>
      <w:r w:rsidR="00FB5A69">
        <w:t xml:space="preserve"> </w:t>
      </w:r>
      <w:r w:rsidR="00BF2A43">
        <w:t>zmiennej kategorycznej</w:t>
      </w:r>
      <w:r w:rsidR="00FB5A69">
        <w:t xml:space="preserve"> </w:t>
      </w:r>
      <w:r w:rsidR="00405E0D">
        <w:t xml:space="preserve">są </w:t>
      </w:r>
      <w:r w:rsidRPr="008E3B55">
        <w:t>galaktyki</w:t>
      </w:r>
      <w:r w:rsidR="00405E0D">
        <w:t xml:space="preserve">. Następnie w kolejności są prezentują się gwiazdy, </w:t>
      </w:r>
      <w:r w:rsidRPr="008E3B55">
        <w:t>a w najmniejszej obiekty kwazarów</w:t>
      </w:r>
      <w:r w:rsidR="004E43C7">
        <w:t>.</w:t>
      </w:r>
    </w:p>
    <w:p w14:paraId="2EBE917A" w14:textId="3948D9E0" w:rsidR="00405E0D" w:rsidRDefault="00405E0D" w:rsidP="001C05A2"/>
    <w:p w14:paraId="3ADB4383" w14:textId="0218DC02" w:rsidR="00AD6B80" w:rsidRDefault="00AD6B80" w:rsidP="001C05A2"/>
    <w:p w14:paraId="0EBCDF78" w14:textId="7ED5AE8C" w:rsidR="00AD6B80" w:rsidRDefault="00AD6B80" w:rsidP="001C05A2"/>
    <w:p w14:paraId="66962B4A" w14:textId="3C396515" w:rsidR="00AD6B80" w:rsidRDefault="00AD6B80" w:rsidP="001C05A2"/>
    <w:p w14:paraId="07AF2528" w14:textId="77777777" w:rsidR="00AD6B80" w:rsidRDefault="00AD6B80" w:rsidP="001C05A2"/>
    <w:p w14:paraId="6530AA04" w14:textId="6865020A" w:rsidR="00B6247D" w:rsidRDefault="00B6247D" w:rsidP="00B6247D">
      <w:pPr>
        <w:pStyle w:val="Heading2"/>
        <w:numPr>
          <w:ilvl w:val="1"/>
          <w:numId w:val="7"/>
        </w:numPr>
      </w:pPr>
      <w:bookmarkStart w:id="10" w:name="_Toc107143354"/>
      <w:r>
        <w:t>Opis za pomocą charakterystyk statystycznych</w:t>
      </w:r>
      <w:bookmarkEnd w:id="10"/>
    </w:p>
    <w:p w14:paraId="42678F10" w14:textId="642F61C7" w:rsidR="00053A58" w:rsidRDefault="00053A58" w:rsidP="009C07BA">
      <w:r w:rsidRPr="00053A58">
        <w:t xml:space="preserve">Za pomocą charakterystyk statystycznych sprawdziliśmy </w:t>
      </w:r>
      <w:r>
        <w:t xml:space="preserve">poszczególne </w:t>
      </w:r>
      <w:r w:rsidRPr="00053A58">
        <w:t>zmienne numeryczne</w:t>
      </w:r>
      <w:r w:rsidR="002A687A">
        <w:t xml:space="preserve">, które uzyskaliśmy z </w:t>
      </w:r>
      <w:r w:rsidR="002072C5">
        <w:t>funkcji</w:t>
      </w:r>
      <w:r w:rsidR="002A687A">
        <w:t xml:space="preserve"> „summary”.</w:t>
      </w:r>
      <w:r>
        <w:t xml:space="preserve"> </w:t>
      </w:r>
      <w:r w:rsidR="00C349C9">
        <w:t>Stanowią one najważniejsze dane statyczne i są to kolejno:</w:t>
      </w:r>
      <w:r w:rsidR="00A62C88">
        <w:t xml:space="preserve"> </w:t>
      </w:r>
    </w:p>
    <w:p w14:paraId="7A95F1BA" w14:textId="47A8A1B5" w:rsidR="00053A58" w:rsidRDefault="00AD6B80" w:rsidP="00AD6B80">
      <w:pPr>
        <w:pStyle w:val="ListParagraph"/>
        <w:numPr>
          <w:ilvl w:val="0"/>
          <w:numId w:val="14"/>
        </w:numPr>
      </w:pPr>
      <w:r w:rsidRPr="00AD6B80">
        <w:t>Wartość</w:t>
      </w:r>
      <w:r>
        <w:t xml:space="preserve"> minimalna i</w:t>
      </w:r>
      <w:r w:rsidRPr="00AD6B80">
        <w:t xml:space="preserve"> maksymalna</w:t>
      </w:r>
    </w:p>
    <w:p w14:paraId="4A7468E2" w14:textId="77777777" w:rsidR="00053A58" w:rsidRDefault="00C349C9" w:rsidP="00053A58">
      <w:pPr>
        <w:pStyle w:val="ListParagraph"/>
        <w:numPr>
          <w:ilvl w:val="0"/>
          <w:numId w:val="14"/>
        </w:numPr>
      </w:pPr>
      <w:r>
        <w:t>pierwszy kwartyl</w:t>
      </w:r>
      <w:r w:rsidR="00A62C88">
        <w:t xml:space="preserve">, </w:t>
      </w:r>
    </w:p>
    <w:p w14:paraId="680B3786" w14:textId="77777777" w:rsidR="00053A58" w:rsidRDefault="00C349C9" w:rsidP="00053A58">
      <w:pPr>
        <w:pStyle w:val="ListParagraph"/>
        <w:numPr>
          <w:ilvl w:val="0"/>
          <w:numId w:val="14"/>
        </w:numPr>
      </w:pPr>
      <w:r>
        <w:t>mediana</w:t>
      </w:r>
      <w:r w:rsidR="00A62C88">
        <w:t xml:space="preserve">, </w:t>
      </w:r>
    </w:p>
    <w:p w14:paraId="5D190ADD" w14:textId="5E1F7D8A" w:rsidR="00053A58" w:rsidRDefault="00C349C9" w:rsidP="00053A58">
      <w:pPr>
        <w:pStyle w:val="ListParagraph"/>
        <w:numPr>
          <w:ilvl w:val="0"/>
          <w:numId w:val="14"/>
        </w:numPr>
      </w:pPr>
      <w:r>
        <w:t>średnia</w:t>
      </w:r>
      <w:r w:rsidR="00AF6598">
        <w:t xml:space="preserve"> arytmetyczna</w:t>
      </w:r>
      <w:r w:rsidR="00A62C88">
        <w:t xml:space="preserve">, </w:t>
      </w:r>
    </w:p>
    <w:p w14:paraId="6BDAC86A" w14:textId="77777777" w:rsidR="00053A58" w:rsidRDefault="00C349C9" w:rsidP="00053A58">
      <w:pPr>
        <w:pStyle w:val="ListParagraph"/>
        <w:numPr>
          <w:ilvl w:val="0"/>
          <w:numId w:val="14"/>
        </w:numPr>
      </w:pPr>
      <w:r>
        <w:t>trzeci kwartyl</w:t>
      </w:r>
      <w:r w:rsidR="00053A58">
        <w:t>,</w:t>
      </w:r>
      <w:r w:rsidR="00A62C88">
        <w:t xml:space="preserve"> </w:t>
      </w:r>
    </w:p>
    <w:p w14:paraId="5AEBD6CF" w14:textId="78AD70C3" w:rsidR="001226E1" w:rsidRDefault="009C07BA" w:rsidP="004A6861">
      <w:r>
        <w:rPr>
          <w:noProof/>
        </w:rPr>
        <w:drawing>
          <wp:inline distT="0" distB="0" distL="0" distR="0" wp14:anchorId="09C3570A" wp14:editId="7FED2F80">
            <wp:extent cx="6645910" cy="878205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2B32" w14:textId="08CAED29" w:rsidR="00C349C9" w:rsidRDefault="00C349C9" w:rsidP="00C349C9">
      <w:r>
        <w:t xml:space="preserve">Poniższe dane uzyskaliśmy </w:t>
      </w:r>
      <w:r w:rsidR="002A687A">
        <w:t xml:space="preserve">natomiast </w:t>
      </w:r>
      <w:r>
        <w:t>z biblioteki „</w:t>
      </w:r>
      <w:r w:rsidR="00BF2A43">
        <w:t>psych</w:t>
      </w:r>
      <w:r>
        <w:t>”</w:t>
      </w:r>
      <w:r w:rsidR="002A687A">
        <w:t>,</w:t>
      </w:r>
      <w:r w:rsidR="00BF2A43">
        <w:t xml:space="preserve"> dzięki funkcji „describe”</w:t>
      </w:r>
      <w:r w:rsidR="002A687A">
        <w:t xml:space="preserve"> a najistotniejsze z nich</w:t>
      </w:r>
      <w:r w:rsidR="00AF6598">
        <w:t xml:space="preserve"> poza wyszczególnionymi dzięki funkcji „summary”</w:t>
      </w:r>
      <w:r w:rsidR="002A687A">
        <w:t xml:space="preserve"> to:</w:t>
      </w:r>
    </w:p>
    <w:p w14:paraId="6417DD65" w14:textId="041AC03B" w:rsidR="007C4954" w:rsidRDefault="00CE307E" w:rsidP="007C4954">
      <w:pPr>
        <w:pStyle w:val="ListParagraph"/>
        <w:numPr>
          <w:ilvl w:val="0"/>
          <w:numId w:val="15"/>
        </w:numPr>
      </w:pPr>
      <w:r>
        <w:t>o</w:t>
      </w:r>
      <w:r w:rsidR="00A62C88">
        <w:t>dchylenie</w:t>
      </w:r>
      <w:r w:rsidR="002A687A">
        <w:t xml:space="preserve"> standardowe</w:t>
      </w:r>
      <w:r w:rsidR="00A62C88">
        <w:t>,</w:t>
      </w:r>
    </w:p>
    <w:p w14:paraId="04FACFCB" w14:textId="77777777" w:rsidR="007C4954" w:rsidRDefault="002A687A" w:rsidP="007C4954">
      <w:pPr>
        <w:pStyle w:val="ListParagraph"/>
        <w:numPr>
          <w:ilvl w:val="0"/>
          <w:numId w:val="15"/>
        </w:numPr>
      </w:pPr>
      <w:r>
        <w:t>zasięg</w:t>
      </w:r>
      <w:r w:rsidR="007C4954">
        <w:t xml:space="preserve">, </w:t>
      </w:r>
    </w:p>
    <w:p w14:paraId="67580C83" w14:textId="77777777" w:rsidR="007C4954" w:rsidRDefault="007C4954" w:rsidP="007C4954">
      <w:pPr>
        <w:pStyle w:val="ListParagraph"/>
        <w:numPr>
          <w:ilvl w:val="0"/>
          <w:numId w:val="15"/>
        </w:numPr>
      </w:pPr>
      <w:r>
        <w:t xml:space="preserve">współczynnik krzywej, </w:t>
      </w:r>
    </w:p>
    <w:p w14:paraId="30CD49D5" w14:textId="02D3FA9A" w:rsidR="00C349C9" w:rsidRDefault="00A62C88" w:rsidP="004A6861">
      <w:pPr>
        <w:pStyle w:val="ListParagraph"/>
        <w:numPr>
          <w:ilvl w:val="0"/>
          <w:numId w:val="15"/>
        </w:numPr>
      </w:pPr>
      <w:r>
        <w:t>współczynnik kurtozy</w:t>
      </w:r>
    </w:p>
    <w:p w14:paraId="6EC31E13" w14:textId="77777777" w:rsidR="00CE307E" w:rsidRDefault="001C05A2" w:rsidP="004A6861">
      <w:r>
        <w:rPr>
          <w:noProof/>
        </w:rPr>
        <w:lastRenderedPageBreak/>
        <w:drawing>
          <wp:inline distT="0" distB="0" distL="0" distR="0" wp14:anchorId="657FACE9" wp14:editId="45928FA3">
            <wp:extent cx="5494564" cy="1054184"/>
            <wp:effectExtent l="0" t="0" r="5080" b="0"/>
            <wp:docPr id="41" name="Obraz 4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Obraz 41" descr="Obraz zawierający stół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848" cy="106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7EEC" w14:textId="0B5B5667" w:rsidR="00CE307E" w:rsidRDefault="00CE307E" w:rsidP="004A6861">
      <w:r>
        <w:t xml:space="preserve">Dodatkowo warto zwrócić uwagę na daną </w:t>
      </w:r>
      <w:r w:rsidRPr="00CE307E">
        <w:t>alfa</w:t>
      </w:r>
      <w:r>
        <w:t xml:space="preserve">, czyli na </w:t>
      </w:r>
      <w:r w:rsidRPr="00CE307E">
        <w:t>kąt wzniesienia w prawo</w:t>
      </w:r>
      <w:r w:rsidR="005A2CB2">
        <w:t>, dla której zmienne numeryczne osiągają ekstremum.</w:t>
      </w:r>
    </w:p>
    <w:p w14:paraId="4A0E5534" w14:textId="77777777" w:rsidR="00AD6B80" w:rsidRDefault="00AD6B80" w:rsidP="004A6861"/>
    <w:p w14:paraId="7A8E87E8" w14:textId="7CE5783A" w:rsidR="009C07BA" w:rsidRDefault="00E5178E" w:rsidP="00B6247D">
      <w:pPr>
        <w:pStyle w:val="Heading2"/>
        <w:numPr>
          <w:ilvl w:val="1"/>
          <w:numId w:val="7"/>
        </w:numPr>
      </w:pPr>
      <w:bookmarkStart w:id="11" w:name="_Toc107143355"/>
      <w:r>
        <w:t>Pozostałe informacje, użyte w programie</w:t>
      </w:r>
      <w:bookmarkEnd w:id="11"/>
    </w:p>
    <w:p w14:paraId="656993A4" w14:textId="77777777" w:rsidR="00B6247D" w:rsidRDefault="00B6247D" w:rsidP="00B6247D">
      <w:pPr>
        <w:pStyle w:val="ListParagraph"/>
        <w:numPr>
          <w:ilvl w:val="0"/>
          <w:numId w:val="4"/>
        </w:numPr>
      </w:pPr>
      <w:r>
        <w:t>library(tidyverse)</w:t>
      </w:r>
    </w:p>
    <w:p w14:paraId="1E51DADD" w14:textId="77777777" w:rsidR="00B6247D" w:rsidRDefault="00B6247D" w:rsidP="00B6247D">
      <w:pPr>
        <w:pStyle w:val="ListParagraph"/>
        <w:numPr>
          <w:ilvl w:val="0"/>
          <w:numId w:val="4"/>
        </w:numPr>
      </w:pPr>
      <w:r>
        <w:t>library(ggplot2)</w:t>
      </w:r>
    </w:p>
    <w:p w14:paraId="4546136C" w14:textId="77777777" w:rsidR="00B6247D" w:rsidRDefault="00B6247D" w:rsidP="00B6247D">
      <w:pPr>
        <w:pStyle w:val="ListParagraph"/>
        <w:numPr>
          <w:ilvl w:val="0"/>
          <w:numId w:val="4"/>
        </w:numPr>
      </w:pPr>
      <w:r>
        <w:t>library(class)</w:t>
      </w:r>
    </w:p>
    <w:p w14:paraId="2C63E67C" w14:textId="77777777" w:rsidR="00B6247D" w:rsidRDefault="00B6247D" w:rsidP="00B6247D">
      <w:r>
        <w:t>Narzędzia „tidyverse” tworzą pakiety, w których zaimplementowano filozofię podejścia do analizy danych. W wypadku wykresów i pakietu „ggplot2” została wykorzystana gramatyka grafiki Wilkinsona. Narzędzia te są odpowiedzią na zapotrzebowanie tych osób, które chcą relatywnie szybko i łatwo przygotować dane, poddać je analizie i ostatecznie wyniki wizualizować. Nie oznacza to, ze bez tych pakietów takich operacji nie jesteśmy w stanie zrobić. Jednak redukują one złożoność całej procedury, przez co składnia jest bardziej przejrzysta i intuicyjna.</w:t>
      </w:r>
    </w:p>
    <w:p w14:paraId="4443503A" w14:textId="36AC763B" w:rsidR="00B6247D" w:rsidRDefault="00B6247D" w:rsidP="00B6247D">
      <w:r w:rsidRPr="007C4CD0">
        <w:t xml:space="preserve">Funkcje obsługujące cechy obiektów </w:t>
      </w:r>
      <w:r>
        <w:t>„cl</w:t>
      </w:r>
      <w:r w:rsidRPr="007C4CD0">
        <w:t>ass</w:t>
      </w:r>
      <w:r>
        <w:t>” to</w:t>
      </w:r>
      <w:r w:rsidRPr="007C4CD0">
        <w:t xml:space="preserve"> klasa (r</w:t>
      </w:r>
      <w:r>
        <w:t>odz</w:t>
      </w:r>
      <w:r w:rsidRPr="007C4CD0">
        <w:t>aj) obiektu</w:t>
      </w:r>
      <w:r>
        <w:t>.</w:t>
      </w:r>
      <w:r w:rsidRPr="007C4CD0">
        <w:t xml:space="preserve"> </w:t>
      </w:r>
      <w:r>
        <w:t>„Class” jako zmienna to klasa, jaką reprezentuje obiekt; ważna w programowaniu obiektowym</w:t>
      </w:r>
      <w:r w:rsidR="00ED1C09">
        <w:t>.</w:t>
      </w:r>
    </w:p>
    <w:p w14:paraId="11408948" w14:textId="73DF4C72" w:rsidR="00AD6B80" w:rsidRDefault="00AD6B80" w:rsidP="00B6247D"/>
    <w:p w14:paraId="5884A195" w14:textId="1A662872" w:rsidR="00AD6B80" w:rsidRDefault="00AD6B80" w:rsidP="00B6247D"/>
    <w:p w14:paraId="5C2A4F17" w14:textId="0CE1E4CE" w:rsidR="00AD6B80" w:rsidRDefault="00AD6B80" w:rsidP="00B6247D"/>
    <w:p w14:paraId="511362B7" w14:textId="77777777" w:rsidR="007A626F" w:rsidRPr="00B6247D" w:rsidRDefault="007A626F" w:rsidP="00B6247D"/>
    <w:p w14:paraId="1B01C644" w14:textId="3B9AE43F" w:rsidR="00B06167" w:rsidRPr="00B06167" w:rsidRDefault="00C56C4C" w:rsidP="00B06167">
      <w:pPr>
        <w:pStyle w:val="Heading1"/>
      </w:pPr>
      <w:bookmarkStart w:id="12" w:name="_Toc107143356"/>
      <w:r>
        <w:t>Cel badań</w:t>
      </w:r>
      <w:bookmarkEnd w:id="12"/>
    </w:p>
    <w:p w14:paraId="60A96403" w14:textId="1B3C0F57" w:rsidR="00DF7A1F" w:rsidRPr="00B06167" w:rsidRDefault="00EB3AD5" w:rsidP="00B06167">
      <w:pPr>
        <w:pStyle w:val="ListParagraph"/>
        <w:numPr>
          <w:ilvl w:val="0"/>
          <w:numId w:val="16"/>
        </w:numPr>
      </w:pPr>
      <w:r w:rsidRPr="00B06167">
        <w:t>Głównym celem badań jest klasyfikacja danych do jednej z</w:t>
      </w:r>
      <w:r w:rsidR="00670950">
        <w:t xml:space="preserve"> cech</w:t>
      </w:r>
      <w:r w:rsidRPr="00B06167">
        <w:t xml:space="preserve"> zmien</w:t>
      </w:r>
      <w:r w:rsidR="00670950">
        <w:t>nej</w:t>
      </w:r>
      <w:r w:rsidRPr="00B06167">
        <w:t xml:space="preserve"> kategorycz</w:t>
      </w:r>
      <w:r w:rsidR="00670950">
        <w:t>nej</w:t>
      </w:r>
      <w:r w:rsidRPr="00B06167">
        <w:t>, czyli</w:t>
      </w:r>
      <w:r w:rsidR="005A2CB2" w:rsidRPr="00B06167">
        <w:t xml:space="preserve"> przedstawienie</w:t>
      </w:r>
      <w:r w:rsidRPr="00B06167">
        <w:t xml:space="preserve">, które obiekty </w:t>
      </w:r>
      <w:r w:rsidR="005A2CB2" w:rsidRPr="00B06167">
        <w:t>stanowią</w:t>
      </w:r>
      <w:r w:rsidRPr="00B06167">
        <w:t xml:space="preserve"> galakty</w:t>
      </w:r>
      <w:r w:rsidR="005A2CB2" w:rsidRPr="00B06167">
        <w:t>kę</w:t>
      </w:r>
      <w:r w:rsidRPr="00B06167">
        <w:t>, gwiazd</w:t>
      </w:r>
      <w:r w:rsidR="005A2CB2" w:rsidRPr="00B06167">
        <w:t>ę</w:t>
      </w:r>
      <w:r w:rsidRPr="00B06167">
        <w:t xml:space="preserve"> lub kwazar</w:t>
      </w:r>
      <w:r w:rsidR="005A2CB2" w:rsidRPr="00B06167">
        <w:t>.</w:t>
      </w:r>
    </w:p>
    <w:p w14:paraId="43A62F26" w14:textId="31CF31EB" w:rsidR="00405E0D" w:rsidRPr="00B06167" w:rsidRDefault="00670950" w:rsidP="00AD6B80">
      <w:pPr>
        <w:pStyle w:val="ListParagraph"/>
        <w:numPr>
          <w:ilvl w:val="1"/>
          <w:numId w:val="16"/>
        </w:numPr>
      </w:pPr>
      <w:r>
        <w:t>Pierwszy</w:t>
      </w:r>
      <w:r w:rsidR="00A539CE" w:rsidRPr="00B06167">
        <w:t xml:space="preserve"> </w:t>
      </w:r>
      <w:r w:rsidR="00ED1C09" w:rsidRPr="00B06167">
        <w:t>punkt</w:t>
      </w:r>
      <w:r w:rsidR="00A539CE" w:rsidRPr="00B06167">
        <w:t xml:space="preserve"> w naszym badaniu to stworzenie </w:t>
      </w:r>
      <w:r w:rsidR="00405E0D" w:rsidRPr="00B06167">
        <w:t>funkcji normującej,</w:t>
      </w:r>
      <w:r w:rsidR="00A539CE" w:rsidRPr="00B06167">
        <w:t xml:space="preserve"> żeby uzyskać jak najbardziej precyzyjne wyniki wartości naszych zmiennych do pozostałych obliczeń.</w:t>
      </w:r>
    </w:p>
    <w:p w14:paraId="724E896F" w14:textId="41FBC4BB" w:rsidR="00ED1C09" w:rsidRPr="00B06167" w:rsidRDefault="00405E0D" w:rsidP="00AD6B80">
      <w:pPr>
        <w:pStyle w:val="ListParagraph"/>
        <w:numPr>
          <w:ilvl w:val="1"/>
          <w:numId w:val="16"/>
        </w:numPr>
      </w:pPr>
      <w:r w:rsidRPr="00B06167">
        <w:t xml:space="preserve">Następnie </w:t>
      </w:r>
      <w:r w:rsidR="00B06167" w:rsidRPr="00B06167">
        <w:t>priorytetem jest</w:t>
      </w:r>
      <w:r w:rsidR="00ED1C09" w:rsidRPr="00B06167">
        <w:t xml:space="preserve"> wyszczególnienie ze zbioru danych bazowych oraz danych badanych</w:t>
      </w:r>
      <w:r w:rsidR="00670950">
        <w:t xml:space="preserve"> i tym samym utworzyć zbiór treningowy z danych bazowych oraz zbiór testowy z danych badanych</w:t>
      </w:r>
      <w:r w:rsidR="00ED1C09" w:rsidRPr="00B06167">
        <w:t>.</w:t>
      </w:r>
    </w:p>
    <w:p w14:paraId="2DB100C7" w14:textId="353D8230" w:rsidR="001C05A2" w:rsidRDefault="00ED1C09" w:rsidP="00AD6B80">
      <w:pPr>
        <w:pStyle w:val="ListParagraph"/>
        <w:numPr>
          <w:ilvl w:val="1"/>
          <w:numId w:val="16"/>
        </w:numPr>
      </w:pPr>
      <w:r w:rsidRPr="00B06167">
        <w:t xml:space="preserve">Ostatni cel stanowi zestawienie </w:t>
      </w:r>
      <w:r w:rsidR="00405E0D" w:rsidRPr="00B06167">
        <w:t xml:space="preserve">klasyfikacji </w:t>
      </w:r>
      <w:r w:rsidRPr="00B06167">
        <w:t xml:space="preserve">przy użyciu metody k najbliższych sąsiadów i </w:t>
      </w:r>
      <w:r w:rsidR="00B06167" w:rsidRPr="00B06167">
        <w:t>wybór</w:t>
      </w:r>
      <w:r w:rsidR="00405E0D" w:rsidRPr="00B06167">
        <w:t xml:space="preserve"> parametr</w:t>
      </w:r>
      <w:r w:rsidR="00B06167" w:rsidRPr="00B06167">
        <w:t xml:space="preserve">u </w:t>
      </w:r>
      <w:r w:rsidR="00405E0D" w:rsidRPr="00B06167">
        <w:t xml:space="preserve">k </w:t>
      </w:r>
      <w:r w:rsidR="00B06167" w:rsidRPr="00B06167">
        <w:t>o najwyższej skuteczności.</w:t>
      </w:r>
    </w:p>
    <w:p w14:paraId="13B829EE" w14:textId="77777777" w:rsidR="00AD6B80" w:rsidRDefault="00AD6B80" w:rsidP="00AD6B80">
      <w:pPr>
        <w:pStyle w:val="ListParagraph"/>
        <w:ind w:left="1440"/>
      </w:pPr>
    </w:p>
    <w:p w14:paraId="43587EAC" w14:textId="77777777" w:rsidR="00B06167" w:rsidRPr="00B06167" w:rsidRDefault="00B06167" w:rsidP="00B06167">
      <w:pPr>
        <w:pStyle w:val="ListParagraph"/>
      </w:pPr>
    </w:p>
    <w:p w14:paraId="299A2ABC" w14:textId="77777777" w:rsidR="00AD6B80" w:rsidRDefault="00AD6B80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7B17543" w14:textId="22E7970A" w:rsidR="001226E1" w:rsidRDefault="00756CD4" w:rsidP="0011339C">
      <w:pPr>
        <w:pStyle w:val="Heading1"/>
      </w:pPr>
      <w:bookmarkStart w:id="13" w:name="_Toc107143357"/>
      <w:r w:rsidRPr="00756CD4">
        <w:lastRenderedPageBreak/>
        <w:t>Metoda k najbliższych sąsiadów.</w:t>
      </w:r>
      <w:bookmarkEnd w:id="13"/>
    </w:p>
    <w:p w14:paraId="1AAC1994" w14:textId="77777777" w:rsidR="00947C44" w:rsidRPr="00756CD4" w:rsidRDefault="00947C44" w:rsidP="00947C44">
      <w:pPr>
        <w:pStyle w:val="ListParagraph"/>
        <w:rPr>
          <w:b/>
          <w:bCs/>
        </w:rPr>
      </w:pPr>
    </w:p>
    <w:p w14:paraId="72FB5633" w14:textId="639476DF" w:rsidR="00947C44" w:rsidRDefault="00303865" w:rsidP="0011339C">
      <w:pPr>
        <w:pStyle w:val="Heading2"/>
        <w:numPr>
          <w:ilvl w:val="1"/>
          <w:numId w:val="7"/>
        </w:numPr>
      </w:pPr>
      <w:bookmarkStart w:id="14" w:name="_Toc107143358"/>
      <w:r>
        <w:t>Metoda K Najbliższych sąsiadów (K-NN)</w:t>
      </w:r>
      <w:bookmarkEnd w:id="14"/>
    </w:p>
    <w:p w14:paraId="036F5381" w14:textId="1C408A03" w:rsidR="00485A41" w:rsidRDefault="00756CD4" w:rsidP="00303865">
      <w:pPr>
        <w:ind w:firstLine="360"/>
      </w:pPr>
      <w:r>
        <w:t xml:space="preserve">Metoda k najbliższych sąsiadów (k-NN) jest zaliczana do metod klasyfikacji (algorytm nadzorowany uczenia maszynowego). Obiekty mają przypisane jakieś cechy (atrybuty) - zmienne kategoryczne i zmienne numeryczne. Dla danego obiektu bez cechy kategorycznej i dla ustalonego k wybieramy k najbliższych obiektów (np. na podstawie odległości euklidesowej dla zmiennych unormowanych numerycznych) i przypisujemy temu obiektowi cechę kategoryczną, która występuje najczęściej spośród k najbliższych obiektów. </w:t>
      </w:r>
    </w:p>
    <w:p w14:paraId="415B7E15" w14:textId="4A6ADCF1" w:rsidR="00303865" w:rsidRDefault="00303865" w:rsidP="003038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074BC" wp14:editId="7B075FBF">
                <wp:simplePos x="0" y="0"/>
                <wp:positionH relativeFrom="column">
                  <wp:posOffset>3314156</wp:posOffset>
                </wp:positionH>
                <wp:positionV relativeFrom="paragraph">
                  <wp:posOffset>327206</wp:posOffset>
                </wp:positionV>
                <wp:extent cx="3184072" cy="1428750"/>
                <wp:effectExtent l="0" t="0" r="16510" b="19050"/>
                <wp:wrapNone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072" cy="1428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C9A35" w14:textId="77777777" w:rsidR="00303865" w:rsidRDefault="00303865" w:rsidP="0030386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Zmienną</w:t>
                            </w:r>
                            <w:r w:rsidRPr="003C16BD">
                              <w:rPr>
                                <w:b/>
                                <w:bCs/>
                              </w:rPr>
                              <w:t xml:space="preserve"> kategoryczną </w:t>
                            </w:r>
                            <w:r>
                              <w:t xml:space="preserve">(zmienną celu, zależna) jest </w:t>
                            </w:r>
                            <w:r>
                              <w:sym w:font="Wingdings" w:char="F0E0"/>
                            </w:r>
                            <w:r>
                              <w:t xml:space="preserve"> {</w:t>
                            </w:r>
                            <w:r w:rsidRPr="00E64206">
                              <w:rPr>
                                <w:color w:val="FF0000"/>
                              </w:rPr>
                              <w:t>trójkąt</w:t>
                            </w:r>
                            <w:r>
                              <w:t xml:space="preserve">, </w:t>
                            </w:r>
                            <w:r w:rsidRPr="00E64206">
                              <w:rPr>
                                <w:color w:val="4472C4" w:themeColor="accent1"/>
                              </w:rPr>
                              <w:t>kwadrat</w:t>
                            </w:r>
                            <w:r>
                              <w:t>}</w:t>
                            </w:r>
                          </w:p>
                          <w:p w14:paraId="1E14856C" w14:textId="77777777" w:rsidR="00303865" w:rsidRDefault="00303865" w:rsidP="0030386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 xml:space="preserve">Zmienna </w:t>
                            </w:r>
                            <w:r w:rsidRPr="003C16BD">
                              <w:rPr>
                                <w:b/>
                                <w:bCs/>
                              </w:rPr>
                              <w:t>numeryczna</w:t>
                            </w:r>
                            <w:r>
                              <w:t xml:space="preserve"> (zmienna niezależna)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3C16BD">
                              <w:rPr>
                                <w:color w:val="000000" w:themeColor="text1"/>
                                <w:u w:val="single"/>
                              </w:rPr>
                              <w:t>współrzędne punktu na płaszczyźnie (x,y)</w:t>
                            </w:r>
                          </w:p>
                          <w:p w14:paraId="144F537C" w14:textId="77777777" w:rsidR="00303865" w:rsidRDefault="00303865" w:rsidP="00303865">
                            <w:pPr>
                              <w:pStyle w:val="ListParagraph"/>
                              <w:ind w:left="360"/>
                            </w:pPr>
                          </w:p>
                          <w:p w14:paraId="424267F4" w14:textId="77777777" w:rsidR="00303865" w:rsidRDefault="00303865" w:rsidP="00303865">
                            <w:r>
                              <w:t xml:space="preserve">Obliczamy </w:t>
                            </w:r>
                            <w:r w:rsidRPr="003C16BD">
                              <w:rPr>
                                <w:b/>
                                <w:bCs/>
                              </w:rPr>
                              <w:t xml:space="preserve">odległość pomiędzy </w:t>
                            </w:r>
                            <w:r w:rsidRPr="003C16BD">
                              <w:rPr>
                                <w:b/>
                                <w:bCs/>
                                <w:color w:val="00B050"/>
                              </w:rPr>
                              <w:t>punktem zielonym</w:t>
                            </w:r>
                            <w:r>
                              <w:t xml:space="preserve"> bez przypisanej cechy w celu określenia (predykcji)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074BC" id="_x0000_t202" coordsize="21600,21600" o:spt="202" path="m,l,21600r21600,l21600,xe">
                <v:stroke joinstyle="miter"/>
                <v:path gradientshapeok="t" o:connecttype="rect"/>
              </v:shapetype>
              <v:shape id="Pole tekstowe 25" o:spid="_x0000_s1026" type="#_x0000_t202" style="position:absolute;margin-left:260.95pt;margin-top:25.75pt;width:250.7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" fillcolor="#fff2cc [663]" strokeweight=".5pt">
                <v:textbox>
                  <w:txbxContent>
                    <w:p w14:paraId="04DC9A35" w14:textId="77777777" w:rsidR="00303865" w:rsidRDefault="00303865" w:rsidP="00303865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Zmienną</w:t>
                      </w:r>
                      <w:r w:rsidRPr="003C16BD">
                        <w:rPr>
                          <w:b/>
                          <w:bCs/>
                        </w:rPr>
                        <w:t xml:space="preserve"> kategoryczną </w:t>
                      </w:r>
                      <w:r>
                        <w:t xml:space="preserve">(zmienną celu, zależna) jest </w:t>
                      </w:r>
                      <w:r>
                        <w:sym w:font="Wingdings" w:char="F0E0"/>
                      </w:r>
                      <w:r>
                        <w:t xml:space="preserve"> {</w:t>
                      </w:r>
                      <w:r w:rsidRPr="00E64206">
                        <w:rPr>
                          <w:color w:val="FF0000"/>
                        </w:rPr>
                        <w:t>trójkąt</w:t>
                      </w:r>
                      <w:r>
                        <w:t xml:space="preserve">, </w:t>
                      </w:r>
                      <w:r w:rsidRPr="00E64206">
                        <w:rPr>
                          <w:color w:val="4472C4" w:themeColor="accent1"/>
                        </w:rPr>
                        <w:t>kwadrat</w:t>
                      </w:r>
                      <w:r>
                        <w:t>}</w:t>
                      </w:r>
                    </w:p>
                    <w:p w14:paraId="1E14856C" w14:textId="77777777" w:rsidR="00303865" w:rsidRDefault="00303865" w:rsidP="00303865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 xml:space="preserve">Zmienna </w:t>
                      </w:r>
                      <w:r w:rsidRPr="003C16BD">
                        <w:rPr>
                          <w:b/>
                          <w:bCs/>
                        </w:rPr>
                        <w:t>numeryczna</w:t>
                      </w:r>
                      <w:r>
                        <w:t xml:space="preserve"> (zmienna niezależna)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Pr="003C16BD">
                        <w:rPr>
                          <w:color w:val="000000" w:themeColor="text1"/>
                          <w:u w:val="single"/>
                        </w:rPr>
                        <w:t>współrzędne punktu na płaszczyźnie (</w:t>
                      </w:r>
                      <w:proofErr w:type="spellStart"/>
                      <w:r w:rsidRPr="003C16BD">
                        <w:rPr>
                          <w:color w:val="000000" w:themeColor="text1"/>
                          <w:u w:val="single"/>
                        </w:rPr>
                        <w:t>x,y</w:t>
                      </w:r>
                      <w:proofErr w:type="spellEnd"/>
                      <w:r w:rsidRPr="003C16BD">
                        <w:rPr>
                          <w:color w:val="000000" w:themeColor="text1"/>
                          <w:u w:val="single"/>
                        </w:rPr>
                        <w:t>)</w:t>
                      </w:r>
                    </w:p>
                    <w:p w14:paraId="144F537C" w14:textId="77777777" w:rsidR="00303865" w:rsidRDefault="00303865" w:rsidP="00303865">
                      <w:pPr>
                        <w:pStyle w:val="Akapitzlist"/>
                        <w:ind w:left="360"/>
                      </w:pPr>
                    </w:p>
                    <w:p w14:paraId="424267F4" w14:textId="77777777" w:rsidR="00303865" w:rsidRDefault="00303865" w:rsidP="00303865">
                      <w:r>
                        <w:t xml:space="preserve">Obliczamy </w:t>
                      </w:r>
                      <w:r w:rsidRPr="003C16BD">
                        <w:rPr>
                          <w:b/>
                          <w:bCs/>
                        </w:rPr>
                        <w:t xml:space="preserve">odległość pomiędzy </w:t>
                      </w:r>
                      <w:r w:rsidRPr="003C16BD">
                        <w:rPr>
                          <w:b/>
                          <w:bCs/>
                          <w:color w:val="00B050"/>
                        </w:rPr>
                        <w:t>punktem zielonym</w:t>
                      </w:r>
                      <w:r>
                        <w:t xml:space="preserve"> bez przypisanej cechy w celu określenia (predykcji)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76404A" wp14:editId="64F112ED">
            <wp:extent cx="3077935" cy="2176331"/>
            <wp:effectExtent l="0" t="0" r="5080" b="254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935" cy="217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E8C3" w14:textId="77777777" w:rsidR="00303865" w:rsidRPr="009E3754" w:rsidRDefault="00303865" w:rsidP="00303865">
      <w:pPr>
        <w:jc w:val="center"/>
      </w:pPr>
      <w:r>
        <w:t>Dokładny algorytm k-NN</w:t>
      </w:r>
    </w:p>
    <w:p w14:paraId="76452806" w14:textId="77777777" w:rsidR="00303865" w:rsidRDefault="00303865" w:rsidP="003038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D6E4E" wp14:editId="057AD1D2">
                <wp:simplePos x="0" y="0"/>
                <wp:positionH relativeFrom="column">
                  <wp:posOffset>1787979</wp:posOffset>
                </wp:positionH>
                <wp:positionV relativeFrom="paragraph">
                  <wp:posOffset>1376499</wp:posOffset>
                </wp:positionV>
                <wp:extent cx="3124200" cy="579664"/>
                <wp:effectExtent l="0" t="0" r="12700" b="17780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796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B20AD" w14:textId="77777777" w:rsidR="00303865" w:rsidRPr="002D17B4" w:rsidRDefault="00303865" w:rsidP="0030386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D17B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K</w:t>
                            </w:r>
                            <w:r w:rsidRPr="002D17B4">
                              <w:rPr>
                                <w:sz w:val="21"/>
                                <w:szCs w:val="21"/>
                              </w:rPr>
                              <w:t xml:space="preserve"> – zmienna </w:t>
                            </w:r>
                            <w:r w:rsidRPr="002D17B4">
                              <w:rPr>
                                <w:sz w:val="21"/>
                                <w:szCs w:val="21"/>
                                <w:u w:val="single"/>
                              </w:rPr>
                              <w:t>kategoryczna</w:t>
                            </w:r>
                            <w:r w:rsidRPr="002D17B4">
                              <w:rPr>
                                <w:sz w:val="21"/>
                                <w:szCs w:val="21"/>
                              </w:rPr>
                              <w:t xml:space="preserve"> (objaśniana = zależna)</w:t>
                            </w:r>
                          </w:p>
                          <w:p w14:paraId="72A165C9" w14:textId="67C34010" w:rsidR="00303865" w:rsidRPr="002D17B4" w:rsidRDefault="00303865" w:rsidP="0030386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D17B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j</w:t>
                            </w:r>
                            <w:r w:rsidRPr="002D17B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D17B4">
                              <w:rPr>
                                <w:sz w:val="21"/>
                                <w:szCs w:val="21"/>
                              </w:rPr>
                              <w:t xml:space="preserve">– zmienne </w:t>
                            </w:r>
                            <w:r w:rsidRPr="002D17B4">
                              <w:rPr>
                                <w:sz w:val="21"/>
                                <w:szCs w:val="21"/>
                                <w:u w:val="single"/>
                              </w:rPr>
                              <w:t>numeryczne</w:t>
                            </w:r>
                            <w:r w:rsidRPr="002D17B4">
                              <w:rPr>
                                <w:sz w:val="21"/>
                                <w:szCs w:val="21"/>
                              </w:rPr>
                              <w:t xml:space="preserve"> (objaśniająca = niezależna)</w:t>
                            </w:r>
                          </w:p>
                          <w:p w14:paraId="34CACCAA" w14:textId="77777777" w:rsidR="00303865" w:rsidRPr="002D17B4" w:rsidRDefault="00303865" w:rsidP="0030386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6E4E" id="Pole tekstowe 26" o:spid="_x0000_s1027" type="#_x0000_t202" style="position:absolute;left:0;text-align:left;margin-left:140.8pt;margin-top:108.4pt;width:246pt;height:4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" fillcolor="#f2f2f2 [3052]" strokeweight=".5pt">
                <v:textbox>
                  <w:txbxContent>
                    <w:p w14:paraId="347B20AD" w14:textId="77777777" w:rsidR="00303865" w:rsidRPr="002D17B4" w:rsidRDefault="00303865" w:rsidP="00303865">
                      <w:pPr>
                        <w:rPr>
                          <w:sz w:val="21"/>
                          <w:szCs w:val="21"/>
                        </w:rPr>
                      </w:pPr>
                      <w:r w:rsidRPr="002D17B4">
                        <w:rPr>
                          <w:b/>
                          <w:bCs/>
                          <w:sz w:val="21"/>
                          <w:szCs w:val="21"/>
                        </w:rPr>
                        <w:t>K</w:t>
                      </w:r>
                      <w:r w:rsidRPr="002D17B4">
                        <w:rPr>
                          <w:sz w:val="21"/>
                          <w:szCs w:val="21"/>
                        </w:rPr>
                        <w:t xml:space="preserve"> – zmienna </w:t>
                      </w:r>
                      <w:r w:rsidRPr="002D17B4">
                        <w:rPr>
                          <w:sz w:val="21"/>
                          <w:szCs w:val="21"/>
                          <w:u w:val="single"/>
                        </w:rPr>
                        <w:t>kategoryczna</w:t>
                      </w:r>
                      <w:r w:rsidRPr="002D17B4">
                        <w:rPr>
                          <w:sz w:val="21"/>
                          <w:szCs w:val="21"/>
                        </w:rPr>
                        <w:t xml:space="preserve"> (objaśniana = zależna)</w:t>
                      </w:r>
                    </w:p>
                    <w:p w14:paraId="72A165C9" w14:textId="67C34010" w:rsidR="00303865" w:rsidRPr="002D17B4" w:rsidRDefault="00303865" w:rsidP="00303865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2D17B4">
                        <w:rPr>
                          <w:b/>
                          <w:bCs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j</w:t>
                      </w:r>
                      <w:proofErr w:type="spellEnd"/>
                      <w:r w:rsidRPr="002D17B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2D17B4">
                        <w:rPr>
                          <w:sz w:val="21"/>
                          <w:szCs w:val="21"/>
                        </w:rPr>
                        <w:t xml:space="preserve">– zmienne </w:t>
                      </w:r>
                      <w:r w:rsidRPr="002D17B4">
                        <w:rPr>
                          <w:sz w:val="21"/>
                          <w:szCs w:val="21"/>
                          <w:u w:val="single"/>
                        </w:rPr>
                        <w:t>numeryczne</w:t>
                      </w:r>
                      <w:r w:rsidRPr="002D17B4">
                        <w:rPr>
                          <w:sz w:val="21"/>
                          <w:szCs w:val="21"/>
                        </w:rPr>
                        <w:t xml:space="preserve"> (objaśniająca = niezależna)</w:t>
                      </w:r>
                    </w:p>
                    <w:p w14:paraId="34CACCAA" w14:textId="77777777" w:rsidR="00303865" w:rsidRPr="002D17B4" w:rsidRDefault="00303865" w:rsidP="00303865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4BE7AC" wp14:editId="1889F79E">
            <wp:extent cx="3134884" cy="1414997"/>
            <wp:effectExtent l="0" t="0" r="2540" b="0"/>
            <wp:docPr id="27" name="Obraz 2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tół&#10;&#10;Opis wygenerowany automatyczni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742" cy="144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D35C" w14:textId="77D8CF6D" w:rsidR="00303865" w:rsidRDefault="00303865" w:rsidP="00303865"/>
    <w:p w14:paraId="539A820E" w14:textId="77777777" w:rsidR="00303865" w:rsidRDefault="00303865" w:rsidP="00303865"/>
    <w:p w14:paraId="4B45E4A6" w14:textId="669AB813" w:rsidR="00303865" w:rsidRDefault="00303865" w:rsidP="00303865">
      <w:pPr>
        <w:pStyle w:val="Heading2"/>
        <w:numPr>
          <w:ilvl w:val="1"/>
          <w:numId w:val="7"/>
        </w:numPr>
      </w:pPr>
      <w:bookmarkStart w:id="15" w:name="_Toc107143359"/>
      <w:r>
        <w:t>Unormowanie zmiennych numerycznych</w:t>
      </w:r>
      <w:bookmarkEnd w:id="15"/>
    </w:p>
    <w:p w14:paraId="4DF76A1B" w14:textId="3F6C11CE" w:rsidR="000F212B" w:rsidRDefault="00303865" w:rsidP="002843A5">
      <w:pPr>
        <w:ind w:firstLine="360"/>
      </w:pPr>
      <w:r w:rsidRPr="00303865">
        <w:t>Zmienne X</w:t>
      </w:r>
      <w:r>
        <w:t xml:space="preserve">j </w:t>
      </w:r>
      <w:r w:rsidRPr="00303865">
        <w:t>należy unormować</w:t>
      </w:r>
      <w:r w:rsidR="000F212B">
        <w:t>, aby</w:t>
      </w:r>
      <w:r w:rsidR="001C05A2">
        <w:t xml:space="preserve"> </w:t>
      </w:r>
      <w:r w:rsidR="000F212B">
        <w:t xml:space="preserve"> zapewnić większą elastyczność danych pozbyć się ewentualnych niespójności ich złożoności. Przykładowo</w:t>
      </w:r>
      <w:r w:rsidRPr="00303865">
        <w:t xml:space="preserve"> </w:t>
      </w:r>
      <w:r w:rsidR="000F212B">
        <w:t xml:space="preserve">zmienne </w:t>
      </w:r>
      <w:r w:rsidRPr="00303865">
        <w:t>mogą być w różnych jednostkach (np. długość, waga)</w:t>
      </w:r>
      <w:r w:rsidR="000F212B">
        <w:t xml:space="preserve">, a </w:t>
      </w:r>
      <w:r w:rsidR="000F212B" w:rsidRPr="000F212B">
        <w:t>po unormowaniu</w:t>
      </w:r>
      <w:r w:rsidR="001C05A2">
        <w:t xml:space="preserve"> za pomocą skalowania pierwotnych danych do pewnych przedziałów, najbardziej przydatnych, które</w:t>
      </w:r>
      <w:r w:rsidR="000F212B" w:rsidRPr="000F212B">
        <w:t xml:space="preserve"> mają wartość między 0-1 i </w:t>
      </w:r>
      <w:r w:rsidR="000F212B">
        <w:t xml:space="preserve">ponadto </w:t>
      </w:r>
      <w:r w:rsidR="000F212B" w:rsidRPr="000F212B">
        <w:t>są bez jednostek</w:t>
      </w:r>
      <w:r w:rsidRPr="00303865">
        <w:t xml:space="preserve">. </w:t>
      </w:r>
    </w:p>
    <w:p w14:paraId="5894B18E" w14:textId="5298E0DD" w:rsidR="00303865" w:rsidRPr="00303865" w:rsidRDefault="00303865" w:rsidP="00303865">
      <w:r w:rsidRPr="00303865">
        <w:t>Normujemy metodą min-max (w każdej kolumnie).</w:t>
      </w:r>
    </w:p>
    <w:p w14:paraId="27C773E0" w14:textId="27AE7643" w:rsidR="000F212B" w:rsidRPr="000F212B" w:rsidRDefault="00000000" w:rsidP="000F212B">
      <w:pPr>
        <w:rPr>
          <w:rFonts w:eastAsiaTheme="minorEastAsia"/>
          <w:b/>
          <w:bCs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min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1≤i≤n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max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1≤i≤n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min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1≤i≤n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ij</m:t>
                  </m:r>
                </m:sub>
              </m:sSub>
            </m:den>
          </m:f>
        </m:oMath>
      </m:oMathPara>
    </w:p>
    <w:p w14:paraId="13741607" w14:textId="1BAEBB06" w:rsidR="00762563" w:rsidRDefault="002843A5" w:rsidP="002843A5">
      <w:pPr>
        <w:ind w:firstLine="708"/>
      </w:pPr>
      <w:r>
        <w:lastRenderedPageBreak/>
        <w:t>Następnie dla danego obiektu bez cechy K z cechami (y1,y2, . . . , yd) normujemy cechy numeryczne (dodając ten obiekt do wszystkich obiektów) otrzymując (y ′ 1 ,y′ 2 , . . . , y′ d ) i obliczamy odległość euklidesową do każdego obiektu z danych:</w:t>
      </w:r>
    </w:p>
    <w:p w14:paraId="102FF24C" w14:textId="77777777" w:rsidR="002843A5" w:rsidRPr="001C05A2" w:rsidRDefault="00000000" w:rsidP="002843A5">
      <w:pPr>
        <w:ind w:left="708"/>
        <w:rPr>
          <w:rFonts w:eastAsiaTheme="minorEastAsia"/>
          <w:b/>
          <w:bCs/>
          <w:sz w:val="36"/>
          <w:szCs w:val="3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BBB53FA" w14:textId="2D4ECDDF" w:rsidR="00762563" w:rsidRDefault="002843A5" w:rsidP="004447EC">
      <w:pPr>
        <w:ind w:firstLine="708"/>
      </w:pPr>
      <w:r w:rsidRPr="002843A5">
        <w:t>Następnie dla ustalonego k znajdujemy k najbliższych obiektów i przypisujemy cechę zmiennej objaśniane (zależnej, kategorycznej) tych obiektów, których jest najwięcej pośród k najbliższych obiektów</w:t>
      </w:r>
      <w:r w:rsidR="0057075A">
        <w:t>.</w:t>
      </w:r>
    </w:p>
    <w:p w14:paraId="433CA580" w14:textId="3A302ACE" w:rsidR="0057075A" w:rsidRDefault="0057075A" w:rsidP="004447EC">
      <w:pPr>
        <w:ind w:firstLine="708"/>
      </w:pPr>
    </w:p>
    <w:p w14:paraId="64E6F5F4" w14:textId="77777777" w:rsidR="00AD6B80" w:rsidRDefault="00AD6B80" w:rsidP="004447EC">
      <w:pPr>
        <w:ind w:firstLine="708"/>
      </w:pPr>
    </w:p>
    <w:p w14:paraId="341CF844" w14:textId="68E4E957" w:rsidR="00816B87" w:rsidRDefault="00A55F7C" w:rsidP="00A55F7C">
      <w:pPr>
        <w:pStyle w:val="Heading2"/>
        <w:numPr>
          <w:ilvl w:val="1"/>
          <w:numId w:val="7"/>
        </w:numPr>
      </w:pPr>
      <w:bookmarkStart w:id="16" w:name="_Toc107143360"/>
      <w:r>
        <w:t>Wybór najefektywniejszego parametru k</w:t>
      </w:r>
      <w:bookmarkEnd w:id="16"/>
    </w:p>
    <w:p w14:paraId="30FBF6E0" w14:textId="518C42B3" w:rsidR="005F63FE" w:rsidRDefault="00B06167" w:rsidP="001C05A2">
      <w:r>
        <w:t>W celu uzyskania najbardziej precyzyjnego k</w:t>
      </w:r>
      <w:r w:rsidR="00DF7A1F">
        <w:t xml:space="preserve"> iterowaliśmy za pomocą pętli „for” po i elementach</w:t>
      </w:r>
      <w:r>
        <w:t xml:space="preserve">. Efektem było otrzymanie </w:t>
      </w:r>
      <w:r w:rsidR="00454564">
        <w:t xml:space="preserve"> </w:t>
      </w:r>
      <w:r>
        <w:t>k = 5</w:t>
      </w:r>
      <w:r w:rsidR="005F63FE">
        <w:t xml:space="preserve">, które </w:t>
      </w:r>
      <w:r>
        <w:t xml:space="preserve">ma najwyższą skuteczność i wynosi ona 78,53%. </w:t>
      </w:r>
      <w:r w:rsidR="00EB3AD5">
        <w:t xml:space="preserve"> </w:t>
      </w:r>
    </w:p>
    <w:p w14:paraId="09843D91" w14:textId="313A9F3F" w:rsidR="005F63FE" w:rsidRDefault="00B11691" w:rsidP="001C05A2">
      <w:r>
        <w:t>Precyzja naszego k w funkcji k najbliższych sąsiadów prezentuje się na poniższym wykresie następująco:</w:t>
      </w:r>
    </w:p>
    <w:p w14:paraId="34F0F645" w14:textId="722B7DC1" w:rsidR="001C05A2" w:rsidRPr="00B06167" w:rsidRDefault="00D51B2B" w:rsidP="001C05A2">
      <w:r>
        <w:rPr>
          <w:noProof/>
        </w:rPr>
        <w:drawing>
          <wp:anchor distT="0" distB="0" distL="114300" distR="114300" simplePos="0" relativeHeight="251663360" behindDoc="1" locked="0" layoutInCell="1" allowOverlap="1" wp14:anchorId="5CBAF654" wp14:editId="114A9151">
            <wp:simplePos x="0" y="0"/>
            <wp:positionH relativeFrom="column">
              <wp:posOffset>3057525</wp:posOffset>
            </wp:positionH>
            <wp:positionV relativeFrom="paragraph">
              <wp:posOffset>218168</wp:posOffset>
            </wp:positionV>
            <wp:extent cx="2881993" cy="3315324"/>
            <wp:effectExtent l="12700" t="12700" r="13970" b="12700"/>
            <wp:wrapTight wrapText="bothSides">
              <wp:wrapPolygon edited="0">
                <wp:start x="-95" y="-83"/>
                <wp:lineTo x="-95" y="21600"/>
                <wp:lineTo x="21610" y="21600"/>
                <wp:lineTo x="21610" y="-83"/>
                <wp:lineTo x="-95" y="-83"/>
              </wp:wrapPolygon>
            </wp:wrapTight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raz 4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93" cy="3315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EAA14" w14:textId="08D84CCA" w:rsidR="00D51B2B" w:rsidRDefault="00D51B2B" w:rsidP="001C05A2">
      <w:r>
        <w:rPr>
          <w:noProof/>
        </w:rPr>
        <w:drawing>
          <wp:inline distT="0" distB="0" distL="0" distR="0" wp14:anchorId="6ECEF051" wp14:editId="2F7BCC08">
            <wp:extent cx="2893797" cy="3118757"/>
            <wp:effectExtent l="0" t="0" r="1905" b="5715"/>
            <wp:docPr id="46" name="Obraz 4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braz 46" descr="Obraz zawierający stół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637" cy="31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6AE6" w14:textId="5898F4FE" w:rsidR="00A55F7C" w:rsidRPr="00A55F7C" w:rsidRDefault="00A55F7C" w:rsidP="00A55F7C"/>
    <w:p w14:paraId="0AF570AC" w14:textId="77777777" w:rsidR="00710F55" w:rsidRDefault="00710F55" w:rsidP="00CB03E3"/>
    <w:p w14:paraId="59520254" w14:textId="77777777" w:rsidR="00AD6B80" w:rsidRDefault="00AD6B80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A34BA4D" w14:textId="34D7E3FC" w:rsidR="00A55F7C" w:rsidRPr="00AF6598" w:rsidRDefault="00710F55" w:rsidP="00710F55">
      <w:pPr>
        <w:pStyle w:val="Heading1"/>
      </w:pPr>
      <w:bookmarkStart w:id="17" w:name="_Toc107143361"/>
      <w:r>
        <w:lastRenderedPageBreak/>
        <w:t>Badanie docelowe</w:t>
      </w:r>
      <w:bookmarkEnd w:id="17"/>
    </w:p>
    <w:p w14:paraId="41117334" w14:textId="6E198A41" w:rsidR="00A55F7C" w:rsidRDefault="00A55F7C" w:rsidP="00A55F7C">
      <w:pPr>
        <w:pStyle w:val="Heading2"/>
        <w:numPr>
          <w:ilvl w:val="1"/>
          <w:numId w:val="7"/>
        </w:numPr>
        <w:rPr>
          <w:lang w:val="en-US"/>
        </w:rPr>
      </w:pPr>
      <w:bookmarkStart w:id="18" w:name="_Toc107143362"/>
      <w:r>
        <w:rPr>
          <w:lang w:val="en-US"/>
        </w:rPr>
        <w:t>Utworzenie</w:t>
      </w:r>
      <w:r w:rsidR="00AF6598">
        <w:rPr>
          <w:lang w:val="en-US"/>
        </w:rPr>
        <w:t xml:space="preserve"> sztucznych</w:t>
      </w:r>
      <w:r>
        <w:rPr>
          <w:lang w:val="en-US"/>
        </w:rPr>
        <w:t xml:space="preserve"> danych</w:t>
      </w:r>
      <w:r w:rsidR="00D51B2B">
        <w:rPr>
          <w:lang w:val="en-US"/>
        </w:rPr>
        <w:t xml:space="preserve"> badanych</w:t>
      </w:r>
      <w:bookmarkEnd w:id="18"/>
    </w:p>
    <w:p w14:paraId="6E426A49" w14:textId="64D9C55D" w:rsidR="0057075A" w:rsidRPr="005F63FE" w:rsidRDefault="005F63FE" w:rsidP="00D51B2B">
      <w:r>
        <w:t xml:space="preserve">Poniżej prezentujemy stworzone przez nas dane badane, które stanowią część testową i składają się ze </w:t>
      </w:r>
      <w:r w:rsidR="007111E0" w:rsidRPr="005F63FE">
        <w:t>zmienn</w:t>
      </w:r>
      <w:r>
        <w:t xml:space="preserve">ych </w:t>
      </w:r>
      <w:r w:rsidR="007111E0" w:rsidRPr="005F63FE">
        <w:t>numeryczn</w:t>
      </w:r>
      <w:r>
        <w:t xml:space="preserve">ych.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B0F6E" w14:paraId="48FE8854" w14:textId="77777777" w:rsidTr="00CB0F6E">
        <w:tc>
          <w:tcPr>
            <w:tcW w:w="1307" w:type="dxa"/>
          </w:tcPr>
          <w:p w14:paraId="32C05205" w14:textId="3758BD42" w:rsidR="00CB0F6E" w:rsidRDefault="00CB0F6E" w:rsidP="00542099">
            <w:pPr>
              <w:rPr>
                <w:lang w:val="en-US"/>
              </w:rPr>
            </w:pPr>
            <w:r>
              <w:rPr>
                <w:lang w:val="en-US"/>
              </w:rPr>
              <w:t>Cechy</w:t>
            </w:r>
          </w:p>
        </w:tc>
        <w:tc>
          <w:tcPr>
            <w:tcW w:w="1307" w:type="dxa"/>
          </w:tcPr>
          <w:p w14:paraId="17176AB4" w14:textId="6B1ED8CC" w:rsidR="00CB0F6E" w:rsidRDefault="00F248A0" w:rsidP="00542099">
            <w:pPr>
              <w:rPr>
                <w:lang w:val="en-US"/>
              </w:rPr>
            </w:pPr>
            <w:r w:rsidRPr="00F248A0">
              <w:rPr>
                <w:lang w:val="en-US"/>
              </w:rPr>
              <w:t>alfa</w:t>
            </w:r>
          </w:p>
        </w:tc>
        <w:tc>
          <w:tcPr>
            <w:tcW w:w="1307" w:type="dxa"/>
          </w:tcPr>
          <w:p w14:paraId="7865298B" w14:textId="4B75BE7D" w:rsidR="00CB0F6E" w:rsidRDefault="00F248A0" w:rsidP="00542099">
            <w:pPr>
              <w:rPr>
                <w:lang w:val="en-US"/>
              </w:rPr>
            </w:pPr>
            <w:r w:rsidRPr="00F248A0">
              <w:rPr>
                <w:lang w:val="en-US"/>
              </w:rPr>
              <w:t>delta</w:t>
            </w:r>
          </w:p>
        </w:tc>
        <w:tc>
          <w:tcPr>
            <w:tcW w:w="1307" w:type="dxa"/>
          </w:tcPr>
          <w:p w14:paraId="5BF7B580" w14:textId="7F199AF2" w:rsidR="00CB0F6E" w:rsidRDefault="00F248A0" w:rsidP="00542099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307" w:type="dxa"/>
          </w:tcPr>
          <w:p w14:paraId="48FAE104" w14:textId="145A3871" w:rsidR="00CB0F6E" w:rsidRDefault="00F248A0" w:rsidP="00542099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07" w:type="dxa"/>
          </w:tcPr>
          <w:p w14:paraId="5B973769" w14:textId="64340AB6" w:rsidR="00CB0F6E" w:rsidRDefault="00F248A0" w:rsidP="0054209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307" w:type="dxa"/>
          </w:tcPr>
          <w:p w14:paraId="533592A2" w14:textId="3B8BC2C8" w:rsidR="00CB0F6E" w:rsidRDefault="00F248A0" w:rsidP="0054209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07" w:type="dxa"/>
          </w:tcPr>
          <w:p w14:paraId="49472260" w14:textId="7BBC4440" w:rsidR="00CB0F6E" w:rsidRDefault="00F248A0" w:rsidP="00542099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CB0F6E" w14:paraId="6341886B" w14:textId="77777777" w:rsidTr="00CB0F6E">
        <w:tc>
          <w:tcPr>
            <w:tcW w:w="1307" w:type="dxa"/>
          </w:tcPr>
          <w:p w14:paraId="67C0D4FB" w14:textId="19FEE2DB" w:rsidR="00CB0F6E" w:rsidRDefault="00CB0F6E" w:rsidP="0054209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307" w:type="dxa"/>
          </w:tcPr>
          <w:p w14:paraId="6BB7928C" w14:textId="7E82D470" w:rsidR="00CB0F6E" w:rsidRDefault="00CB0F6E" w:rsidP="00542099">
            <w:pPr>
              <w:rPr>
                <w:lang w:val="en-US"/>
              </w:rPr>
            </w:pPr>
            <w:r w:rsidRPr="00542099">
              <w:rPr>
                <w:lang w:val="en-US"/>
              </w:rPr>
              <w:t>133.68911</w:t>
            </w:r>
          </w:p>
        </w:tc>
        <w:tc>
          <w:tcPr>
            <w:tcW w:w="1307" w:type="dxa"/>
          </w:tcPr>
          <w:p w14:paraId="7C7DFE3D" w14:textId="447DCF53" w:rsidR="00CB0F6E" w:rsidRDefault="00CB0F6E" w:rsidP="00542099">
            <w:pPr>
              <w:rPr>
                <w:lang w:val="en-US"/>
              </w:rPr>
            </w:pPr>
            <w:r w:rsidRPr="00CB0F6E">
              <w:rPr>
                <w:lang w:val="en-US"/>
              </w:rPr>
              <w:t>30.494632</w:t>
            </w:r>
          </w:p>
        </w:tc>
        <w:tc>
          <w:tcPr>
            <w:tcW w:w="1307" w:type="dxa"/>
          </w:tcPr>
          <w:p w14:paraId="088F7442" w14:textId="247ADA8B" w:rsidR="00CB0F6E" w:rsidRDefault="00CB0F6E" w:rsidP="00542099">
            <w:pPr>
              <w:rPr>
                <w:lang w:val="en-US"/>
              </w:rPr>
            </w:pPr>
            <w:r w:rsidRPr="00CB0F6E">
              <w:rPr>
                <w:lang w:val="en-US"/>
              </w:rPr>
              <w:t>21.37902</w:t>
            </w:r>
          </w:p>
        </w:tc>
        <w:tc>
          <w:tcPr>
            <w:tcW w:w="1307" w:type="dxa"/>
          </w:tcPr>
          <w:p w14:paraId="026BB277" w14:textId="1CE5188F" w:rsidR="00CB0F6E" w:rsidRDefault="00CB0F6E" w:rsidP="00542099">
            <w:pPr>
              <w:rPr>
                <w:lang w:val="en-US"/>
              </w:rPr>
            </w:pPr>
            <w:r w:rsidRPr="00542099">
              <w:rPr>
                <w:lang w:val="en-US"/>
              </w:rPr>
              <w:t>25.21130</w:t>
            </w:r>
          </w:p>
        </w:tc>
        <w:tc>
          <w:tcPr>
            <w:tcW w:w="1307" w:type="dxa"/>
          </w:tcPr>
          <w:p w14:paraId="78AA3254" w14:textId="61588C8D" w:rsidR="00CB0F6E" w:rsidRDefault="00CB0F6E" w:rsidP="00542099">
            <w:pPr>
              <w:rPr>
                <w:lang w:val="en-US"/>
              </w:rPr>
            </w:pPr>
            <w:r w:rsidRPr="00542099">
              <w:rPr>
                <w:lang w:val="en-US"/>
              </w:rPr>
              <w:t>19.99501</w:t>
            </w:r>
          </w:p>
        </w:tc>
        <w:tc>
          <w:tcPr>
            <w:tcW w:w="1307" w:type="dxa"/>
          </w:tcPr>
          <w:p w14:paraId="3459BC13" w14:textId="72BF8C09" w:rsidR="00CB0F6E" w:rsidRDefault="00CB0F6E" w:rsidP="00542099">
            <w:pPr>
              <w:rPr>
                <w:lang w:val="en-US"/>
              </w:rPr>
            </w:pPr>
            <w:r w:rsidRPr="00CB0F6E">
              <w:rPr>
                <w:lang w:val="en-US"/>
              </w:rPr>
              <w:t>20.96573</w:t>
            </w:r>
          </w:p>
        </w:tc>
        <w:tc>
          <w:tcPr>
            <w:tcW w:w="1307" w:type="dxa"/>
          </w:tcPr>
          <w:p w14:paraId="71910389" w14:textId="35520053" w:rsidR="00CB0F6E" w:rsidRDefault="00123510" w:rsidP="00542099">
            <w:pPr>
              <w:rPr>
                <w:lang w:val="en-US"/>
              </w:rPr>
            </w:pPr>
            <w:r w:rsidRPr="00123510">
              <w:rPr>
                <w:lang w:val="en-US"/>
              </w:rPr>
              <w:t>19.99371</w:t>
            </w:r>
          </w:p>
        </w:tc>
      </w:tr>
      <w:tr w:rsidR="00CB0F6E" w14:paraId="26967CF6" w14:textId="77777777" w:rsidTr="00CB0F6E">
        <w:tc>
          <w:tcPr>
            <w:tcW w:w="1307" w:type="dxa"/>
          </w:tcPr>
          <w:p w14:paraId="641B4F34" w14:textId="4DDE8A2A" w:rsidR="00CB0F6E" w:rsidRDefault="00123510" w:rsidP="00542099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307" w:type="dxa"/>
          </w:tcPr>
          <w:p w14:paraId="06BA7209" w14:textId="51AD8AF5" w:rsidR="00CB0F6E" w:rsidRDefault="00123510" w:rsidP="00542099">
            <w:pPr>
              <w:rPr>
                <w:lang w:val="en-US"/>
              </w:rPr>
            </w:pPr>
            <w:r w:rsidRPr="00542099">
              <w:rPr>
                <w:lang w:val="en-US"/>
              </w:rPr>
              <w:t>22.05256</w:t>
            </w:r>
          </w:p>
        </w:tc>
        <w:tc>
          <w:tcPr>
            <w:tcW w:w="1307" w:type="dxa"/>
          </w:tcPr>
          <w:p w14:paraId="39B56536" w14:textId="68EA5C06" w:rsidR="00CB0F6E" w:rsidRDefault="00EF5692" w:rsidP="00542099">
            <w:pPr>
              <w:rPr>
                <w:lang w:val="en-US"/>
              </w:rPr>
            </w:pPr>
            <w:r w:rsidRPr="00EF5692">
              <w:rPr>
                <w:lang w:val="en-US"/>
              </w:rPr>
              <w:t>9.497881</w:t>
            </w:r>
          </w:p>
        </w:tc>
        <w:tc>
          <w:tcPr>
            <w:tcW w:w="1307" w:type="dxa"/>
          </w:tcPr>
          <w:p w14:paraId="7EF8AD51" w14:textId="14165F82" w:rsidR="00CB0F6E" w:rsidRDefault="00EF5692" w:rsidP="00542099">
            <w:pPr>
              <w:rPr>
                <w:lang w:val="en-US"/>
              </w:rPr>
            </w:pPr>
            <w:r w:rsidRPr="00EF5692">
              <w:rPr>
                <w:lang w:val="en-US"/>
              </w:rPr>
              <w:t>23.89214</w:t>
            </w:r>
          </w:p>
        </w:tc>
        <w:tc>
          <w:tcPr>
            <w:tcW w:w="1307" w:type="dxa"/>
          </w:tcPr>
          <w:p w14:paraId="251E016D" w14:textId="3E545DE9" w:rsidR="00CB0F6E" w:rsidRDefault="00EF5692" w:rsidP="00542099">
            <w:pPr>
              <w:rPr>
                <w:lang w:val="en-US"/>
              </w:rPr>
            </w:pPr>
            <w:r w:rsidRPr="00EF5692">
              <w:rPr>
                <w:lang w:val="en-US"/>
              </w:rPr>
              <w:t>21.35644</w:t>
            </w:r>
          </w:p>
        </w:tc>
        <w:tc>
          <w:tcPr>
            <w:tcW w:w="1307" w:type="dxa"/>
          </w:tcPr>
          <w:p w14:paraId="0B2975F6" w14:textId="1C376BC7" w:rsidR="00CB0F6E" w:rsidRDefault="00EF5692" w:rsidP="00542099">
            <w:pPr>
              <w:rPr>
                <w:lang w:val="en-US"/>
              </w:rPr>
            </w:pPr>
            <w:r w:rsidRPr="00EF5692">
              <w:rPr>
                <w:lang w:val="en-US"/>
              </w:rPr>
              <w:t>20.18345</w:t>
            </w:r>
          </w:p>
        </w:tc>
        <w:tc>
          <w:tcPr>
            <w:tcW w:w="1307" w:type="dxa"/>
          </w:tcPr>
          <w:p w14:paraId="509F1D28" w14:textId="45B30B4A" w:rsidR="00CB0F6E" w:rsidRDefault="00EF5692" w:rsidP="00542099">
            <w:pPr>
              <w:rPr>
                <w:lang w:val="en-US"/>
              </w:rPr>
            </w:pPr>
            <w:r w:rsidRPr="00EF5692">
              <w:rPr>
                <w:lang w:val="en-US"/>
              </w:rPr>
              <w:t>21.84956</w:t>
            </w:r>
          </w:p>
        </w:tc>
        <w:tc>
          <w:tcPr>
            <w:tcW w:w="1307" w:type="dxa"/>
          </w:tcPr>
          <w:p w14:paraId="032E699E" w14:textId="780ACED4" w:rsidR="00CB0F6E" w:rsidRDefault="00EF5692" w:rsidP="00542099">
            <w:pPr>
              <w:rPr>
                <w:lang w:val="en-US"/>
              </w:rPr>
            </w:pPr>
            <w:r w:rsidRPr="00EF5692">
              <w:rPr>
                <w:lang w:val="en-US"/>
              </w:rPr>
              <w:t>15.76756</w:t>
            </w:r>
          </w:p>
        </w:tc>
      </w:tr>
      <w:tr w:rsidR="00CB0F6E" w14:paraId="3C30028A" w14:textId="77777777" w:rsidTr="00CB0F6E">
        <w:tc>
          <w:tcPr>
            <w:tcW w:w="1307" w:type="dxa"/>
          </w:tcPr>
          <w:p w14:paraId="7644A370" w14:textId="3119197C" w:rsidR="00CB0F6E" w:rsidRDefault="00123510" w:rsidP="0054209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307" w:type="dxa"/>
          </w:tcPr>
          <w:p w14:paraId="423EE7C3" w14:textId="7CDDD773" w:rsidR="00CB0F6E" w:rsidRDefault="00EF5692" w:rsidP="00542099">
            <w:pPr>
              <w:rPr>
                <w:lang w:val="en-US"/>
              </w:rPr>
            </w:pPr>
            <w:r w:rsidRPr="00EF5692">
              <w:rPr>
                <w:lang w:val="en-US"/>
              </w:rPr>
              <w:t>119.17502</w:t>
            </w:r>
          </w:p>
        </w:tc>
        <w:tc>
          <w:tcPr>
            <w:tcW w:w="1307" w:type="dxa"/>
          </w:tcPr>
          <w:p w14:paraId="024E0939" w14:textId="779D89C4" w:rsidR="00CB0F6E" w:rsidRDefault="00EF5692" w:rsidP="00542099">
            <w:pPr>
              <w:rPr>
                <w:lang w:val="en-US"/>
              </w:rPr>
            </w:pPr>
            <w:r w:rsidRPr="00EF5692">
              <w:rPr>
                <w:lang w:val="en-US"/>
              </w:rPr>
              <w:t>38.757654</w:t>
            </w:r>
          </w:p>
        </w:tc>
        <w:tc>
          <w:tcPr>
            <w:tcW w:w="1307" w:type="dxa"/>
          </w:tcPr>
          <w:p w14:paraId="06C479F8" w14:textId="2DB8399C" w:rsidR="00CB0F6E" w:rsidRDefault="00EF5692" w:rsidP="00542099">
            <w:pPr>
              <w:rPr>
                <w:lang w:val="en-US"/>
              </w:rPr>
            </w:pPr>
            <w:r w:rsidRPr="00EF5692">
              <w:rPr>
                <w:lang w:val="en-US"/>
              </w:rPr>
              <w:t>22.01756</w:t>
            </w:r>
          </w:p>
        </w:tc>
        <w:tc>
          <w:tcPr>
            <w:tcW w:w="1307" w:type="dxa"/>
          </w:tcPr>
          <w:p w14:paraId="3A87E3A8" w14:textId="0940CEAC" w:rsidR="00CB0F6E" w:rsidRDefault="00EF5692" w:rsidP="00542099">
            <w:pPr>
              <w:rPr>
                <w:lang w:val="en-US"/>
              </w:rPr>
            </w:pPr>
            <w:r w:rsidRPr="00EF5692">
              <w:rPr>
                <w:lang w:val="en-US"/>
              </w:rPr>
              <w:t>21.47564</w:t>
            </w:r>
          </w:p>
        </w:tc>
        <w:tc>
          <w:tcPr>
            <w:tcW w:w="1307" w:type="dxa"/>
          </w:tcPr>
          <w:p w14:paraId="0A357639" w14:textId="7EF7926A" w:rsidR="00CB0F6E" w:rsidRDefault="00EF5692" w:rsidP="00542099">
            <w:pPr>
              <w:rPr>
                <w:lang w:val="en-US"/>
              </w:rPr>
            </w:pPr>
            <w:r w:rsidRPr="00EF5692">
              <w:rPr>
                <w:lang w:val="en-US"/>
              </w:rPr>
              <w:t>18.85662</w:t>
            </w:r>
          </w:p>
        </w:tc>
        <w:tc>
          <w:tcPr>
            <w:tcW w:w="1307" w:type="dxa"/>
          </w:tcPr>
          <w:p w14:paraId="400516DD" w14:textId="086A4A4D" w:rsidR="00CB0F6E" w:rsidRDefault="00F248A0" w:rsidP="00542099">
            <w:pPr>
              <w:rPr>
                <w:lang w:val="en-US"/>
              </w:rPr>
            </w:pPr>
            <w:r w:rsidRPr="00F248A0">
              <w:rPr>
                <w:lang w:val="en-US"/>
              </w:rPr>
              <w:t>18.18365</w:t>
            </w:r>
          </w:p>
        </w:tc>
        <w:tc>
          <w:tcPr>
            <w:tcW w:w="1307" w:type="dxa"/>
          </w:tcPr>
          <w:p w14:paraId="1E4AF1EE" w14:textId="416615A3" w:rsidR="00CB0F6E" w:rsidRDefault="00F248A0" w:rsidP="00542099">
            <w:pPr>
              <w:rPr>
                <w:lang w:val="en-US"/>
              </w:rPr>
            </w:pPr>
            <w:r w:rsidRPr="00F248A0">
              <w:rPr>
                <w:lang w:val="en-US"/>
              </w:rPr>
              <w:t>17.77564</w:t>
            </w:r>
          </w:p>
        </w:tc>
      </w:tr>
      <w:tr w:rsidR="00CB0F6E" w14:paraId="60C7259E" w14:textId="77777777" w:rsidTr="00CB0F6E">
        <w:tc>
          <w:tcPr>
            <w:tcW w:w="1307" w:type="dxa"/>
          </w:tcPr>
          <w:p w14:paraId="18DE4220" w14:textId="585A0CB1" w:rsidR="00CB0F6E" w:rsidRDefault="00123510" w:rsidP="00542099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307" w:type="dxa"/>
          </w:tcPr>
          <w:p w14:paraId="219B7EDF" w14:textId="263F39FE" w:rsidR="00CB0F6E" w:rsidRDefault="00F248A0" w:rsidP="00542099">
            <w:pPr>
              <w:rPr>
                <w:lang w:val="en-US"/>
              </w:rPr>
            </w:pPr>
            <w:r w:rsidRPr="00F248A0">
              <w:rPr>
                <w:lang w:val="en-US"/>
              </w:rPr>
              <w:t>42.07561</w:t>
            </w:r>
          </w:p>
        </w:tc>
        <w:tc>
          <w:tcPr>
            <w:tcW w:w="1307" w:type="dxa"/>
          </w:tcPr>
          <w:p w14:paraId="655F0228" w14:textId="73E6DC41" w:rsidR="00CB0F6E" w:rsidRDefault="00F248A0" w:rsidP="00542099">
            <w:pPr>
              <w:rPr>
                <w:lang w:val="en-US"/>
              </w:rPr>
            </w:pPr>
            <w:r w:rsidRPr="00F248A0">
              <w:rPr>
                <w:lang w:val="en-US"/>
              </w:rPr>
              <w:t>32.746019</w:t>
            </w:r>
          </w:p>
        </w:tc>
        <w:tc>
          <w:tcPr>
            <w:tcW w:w="1307" w:type="dxa"/>
          </w:tcPr>
          <w:p w14:paraId="08E2ADDF" w14:textId="3BED7010" w:rsidR="00CB0F6E" w:rsidRDefault="00F248A0" w:rsidP="00542099">
            <w:pPr>
              <w:rPr>
                <w:lang w:val="en-US"/>
              </w:rPr>
            </w:pPr>
            <w:r w:rsidRPr="00F248A0">
              <w:rPr>
                <w:lang w:val="en-US"/>
              </w:rPr>
              <w:t>21.86580</w:t>
            </w:r>
          </w:p>
        </w:tc>
        <w:tc>
          <w:tcPr>
            <w:tcW w:w="1307" w:type="dxa"/>
          </w:tcPr>
          <w:p w14:paraId="7B3508B8" w14:textId="04B7944E" w:rsidR="00CB0F6E" w:rsidRDefault="00F248A0" w:rsidP="00542099">
            <w:pPr>
              <w:rPr>
                <w:lang w:val="en-US"/>
              </w:rPr>
            </w:pPr>
            <w:r w:rsidRPr="00F248A0">
              <w:rPr>
                <w:lang w:val="en-US"/>
              </w:rPr>
              <w:t>18.68362</w:t>
            </w:r>
          </w:p>
        </w:tc>
        <w:tc>
          <w:tcPr>
            <w:tcW w:w="1307" w:type="dxa"/>
          </w:tcPr>
          <w:p w14:paraId="3C9C6A56" w14:textId="67F03626" w:rsidR="00CB0F6E" w:rsidRDefault="00F248A0" w:rsidP="00542099">
            <w:pPr>
              <w:rPr>
                <w:lang w:val="en-US"/>
              </w:rPr>
            </w:pPr>
            <w:r w:rsidRPr="00F248A0">
              <w:rPr>
                <w:lang w:val="en-US"/>
              </w:rPr>
              <w:t>17.18674</w:t>
            </w:r>
          </w:p>
        </w:tc>
        <w:tc>
          <w:tcPr>
            <w:tcW w:w="1307" w:type="dxa"/>
          </w:tcPr>
          <w:p w14:paraId="57A849DF" w14:textId="62D00EAF" w:rsidR="00CB0F6E" w:rsidRDefault="00F248A0" w:rsidP="00542099">
            <w:pPr>
              <w:rPr>
                <w:lang w:val="en-US"/>
              </w:rPr>
            </w:pPr>
            <w:r w:rsidRPr="00F248A0">
              <w:rPr>
                <w:lang w:val="en-US"/>
              </w:rPr>
              <w:t>16.57467</w:t>
            </w:r>
          </w:p>
        </w:tc>
        <w:tc>
          <w:tcPr>
            <w:tcW w:w="1307" w:type="dxa"/>
          </w:tcPr>
          <w:p w14:paraId="6E26C7AD" w14:textId="4A5B524D" w:rsidR="00CB0F6E" w:rsidRDefault="00F248A0" w:rsidP="00542099">
            <w:pPr>
              <w:rPr>
                <w:lang w:val="en-US"/>
              </w:rPr>
            </w:pPr>
            <w:r w:rsidRPr="00F248A0">
              <w:rPr>
                <w:lang w:val="en-US"/>
              </w:rPr>
              <w:t>16.13549</w:t>
            </w:r>
          </w:p>
        </w:tc>
      </w:tr>
    </w:tbl>
    <w:p w14:paraId="61FF514F" w14:textId="77777777" w:rsidR="00AF6598" w:rsidRDefault="00AF6598" w:rsidP="00AF6598">
      <w:pPr>
        <w:pStyle w:val="Heading2"/>
        <w:rPr>
          <w:lang w:val="en-US"/>
        </w:rPr>
      </w:pPr>
    </w:p>
    <w:p w14:paraId="0F91D248" w14:textId="1ADF1EE4" w:rsidR="00A55F7C" w:rsidRDefault="00A55F7C" w:rsidP="00A55F7C">
      <w:pPr>
        <w:pStyle w:val="Heading2"/>
        <w:numPr>
          <w:ilvl w:val="1"/>
          <w:numId w:val="7"/>
        </w:numPr>
        <w:rPr>
          <w:lang w:val="en-US"/>
        </w:rPr>
      </w:pPr>
      <w:bookmarkStart w:id="19" w:name="_Toc107143363"/>
      <w:r>
        <w:rPr>
          <w:lang w:val="en-US"/>
        </w:rPr>
        <w:t>Przeprowadzenie badani</w:t>
      </w:r>
      <w:r w:rsidR="0057075A">
        <w:rPr>
          <w:lang w:val="en-US"/>
        </w:rPr>
        <w:t>a</w:t>
      </w:r>
      <w:bookmarkEnd w:id="19"/>
    </w:p>
    <w:p w14:paraId="0E65E7CA" w14:textId="23D2C10E" w:rsidR="00A55F7C" w:rsidRDefault="0057075A" w:rsidP="00A55F7C">
      <w:r>
        <w:t>Badanie z</w:t>
      </w:r>
      <w:r w:rsidR="00CB0F6E">
        <w:t>acz</w:t>
      </w:r>
      <w:r>
        <w:t>ę</w:t>
      </w:r>
      <w:r w:rsidR="00CB0F6E">
        <w:t>liśmy od funkcji normującej</w:t>
      </w:r>
      <w:r>
        <w:t xml:space="preserve">, a </w:t>
      </w:r>
      <w:r w:rsidR="007A626F">
        <w:t>następnie</w:t>
      </w:r>
      <w:r w:rsidR="00CB0F6E">
        <w:t xml:space="preserve"> stworzyliśmy tabelę zmiennych numerycznych</w:t>
      </w:r>
      <w:r>
        <w:t xml:space="preserve">. Zmienne te </w:t>
      </w:r>
      <w:r w:rsidR="00CB0F6E">
        <w:t>stanowią nasze dane bazowe</w:t>
      </w:r>
      <w:r>
        <w:t xml:space="preserve"> i tworzą część</w:t>
      </w:r>
      <w:r w:rsidR="00551563">
        <w:t xml:space="preserve"> ucz</w:t>
      </w:r>
      <w:r>
        <w:t>ącą. Tych zmiennych j</w:t>
      </w:r>
      <w:r w:rsidR="00551563">
        <w:t>est</w:t>
      </w:r>
      <w:r>
        <w:t xml:space="preserve"> </w:t>
      </w:r>
      <w:r w:rsidR="00551563">
        <w:t>100</w:t>
      </w:r>
      <w:r>
        <w:t> </w:t>
      </w:r>
      <w:r w:rsidR="00551563">
        <w:t>000</w:t>
      </w:r>
      <w:r>
        <w:t>. Natomiast w danych</w:t>
      </w:r>
      <w:r w:rsidR="00551563">
        <w:t xml:space="preserve"> badan</w:t>
      </w:r>
      <w:r>
        <w:t>ych, które stanowią</w:t>
      </w:r>
      <w:r w:rsidR="00551563">
        <w:t xml:space="preserve"> cz</w:t>
      </w:r>
      <w:r>
        <w:t xml:space="preserve">ęść </w:t>
      </w:r>
      <w:r w:rsidR="00551563">
        <w:t>testow</w:t>
      </w:r>
      <w:r>
        <w:t>ą</w:t>
      </w:r>
      <w:r w:rsidR="00551563">
        <w:t xml:space="preserve"> </w:t>
      </w:r>
      <w:r>
        <w:t>możemy wyróżnić 4 zmienne.</w:t>
      </w:r>
    </w:p>
    <w:p w14:paraId="6744F7CC" w14:textId="77777777" w:rsidR="007A626F" w:rsidRPr="00E47F31" w:rsidRDefault="007A626F" w:rsidP="00A55F7C"/>
    <w:p w14:paraId="3DE7D7EE" w14:textId="4FECF0C8" w:rsidR="00A55F7C" w:rsidRDefault="00A55F7C" w:rsidP="00AF6598">
      <w:pPr>
        <w:pStyle w:val="Heading1"/>
        <w:rPr>
          <w:lang w:val="en-US"/>
        </w:rPr>
      </w:pPr>
      <w:bookmarkStart w:id="20" w:name="_Toc107143364"/>
      <w:r>
        <w:rPr>
          <w:lang w:val="en-US"/>
        </w:rPr>
        <w:t>Opis wyników</w:t>
      </w:r>
      <w:r w:rsidR="00263116">
        <w:rPr>
          <w:lang w:val="en-US"/>
        </w:rPr>
        <w:t xml:space="preserve"> i wnioski</w:t>
      </w:r>
      <w:bookmarkEnd w:id="20"/>
    </w:p>
    <w:p w14:paraId="04BE20A0" w14:textId="77777777" w:rsidR="000B4B63" w:rsidRDefault="000B4B63" w:rsidP="00B90E47">
      <w:pPr>
        <w:rPr>
          <w:lang w:val="en-US"/>
        </w:rPr>
      </w:pPr>
    </w:p>
    <w:p w14:paraId="3B6D98A8" w14:textId="77777777" w:rsidR="000B4B63" w:rsidRDefault="000B4B63" w:rsidP="00B90E47">
      <w:pPr>
        <w:rPr>
          <w:noProof/>
        </w:rPr>
        <w:sectPr w:rsidR="000B4B63" w:rsidSect="00365BCD">
          <w:headerReference w:type="default" r:id="rId21"/>
          <w:footerReference w:type="default" r:id="rId2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4698371" w14:textId="49DCB7F9" w:rsidR="00B90E47" w:rsidRDefault="00D51B2B" w:rsidP="00B90E47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790B952C" wp14:editId="58EC2453">
            <wp:extent cx="2588079" cy="2852941"/>
            <wp:effectExtent l="12700" t="12700" r="15875" b="1778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braz 4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302" cy="2859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3116" w:rsidRPr="00263116">
        <w:rPr>
          <w:noProof/>
        </w:rPr>
        <w:t xml:space="preserve"> </w:t>
      </w:r>
    </w:p>
    <w:p w14:paraId="6AFA01F9" w14:textId="77777777" w:rsidR="000B4B63" w:rsidRDefault="000B4B63" w:rsidP="00B90E47">
      <w:pPr>
        <w:rPr>
          <w:lang w:val="en-US"/>
        </w:rPr>
      </w:pPr>
    </w:p>
    <w:p w14:paraId="449CDAD5" w14:textId="77777777" w:rsidR="000B4B63" w:rsidRDefault="000B4B63" w:rsidP="00B90E47">
      <w:pPr>
        <w:rPr>
          <w:lang w:val="en-US"/>
        </w:rPr>
      </w:pPr>
    </w:p>
    <w:p w14:paraId="338AB602" w14:textId="7821B1AF" w:rsidR="000B4B63" w:rsidRPr="00AD701B" w:rsidRDefault="000B4B63" w:rsidP="00B90E47">
      <w:r w:rsidRPr="00E6600C">
        <w:t xml:space="preserve">Wykres klasyfikacji badanych obiektów przedstawia, </w:t>
      </w:r>
      <w:r w:rsidR="00AD701B">
        <w:t xml:space="preserve">zakwalifikowane dane badane do odpowiednich klas. Widać, </w:t>
      </w:r>
      <w:r w:rsidRPr="00E6600C">
        <w:t xml:space="preserve">że gwiazd jest dwa razy więcej niż galaktyk i kwazarów. </w:t>
      </w:r>
      <w:r w:rsidRPr="00AD701B">
        <w:t>Prezentuje to tabela poniżej:</w:t>
      </w:r>
    </w:p>
    <w:p w14:paraId="474BC86C" w14:textId="77777777" w:rsidR="000B4B63" w:rsidRPr="00AD701B" w:rsidRDefault="000B4B63" w:rsidP="00B90E47"/>
    <w:p w14:paraId="210E8C25" w14:textId="18304F70" w:rsidR="00263116" w:rsidRDefault="00263116" w:rsidP="00B90E47">
      <w:pPr>
        <w:rPr>
          <w:lang w:val="en-US"/>
        </w:rPr>
      </w:pPr>
      <w:r w:rsidRPr="00263116">
        <w:rPr>
          <w:noProof/>
          <w:lang w:val="en-US"/>
        </w:rPr>
        <w:drawing>
          <wp:inline distT="0" distB="0" distL="0" distR="0" wp14:anchorId="73E3123D" wp14:editId="1BF96678">
            <wp:extent cx="2006600" cy="546725"/>
            <wp:effectExtent l="0" t="0" r="0" b="635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5466" cy="5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32F4" w14:textId="77777777" w:rsidR="000B4B63" w:rsidRDefault="000B4B63" w:rsidP="00B90E47">
      <w:pPr>
        <w:rPr>
          <w:lang w:val="en-US"/>
        </w:rPr>
        <w:sectPr w:rsidR="000B4B63" w:rsidSect="00365BCD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10642833" w14:textId="77777777" w:rsidR="000B4B63" w:rsidRPr="00B90E47" w:rsidRDefault="000B4B63" w:rsidP="00B90E47">
      <w:pPr>
        <w:rPr>
          <w:lang w:val="en-US"/>
        </w:rPr>
      </w:pPr>
    </w:p>
    <w:p w14:paraId="39F88EFA" w14:textId="5BAFDBCC" w:rsidR="00A55F7C" w:rsidRPr="00B51BBC" w:rsidRDefault="006D4607" w:rsidP="00A55F7C">
      <w:pPr>
        <w:rPr>
          <w:lang w:val="en-US"/>
        </w:rPr>
      </w:pPr>
      <w:r w:rsidRPr="00E6600C">
        <w:t xml:space="preserve">Dzięki unormowaniu zmiennych numerycznych mogliśmy wyznaczyć optymalną wartość parametru k. Przy pomocy </w:t>
      </w:r>
      <w:r w:rsidR="00D15776" w:rsidRPr="00E6600C">
        <w:t xml:space="preserve"> metody k-najbliższych sąsiadów</w:t>
      </w:r>
      <w:r w:rsidRPr="00E6600C">
        <w:t xml:space="preserve"> uzyskaliśmy precyzję parametru k</w:t>
      </w:r>
      <w:r w:rsidR="00B51BBC" w:rsidRPr="00E6600C">
        <w:t>.</w:t>
      </w:r>
      <w:r w:rsidRPr="00E6600C">
        <w:t xml:space="preserve"> Tutaj należy dodać, że nasze wnioski mogłyby być inne, gdyby</w:t>
      </w:r>
      <w:r w:rsidR="00D15776" w:rsidRPr="00E6600C">
        <w:t xml:space="preserve"> </w:t>
      </w:r>
      <w:r w:rsidR="00B51BBC" w:rsidRPr="00E6600C">
        <w:t xml:space="preserve">padł wybór na przybliżoną </w:t>
      </w:r>
      <w:r w:rsidR="00D15776" w:rsidRPr="00E6600C">
        <w:t xml:space="preserve">wartość </w:t>
      </w:r>
      <w:r w:rsidR="00B51BBC" w:rsidRPr="00E6600C">
        <w:t xml:space="preserve">aktualnego </w:t>
      </w:r>
      <w:r w:rsidR="00D15776" w:rsidRPr="00E6600C">
        <w:t>parametru</w:t>
      </w:r>
      <w:r w:rsidR="00B51BBC" w:rsidRPr="00E6600C">
        <w:t>. Skuteczność naszego badania w</w:t>
      </w:r>
      <w:r w:rsidR="00B51BBC">
        <w:t xml:space="preserve">ynosi 78,53%, zatem jest wysoka i należy całą analizę interpretować w opisany przez nas sposób. </w:t>
      </w:r>
      <w:r w:rsidR="00B51BBC">
        <w:rPr>
          <w:lang w:val="en-US"/>
        </w:rPr>
        <w:t xml:space="preserve">Istnieje </w:t>
      </w:r>
      <w:r w:rsidRPr="006D4607">
        <w:t xml:space="preserve">odsetek </w:t>
      </w:r>
      <w:r w:rsidR="00B51BBC">
        <w:t>nie</w:t>
      </w:r>
      <w:r w:rsidRPr="006D4607">
        <w:t xml:space="preserve">poprawnie </w:t>
      </w:r>
      <w:r w:rsidR="00B51BBC">
        <w:t xml:space="preserve">dostosowanych </w:t>
      </w:r>
      <w:r w:rsidRPr="006D4607">
        <w:t>kategorii</w:t>
      </w:r>
      <w:r w:rsidR="00B51BBC">
        <w:t xml:space="preserve"> o czym należy pamiętać.</w:t>
      </w:r>
    </w:p>
    <w:p w14:paraId="61AA6FE5" w14:textId="7FEEE551" w:rsidR="001C05A2" w:rsidRPr="00E47F31" w:rsidRDefault="001C05A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E47F31">
        <w:br w:type="page"/>
      </w:r>
    </w:p>
    <w:p w14:paraId="730837D1" w14:textId="629387C5" w:rsidR="00A55F7C" w:rsidRDefault="001C05A2" w:rsidP="001C05A2">
      <w:pPr>
        <w:pStyle w:val="Heading1"/>
        <w:rPr>
          <w:lang w:val="en-US"/>
        </w:rPr>
      </w:pPr>
      <w:bookmarkStart w:id="21" w:name="_Toc107143365"/>
      <w:r>
        <w:rPr>
          <w:lang w:val="en-US"/>
        </w:rPr>
        <w:lastRenderedPageBreak/>
        <w:t>Kod źródłowy</w:t>
      </w:r>
      <w:bookmarkEnd w:id="21"/>
    </w:p>
    <w:p w14:paraId="6A377224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color w:val="951482"/>
          <w:sz w:val="20"/>
          <w:szCs w:val="20"/>
          <w:lang w:val="en-US"/>
        </w:rPr>
        <w:t>library</w:t>
      </w:r>
      <w:r w:rsidRPr="00553DA4">
        <w:rPr>
          <w:rFonts w:ascii="Courier New" w:hAnsi="Courier New" w:cs="Courier New"/>
          <w:sz w:val="20"/>
          <w:szCs w:val="20"/>
          <w:lang w:val="en-US"/>
        </w:rPr>
        <w:t>(tidyverse)</w:t>
      </w:r>
    </w:p>
    <w:p w14:paraId="6C22BBB9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color w:val="951482"/>
          <w:sz w:val="20"/>
          <w:szCs w:val="20"/>
          <w:lang w:val="en-US"/>
        </w:rPr>
        <w:t>library</w:t>
      </w:r>
      <w:r w:rsidRPr="00553DA4">
        <w:rPr>
          <w:rFonts w:ascii="Courier New" w:hAnsi="Courier New" w:cs="Courier New"/>
          <w:sz w:val="20"/>
          <w:szCs w:val="20"/>
          <w:lang w:val="en-US"/>
        </w:rPr>
        <w:t>(ggplot2)</w:t>
      </w:r>
    </w:p>
    <w:p w14:paraId="0B889096" w14:textId="77777777" w:rsidR="007A626F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color w:val="951482"/>
          <w:sz w:val="20"/>
          <w:szCs w:val="20"/>
          <w:lang w:val="en-US"/>
        </w:rPr>
        <w:t>library</w:t>
      </w:r>
      <w:r w:rsidRPr="00553DA4">
        <w:rPr>
          <w:rFonts w:ascii="Courier New" w:hAnsi="Courier New" w:cs="Courier New"/>
          <w:sz w:val="20"/>
          <w:szCs w:val="20"/>
          <w:lang w:val="en-US"/>
        </w:rPr>
        <w:t>(class)</w:t>
      </w:r>
    </w:p>
    <w:p w14:paraId="111F7F05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</w:p>
    <w:p w14:paraId="0058A2F6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  <w:lang w:val="en-US"/>
        </w:rPr>
      </w:pPr>
      <w:r w:rsidRPr="00553DA4">
        <w:rPr>
          <w:rFonts w:ascii="Courier New" w:hAnsi="Courier New" w:cs="Courier New"/>
          <w:color w:val="236E24"/>
          <w:sz w:val="20"/>
          <w:szCs w:val="20"/>
          <w:lang w:val="en-US"/>
        </w:rPr>
        <w:t>#wczytanie danych</w:t>
      </w:r>
    </w:p>
    <w:p w14:paraId="6370570F" w14:textId="77777777" w:rsidR="007A626F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>star&lt;- read.csv(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"star_classification.csv"</w:t>
      </w:r>
      <w:r w:rsidRPr="00553DA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 xml:space="preserve"> </w:t>
      </w:r>
      <w:r w:rsidRPr="00553DA4">
        <w:rPr>
          <w:rFonts w:ascii="Courier New" w:hAnsi="Courier New" w:cs="Courier New"/>
          <w:sz w:val="20"/>
          <w:szCs w:val="20"/>
          <w:lang w:val="en-US"/>
        </w:rPr>
        <w:t>header=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TRUE</w:t>
      </w:r>
      <w:r w:rsidRPr="00553DA4">
        <w:rPr>
          <w:rFonts w:ascii="Courier New" w:hAnsi="Courier New" w:cs="Courier New"/>
          <w:sz w:val="20"/>
          <w:szCs w:val="20"/>
          <w:lang w:val="en-US"/>
        </w:rPr>
        <w:t>, sep=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","</w:t>
      </w:r>
      <w:r w:rsidRPr="00553DA4">
        <w:rPr>
          <w:rFonts w:ascii="Courier New" w:hAnsi="Courier New" w:cs="Courier New"/>
          <w:sz w:val="20"/>
          <w:szCs w:val="20"/>
          <w:lang w:val="en-US"/>
        </w:rPr>
        <w:t>, dec=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"."</w:t>
      </w:r>
      <w:r w:rsidRPr="00553DA4">
        <w:rPr>
          <w:rFonts w:ascii="Courier New" w:hAnsi="Courier New" w:cs="Courier New"/>
          <w:sz w:val="20"/>
          <w:szCs w:val="20"/>
          <w:lang w:val="en-US"/>
        </w:rPr>
        <w:t>, na.strings=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"NA"</w:t>
      </w:r>
      <w:r w:rsidRPr="00553D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C8D448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</w:p>
    <w:p w14:paraId="1E84C3B9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>#Przygotowane dane</w:t>
      </w:r>
    </w:p>
    <w:p w14:paraId="66554375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dane = star[,c(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2:8</w:t>
      </w:r>
      <w:r w:rsidRPr="00553DA4">
        <w:rPr>
          <w:rFonts w:ascii="Courier New" w:hAnsi="Courier New" w:cs="Courier New"/>
          <w:sz w:val="20"/>
          <w:szCs w:val="20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14</w:t>
      </w:r>
      <w:r w:rsidRPr="00553DA4">
        <w:rPr>
          <w:rFonts w:ascii="Courier New" w:hAnsi="Courier New" w:cs="Courier New"/>
          <w:sz w:val="20"/>
          <w:szCs w:val="20"/>
        </w:rPr>
        <w:t>)]</w:t>
      </w:r>
    </w:p>
    <w:p w14:paraId="7009C2A2" w14:textId="77777777" w:rsidR="007A626F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 xml:space="preserve">dane$class = ordered(as.factor(dane$class)) </w:t>
      </w:r>
      <w:r w:rsidRPr="00553DA4">
        <w:rPr>
          <w:rFonts w:ascii="Courier New" w:hAnsi="Courier New" w:cs="Courier New"/>
          <w:color w:val="236E24"/>
          <w:sz w:val="20"/>
          <w:szCs w:val="20"/>
        </w:rPr>
        <w:t>#Zmienna kategoryczna uporządkowana</w:t>
      </w:r>
    </w:p>
    <w:p w14:paraId="417CA69B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</w:p>
    <w:p w14:paraId="6610558F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>#Podstawowe informacje o danych</w:t>
      </w:r>
    </w:p>
    <w:p w14:paraId="1BAF3335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names(dane)</w:t>
      </w:r>
    </w:p>
    <w:p w14:paraId="2B4C2D14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str(dane)</w:t>
      </w:r>
    </w:p>
    <w:p w14:paraId="246A3448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dim(dane)</w:t>
      </w:r>
    </w:p>
    <w:p w14:paraId="196463BC" w14:textId="77777777" w:rsidR="007A626F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class(dane)</w:t>
      </w:r>
    </w:p>
    <w:p w14:paraId="3B52D1E7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</w:p>
    <w:p w14:paraId="734B6401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 xml:space="preserve">#Częstość występowania każdej klasy </w:t>
      </w:r>
    </w:p>
    <w:p w14:paraId="2E487971" w14:textId="77777777" w:rsidR="007A626F" w:rsidRPr="00243D3E" w:rsidRDefault="007A626F" w:rsidP="007A626F">
      <w:pPr>
        <w:rPr>
          <w:rFonts w:ascii="Courier New" w:hAnsi="Courier New" w:cs="Courier New"/>
          <w:sz w:val="20"/>
          <w:szCs w:val="20"/>
        </w:rPr>
      </w:pPr>
      <w:r w:rsidRPr="00243D3E">
        <w:rPr>
          <w:rFonts w:ascii="Courier New" w:hAnsi="Courier New" w:cs="Courier New"/>
          <w:sz w:val="20"/>
          <w:szCs w:val="20"/>
        </w:rPr>
        <w:t>freq &lt;- table(dane$class)</w:t>
      </w:r>
    </w:p>
    <w:p w14:paraId="2D67C04A" w14:textId="77777777" w:rsidR="007A626F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>barplot(freq, col = c(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"red"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"yellow"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"green"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),  main =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"Wystąpienia klas"</w:t>
      </w:r>
      <w:r w:rsidRPr="00553D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48A15E" w14:textId="77777777" w:rsidR="007A626F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</w:p>
    <w:p w14:paraId="7D633563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</w:p>
    <w:p w14:paraId="6204178B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>#statystyki opisowe zmiennych numerycznych</w:t>
      </w:r>
    </w:p>
    <w:p w14:paraId="52080C08" w14:textId="77777777" w:rsidR="007A626F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summary(dane[,-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8</w:t>
      </w:r>
      <w:r w:rsidRPr="00553DA4">
        <w:rPr>
          <w:rFonts w:ascii="Courier New" w:hAnsi="Courier New" w:cs="Courier New"/>
          <w:sz w:val="20"/>
          <w:szCs w:val="20"/>
        </w:rPr>
        <w:t>])</w:t>
      </w:r>
    </w:p>
    <w:p w14:paraId="19C27543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</w:p>
    <w:p w14:paraId="54194376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F51AE8">
        <w:rPr>
          <w:rFonts w:ascii="Courier New" w:hAnsi="Courier New" w:cs="Courier New"/>
          <w:color w:val="951482"/>
          <w:sz w:val="20"/>
          <w:szCs w:val="20"/>
        </w:rPr>
        <w:t>library</w:t>
      </w:r>
      <w:r w:rsidRPr="00553DA4">
        <w:rPr>
          <w:rFonts w:ascii="Courier New" w:hAnsi="Courier New" w:cs="Courier New"/>
          <w:sz w:val="20"/>
          <w:szCs w:val="20"/>
        </w:rPr>
        <w:t>(psych)</w:t>
      </w:r>
    </w:p>
    <w:p w14:paraId="683DE194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describe(dane[,-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8</w:t>
      </w:r>
      <w:r w:rsidRPr="00553DA4">
        <w:rPr>
          <w:rFonts w:ascii="Courier New" w:hAnsi="Courier New" w:cs="Courier New"/>
          <w:sz w:val="20"/>
          <w:szCs w:val="20"/>
        </w:rPr>
        <w:t>])</w:t>
      </w:r>
    </w:p>
    <w:p w14:paraId="2903D132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</w:p>
    <w:p w14:paraId="127D2A42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</w:p>
    <w:p w14:paraId="66CAD734" w14:textId="77777777" w:rsidR="007A626F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>
        <w:rPr>
          <w:rFonts w:ascii="Courier New" w:hAnsi="Courier New" w:cs="Courier New"/>
          <w:color w:val="236E24"/>
          <w:sz w:val="20"/>
          <w:szCs w:val="20"/>
        </w:rPr>
        <w:br w:type="page"/>
      </w:r>
    </w:p>
    <w:p w14:paraId="0EAECCB2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lastRenderedPageBreak/>
        <w:t>### K-NN</w:t>
      </w:r>
    </w:p>
    <w:p w14:paraId="62EF843B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># Losowe 90% wierszy</w:t>
      </w:r>
    </w:p>
    <w:p w14:paraId="19B0B4C9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random &lt;-sample(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1</w:t>
      </w:r>
      <w:r w:rsidRPr="00553DA4">
        <w:rPr>
          <w:rFonts w:ascii="Courier New" w:hAnsi="Courier New" w:cs="Courier New"/>
          <w:sz w:val="20"/>
          <w:szCs w:val="20"/>
        </w:rPr>
        <w:t>:nrow(dane),size=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0.9</w:t>
      </w:r>
      <w:r w:rsidRPr="00553DA4">
        <w:rPr>
          <w:rFonts w:ascii="Courier New" w:hAnsi="Courier New" w:cs="Courier New"/>
          <w:sz w:val="20"/>
          <w:szCs w:val="20"/>
        </w:rPr>
        <w:t>*nrow(dane))</w:t>
      </w:r>
    </w:p>
    <w:p w14:paraId="2B144555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 xml:space="preserve">  #Funkcja normująca</w:t>
      </w:r>
    </w:p>
    <w:p w14:paraId="43B49E34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>f_nor &lt;-</w:t>
      </w:r>
      <w:r w:rsidRPr="00553DA4">
        <w:rPr>
          <w:rFonts w:ascii="Courier New" w:hAnsi="Courier New" w:cs="Courier New"/>
          <w:color w:val="951482"/>
          <w:sz w:val="20"/>
          <w:szCs w:val="20"/>
          <w:lang w:val="en-US"/>
        </w:rPr>
        <w:t>function</w:t>
      </w:r>
      <w:r w:rsidRPr="00553DA4">
        <w:rPr>
          <w:rFonts w:ascii="Courier New" w:hAnsi="Courier New" w:cs="Courier New"/>
          <w:sz w:val="20"/>
          <w:szCs w:val="20"/>
          <w:lang w:val="en-US"/>
        </w:rPr>
        <w:t>(x) { (x-min(x))/(max(x)-min(x)) }</w:t>
      </w:r>
    </w:p>
    <w:p w14:paraId="0325FFF2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  <w:lang w:val="en-US"/>
        </w:rPr>
        <w:t xml:space="preserve">  </w:t>
      </w:r>
      <w:r w:rsidRPr="00553DA4">
        <w:rPr>
          <w:rFonts w:ascii="Courier New" w:hAnsi="Courier New" w:cs="Courier New"/>
          <w:color w:val="236E24"/>
          <w:sz w:val="20"/>
          <w:szCs w:val="20"/>
        </w:rPr>
        <w:t># Normuje kolumny zmiennych numerycznych i zapisuje jako ramka danych bez kolumny 8</w:t>
      </w:r>
    </w:p>
    <w:p w14:paraId="63D88C3A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>dane.norm&lt;-as.data.frame(lapply(dane[,c(-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8</w:t>
      </w:r>
      <w:r w:rsidRPr="00553DA4">
        <w:rPr>
          <w:rFonts w:ascii="Courier New" w:hAnsi="Courier New" w:cs="Courier New"/>
          <w:sz w:val="20"/>
          <w:szCs w:val="20"/>
          <w:lang w:val="en-US"/>
        </w:rPr>
        <w:t>)],f_nor))</w:t>
      </w:r>
    </w:p>
    <w:p w14:paraId="05887873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  <w:lang w:val="en-US"/>
        </w:rPr>
        <w:t xml:space="preserve">  </w:t>
      </w:r>
      <w:r w:rsidRPr="00553DA4">
        <w:rPr>
          <w:rFonts w:ascii="Courier New" w:hAnsi="Courier New" w:cs="Courier New"/>
          <w:color w:val="236E24"/>
          <w:sz w:val="20"/>
          <w:szCs w:val="20"/>
        </w:rPr>
        <w:t xml:space="preserve"># Zbiór treningowy spośród 90% losowo wybranych wierszy </w:t>
      </w:r>
    </w:p>
    <w:p w14:paraId="5F81830E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>dane.train&lt;-dane.norm[random,]</w:t>
      </w:r>
    </w:p>
    <w:p w14:paraId="068DA188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  <w:lang w:val="en-US"/>
        </w:rPr>
        <w:t xml:space="preserve">  </w:t>
      </w:r>
      <w:r w:rsidRPr="00553DA4">
        <w:rPr>
          <w:rFonts w:ascii="Courier New" w:hAnsi="Courier New" w:cs="Courier New"/>
          <w:color w:val="236E24"/>
          <w:sz w:val="20"/>
          <w:szCs w:val="20"/>
        </w:rPr>
        <w:t xml:space="preserve"># Zbiór testowy z pozostałych 10% wierszy </w:t>
      </w:r>
    </w:p>
    <w:p w14:paraId="027A9209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dane.test&lt;-dane.norm[-random,]</w:t>
      </w:r>
    </w:p>
    <w:p w14:paraId="33411C84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 xml:space="preserve">  # Kolumnę prawdziwej klasyfikacji dla zbioru treningowego </w:t>
      </w:r>
    </w:p>
    <w:p w14:paraId="63EFC51A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dane.train.category &lt;- dane[random,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8</w:t>
      </w:r>
      <w:r w:rsidRPr="00553DA4">
        <w:rPr>
          <w:rFonts w:ascii="Courier New" w:hAnsi="Courier New" w:cs="Courier New"/>
          <w:sz w:val="20"/>
          <w:szCs w:val="20"/>
        </w:rPr>
        <w:t>]</w:t>
      </w:r>
    </w:p>
    <w:p w14:paraId="00695C6D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 xml:space="preserve">  #Kolumna prawdziwej klasyfikacji dla zbioru testowego</w:t>
      </w:r>
    </w:p>
    <w:p w14:paraId="650B7D3D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dane.test.category &lt;- dane[-random,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8</w:t>
      </w:r>
      <w:r w:rsidRPr="00553DA4">
        <w:rPr>
          <w:rFonts w:ascii="Courier New" w:hAnsi="Courier New" w:cs="Courier New"/>
          <w:sz w:val="20"/>
          <w:szCs w:val="20"/>
        </w:rPr>
        <w:t>]</w:t>
      </w:r>
    </w:p>
    <w:p w14:paraId="04D07D7C" w14:textId="77777777" w:rsidR="007A626F" w:rsidRPr="00243D3E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</w:p>
    <w:p w14:paraId="4D6AA443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>#Poszukiwanie najlepszego k = i {i = 1,...,20}</w:t>
      </w:r>
    </w:p>
    <w:p w14:paraId="0F2C6A3F" w14:textId="77777777" w:rsidR="007A626F" w:rsidRPr="00243D3E" w:rsidRDefault="007A626F" w:rsidP="007A626F">
      <w:pPr>
        <w:rPr>
          <w:rFonts w:ascii="Courier New" w:hAnsi="Courier New" w:cs="Courier New"/>
          <w:sz w:val="20"/>
          <w:szCs w:val="20"/>
        </w:rPr>
      </w:pPr>
      <w:r w:rsidRPr="00243D3E">
        <w:rPr>
          <w:rFonts w:ascii="Courier New" w:hAnsi="Courier New" w:cs="Courier New"/>
          <w:sz w:val="20"/>
          <w:szCs w:val="20"/>
        </w:rPr>
        <w:t xml:space="preserve">skutecznosc &lt;- </w:t>
      </w:r>
      <w:r w:rsidRPr="00243D3E">
        <w:rPr>
          <w:rFonts w:ascii="Courier New" w:hAnsi="Courier New" w:cs="Courier New"/>
          <w:color w:val="1A1AA6"/>
          <w:sz w:val="20"/>
          <w:szCs w:val="20"/>
        </w:rPr>
        <w:t>0</w:t>
      </w:r>
    </w:p>
    <w:p w14:paraId="35F4A670" w14:textId="77777777" w:rsidR="007A626F" w:rsidRPr="00243D3E" w:rsidRDefault="007A626F" w:rsidP="007A626F">
      <w:pPr>
        <w:rPr>
          <w:rFonts w:ascii="Courier New" w:hAnsi="Courier New" w:cs="Courier New"/>
          <w:sz w:val="20"/>
          <w:szCs w:val="20"/>
        </w:rPr>
      </w:pPr>
      <w:r w:rsidRPr="00243D3E">
        <w:rPr>
          <w:rFonts w:ascii="Courier New" w:hAnsi="Courier New" w:cs="Courier New"/>
          <w:color w:val="951482"/>
          <w:sz w:val="20"/>
          <w:szCs w:val="20"/>
        </w:rPr>
        <w:t>for</w:t>
      </w:r>
      <w:r w:rsidRPr="00243D3E">
        <w:rPr>
          <w:rFonts w:ascii="Courier New" w:hAnsi="Courier New" w:cs="Courier New"/>
          <w:sz w:val="20"/>
          <w:szCs w:val="20"/>
        </w:rPr>
        <w:t xml:space="preserve">(i </w:t>
      </w:r>
      <w:r w:rsidRPr="00243D3E">
        <w:rPr>
          <w:rFonts w:ascii="Courier New" w:hAnsi="Courier New" w:cs="Courier New"/>
          <w:color w:val="951482"/>
          <w:sz w:val="20"/>
          <w:szCs w:val="20"/>
        </w:rPr>
        <w:t>in</w:t>
      </w:r>
      <w:r w:rsidRPr="00243D3E">
        <w:rPr>
          <w:rFonts w:ascii="Courier New" w:hAnsi="Courier New" w:cs="Courier New"/>
          <w:sz w:val="20"/>
          <w:szCs w:val="20"/>
        </w:rPr>
        <w:t xml:space="preserve"> </w:t>
      </w:r>
      <w:r w:rsidRPr="00243D3E">
        <w:rPr>
          <w:rFonts w:ascii="Courier New" w:hAnsi="Courier New" w:cs="Courier New"/>
          <w:color w:val="1A1AA6"/>
          <w:sz w:val="20"/>
          <w:szCs w:val="20"/>
        </w:rPr>
        <w:t>1:20</w:t>
      </w:r>
      <w:r w:rsidRPr="00243D3E">
        <w:rPr>
          <w:rFonts w:ascii="Courier New" w:hAnsi="Courier New" w:cs="Courier New"/>
          <w:sz w:val="20"/>
          <w:szCs w:val="20"/>
        </w:rPr>
        <w:t>) {</w:t>
      </w:r>
    </w:p>
    <w:p w14:paraId="05A1EF55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 xml:space="preserve">  # Klasyfikuje obiekty ze zbioru testowego dla k = i</w:t>
      </w:r>
    </w:p>
    <w:p w14:paraId="30673EC9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</w:rPr>
        <w:t xml:space="preserve">  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d = knn(dane.train,dane.test,cl=dane.train.category,k=i)   </w:t>
      </w:r>
    </w:p>
    <w:p w14:paraId="03E073A0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243D3E">
        <w:rPr>
          <w:rFonts w:ascii="Courier New" w:hAnsi="Courier New" w:cs="Courier New"/>
          <w:color w:val="236E24"/>
          <w:sz w:val="20"/>
          <w:szCs w:val="20"/>
          <w:lang w:val="en-US"/>
        </w:rPr>
        <w:t xml:space="preserve">  </w:t>
      </w:r>
      <w:r w:rsidRPr="00553DA4">
        <w:rPr>
          <w:rFonts w:ascii="Courier New" w:hAnsi="Courier New" w:cs="Courier New"/>
          <w:color w:val="236E24"/>
          <w:sz w:val="20"/>
          <w:szCs w:val="20"/>
        </w:rPr>
        <w:t># Tworzy macierz błędów (1-szy wiersz prawidłowa klasyfikacja)</w:t>
      </w:r>
      <w:r w:rsidRPr="00553DA4">
        <w:rPr>
          <w:rFonts w:ascii="Courier New" w:hAnsi="Courier New" w:cs="Courier New"/>
          <w:sz w:val="20"/>
          <w:szCs w:val="20"/>
        </w:rPr>
        <w:t xml:space="preserve">       </w:t>
      </w:r>
    </w:p>
    <w:p w14:paraId="54C062FE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</w:rPr>
        <w:t xml:space="preserve">  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error_matrix &lt;- table(d,dane.test.category)  </w:t>
      </w:r>
    </w:p>
    <w:p w14:paraId="73A28802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243D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53DA4">
        <w:rPr>
          <w:rFonts w:ascii="Courier New" w:hAnsi="Courier New" w:cs="Courier New"/>
          <w:color w:val="236E24"/>
          <w:sz w:val="20"/>
          <w:szCs w:val="20"/>
        </w:rPr>
        <w:t># Funkcja licząca częstość prawidłowych prognoz k (efektywność k)</w:t>
      </w:r>
      <w:r w:rsidRPr="00553DA4">
        <w:rPr>
          <w:rFonts w:ascii="Courier New" w:hAnsi="Courier New" w:cs="Courier New"/>
          <w:sz w:val="20"/>
          <w:szCs w:val="20"/>
        </w:rPr>
        <w:t xml:space="preserve">                     </w:t>
      </w:r>
    </w:p>
    <w:p w14:paraId="3D48977C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</w:rPr>
        <w:t xml:space="preserve">  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f_correct &lt;- </w:t>
      </w:r>
      <w:r w:rsidRPr="00553DA4">
        <w:rPr>
          <w:rFonts w:ascii="Courier New" w:hAnsi="Courier New" w:cs="Courier New"/>
          <w:color w:val="951482"/>
          <w:sz w:val="20"/>
          <w:szCs w:val="20"/>
          <w:lang w:val="en-US"/>
        </w:rPr>
        <w:t>function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(x){ sum(diag(x)/(sum(rowSums(x)))) *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100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 } </w:t>
      </w:r>
    </w:p>
    <w:p w14:paraId="24E8331C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</w:p>
    <w:p w14:paraId="7AFD8273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53DA4">
        <w:rPr>
          <w:rFonts w:ascii="Courier New" w:hAnsi="Courier New" w:cs="Courier New"/>
          <w:sz w:val="20"/>
          <w:szCs w:val="20"/>
          <w:lang w:val="en-US"/>
        </w:rPr>
        <w:t>print(paste(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"krok numer: "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i,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", skuteczność k = "</w:t>
      </w:r>
      <w:r w:rsidRPr="00553DA4">
        <w:rPr>
          <w:rFonts w:ascii="Courier New" w:hAnsi="Courier New" w:cs="Courier New"/>
          <w:sz w:val="20"/>
          <w:szCs w:val="20"/>
          <w:lang w:val="en-US"/>
        </w:rPr>
        <w:t>,f_correct(error_matrix)))</w:t>
      </w:r>
    </w:p>
    <w:p w14:paraId="6A826857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53DA4">
        <w:rPr>
          <w:rFonts w:ascii="Courier New" w:hAnsi="Courier New" w:cs="Courier New"/>
          <w:sz w:val="20"/>
          <w:szCs w:val="20"/>
          <w:lang w:val="en-US"/>
        </w:rPr>
        <w:t>skutecznosc[i] = f_correct(error_matrix)</w:t>
      </w:r>
    </w:p>
    <w:p w14:paraId="27E9C778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9615B8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>skutecznosc</w:t>
      </w:r>
    </w:p>
    <w:p w14:paraId="6ECC067D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plot(skutecznosc, type =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"l"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xlab =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"k"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ylab =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"skuteczność"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main =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"Precyzja funkcji k-NN"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col =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"red"</w:t>
      </w:r>
      <w:r w:rsidRPr="00553D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21D0AA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max = max(skutecznosc)</w:t>
      </w:r>
    </w:p>
    <w:p w14:paraId="404EC8EC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 xml:space="preserve">which(skutecznosc == max) </w:t>
      </w:r>
      <w:r w:rsidRPr="00553DA4">
        <w:rPr>
          <w:rFonts w:ascii="Courier New" w:hAnsi="Courier New" w:cs="Courier New"/>
          <w:color w:val="236E24"/>
          <w:sz w:val="20"/>
          <w:szCs w:val="20"/>
        </w:rPr>
        <w:t>#najlepsze k</w:t>
      </w:r>
    </w:p>
    <w:p w14:paraId="297EE44C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lastRenderedPageBreak/>
        <w:t>###DOCELOWE BADANIE</w:t>
      </w:r>
    </w:p>
    <w:p w14:paraId="0408F3EE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>#funkcja normująca</w:t>
      </w:r>
    </w:p>
    <w:p w14:paraId="6682AD67" w14:textId="77777777" w:rsidR="007A626F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 xml:space="preserve">nor &lt;- </w:t>
      </w:r>
      <w:r w:rsidRPr="00553DA4">
        <w:rPr>
          <w:rFonts w:ascii="Courier New" w:hAnsi="Courier New" w:cs="Courier New"/>
          <w:color w:val="951482"/>
          <w:sz w:val="20"/>
          <w:szCs w:val="20"/>
        </w:rPr>
        <w:t>function</w:t>
      </w:r>
      <w:r w:rsidRPr="00553DA4">
        <w:rPr>
          <w:rFonts w:ascii="Courier New" w:hAnsi="Courier New" w:cs="Courier New"/>
          <w:sz w:val="20"/>
          <w:szCs w:val="20"/>
        </w:rPr>
        <w:t>(x){(x - min(x))/(max(x)-min(x))}</w:t>
      </w:r>
    </w:p>
    <w:p w14:paraId="3E432E3F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</w:p>
    <w:p w14:paraId="3251FAF5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>#stworzenie tabeli zmiennych numerycznych (dane bazowe)</w:t>
      </w:r>
    </w:p>
    <w:p w14:paraId="0E155B34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dane1 &lt;- dane[, c(-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8</w:t>
      </w:r>
      <w:r w:rsidRPr="00553DA4">
        <w:rPr>
          <w:rFonts w:ascii="Courier New" w:hAnsi="Courier New" w:cs="Courier New"/>
          <w:sz w:val="20"/>
          <w:szCs w:val="20"/>
        </w:rPr>
        <w:t>)]</w:t>
      </w:r>
    </w:p>
    <w:p w14:paraId="64589754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>#wprowadzenie badanych wartości (dane badane)</w:t>
      </w:r>
    </w:p>
    <w:p w14:paraId="35B26F9F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>star1=c(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133.689107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30.4946318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21.37902</w:t>
      </w:r>
      <w:r w:rsidRPr="00553DA4">
        <w:rPr>
          <w:rFonts w:ascii="Courier New" w:hAnsi="Courier New" w:cs="Courier New"/>
          <w:sz w:val="20"/>
          <w:szCs w:val="20"/>
          <w:lang w:val="en-US"/>
        </w:rPr>
        <w:t>,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 xml:space="preserve"> 25.21130 </w:t>
      </w:r>
      <w:r w:rsidRPr="00553DA4">
        <w:rPr>
          <w:rFonts w:ascii="Courier New" w:hAnsi="Courier New" w:cs="Courier New"/>
          <w:sz w:val="20"/>
          <w:szCs w:val="20"/>
          <w:lang w:val="en-US"/>
        </w:rPr>
        <w:t>,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19.99501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20.96573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19.99371</w:t>
      </w:r>
      <w:r w:rsidRPr="00553D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70F524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>star2=c(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22.052556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9.4978808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23.89214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21.35644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20.18345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21.84956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15.76756</w:t>
      </w:r>
      <w:r w:rsidRPr="00553D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791968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>star3=c(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119.175021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38.7576541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22.01756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21.47564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18.85662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18.18365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17.77564</w:t>
      </w:r>
      <w:r w:rsidRPr="00553D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D06E84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star4=c(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42.075615</w:t>
      </w:r>
      <w:r w:rsidRPr="00553DA4">
        <w:rPr>
          <w:rFonts w:ascii="Courier New" w:hAnsi="Courier New" w:cs="Courier New"/>
          <w:sz w:val="20"/>
          <w:szCs w:val="20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32.7460194</w:t>
      </w:r>
      <w:r w:rsidRPr="00553DA4">
        <w:rPr>
          <w:rFonts w:ascii="Courier New" w:hAnsi="Courier New" w:cs="Courier New"/>
          <w:sz w:val="20"/>
          <w:szCs w:val="20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21.86580</w:t>
      </w:r>
      <w:r w:rsidRPr="00553DA4">
        <w:rPr>
          <w:rFonts w:ascii="Courier New" w:hAnsi="Courier New" w:cs="Courier New"/>
          <w:sz w:val="20"/>
          <w:szCs w:val="20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18.68362</w:t>
      </w:r>
      <w:r w:rsidRPr="00553DA4">
        <w:rPr>
          <w:rFonts w:ascii="Courier New" w:hAnsi="Courier New" w:cs="Courier New"/>
          <w:sz w:val="20"/>
          <w:szCs w:val="20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17.18674</w:t>
      </w:r>
      <w:r w:rsidRPr="00553DA4">
        <w:rPr>
          <w:rFonts w:ascii="Courier New" w:hAnsi="Courier New" w:cs="Courier New"/>
          <w:sz w:val="20"/>
          <w:szCs w:val="20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16.57467</w:t>
      </w:r>
      <w:r w:rsidRPr="00553DA4">
        <w:rPr>
          <w:rFonts w:ascii="Courier New" w:hAnsi="Courier New" w:cs="Courier New"/>
          <w:sz w:val="20"/>
          <w:szCs w:val="20"/>
        </w:rPr>
        <w:t xml:space="preserve">, </w:t>
      </w:r>
      <w:r w:rsidRPr="00553DA4">
        <w:rPr>
          <w:rFonts w:ascii="Courier New" w:hAnsi="Courier New" w:cs="Courier New"/>
          <w:color w:val="1A1AA6"/>
          <w:sz w:val="20"/>
          <w:szCs w:val="20"/>
        </w:rPr>
        <w:t xml:space="preserve">16.13549 </w:t>
      </w:r>
      <w:r w:rsidRPr="00553DA4">
        <w:rPr>
          <w:rFonts w:ascii="Courier New" w:hAnsi="Courier New" w:cs="Courier New"/>
          <w:sz w:val="20"/>
          <w:szCs w:val="20"/>
        </w:rPr>
        <w:t>)</w:t>
      </w:r>
    </w:p>
    <w:p w14:paraId="5C2C9F95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>#połączenie danych bazowych z danymi badanymi</w:t>
      </w:r>
    </w:p>
    <w:p w14:paraId="36F30AF8" w14:textId="77777777" w:rsidR="007A626F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>dane2=rbind.data.frame(dane1, star1, star2, star3, star4)</w:t>
      </w:r>
    </w:p>
    <w:p w14:paraId="24F89EE4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</w:p>
    <w:p w14:paraId="70F45FA6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>#</w:t>
      </w:r>
      <w:r>
        <w:rPr>
          <w:rFonts w:ascii="Courier New" w:hAnsi="Courier New" w:cs="Courier New"/>
          <w:color w:val="236E24"/>
          <w:sz w:val="20"/>
          <w:szCs w:val="20"/>
        </w:rPr>
        <w:t xml:space="preserve">normalizacja oraz </w:t>
      </w:r>
      <w:r w:rsidRPr="00553DA4">
        <w:rPr>
          <w:rFonts w:ascii="Courier New" w:hAnsi="Courier New" w:cs="Courier New"/>
          <w:color w:val="236E24"/>
          <w:sz w:val="20"/>
          <w:szCs w:val="20"/>
        </w:rPr>
        <w:t>rzutowanie typu (na ramkę danych)</w:t>
      </w:r>
    </w:p>
    <w:p w14:paraId="6A0666CD" w14:textId="77777777" w:rsidR="007A626F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 w:rsidRPr="00553DA4">
        <w:rPr>
          <w:rFonts w:ascii="Courier New" w:hAnsi="Courier New" w:cs="Courier New"/>
          <w:sz w:val="20"/>
          <w:szCs w:val="20"/>
          <w:lang w:val="en-US"/>
        </w:rPr>
        <w:t>dane_norm=as.data.frame(lapply(dane2[,c(-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8</w:t>
      </w:r>
      <w:r w:rsidRPr="00553DA4">
        <w:rPr>
          <w:rFonts w:ascii="Courier New" w:hAnsi="Courier New" w:cs="Courier New"/>
          <w:sz w:val="20"/>
          <w:szCs w:val="20"/>
          <w:lang w:val="en-US"/>
        </w:rPr>
        <w:t>)], nor))</w:t>
      </w:r>
    </w:p>
    <w:p w14:paraId="12A2BE49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</w:p>
    <w:p w14:paraId="086ABB02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>#podział danych na część UCZĄCĄ (dane bazowe) i TESTOWĄ (dane badane)</w:t>
      </w:r>
    </w:p>
    <w:p w14:paraId="0194EFF5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dane.train=dane_norm[c(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1</w:t>
      </w:r>
      <w:r w:rsidRPr="00553DA4">
        <w:rPr>
          <w:rFonts w:ascii="Courier New" w:hAnsi="Courier New" w:cs="Courier New"/>
          <w:sz w:val="20"/>
          <w:szCs w:val="20"/>
        </w:rPr>
        <w:t>: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100000</w:t>
      </w:r>
      <w:r w:rsidRPr="00553DA4">
        <w:rPr>
          <w:rFonts w:ascii="Courier New" w:hAnsi="Courier New" w:cs="Courier New"/>
          <w:sz w:val="20"/>
          <w:szCs w:val="20"/>
        </w:rPr>
        <w:t>),]</w:t>
      </w:r>
    </w:p>
    <w:p w14:paraId="49C62E45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dane.test=dane_norm[c(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100001</w:t>
      </w:r>
      <w:r w:rsidRPr="00553DA4">
        <w:rPr>
          <w:rFonts w:ascii="Courier New" w:hAnsi="Courier New" w:cs="Courier New"/>
          <w:sz w:val="20"/>
          <w:szCs w:val="20"/>
        </w:rPr>
        <w:t>: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100004</w:t>
      </w:r>
      <w:r w:rsidRPr="00553DA4">
        <w:rPr>
          <w:rFonts w:ascii="Courier New" w:hAnsi="Courier New" w:cs="Courier New"/>
          <w:sz w:val="20"/>
          <w:szCs w:val="20"/>
        </w:rPr>
        <w:t>),]</w:t>
      </w:r>
    </w:p>
    <w:p w14:paraId="52E9E39C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>#Cechy, które będziemy nadawać badanym danym (klasa - zmienna kategoryczna)</w:t>
      </w:r>
    </w:p>
    <w:p w14:paraId="71CDB51B" w14:textId="77777777" w:rsidR="007A626F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dane.target.type &lt;- dane[,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8</w:t>
      </w:r>
      <w:r w:rsidRPr="00553DA4">
        <w:rPr>
          <w:rFonts w:ascii="Courier New" w:hAnsi="Courier New" w:cs="Courier New"/>
          <w:sz w:val="20"/>
          <w:szCs w:val="20"/>
        </w:rPr>
        <w:t>]</w:t>
      </w:r>
    </w:p>
    <w:p w14:paraId="7BA9BA0D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</w:p>
    <w:p w14:paraId="39537EA2" w14:textId="77777777" w:rsidR="007A626F" w:rsidRPr="00553DA4" w:rsidRDefault="007A626F" w:rsidP="007A626F">
      <w:pPr>
        <w:rPr>
          <w:rFonts w:ascii="Courier New" w:hAnsi="Courier New" w:cs="Courier New"/>
          <w:color w:val="236E24"/>
          <w:sz w:val="20"/>
          <w:szCs w:val="20"/>
        </w:rPr>
      </w:pPr>
      <w:r w:rsidRPr="00553DA4">
        <w:rPr>
          <w:rFonts w:ascii="Courier New" w:hAnsi="Courier New" w:cs="Courier New"/>
          <w:color w:val="236E24"/>
          <w:sz w:val="20"/>
          <w:szCs w:val="20"/>
        </w:rPr>
        <w:t>#klasyfikacja obiektów dla najlepszego k = 5</w:t>
      </w:r>
    </w:p>
    <w:p w14:paraId="532DD4B5" w14:textId="77777777" w:rsidR="007A626F" w:rsidRDefault="007A626F" w:rsidP="007A626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result</w:t>
      </w:r>
      <w:r w:rsidRPr="00553DA4">
        <w:rPr>
          <w:rFonts w:ascii="Courier New" w:hAnsi="Courier New" w:cs="Courier New"/>
          <w:sz w:val="20"/>
          <w:szCs w:val="20"/>
          <w:lang w:val="en-US"/>
        </w:rPr>
        <w:t xml:space="preserve"> &lt;- knn(dane.train, dane.test, cl=dane.target.type,k=</w:t>
      </w:r>
      <w:r w:rsidRPr="00553DA4">
        <w:rPr>
          <w:rFonts w:ascii="Courier New" w:hAnsi="Courier New" w:cs="Courier New"/>
          <w:color w:val="1A1AA6"/>
          <w:sz w:val="20"/>
          <w:szCs w:val="20"/>
          <w:lang w:val="en-US"/>
        </w:rPr>
        <w:t>5</w:t>
      </w:r>
      <w:r w:rsidRPr="00553D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460503" w14:textId="77777777" w:rsidR="007A626F" w:rsidRPr="008554D0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table(</w:t>
      </w:r>
      <w:r>
        <w:rPr>
          <w:rFonts w:ascii="Courier New" w:hAnsi="Courier New" w:cs="Courier New"/>
          <w:sz w:val="20"/>
          <w:szCs w:val="20"/>
        </w:rPr>
        <w:t>result</w:t>
      </w:r>
      <w:r w:rsidRPr="00553DA4">
        <w:rPr>
          <w:rFonts w:ascii="Courier New" w:hAnsi="Courier New" w:cs="Courier New"/>
          <w:sz w:val="20"/>
          <w:szCs w:val="20"/>
        </w:rPr>
        <w:t>)</w:t>
      </w:r>
    </w:p>
    <w:p w14:paraId="393B1517" w14:textId="77777777" w:rsidR="007A626F" w:rsidRPr="008554D0" w:rsidRDefault="007A626F" w:rsidP="007A626F">
      <w:pPr>
        <w:rPr>
          <w:rFonts w:ascii="Courier New" w:hAnsi="Courier New" w:cs="Courier New"/>
          <w:sz w:val="20"/>
          <w:szCs w:val="20"/>
        </w:rPr>
      </w:pPr>
    </w:p>
    <w:p w14:paraId="2AA4D465" w14:textId="77777777" w:rsidR="007A626F" w:rsidRPr="00553DA4" w:rsidRDefault="007A626F" w:rsidP="007A626F">
      <w:pPr>
        <w:rPr>
          <w:rFonts w:ascii="Courier New" w:hAnsi="Courier New" w:cs="Courier New"/>
          <w:sz w:val="20"/>
          <w:szCs w:val="20"/>
        </w:rPr>
      </w:pPr>
      <w:r w:rsidRPr="00553DA4">
        <w:rPr>
          <w:rFonts w:ascii="Courier New" w:hAnsi="Courier New" w:cs="Courier New"/>
          <w:sz w:val="20"/>
          <w:szCs w:val="20"/>
        </w:rPr>
        <w:t>pie(table(</w:t>
      </w:r>
      <w:r>
        <w:rPr>
          <w:rFonts w:ascii="Courier New" w:hAnsi="Courier New" w:cs="Courier New"/>
          <w:sz w:val="20"/>
          <w:szCs w:val="20"/>
        </w:rPr>
        <w:t>result</w:t>
      </w:r>
      <w:r w:rsidRPr="00553DA4">
        <w:rPr>
          <w:rFonts w:ascii="Courier New" w:hAnsi="Courier New" w:cs="Courier New"/>
          <w:sz w:val="20"/>
          <w:szCs w:val="20"/>
        </w:rPr>
        <w:t xml:space="preserve">), main = </w:t>
      </w:r>
      <w:r w:rsidRPr="00553DA4">
        <w:rPr>
          <w:rFonts w:ascii="Courier New" w:hAnsi="Courier New" w:cs="Courier New"/>
          <w:color w:val="1A1AA6"/>
          <w:sz w:val="20"/>
          <w:szCs w:val="20"/>
        </w:rPr>
        <w:t>"Klasyfikacja badanych obiektów"</w:t>
      </w:r>
      <w:r w:rsidRPr="00553DA4">
        <w:rPr>
          <w:rFonts w:ascii="Courier New" w:hAnsi="Courier New" w:cs="Courier New"/>
          <w:sz w:val="20"/>
          <w:szCs w:val="20"/>
        </w:rPr>
        <w:t>)</w:t>
      </w:r>
    </w:p>
    <w:p w14:paraId="23DC8BF1" w14:textId="4519B372" w:rsidR="00635F4F" w:rsidRDefault="00635F4F" w:rsidP="00635F4F"/>
    <w:sectPr w:rsidR="00635F4F" w:rsidSect="00365BCD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C682" w14:textId="77777777" w:rsidR="00365BCD" w:rsidRDefault="00365BCD" w:rsidP="0011339C">
      <w:pPr>
        <w:spacing w:after="0" w:line="240" w:lineRule="auto"/>
      </w:pPr>
      <w:r>
        <w:separator/>
      </w:r>
    </w:p>
  </w:endnote>
  <w:endnote w:type="continuationSeparator" w:id="0">
    <w:p w14:paraId="76C98014" w14:textId="77777777" w:rsidR="00365BCD" w:rsidRDefault="00365BCD" w:rsidP="00113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2085" w14:textId="2938A277" w:rsidR="0011339C" w:rsidRDefault="0011339C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CBD72BD" wp14:editId="0AE7AFC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Prostoką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Pole tekstow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7D118" w14:textId="30C37ED5" w:rsidR="0011339C" w:rsidRDefault="0011339C" w:rsidP="0011339C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Techniki eksploracji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BD72BD" id="Grupa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">
              <v:rect id="Prostokąt 38" o:spid="_x0000_s1030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31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4CC7D118" w14:textId="30C37ED5" w:rsidR="0011339C" w:rsidRDefault="0011339C" w:rsidP="0011339C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Techniki eksploracji danych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4E3296" wp14:editId="53F79C8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EF6354" w14:textId="77777777" w:rsidR="0011339C" w:rsidRDefault="0011339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4E3296" id="Prostokąt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dH8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ROpIWT8soF6f4cMIU+Pd/K6pSe9ET7cCaRx&#13;&#10;oS6gFRC+0qEN0JPAKHHWAP587XvEUxeTlrOexq/i/sdWoOLMfLHU35/KE2ooFtIltRpn+Fyzea6x&#13;&#10;2+4SqE9KWjZOJpGMMZhJ1AjdI22KdYxKKmElxa74ZhIvQ14KtGmkWq8TiCbUiXBj752MriPLsWEf&#13;&#10;hkeBbuzqQONwC9OgiuWL5s7YaGlhvQ2g29T5B1ZH/mm6UyONmyiuj+f3hDrsy9Uv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g1XR/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20EF6354" w14:textId="77777777" w:rsidR="0011339C" w:rsidRDefault="0011339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47FA" w14:textId="77777777" w:rsidR="00365BCD" w:rsidRDefault="00365BCD" w:rsidP="0011339C">
      <w:pPr>
        <w:spacing w:after="0" w:line="240" w:lineRule="auto"/>
      </w:pPr>
      <w:r>
        <w:separator/>
      </w:r>
    </w:p>
  </w:footnote>
  <w:footnote w:type="continuationSeparator" w:id="0">
    <w:p w14:paraId="01D90BCF" w14:textId="77777777" w:rsidR="00365BCD" w:rsidRDefault="00365BCD" w:rsidP="00113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7EAF" w14:textId="6E6DA397" w:rsidR="0011339C" w:rsidRDefault="008F217E" w:rsidP="0011339C">
    <w:pPr>
      <w:jc w:val="center"/>
    </w:pPr>
    <w:r w:rsidRPr="008F217E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8745" distR="118745" simplePos="0" relativeHeight="251662336" behindDoc="1" locked="0" layoutInCell="1" allowOverlap="0" wp14:anchorId="7F29D3EF" wp14:editId="30EE79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5080" b="1905"/>
              <wp:wrapSquare wrapText="bothSides"/>
              <wp:docPr id="197" name="Prostoką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ytuł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A46851E" w14:textId="10ACB409" w:rsidR="008F217E" w:rsidRDefault="008F217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Metoda k-nn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29D3EF" id="Prostokąt 197" o:spid="_x0000_s1028" style="position:absolute;left:0;text-align:left;margin-left:0;margin-top:0;width:468.5pt;height:21.3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" o:allowoverlap="f" fillcolor="gray [1629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ytuł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A46851E" w14:textId="10ACB409" w:rsidR="008F217E" w:rsidRDefault="008F217E">
                        <w:pPr>
                          <w:pStyle w:val="Nagwek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Metoda k-nn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F5D"/>
    <w:multiLevelType w:val="multilevel"/>
    <w:tmpl w:val="6F4E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06C36"/>
    <w:multiLevelType w:val="hybridMultilevel"/>
    <w:tmpl w:val="EDB27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631F"/>
    <w:multiLevelType w:val="hybridMultilevel"/>
    <w:tmpl w:val="DCC86D08"/>
    <w:lvl w:ilvl="0" w:tplc="3B42A2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07B1"/>
    <w:multiLevelType w:val="hybridMultilevel"/>
    <w:tmpl w:val="72BE7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1E6"/>
    <w:multiLevelType w:val="hybridMultilevel"/>
    <w:tmpl w:val="E0943F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01A27"/>
    <w:multiLevelType w:val="hybridMultilevel"/>
    <w:tmpl w:val="12280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A519C"/>
    <w:multiLevelType w:val="multilevel"/>
    <w:tmpl w:val="B9244F16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D265E8"/>
    <w:multiLevelType w:val="hybridMultilevel"/>
    <w:tmpl w:val="9DDED9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E4956"/>
    <w:multiLevelType w:val="hybridMultilevel"/>
    <w:tmpl w:val="463CEAC0"/>
    <w:lvl w:ilvl="0" w:tplc="0415000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9" w15:restartNumberingAfterBreak="0">
    <w:nsid w:val="5E8431F8"/>
    <w:multiLevelType w:val="hybridMultilevel"/>
    <w:tmpl w:val="8B4A0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76194"/>
    <w:multiLevelType w:val="multilevel"/>
    <w:tmpl w:val="B9244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A9778DC"/>
    <w:multiLevelType w:val="multilevel"/>
    <w:tmpl w:val="7534ADD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2881006"/>
    <w:multiLevelType w:val="hybridMultilevel"/>
    <w:tmpl w:val="D228EFB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125414"/>
    <w:multiLevelType w:val="hybridMultilevel"/>
    <w:tmpl w:val="B72EC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0328F"/>
    <w:multiLevelType w:val="multilevel"/>
    <w:tmpl w:val="DCC86D08"/>
    <w:styleLink w:val="Biecalista2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66D50"/>
    <w:multiLevelType w:val="multilevel"/>
    <w:tmpl w:val="9C8A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422269">
    <w:abstractNumId w:val="0"/>
  </w:num>
  <w:num w:numId="2" w16cid:durableId="145435430">
    <w:abstractNumId w:val="15"/>
  </w:num>
  <w:num w:numId="3" w16cid:durableId="256791526">
    <w:abstractNumId w:val="10"/>
  </w:num>
  <w:num w:numId="4" w16cid:durableId="1138187825">
    <w:abstractNumId w:val="7"/>
  </w:num>
  <w:num w:numId="5" w16cid:durableId="2146117995">
    <w:abstractNumId w:val="4"/>
  </w:num>
  <w:num w:numId="6" w16cid:durableId="339087110">
    <w:abstractNumId w:val="1"/>
  </w:num>
  <w:num w:numId="7" w16cid:durableId="507793819">
    <w:abstractNumId w:val="11"/>
  </w:num>
  <w:num w:numId="8" w16cid:durableId="596447680">
    <w:abstractNumId w:val="6"/>
  </w:num>
  <w:num w:numId="9" w16cid:durableId="1594707536">
    <w:abstractNumId w:val="2"/>
  </w:num>
  <w:num w:numId="10" w16cid:durableId="1711415839">
    <w:abstractNumId w:val="14"/>
  </w:num>
  <w:num w:numId="11" w16cid:durableId="256670649">
    <w:abstractNumId w:val="12"/>
  </w:num>
  <w:num w:numId="12" w16cid:durableId="1043599279">
    <w:abstractNumId w:val="8"/>
  </w:num>
  <w:num w:numId="13" w16cid:durableId="1017775692">
    <w:abstractNumId w:val="5"/>
  </w:num>
  <w:num w:numId="14" w16cid:durableId="184756013">
    <w:abstractNumId w:val="3"/>
  </w:num>
  <w:num w:numId="15" w16cid:durableId="2017489019">
    <w:abstractNumId w:val="13"/>
  </w:num>
  <w:num w:numId="16" w16cid:durableId="5692655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4F"/>
    <w:rsid w:val="00025425"/>
    <w:rsid w:val="00033D9C"/>
    <w:rsid w:val="000444B5"/>
    <w:rsid w:val="00053A58"/>
    <w:rsid w:val="000B4B63"/>
    <w:rsid w:val="000C4B83"/>
    <w:rsid w:val="000D3CD7"/>
    <w:rsid w:val="000F212B"/>
    <w:rsid w:val="0011339C"/>
    <w:rsid w:val="001226E1"/>
    <w:rsid w:val="00123510"/>
    <w:rsid w:val="001A1012"/>
    <w:rsid w:val="001A6B5C"/>
    <w:rsid w:val="001B1D12"/>
    <w:rsid w:val="001C05A2"/>
    <w:rsid w:val="002072C5"/>
    <w:rsid w:val="00263116"/>
    <w:rsid w:val="002843A5"/>
    <w:rsid w:val="002A687A"/>
    <w:rsid w:val="00303865"/>
    <w:rsid w:val="0032018E"/>
    <w:rsid w:val="00365321"/>
    <w:rsid w:val="00365BCD"/>
    <w:rsid w:val="00405E0D"/>
    <w:rsid w:val="004447EC"/>
    <w:rsid w:val="00454564"/>
    <w:rsid w:val="00485A41"/>
    <w:rsid w:val="004A6861"/>
    <w:rsid w:val="004E1D1B"/>
    <w:rsid w:val="004E43C7"/>
    <w:rsid w:val="00510064"/>
    <w:rsid w:val="00542099"/>
    <w:rsid w:val="00545BA1"/>
    <w:rsid w:val="005504D7"/>
    <w:rsid w:val="00551563"/>
    <w:rsid w:val="005575FC"/>
    <w:rsid w:val="005630C4"/>
    <w:rsid w:val="0057075A"/>
    <w:rsid w:val="005772EC"/>
    <w:rsid w:val="005A2CB2"/>
    <w:rsid w:val="005F63FE"/>
    <w:rsid w:val="00635F4F"/>
    <w:rsid w:val="00670950"/>
    <w:rsid w:val="006934A6"/>
    <w:rsid w:val="006D4607"/>
    <w:rsid w:val="006D4DA3"/>
    <w:rsid w:val="006D6F49"/>
    <w:rsid w:val="00703335"/>
    <w:rsid w:val="00710F55"/>
    <w:rsid w:val="007111E0"/>
    <w:rsid w:val="00740991"/>
    <w:rsid w:val="00756CD4"/>
    <w:rsid w:val="00762563"/>
    <w:rsid w:val="00790156"/>
    <w:rsid w:val="007A626F"/>
    <w:rsid w:val="007C4954"/>
    <w:rsid w:val="007C4CD0"/>
    <w:rsid w:val="007D46BE"/>
    <w:rsid w:val="00816B87"/>
    <w:rsid w:val="00836428"/>
    <w:rsid w:val="0089738D"/>
    <w:rsid w:val="008E3B55"/>
    <w:rsid w:val="008F217E"/>
    <w:rsid w:val="00947C44"/>
    <w:rsid w:val="00970C9B"/>
    <w:rsid w:val="009B6B28"/>
    <w:rsid w:val="009C07BA"/>
    <w:rsid w:val="00A50A37"/>
    <w:rsid w:val="00A539CE"/>
    <w:rsid w:val="00A55F7C"/>
    <w:rsid w:val="00A62C88"/>
    <w:rsid w:val="00AC419C"/>
    <w:rsid w:val="00AD6B80"/>
    <w:rsid w:val="00AD701B"/>
    <w:rsid w:val="00AF6598"/>
    <w:rsid w:val="00B06167"/>
    <w:rsid w:val="00B11691"/>
    <w:rsid w:val="00B51BBC"/>
    <w:rsid w:val="00B6247D"/>
    <w:rsid w:val="00B90E47"/>
    <w:rsid w:val="00BA43FE"/>
    <w:rsid w:val="00BF2A43"/>
    <w:rsid w:val="00C2128B"/>
    <w:rsid w:val="00C349C9"/>
    <w:rsid w:val="00C56C4C"/>
    <w:rsid w:val="00CA62F7"/>
    <w:rsid w:val="00CB03E3"/>
    <w:rsid w:val="00CB0F6E"/>
    <w:rsid w:val="00CE307E"/>
    <w:rsid w:val="00CF1C09"/>
    <w:rsid w:val="00D15776"/>
    <w:rsid w:val="00D51B2B"/>
    <w:rsid w:val="00DB3872"/>
    <w:rsid w:val="00DB5F17"/>
    <w:rsid w:val="00DF6427"/>
    <w:rsid w:val="00DF7A1F"/>
    <w:rsid w:val="00E35DBE"/>
    <w:rsid w:val="00E47F31"/>
    <w:rsid w:val="00E5178E"/>
    <w:rsid w:val="00E6600C"/>
    <w:rsid w:val="00EB3AD5"/>
    <w:rsid w:val="00EB5414"/>
    <w:rsid w:val="00ED1C09"/>
    <w:rsid w:val="00EF5692"/>
    <w:rsid w:val="00F248A0"/>
    <w:rsid w:val="00F2577F"/>
    <w:rsid w:val="00F472EB"/>
    <w:rsid w:val="00F536E4"/>
    <w:rsid w:val="00F546EC"/>
    <w:rsid w:val="00FB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D8EADC"/>
  <w15:chartTrackingRefBased/>
  <w15:docId w15:val="{C8EF9270-439A-4F74-9A96-614040A6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6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321"/>
    <w:pPr>
      <w:keepNext/>
      <w:keepLines/>
      <w:numPr>
        <w:numId w:val="7"/>
      </w:numPr>
      <w:pBdr>
        <w:bottom w:val="single" w:sz="4" w:space="1" w:color="auto"/>
      </w:pBd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2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B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32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4B83"/>
    <w:pPr>
      <w:outlineLvl w:val="9"/>
    </w:pPr>
    <w:rPr>
      <w:rFonts w:asciiTheme="minorHAnsi" w:hAnsiTheme="minorHAnsi"/>
      <w:b w:val="0"/>
      <w:sz w:val="2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0C4B83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5F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5F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2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numbering" w:customStyle="1" w:styleId="Biecalista1">
    <w:name w:val="Bieżąca lista1"/>
    <w:uiPriority w:val="99"/>
    <w:rsid w:val="00365321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11339C"/>
    <w:pPr>
      <w:tabs>
        <w:tab w:val="center" w:pos="4536"/>
        <w:tab w:val="right" w:pos="9072"/>
      </w:tabs>
      <w:spacing w:after="0" w:line="240" w:lineRule="auto"/>
    </w:pPr>
  </w:style>
  <w:style w:type="numbering" w:customStyle="1" w:styleId="Biecalista2">
    <w:name w:val="Bieżąca lista2"/>
    <w:uiPriority w:val="99"/>
    <w:rsid w:val="00365321"/>
    <w:pPr>
      <w:numPr>
        <w:numId w:val="10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11339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13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39C"/>
    <w:rPr>
      <w:rFonts w:ascii="Times New Roman" w:hAnsi="Times New Roman"/>
    </w:rPr>
  </w:style>
  <w:style w:type="paragraph" w:styleId="NoSpacing">
    <w:name w:val="No Spacing"/>
    <w:uiPriority w:val="1"/>
    <w:qFormat/>
    <w:rsid w:val="008F217E"/>
    <w:pPr>
      <w:spacing w:after="0" w:line="240" w:lineRule="auto"/>
    </w:pPr>
    <w:rPr>
      <w:rFonts w:eastAsiaTheme="minorEastAsia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E1D1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E1D1B"/>
  </w:style>
  <w:style w:type="paragraph" w:styleId="TOC2">
    <w:name w:val="toc 2"/>
    <w:basedOn w:val="Normal"/>
    <w:next w:val="Normal"/>
    <w:autoRedefine/>
    <w:uiPriority w:val="39"/>
    <w:unhideWhenUsed/>
    <w:rsid w:val="00836428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36428"/>
    <w:pPr>
      <w:pBdr>
        <w:between w:val="double" w:sz="6" w:space="0" w:color="auto"/>
      </w:pBdr>
      <w:spacing w:before="120" w:after="120"/>
      <w:ind w:left="220"/>
      <w:jc w:val="center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6428"/>
    <w:pPr>
      <w:pBdr>
        <w:between w:val="double" w:sz="6" w:space="0" w:color="auto"/>
      </w:pBdr>
      <w:spacing w:before="120" w:after="120"/>
      <w:ind w:left="440"/>
      <w:jc w:val="center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6428"/>
    <w:pPr>
      <w:pBdr>
        <w:between w:val="double" w:sz="6" w:space="0" w:color="auto"/>
      </w:pBdr>
      <w:spacing w:before="120" w:after="120"/>
      <w:ind w:left="660"/>
      <w:jc w:val="center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6428"/>
    <w:pPr>
      <w:pBdr>
        <w:between w:val="double" w:sz="6" w:space="0" w:color="auto"/>
      </w:pBdr>
      <w:spacing w:before="120" w:after="120"/>
      <w:ind w:left="880"/>
      <w:jc w:val="center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6428"/>
    <w:pPr>
      <w:pBdr>
        <w:between w:val="double" w:sz="6" w:space="0" w:color="auto"/>
      </w:pBdr>
      <w:spacing w:before="120" w:after="120"/>
      <w:ind w:left="1100"/>
      <w:jc w:val="center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6428"/>
    <w:pPr>
      <w:pBdr>
        <w:between w:val="double" w:sz="6" w:space="0" w:color="auto"/>
      </w:pBdr>
      <w:spacing w:before="120" w:after="120"/>
      <w:ind w:left="1320"/>
      <w:jc w:val="center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6428"/>
    <w:pPr>
      <w:pBdr>
        <w:between w:val="double" w:sz="6" w:space="0" w:color="auto"/>
      </w:pBdr>
      <w:spacing w:before="120" w:after="120"/>
      <w:ind w:left="1540"/>
      <w:jc w:val="center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39"/>
    <w:rsid w:val="00CB0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6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stellar-classification-dataset-sdss17" TargetMode="Externa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463B48-2509-FB46-B46F-7004231233B4}" type="doc">
      <dgm:prSet loTypeId="urn:microsoft.com/office/officeart/2005/8/layout/hierarchy1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l-PL"/>
        </a:p>
      </dgm:t>
    </dgm:pt>
    <dgm:pt modelId="{5F787D42-469C-184D-B1BD-D4F59C4BE50C}">
      <dgm:prSet phldrT="[Tekst]" custT="1"/>
      <dgm:spPr/>
      <dgm:t>
        <a:bodyPr/>
        <a:lstStyle/>
        <a:p>
          <a:r>
            <a:rPr lang="pl-PL" sz="2000" b="1"/>
            <a:t>Dane</a:t>
          </a:r>
          <a:endParaRPr lang="pl-PL" sz="1600" b="1"/>
        </a:p>
      </dgm:t>
    </dgm:pt>
    <dgm:pt modelId="{8D23C2D8-B487-E841-8BBD-EB7A375B9C3C}" type="parTrans" cxnId="{567F204D-ECBB-E348-90AE-C6AF0789A831}">
      <dgm:prSet/>
      <dgm:spPr/>
      <dgm:t>
        <a:bodyPr/>
        <a:lstStyle/>
        <a:p>
          <a:endParaRPr lang="pl-PL" sz="2800"/>
        </a:p>
      </dgm:t>
    </dgm:pt>
    <dgm:pt modelId="{8C1BCB39-8662-A247-BFD0-DF927046F349}" type="sibTrans" cxnId="{567F204D-ECBB-E348-90AE-C6AF0789A831}">
      <dgm:prSet/>
      <dgm:spPr/>
      <dgm:t>
        <a:bodyPr/>
        <a:lstStyle/>
        <a:p>
          <a:endParaRPr lang="pl-PL" sz="2800"/>
        </a:p>
      </dgm:t>
    </dgm:pt>
    <dgm:pt modelId="{B3B2E9D8-9764-A848-9FE1-5E60C0634052}">
      <dgm:prSet phldrT="[Tekst]" custT="1"/>
      <dgm:spPr/>
      <dgm:t>
        <a:bodyPr/>
        <a:lstStyle/>
        <a:p>
          <a:r>
            <a:rPr lang="pl-PL" sz="1050" b="1">
              <a:solidFill>
                <a:srgbClr val="FF0000"/>
              </a:solidFill>
            </a:rPr>
            <a:t>Kategoryczne</a:t>
          </a:r>
        </a:p>
        <a:p>
          <a:r>
            <a:rPr lang="pl-PL" sz="1050" b="1">
              <a:solidFill>
                <a:srgbClr val="FF0000"/>
              </a:solidFill>
            </a:rPr>
            <a:t>(jakościowe)</a:t>
          </a:r>
          <a:endParaRPr lang="pl-PL" sz="1000" b="1">
            <a:solidFill>
              <a:srgbClr val="FF0000"/>
            </a:solidFill>
          </a:endParaRPr>
        </a:p>
      </dgm:t>
    </dgm:pt>
    <dgm:pt modelId="{88BB77E4-76D1-8642-B721-A0A24EC69D24}" type="parTrans" cxnId="{A74CC8F5-95DE-784A-BFDE-AB6EB565457B}">
      <dgm:prSet/>
      <dgm:spPr/>
      <dgm:t>
        <a:bodyPr/>
        <a:lstStyle/>
        <a:p>
          <a:endParaRPr lang="pl-PL" sz="4400"/>
        </a:p>
      </dgm:t>
    </dgm:pt>
    <dgm:pt modelId="{B3C62026-C51D-5D49-8095-61990566E4D3}" type="sibTrans" cxnId="{A74CC8F5-95DE-784A-BFDE-AB6EB565457B}">
      <dgm:prSet/>
      <dgm:spPr/>
      <dgm:t>
        <a:bodyPr/>
        <a:lstStyle/>
        <a:p>
          <a:endParaRPr lang="pl-PL" sz="2800"/>
        </a:p>
      </dgm:t>
    </dgm:pt>
    <dgm:pt modelId="{47F1A071-BD62-1C45-9BDF-273ACBC48F31}">
      <dgm:prSet phldrT="[Tekst]" custT="1"/>
      <dgm:spPr/>
      <dgm:t>
        <a:bodyPr/>
        <a:lstStyle/>
        <a:p>
          <a:r>
            <a:rPr lang="pl-PL" sz="1200"/>
            <a:t>Binarne</a:t>
          </a:r>
        </a:p>
      </dgm:t>
    </dgm:pt>
    <dgm:pt modelId="{8D2E24F2-BE6A-0C4D-9E70-30DB42EAF071}" type="parTrans" cxnId="{CB6CEA7B-CBB5-E748-8748-FA085C71F1F2}">
      <dgm:prSet/>
      <dgm:spPr/>
      <dgm:t>
        <a:bodyPr/>
        <a:lstStyle/>
        <a:p>
          <a:endParaRPr lang="pl-PL" sz="4400"/>
        </a:p>
      </dgm:t>
    </dgm:pt>
    <dgm:pt modelId="{FC600A0C-EB13-6D4B-9CD4-2883EF596DF3}" type="sibTrans" cxnId="{CB6CEA7B-CBB5-E748-8748-FA085C71F1F2}">
      <dgm:prSet/>
      <dgm:spPr/>
      <dgm:t>
        <a:bodyPr/>
        <a:lstStyle/>
        <a:p>
          <a:endParaRPr lang="pl-PL" sz="2800"/>
        </a:p>
      </dgm:t>
    </dgm:pt>
    <dgm:pt modelId="{99D6FA7B-3200-F34E-B543-B79B30EA7B3C}">
      <dgm:prSet phldrT="[Tekst]" custT="1"/>
      <dgm:spPr/>
      <dgm:t>
        <a:bodyPr/>
        <a:lstStyle/>
        <a:p>
          <a:r>
            <a:rPr lang="pl-PL" sz="1000"/>
            <a:t>Uporządkowane</a:t>
          </a:r>
          <a:endParaRPr lang="pl-PL" sz="1100"/>
        </a:p>
      </dgm:t>
    </dgm:pt>
    <dgm:pt modelId="{1EF061ED-31B8-1C4D-9A62-60B5400E173A}" type="parTrans" cxnId="{A410371A-4D91-024B-A182-4717F4E1B0B7}">
      <dgm:prSet/>
      <dgm:spPr/>
      <dgm:t>
        <a:bodyPr/>
        <a:lstStyle/>
        <a:p>
          <a:endParaRPr lang="pl-PL" sz="4400"/>
        </a:p>
      </dgm:t>
    </dgm:pt>
    <dgm:pt modelId="{E90C8632-1348-B543-ADB0-7B87632B7549}" type="sibTrans" cxnId="{A410371A-4D91-024B-A182-4717F4E1B0B7}">
      <dgm:prSet/>
      <dgm:spPr/>
      <dgm:t>
        <a:bodyPr/>
        <a:lstStyle/>
        <a:p>
          <a:endParaRPr lang="pl-PL" sz="2800"/>
        </a:p>
      </dgm:t>
    </dgm:pt>
    <dgm:pt modelId="{8F5B4112-948E-7440-BF66-9BE1A5EEB96C}">
      <dgm:prSet phldrT="[Tekst]" custT="1"/>
      <dgm:spPr/>
      <dgm:t>
        <a:bodyPr/>
        <a:lstStyle/>
        <a:p>
          <a:r>
            <a:rPr lang="pl-PL" sz="1050" b="1">
              <a:solidFill>
                <a:srgbClr val="FF0000"/>
              </a:solidFill>
            </a:rPr>
            <a:t>Ilościowe</a:t>
          </a:r>
          <a:endParaRPr lang="pl-PL" sz="1200" b="1">
            <a:solidFill>
              <a:srgbClr val="FF0000"/>
            </a:solidFill>
          </a:endParaRPr>
        </a:p>
      </dgm:t>
    </dgm:pt>
    <dgm:pt modelId="{E6C886DD-6EB7-A74A-A6ED-FAFE615B696D}" type="parTrans" cxnId="{8AF3C988-B09D-B44D-AAF1-527A68D62181}">
      <dgm:prSet/>
      <dgm:spPr/>
      <dgm:t>
        <a:bodyPr/>
        <a:lstStyle/>
        <a:p>
          <a:endParaRPr lang="pl-PL" sz="4400"/>
        </a:p>
      </dgm:t>
    </dgm:pt>
    <dgm:pt modelId="{24E2CF6E-E7A4-EE4A-B9D0-95ACD38F4F98}" type="sibTrans" cxnId="{8AF3C988-B09D-B44D-AAF1-527A68D62181}">
      <dgm:prSet/>
      <dgm:spPr/>
      <dgm:t>
        <a:bodyPr/>
        <a:lstStyle/>
        <a:p>
          <a:endParaRPr lang="pl-PL" sz="2800"/>
        </a:p>
      </dgm:t>
    </dgm:pt>
    <dgm:pt modelId="{FE0828E5-1197-FE45-B7F6-570CABA64434}">
      <dgm:prSet phldrT="[Tekst]" custT="1"/>
      <dgm:spPr/>
      <dgm:t>
        <a:bodyPr/>
        <a:lstStyle/>
        <a:p>
          <a:r>
            <a:rPr lang="pl-PL" sz="1200"/>
            <a:t>Zliczenia</a:t>
          </a:r>
        </a:p>
      </dgm:t>
    </dgm:pt>
    <dgm:pt modelId="{4CEB3D11-5245-C243-BEA0-5A87D255A903}" type="parTrans" cxnId="{4CA01A1B-81C0-8342-9BC1-21CC9EB2708D}">
      <dgm:prSet/>
      <dgm:spPr/>
      <dgm:t>
        <a:bodyPr/>
        <a:lstStyle/>
        <a:p>
          <a:endParaRPr lang="pl-PL" sz="4400"/>
        </a:p>
      </dgm:t>
    </dgm:pt>
    <dgm:pt modelId="{5EFBDD8D-90B1-E342-8CA5-221B8306CD25}" type="sibTrans" cxnId="{4CA01A1B-81C0-8342-9BC1-21CC9EB2708D}">
      <dgm:prSet/>
      <dgm:spPr/>
      <dgm:t>
        <a:bodyPr/>
        <a:lstStyle/>
        <a:p>
          <a:endParaRPr lang="pl-PL" sz="2800"/>
        </a:p>
      </dgm:t>
    </dgm:pt>
    <dgm:pt modelId="{3D6795DE-A570-2241-BC62-0DF7A3FA72FC}">
      <dgm:prSet custT="1"/>
      <dgm:spPr/>
      <dgm:t>
        <a:bodyPr/>
        <a:lstStyle/>
        <a:p>
          <a:r>
            <a:rPr lang="pl-PL" sz="1200"/>
            <a:t>Nominalne</a:t>
          </a:r>
        </a:p>
      </dgm:t>
    </dgm:pt>
    <dgm:pt modelId="{DF85EFF3-9BEE-AB4A-94C3-42B7198F86EC}" type="parTrans" cxnId="{0C021EB3-8208-7F46-9FB5-ED72684AABB4}">
      <dgm:prSet/>
      <dgm:spPr/>
      <dgm:t>
        <a:bodyPr/>
        <a:lstStyle/>
        <a:p>
          <a:endParaRPr lang="pl-PL" sz="4400"/>
        </a:p>
      </dgm:t>
    </dgm:pt>
    <dgm:pt modelId="{B8018DC0-A137-7946-A8F6-59F6F13E420C}" type="sibTrans" cxnId="{0C021EB3-8208-7F46-9FB5-ED72684AABB4}">
      <dgm:prSet/>
      <dgm:spPr/>
      <dgm:t>
        <a:bodyPr/>
        <a:lstStyle/>
        <a:p>
          <a:endParaRPr lang="pl-PL" sz="2800"/>
        </a:p>
      </dgm:t>
    </dgm:pt>
    <dgm:pt modelId="{202F3A75-C451-C640-A3DF-2182C60B1C94}">
      <dgm:prSet custT="1"/>
      <dgm:spPr/>
      <dgm:t>
        <a:bodyPr/>
        <a:lstStyle/>
        <a:p>
          <a:r>
            <a:rPr lang="pl-PL" sz="1200"/>
            <a:t>Ilorazowe</a:t>
          </a:r>
        </a:p>
      </dgm:t>
    </dgm:pt>
    <dgm:pt modelId="{89A4ECB9-7372-4D40-99A8-1273B19C4268}" type="parTrans" cxnId="{6B773753-B6B6-6148-AC6C-E38C41066D80}">
      <dgm:prSet/>
      <dgm:spPr/>
      <dgm:t>
        <a:bodyPr/>
        <a:lstStyle/>
        <a:p>
          <a:endParaRPr lang="pl-PL" sz="4400"/>
        </a:p>
      </dgm:t>
    </dgm:pt>
    <dgm:pt modelId="{84920EAA-1AF3-1A4C-B505-CCC5D8CD52A5}" type="sibTrans" cxnId="{6B773753-B6B6-6148-AC6C-E38C41066D80}">
      <dgm:prSet/>
      <dgm:spPr/>
      <dgm:t>
        <a:bodyPr/>
        <a:lstStyle/>
        <a:p>
          <a:endParaRPr lang="pl-PL" sz="2800"/>
        </a:p>
      </dgm:t>
    </dgm:pt>
    <dgm:pt modelId="{8AE5B3CD-4987-B541-8661-71427E04C8DD}">
      <dgm:prSet custT="1"/>
      <dgm:spPr/>
      <dgm:t>
        <a:bodyPr/>
        <a:lstStyle/>
        <a:p>
          <a:r>
            <a:rPr lang="pl-PL" sz="1000"/>
            <a:t>Przedziałowe</a:t>
          </a:r>
        </a:p>
      </dgm:t>
    </dgm:pt>
    <dgm:pt modelId="{D5ADB21B-CBB9-CF45-B851-FC1BA6DB2201}" type="parTrans" cxnId="{364FFAB2-CEA4-9C47-9C46-E93CAB55FB22}">
      <dgm:prSet/>
      <dgm:spPr/>
      <dgm:t>
        <a:bodyPr/>
        <a:lstStyle/>
        <a:p>
          <a:endParaRPr lang="pl-PL" sz="4400"/>
        </a:p>
      </dgm:t>
    </dgm:pt>
    <dgm:pt modelId="{0167E219-55B9-5442-B42E-01C9FFB1CDAE}" type="sibTrans" cxnId="{364FFAB2-CEA4-9C47-9C46-E93CAB55FB22}">
      <dgm:prSet/>
      <dgm:spPr/>
      <dgm:t>
        <a:bodyPr/>
        <a:lstStyle/>
        <a:p>
          <a:endParaRPr lang="pl-PL" sz="2800"/>
        </a:p>
      </dgm:t>
    </dgm:pt>
    <dgm:pt modelId="{F9FE2DE2-E3F7-514D-8E6D-532B5EEDC96B}" type="pres">
      <dgm:prSet presAssocID="{34463B48-2509-FB46-B46F-7004231233B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465FACD-3DF1-0F4E-B20C-6AD3CCEE8282}" type="pres">
      <dgm:prSet presAssocID="{5F787D42-469C-184D-B1BD-D4F59C4BE50C}" presName="hierRoot1" presStyleCnt="0"/>
      <dgm:spPr/>
    </dgm:pt>
    <dgm:pt modelId="{696C6B80-1F31-6542-B8BF-6AD29622AB4E}" type="pres">
      <dgm:prSet presAssocID="{5F787D42-469C-184D-B1BD-D4F59C4BE50C}" presName="composite" presStyleCnt="0"/>
      <dgm:spPr/>
    </dgm:pt>
    <dgm:pt modelId="{4F4F3080-EEB4-D047-B228-BA1D6D13DD6E}" type="pres">
      <dgm:prSet presAssocID="{5F787D42-469C-184D-B1BD-D4F59C4BE50C}" presName="background" presStyleLbl="node0" presStyleIdx="0" presStyleCnt="1"/>
      <dgm:spPr/>
    </dgm:pt>
    <dgm:pt modelId="{BE64E639-174B-5E40-AC74-9FCDB163D2B2}" type="pres">
      <dgm:prSet presAssocID="{5F787D42-469C-184D-B1BD-D4F59C4BE50C}" presName="text" presStyleLbl="fgAcc0" presStyleIdx="0" presStyleCnt="1">
        <dgm:presLayoutVars>
          <dgm:chPref val="3"/>
        </dgm:presLayoutVars>
      </dgm:prSet>
      <dgm:spPr/>
    </dgm:pt>
    <dgm:pt modelId="{FD72D01F-8555-5F45-80F0-0E3AC09608D7}" type="pres">
      <dgm:prSet presAssocID="{5F787D42-469C-184D-B1BD-D4F59C4BE50C}" presName="hierChild2" presStyleCnt="0"/>
      <dgm:spPr/>
    </dgm:pt>
    <dgm:pt modelId="{926A6E95-3C94-AB47-9783-3417D84D2C84}" type="pres">
      <dgm:prSet presAssocID="{88BB77E4-76D1-8642-B721-A0A24EC69D24}" presName="Name10" presStyleLbl="parChTrans1D2" presStyleIdx="0" presStyleCnt="2"/>
      <dgm:spPr/>
    </dgm:pt>
    <dgm:pt modelId="{826FB80B-5021-AC4D-B770-C2AA40FC7C8A}" type="pres">
      <dgm:prSet presAssocID="{B3B2E9D8-9764-A848-9FE1-5E60C0634052}" presName="hierRoot2" presStyleCnt="0"/>
      <dgm:spPr/>
    </dgm:pt>
    <dgm:pt modelId="{49FC8B1D-1717-A743-B192-2C740DF47E88}" type="pres">
      <dgm:prSet presAssocID="{B3B2E9D8-9764-A848-9FE1-5E60C0634052}" presName="composite2" presStyleCnt="0"/>
      <dgm:spPr/>
    </dgm:pt>
    <dgm:pt modelId="{6E79CCC4-3D74-174E-A762-CB733AA16AD0}" type="pres">
      <dgm:prSet presAssocID="{B3B2E9D8-9764-A848-9FE1-5E60C0634052}" presName="background2" presStyleLbl="node2" presStyleIdx="0" presStyleCnt="2"/>
      <dgm:spPr/>
    </dgm:pt>
    <dgm:pt modelId="{D18C7D4E-C4A2-1D45-AB23-FE829FC11A7C}" type="pres">
      <dgm:prSet presAssocID="{B3B2E9D8-9764-A848-9FE1-5E60C0634052}" presName="text2" presStyleLbl="fgAcc2" presStyleIdx="0" presStyleCnt="2" custScaleX="111160">
        <dgm:presLayoutVars>
          <dgm:chPref val="3"/>
        </dgm:presLayoutVars>
      </dgm:prSet>
      <dgm:spPr/>
    </dgm:pt>
    <dgm:pt modelId="{B1069588-7FA1-E145-95DD-28B417DC909E}" type="pres">
      <dgm:prSet presAssocID="{B3B2E9D8-9764-A848-9FE1-5E60C0634052}" presName="hierChild3" presStyleCnt="0"/>
      <dgm:spPr/>
    </dgm:pt>
    <dgm:pt modelId="{E4918082-DD39-1549-8AF4-BB89C8C8C5A3}" type="pres">
      <dgm:prSet presAssocID="{8D2E24F2-BE6A-0C4D-9E70-30DB42EAF071}" presName="Name17" presStyleLbl="parChTrans1D3" presStyleIdx="0" presStyleCnt="6"/>
      <dgm:spPr/>
    </dgm:pt>
    <dgm:pt modelId="{A692F828-3C85-7444-BBB1-43D0F8FF023D}" type="pres">
      <dgm:prSet presAssocID="{47F1A071-BD62-1C45-9BDF-273ACBC48F31}" presName="hierRoot3" presStyleCnt="0"/>
      <dgm:spPr/>
    </dgm:pt>
    <dgm:pt modelId="{DA4FAB9D-AB2B-3742-B06A-5C8CF16C5185}" type="pres">
      <dgm:prSet presAssocID="{47F1A071-BD62-1C45-9BDF-273ACBC48F31}" presName="composite3" presStyleCnt="0"/>
      <dgm:spPr/>
    </dgm:pt>
    <dgm:pt modelId="{244A9C21-C5E2-F64B-B07D-44ABAD4B89D8}" type="pres">
      <dgm:prSet presAssocID="{47F1A071-BD62-1C45-9BDF-273ACBC48F31}" presName="background3" presStyleLbl="node3" presStyleIdx="0" presStyleCnt="6"/>
      <dgm:spPr/>
    </dgm:pt>
    <dgm:pt modelId="{27FB5652-4BF6-8A44-B20A-510B9F3BE71D}" type="pres">
      <dgm:prSet presAssocID="{47F1A071-BD62-1C45-9BDF-273ACBC48F31}" presName="text3" presStyleLbl="fgAcc3" presStyleIdx="0" presStyleCnt="6">
        <dgm:presLayoutVars>
          <dgm:chPref val="3"/>
        </dgm:presLayoutVars>
      </dgm:prSet>
      <dgm:spPr/>
    </dgm:pt>
    <dgm:pt modelId="{CA319169-3947-2B43-9D47-A8FDDE7053A2}" type="pres">
      <dgm:prSet presAssocID="{47F1A071-BD62-1C45-9BDF-273ACBC48F31}" presName="hierChild4" presStyleCnt="0"/>
      <dgm:spPr/>
    </dgm:pt>
    <dgm:pt modelId="{A2A8E642-8645-094A-BD16-BCD1E73FE1F4}" type="pres">
      <dgm:prSet presAssocID="{DF85EFF3-9BEE-AB4A-94C3-42B7198F86EC}" presName="Name17" presStyleLbl="parChTrans1D3" presStyleIdx="1" presStyleCnt="6"/>
      <dgm:spPr/>
    </dgm:pt>
    <dgm:pt modelId="{6A23DB78-9672-E044-9843-7946E5F6CC70}" type="pres">
      <dgm:prSet presAssocID="{3D6795DE-A570-2241-BC62-0DF7A3FA72FC}" presName="hierRoot3" presStyleCnt="0"/>
      <dgm:spPr/>
    </dgm:pt>
    <dgm:pt modelId="{0837FD59-FEF8-5A42-8CA3-9E2C68E7DC82}" type="pres">
      <dgm:prSet presAssocID="{3D6795DE-A570-2241-BC62-0DF7A3FA72FC}" presName="composite3" presStyleCnt="0"/>
      <dgm:spPr/>
    </dgm:pt>
    <dgm:pt modelId="{AD51D24C-F72C-7446-811E-F9D670A65C68}" type="pres">
      <dgm:prSet presAssocID="{3D6795DE-A570-2241-BC62-0DF7A3FA72FC}" presName="background3" presStyleLbl="node3" presStyleIdx="1" presStyleCnt="6"/>
      <dgm:spPr/>
    </dgm:pt>
    <dgm:pt modelId="{16766BA9-9636-CF41-AE91-D1227AD39698}" type="pres">
      <dgm:prSet presAssocID="{3D6795DE-A570-2241-BC62-0DF7A3FA72FC}" presName="text3" presStyleLbl="fgAcc3" presStyleIdx="1" presStyleCnt="6">
        <dgm:presLayoutVars>
          <dgm:chPref val="3"/>
        </dgm:presLayoutVars>
      </dgm:prSet>
      <dgm:spPr/>
    </dgm:pt>
    <dgm:pt modelId="{8D181F36-FC72-2C42-9242-69585B28A2C9}" type="pres">
      <dgm:prSet presAssocID="{3D6795DE-A570-2241-BC62-0DF7A3FA72FC}" presName="hierChild4" presStyleCnt="0"/>
      <dgm:spPr/>
    </dgm:pt>
    <dgm:pt modelId="{B4644562-E74B-2C40-A81E-F7B8DC84E27E}" type="pres">
      <dgm:prSet presAssocID="{1EF061ED-31B8-1C4D-9A62-60B5400E173A}" presName="Name17" presStyleLbl="parChTrans1D3" presStyleIdx="2" presStyleCnt="6"/>
      <dgm:spPr/>
    </dgm:pt>
    <dgm:pt modelId="{4EFB7FBC-EAAB-0A47-A3B9-8471165B8884}" type="pres">
      <dgm:prSet presAssocID="{99D6FA7B-3200-F34E-B543-B79B30EA7B3C}" presName="hierRoot3" presStyleCnt="0"/>
      <dgm:spPr/>
    </dgm:pt>
    <dgm:pt modelId="{F1AFDEFF-5ED6-6B43-80A0-C008CF05E957}" type="pres">
      <dgm:prSet presAssocID="{99D6FA7B-3200-F34E-B543-B79B30EA7B3C}" presName="composite3" presStyleCnt="0"/>
      <dgm:spPr/>
    </dgm:pt>
    <dgm:pt modelId="{4DEAB1F2-01CC-1545-9986-B7B830A28CB4}" type="pres">
      <dgm:prSet presAssocID="{99D6FA7B-3200-F34E-B543-B79B30EA7B3C}" presName="background3" presStyleLbl="node3" presStyleIdx="2" presStyleCnt="6"/>
      <dgm:spPr/>
    </dgm:pt>
    <dgm:pt modelId="{F07A4439-8009-1B49-9D8C-3D2F5E9CA94C}" type="pres">
      <dgm:prSet presAssocID="{99D6FA7B-3200-F34E-B543-B79B30EA7B3C}" presName="text3" presStyleLbl="fgAcc3" presStyleIdx="2" presStyleCnt="6" custScaleX="112988">
        <dgm:presLayoutVars>
          <dgm:chPref val="3"/>
        </dgm:presLayoutVars>
      </dgm:prSet>
      <dgm:spPr/>
    </dgm:pt>
    <dgm:pt modelId="{8273643A-80E2-5D44-B696-102425CB69D2}" type="pres">
      <dgm:prSet presAssocID="{99D6FA7B-3200-F34E-B543-B79B30EA7B3C}" presName="hierChild4" presStyleCnt="0"/>
      <dgm:spPr/>
    </dgm:pt>
    <dgm:pt modelId="{395E8DEE-E79E-6442-9667-6B4A259C28E0}" type="pres">
      <dgm:prSet presAssocID="{E6C886DD-6EB7-A74A-A6ED-FAFE615B696D}" presName="Name10" presStyleLbl="parChTrans1D2" presStyleIdx="1" presStyleCnt="2"/>
      <dgm:spPr/>
    </dgm:pt>
    <dgm:pt modelId="{7E80FC41-BDA0-7448-A93A-4A4B2822B7A4}" type="pres">
      <dgm:prSet presAssocID="{8F5B4112-948E-7440-BF66-9BE1A5EEB96C}" presName="hierRoot2" presStyleCnt="0"/>
      <dgm:spPr/>
    </dgm:pt>
    <dgm:pt modelId="{20B8535F-F105-154B-BA15-93169F157184}" type="pres">
      <dgm:prSet presAssocID="{8F5B4112-948E-7440-BF66-9BE1A5EEB96C}" presName="composite2" presStyleCnt="0"/>
      <dgm:spPr/>
    </dgm:pt>
    <dgm:pt modelId="{741D2038-E16C-3A4F-8388-1FBCB72E67B2}" type="pres">
      <dgm:prSet presAssocID="{8F5B4112-948E-7440-BF66-9BE1A5EEB96C}" presName="background2" presStyleLbl="node2" presStyleIdx="1" presStyleCnt="2"/>
      <dgm:spPr/>
    </dgm:pt>
    <dgm:pt modelId="{D6F61679-BB06-1143-89D6-099F493D42EC}" type="pres">
      <dgm:prSet presAssocID="{8F5B4112-948E-7440-BF66-9BE1A5EEB96C}" presName="text2" presStyleLbl="fgAcc2" presStyleIdx="1" presStyleCnt="2">
        <dgm:presLayoutVars>
          <dgm:chPref val="3"/>
        </dgm:presLayoutVars>
      </dgm:prSet>
      <dgm:spPr/>
    </dgm:pt>
    <dgm:pt modelId="{5FD70020-55B3-1640-AA6C-A62B029A3DC0}" type="pres">
      <dgm:prSet presAssocID="{8F5B4112-948E-7440-BF66-9BE1A5EEB96C}" presName="hierChild3" presStyleCnt="0"/>
      <dgm:spPr/>
    </dgm:pt>
    <dgm:pt modelId="{7C0BB6C5-BA61-1446-8C03-8ECB8E7C6F92}" type="pres">
      <dgm:prSet presAssocID="{4CEB3D11-5245-C243-BEA0-5A87D255A903}" presName="Name17" presStyleLbl="parChTrans1D3" presStyleIdx="3" presStyleCnt="6"/>
      <dgm:spPr/>
    </dgm:pt>
    <dgm:pt modelId="{95B23FB8-AAE6-BC42-9DB7-1F0FD79FB795}" type="pres">
      <dgm:prSet presAssocID="{FE0828E5-1197-FE45-B7F6-570CABA64434}" presName="hierRoot3" presStyleCnt="0"/>
      <dgm:spPr/>
    </dgm:pt>
    <dgm:pt modelId="{8E4C6917-BD2A-934C-B659-DB8A3FD7BEE4}" type="pres">
      <dgm:prSet presAssocID="{FE0828E5-1197-FE45-B7F6-570CABA64434}" presName="composite3" presStyleCnt="0"/>
      <dgm:spPr/>
    </dgm:pt>
    <dgm:pt modelId="{A6FA0781-9701-BE47-A043-09C89296C1FC}" type="pres">
      <dgm:prSet presAssocID="{FE0828E5-1197-FE45-B7F6-570CABA64434}" presName="background3" presStyleLbl="node3" presStyleIdx="3" presStyleCnt="6"/>
      <dgm:spPr/>
    </dgm:pt>
    <dgm:pt modelId="{CB72C2DD-DB96-964D-8B3A-AADB4E36AC9A}" type="pres">
      <dgm:prSet presAssocID="{FE0828E5-1197-FE45-B7F6-570CABA64434}" presName="text3" presStyleLbl="fgAcc3" presStyleIdx="3" presStyleCnt="6">
        <dgm:presLayoutVars>
          <dgm:chPref val="3"/>
        </dgm:presLayoutVars>
      </dgm:prSet>
      <dgm:spPr/>
    </dgm:pt>
    <dgm:pt modelId="{622B6FAA-CDD9-4F4D-851C-6A16FE9497DC}" type="pres">
      <dgm:prSet presAssocID="{FE0828E5-1197-FE45-B7F6-570CABA64434}" presName="hierChild4" presStyleCnt="0"/>
      <dgm:spPr/>
    </dgm:pt>
    <dgm:pt modelId="{F924198D-88C6-E645-AA7D-532CEBD52443}" type="pres">
      <dgm:prSet presAssocID="{89A4ECB9-7372-4D40-99A8-1273B19C4268}" presName="Name17" presStyleLbl="parChTrans1D3" presStyleIdx="4" presStyleCnt="6"/>
      <dgm:spPr/>
    </dgm:pt>
    <dgm:pt modelId="{D4095FCC-0ADC-B747-A35D-8D1D32461A84}" type="pres">
      <dgm:prSet presAssocID="{202F3A75-C451-C640-A3DF-2182C60B1C94}" presName="hierRoot3" presStyleCnt="0"/>
      <dgm:spPr/>
    </dgm:pt>
    <dgm:pt modelId="{E0A16D8D-84E6-1E43-B4A2-AAC410C17A90}" type="pres">
      <dgm:prSet presAssocID="{202F3A75-C451-C640-A3DF-2182C60B1C94}" presName="composite3" presStyleCnt="0"/>
      <dgm:spPr/>
    </dgm:pt>
    <dgm:pt modelId="{23BFF696-B529-5C4F-92B2-D87D6EE5C99B}" type="pres">
      <dgm:prSet presAssocID="{202F3A75-C451-C640-A3DF-2182C60B1C94}" presName="background3" presStyleLbl="node3" presStyleIdx="4" presStyleCnt="6"/>
      <dgm:spPr/>
    </dgm:pt>
    <dgm:pt modelId="{3D99CAD0-EC85-C44F-A60B-3A7C171859D0}" type="pres">
      <dgm:prSet presAssocID="{202F3A75-C451-C640-A3DF-2182C60B1C94}" presName="text3" presStyleLbl="fgAcc3" presStyleIdx="4" presStyleCnt="6">
        <dgm:presLayoutVars>
          <dgm:chPref val="3"/>
        </dgm:presLayoutVars>
      </dgm:prSet>
      <dgm:spPr/>
    </dgm:pt>
    <dgm:pt modelId="{0327DD05-6508-134D-800D-4A772A67D4F8}" type="pres">
      <dgm:prSet presAssocID="{202F3A75-C451-C640-A3DF-2182C60B1C94}" presName="hierChild4" presStyleCnt="0"/>
      <dgm:spPr/>
    </dgm:pt>
    <dgm:pt modelId="{2D628363-1924-2A40-A40C-23D7A467B543}" type="pres">
      <dgm:prSet presAssocID="{D5ADB21B-CBB9-CF45-B851-FC1BA6DB2201}" presName="Name17" presStyleLbl="parChTrans1D3" presStyleIdx="5" presStyleCnt="6"/>
      <dgm:spPr/>
    </dgm:pt>
    <dgm:pt modelId="{8E628A90-366C-104A-80A4-1ABB6B917F7E}" type="pres">
      <dgm:prSet presAssocID="{8AE5B3CD-4987-B541-8661-71427E04C8DD}" presName="hierRoot3" presStyleCnt="0"/>
      <dgm:spPr/>
    </dgm:pt>
    <dgm:pt modelId="{3F38D96A-661B-F942-AB35-6565E6615F1E}" type="pres">
      <dgm:prSet presAssocID="{8AE5B3CD-4987-B541-8661-71427E04C8DD}" presName="composite3" presStyleCnt="0"/>
      <dgm:spPr/>
    </dgm:pt>
    <dgm:pt modelId="{C3560051-829D-CB45-8385-200B81A4D29B}" type="pres">
      <dgm:prSet presAssocID="{8AE5B3CD-4987-B541-8661-71427E04C8DD}" presName="background3" presStyleLbl="node3" presStyleIdx="5" presStyleCnt="6"/>
      <dgm:spPr/>
    </dgm:pt>
    <dgm:pt modelId="{4CBF7376-D832-7C42-8ABE-F4A395B71315}" type="pres">
      <dgm:prSet presAssocID="{8AE5B3CD-4987-B541-8661-71427E04C8DD}" presName="text3" presStyleLbl="fgAcc3" presStyleIdx="5" presStyleCnt="6">
        <dgm:presLayoutVars>
          <dgm:chPref val="3"/>
        </dgm:presLayoutVars>
      </dgm:prSet>
      <dgm:spPr/>
    </dgm:pt>
    <dgm:pt modelId="{DCBB4576-86D6-B546-AD9F-A46F881F2531}" type="pres">
      <dgm:prSet presAssocID="{8AE5B3CD-4987-B541-8661-71427E04C8DD}" presName="hierChild4" presStyleCnt="0"/>
      <dgm:spPr/>
    </dgm:pt>
  </dgm:ptLst>
  <dgm:cxnLst>
    <dgm:cxn modelId="{BB5CFB00-9044-8042-8458-4253BB6C932D}" type="presOf" srcId="{B3B2E9D8-9764-A848-9FE1-5E60C0634052}" destId="{D18C7D4E-C4A2-1D45-AB23-FE829FC11A7C}" srcOrd="0" destOrd="0" presId="urn:microsoft.com/office/officeart/2005/8/layout/hierarchy1"/>
    <dgm:cxn modelId="{A410371A-4D91-024B-A182-4717F4E1B0B7}" srcId="{B3B2E9D8-9764-A848-9FE1-5E60C0634052}" destId="{99D6FA7B-3200-F34E-B543-B79B30EA7B3C}" srcOrd="2" destOrd="0" parTransId="{1EF061ED-31B8-1C4D-9A62-60B5400E173A}" sibTransId="{E90C8632-1348-B543-ADB0-7B87632B7549}"/>
    <dgm:cxn modelId="{4CA01A1B-81C0-8342-9BC1-21CC9EB2708D}" srcId="{8F5B4112-948E-7440-BF66-9BE1A5EEB96C}" destId="{FE0828E5-1197-FE45-B7F6-570CABA64434}" srcOrd="0" destOrd="0" parTransId="{4CEB3D11-5245-C243-BEA0-5A87D255A903}" sibTransId="{5EFBDD8D-90B1-E342-8CA5-221B8306CD25}"/>
    <dgm:cxn modelId="{A9B6851B-DF7F-D14A-82B7-E55113742940}" type="presOf" srcId="{4CEB3D11-5245-C243-BEA0-5A87D255A903}" destId="{7C0BB6C5-BA61-1446-8C03-8ECB8E7C6F92}" srcOrd="0" destOrd="0" presId="urn:microsoft.com/office/officeart/2005/8/layout/hierarchy1"/>
    <dgm:cxn modelId="{DEA99C24-457E-D341-9547-70B660DD1EB7}" type="presOf" srcId="{8AE5B3CD-4987-B541-8661-71427E04C8DD}" destId="{4CBF7376-D832-7C42-8ABE-F4A395B71315}" srcOrd="0" destOrd="0" presId="urn:microsoft.com/office/officeart/2005/8/layout/hierarchy1"/>
    <dgm:cxn modelId="{C6CC4B2D-3D7D-F749-823F-6D2CBD10EA01}" type="presOf" srcId="{5F787D42-469C-184D-B1BD-D4F59C4BE50C}" destId="{BE64E639-174B-5E40-AC74-9FCDB163D2B2}" srcOrd="0" destOrd="0" presId="urn:microsoft.com/office/officeart/2005/8/layout/hierarchy1"/>
    <dgm:cxn modelId="{9D676230-8463-5A4A-B340-2863138A5339}" type="presOf" srcId="{E6C886DD-6EB7-A74A-A6ED-FAFE615B696D}" destId="{395E8DEE-E79E-6442-9667-6B4A259C28E0}" srcOrd="0" destOrd="0" presId="urn:microsoft.com/office/officeart/2005/8/layout/hierarchy1"/>
    <dgm:cxn modelId="{0B410539-5B42-AE42-9DD8-5BFEB6736405}" type="presOf" srcId="{1EF061ED-31B8-1C4D-9A62-60B5400E173A}" destId="{B4644562-E74B-2C40-A81E-F7B8DC84E27E}" srcOrd="0" destOrd="0" presId="urn:microsoft.com/office/officeart/2005/8/layout/hierarchy1"/>
    <dgm:cxn modelId="{020E8C3A-30C4-AF40-A550-987DE1F32FFD}" type="presOf" srcId="{99D6FA7B-3200-F34E-B543-B79B30EA7B3C}" destId="{F07A4439-8009-1B49-9D8C-3D2F5E9CA94C}" srcOrd="0" destOrd="0" presId="urn:microsoft.com/office/officeart/2005/8/layout/hierarchy1"/>
    <dgm:cxn modelId="{567F204D-ECBB-E348-90AE-C6AF0789A831}" srcId="{34463B48-2509-FB46-B46F-7004231233B4}" destId="{5F787D42-469C-184D-B1BD-D4F59C4BE50C}" srcOrd="0" destOrd="0" parTransId="{8D23C2D8-B487-E841-8BBD-EB7A375B9C3C}" sibTransId="{8C1BCB39-8662-A247-BFD0-DF927046F349}"/>
    <dgm:cxn modelId="{6B773753-B6B6-6148-AC6C-E38C41066D80}" srcId="{8F5B4112-948E-7440-BF66-9BE1A5EEB96C}" destId="{202F3A75-C451-C640-A3DF-2182C60B1C94}" srcOrd="1" destOrd="0" parTransId="{89A4ECB9-7372-4D40-99A8-1273B19C4268}" sibTransId="{84920EAA-1AF3-1A4C-B505-CCC5D8CD52A5}"/>
    <dgm:cxn modelId="{A1F5F863-F7A5-424F-9480-4A423725D5D1}" type="presOf" srcId="{88BB77E4-76D1-8642-B721-A0A24EC69D24}" destId="{926A6E95-3C94-AB47-9783-3417D84D2C84}" srcOrd="0" destOrd="0" presId="urn:microsoft.com/office/officeart/2005/8/layout/hierarchy1"/>
    <dgm:cxn modelId="{B6484166-C59F-AF46-B0CA-2900348EF7D4}" type="presOf" srcId="{34463B48-2509-FB46-B46F-7004231233B4}" destId="{F9FE2DE2-E3F7-514D-8E6D-532B5EEDC96B}" srcOrd="0" destOrd="0" presId="urn:microsoft.com/office/officeart/2005/8/layout/hierarchy1"/>
    <dgm:cxn modelId="{F272837B-923C-6D46-9199-8E9C60A1B538}" type="presOf" srcId="{202F3A75-C451-C640-A3DF-2182C60B1C94}" destId="{3D99CAD0-EC85-C44F-A60B-3A7C171859D0}" srcOrd="0" destOrd="0" presId="urn:microsoft.com/office/officeart/2005/8/layout/hierarchy1"/>
    <dgm:cxn modelId="{CB6CEA7B-CBB5-E748-8748-FA085C71F1F2}" srcId="{B3B2E9D8-9764-A848-9FE1-5E60C0634052}" destId="{47F1A071-BD62-1C45-9BDF-273ACBC48F31}" srcOrd="0" destOrd="0" parTransId="{8D2E24F2-BE6A-0C4D-9E70-30DB42EAF071}" sibTransId="{FC600A0C-EB13-6D4B-9CD4-2883EF596DF3}"/>
    <dgm:cxn modelId="{891D3084-A84A-7A49-A1C0-A774F0B3C1A9}" type="presOf" srcId="{DF85EFF3-9BEE-AB4A-94C3-42B7198F86EC}" destId="{A2A8E642-8645-094A-BD16-BCD1E73FE1F4}" srcOrd="0" destOrd="0" presId="urn:microsoft.com/office/officeart/2005/8/layout/hierarchy1"/>
    <dgm:cxn modelId="{8AF3C988-B09D-B44D-AAF1-527A68D62181}" srcId="{5F787D42-469C-184D-B1BD-D4F59C4BE50C}" destId="{8F5B4112-948E-7440-BF66-9BE1A5EEB96C}" srcOrd="1" destOrd="0" parTransId="{E6C886DD-6EB7-A74A-A6ED-FAFE615B696D}" sibTransId="{24E2CF6E-E7A4-EE4A-B9D0-95ACD38F4F98}"/>
    <dgm:cxn modelId="{CB1D058F-218D-A84D-B2F2-02759EA0EAF6}" type="presOf" srcId="{FE0828E5-1197-FE45-B7F6-570CABA64434}" destId="{CB72C2DD-DB96-964D-8B3A-AADB4E36AC9A}" srcOrd="0" destOrd="0" presId="urn:microsoft.com/office/officeart/2005/8/layout/hierarchy1"/>
    <dgm:cxn modelId="{60593896-03AF-AE4C-90CC-6BE69A30CE9A}" type="presOf" srcId="{8D2E24F2-BE6A-0C4D-9E70-30DB42EAF071}" destId="{E4918082-DD39-1549-8AF4-BB89C8C8C5A3}" srcOrd="0" destOrd="0" presId="urn:microsoft.com/office/officeart/2005/8/layout/hierarchy1"/>
    <dgm:cxn modelId="{E5424B9A-6AC8-6E4B-91BE-82C8D47C6616}" type="presOf" srcId="{3D6795DE-A570-2241-BC62-0DF7A3FA72FC}" destId="{16766BA9-9636-CF41-AE91-D1227AD39698}" srcOrd="0" destOrd="0" presId="urn:microsoft.com/office/officeart/2005/8/layout/hierarchy1"/>
    <dgm:cxn modelId="{364FFAB2-CEA4-9C47-9C46-E93CAB55FB22}" srcId="{8F5B4112-948E-7440-BF66-9BE1A5EEB96C}" destId="{8AE5B3CD-4987-B541-8661-71427E04C8DD}" srcOrd="2" destOrd="0" parTransId="{D5ADB21B-CBB9-CF45-B851-FC1BA6DB2201}" sibTransId="{0167E219-55B9-5442-B42E-01C9FFB1CDAE}"/>
    <dgm:cxn modelId="{0C021EB3-8208-7F46-9FB5-ED72684AABB4}" srcId="{B3B2E9D8-9764-A848-9FE1-5E60C0634052}" destId="{3D6795DE-A570-2241-BC62-0DF7A3FA72FC}" srcOrd="1" destOrd="0" parTransId="{DF85EFF3-9BEE-AB4A-94C3-42B7198F86EC}" sibTransId="{B8018DC0-A137-7946-A8F6-59F6F13E420C}"/>
    <dgm:cxn modelId="{D69906C0-E0DD-4A4C-9C0F-77E214A7766B}" type="presOf" srcId="{D5ADB21B-CBB9-CF45-B851-FC1BA6DB2201}" destId="{2D628363-1924-2A40-A40C-23D7A467B543}" srcOrd="0" destOrd="0" presId="urn:microsoft.com/office/officeart/2005/8/layout/hierarchy1"/>
    <dgm:cxn modelId="{7D6CF2C9-11A6-BD4A-92E4-ECC0CFE7A4CC}" type="presOf" srcId="{8F5B4112-948E-7440-BF66-9BE1A5EEB96C}" destId="{D6F61679-BB06-1143-89D6-099F493D42EC}" srcOrd="0" destOrd="0" presId="urn:microsoft.com/office/officeart/2005/8/layout/hierarchy1"/>
    <dgm:cxn modelId="{38D9F4DA-1AF7-B84F-842E-411216BCE24F}" type="presOf" srcId="{47F1A071-BD62-1C45-9BDF-273ACBC48F31}" destId="{27FB5652-4BF6-8A44-B20A-510B9F3BE71D}" srcOrd="0" destOrd="0" presId="urn:microsoft.com/office/officeart/2005/8/layout/hierarchy1"/>
    <dgm:cxn modelId="{1D56ACE0-A449-4840-BB07-2612E159B8EF}" type="presOf" srcId="{89A4ECB9-7372-4D40-99A8-1273B19C4268}" destId="{F924198D-88C6-E645-AA7D-532CEBD52443}" srcOrd="0" destOrd="0" presId="urn:microsoft.com/office/officeart/2005/8/layout/hierarchy1"/>
    <dgm:cxn modelId="{A74CC8F5-95DE-784A-BFDE-AB6EB565457B}" srcId="{5F787D42-469C-184D-B1BD-D4F59C4BE50C}" destId="{B3B2E9D8-9764-A848-9FE1-5E60C0634052}" srcOrd="0" destOrd="0" parTransId="{88BB77E4-76D1-8642-B721-A0A24EC69D24}" sibTransId="{B3C62026-C51D-5D49-8095-61990566E4D3}"/>
    <dgm:cxn modelId="{875376BB-C1D6-0643-AD68-DB25B12AF3AB}" type="presParOf" srcId="{F9FE2DE2-E3F7-514D-8E6D-532B5EEDC96B}" destId="{B465FACD-3DF1-0F4E-B20C-6AD3CCEE8282}" srcOrd="0" destOrd="0" presId="urn:microsoft.com/office/officeart/2005/8/layout/hierarchy1"/>
    <dgm:cxn modelId="{A696A792-0D90-034C-87E0-84A80BA60ADF}" type="presParOf" srcId="{B465FACD-3DF1-0F4E-B20C-6AD3CCEE8282}" destId="{696C6B80-1F31-6542-B8BF-6AD29622AB4E}" srcOrd="0" destOrd="0" presId="urn:microsoft.com/office/officeart/2005/8/layout/hierarchy1"/>
    <dgm:cxn modelId="{522EEB91-0C8E-6440-A10C-3AED3C99BD08}" type="presParOf" srcId="{696C6B80-1F31-6542-B8BF-6AD29622AB4E}" destId="{4F4F3080-EEB4-D047-B228-BA1D6D13DD6E}" srcOrd="0" destOrd="0" presId="urn:microsoft.com/office/officeart/2005/8/layout/hierarchy1"/>
    <dgm:cxn modelId="{C9AC223C-B23A-C447-94A0-89AC6D368BF3}" type="presParOf" srcId="{696C6B80-1F31-6542-B8BF-6AD29622AB4E}" destId="{BE64E639-174B-5E40-AC74-9FCDB163D2B2}" srcOrd="1" destOrd="0" presId="urn:microsoft.com/office/officeart/2005/8/layout/hierarchy1"/>
    <dgm:cxn modelId="{4F239ED0-DC21-0C46-8965-0F0BD16B061D}" type="presParOf" srcId="{B465FACD-3DF1-0F4E-B20C-6AD3CCEE8282}" destId="{FD72D01F-8555-5F45-80F0-0E3AC09608D7}" srcOrd="1" destOrd="0" presId="urn:microsoft.com/office/officeart/2005/8/layout/hierarchy1"/>
    <dgm:cxn modelId="{F5A7CF38-D040-E543-A600-74138C518513}" type="presParOf" srcId="{FD72D01F-8555-5F45-80F0-0E3AC09608D7}" destId="{926A6E95-3C94-AB47-9783-3417D84D2C84}" srcOrd="0" destOrd="0" presId="urn:microsoft.com/office/officeart/2005/8/layout/hierarchy1"/>
    <dgm:cxn modelId="{8D911864-3514-FF49-A51A-9CDD7C8F093D}" type="presParOf" srcId="{FD72D01F-8555-5F45-80F0-0E3AC09608D7}" destId="{826FB80B-5021-AC4D-B770-C2AA40FC7C8A}" srcOrd="1" destOrd="0" presId="urn:microsoft.com/office/officeart/2005/8/layout/hierarchy1"/>
    <dgm:cxn modelId="{F63347B3-7418-344D-AEF5-6864C9F3F9CE}" type="presParOf" srcId="{826FB80B-5021-AC4D-B770-C2AA40FC7C8A}" destId="{49FC8B1D-1717-A743-B192-2C740DF47E88}" srcOrd="0" destOrd="0" presId="urn:microsoft.com/office/officeart/2005/8/layout/hierarchy1"/>
    <dgm:cxn modelId="{02453E77-AF7F-DC48-A4C6-DF0BCD376482}" type="presParOf" srcId="{49FC8B1D-1717-A743-B192-2C740DF47E88}" destId="{6E79CCC4-3D74-174E-A762-CB733AA16AD0}" srcOrd="0" destOrd="0" presId="urn:microsoft.com/office/officeart/2005/8/layout/hierarchy1"/>
    <dgm:cxn modelId="{C0A2738D-5B08-8F47-B7AC-199CE416F466}" type="presParOf" srcId="{49FC8B1D-1717-A743-B192-2C740DF47E88}" destId="{D18C7D4E-C4A2-1D45-AB23-FE829FC11A7C}" srcOrd="1" destOrd="0" presId="urn:microsoft.com/office/officeart/2005/8/layout/hierarchy1"/>
    <dgm:cxn modelId="{BEA4A581-C90A-894F-B4EC-DDC1022F272C}" type="presParOf" srcId="{826FB80B-5021-AC4D-B770-C2AA40FC7C8A}" destId="{B1069588-7FA1-E145-95DD-28B417DC909E}" srcOrd="1" destOrd="0" presId="urn:microsoft.com/office/officeart/2005/8/layout/hierarchy1"/>
    <dgm:cxn modelId="{B1B6D643-316D-484B-9273-C5E3F1BAF99C}" type="presParOf" srcId="{B1069588-7FA1-E145-95DD-28B417DC909E}" destId="{E4918082-DD39-1549-8AF4-BB89C8C8C5A3}" srcOrd="0" destOrd="0" presId="urn:microsoft.com/office/officeart/2005/8/layout/hierarchy1"/>
    <dgm:cxn modelId="{9156894B-7AD2-304B-B6BF-CCA1C7131969}" type="presParOf" srcId="{B1069588-7FA1-E145-95DD-28B417DC909E}" destId="{A692F828-3C85-7444-BBB1-43D0F8FF023D}" srcOrd="1" destOrd="0" presId="urn:microsoft.com/office/officeart/2005/8/layout/hierarchy1"/>
    <dgm:cxn modelId="{D03A59EC-0558-7440-B24B-92FB6504F42D}" type="presParOf" srcId="{A692F828-3C85-7444-BBB1-43D0F8FF023D}" destId="{DA4FAB9D-AB2B-3742-B06A-5C8CF16C5185}" srcOrd="0" destOrd="0" presId="urn:microsoft.com/office/officeart/2005/8/layout/hierarchy1"/>
    <dgm:cxn modelId="{E232E2FB-7383-1F43-B6C4-AFA4ACD999B4}" type="presParOf" srcId="{DA4FAB9D-AB2B-3742-B06A-5C8CF16C5185}" destId="{244A9C21-C5E2-F64B-B07D-44ABAD4B89D8}" srcOrd="0" destOrd="0" presId="urn:microsoft.com/office/officeart/2005/8/layout/hierarchy1"/>
    <dgm:cxn modelId="{99A0D4FC-52A3-F448-9D87-E13A5713D7AC}" type="presParOf" srcId="{DA4FAB9D-AB2B-3742-B06A-5C8CF16C5185}" destId="{27FB5652-4BF6-8A44-B20A-510B9F3BE71D}" srcOrd="1" destOrd="0" presId="urn:microsoft.com/office/officeart/2005/8/layout/hierarchy1"/>
    <dgm:cxn modelId="{E3291E05-844D-244B-B2F4-9811B01CB5F9}" type="presParOf" srcId="{A692F828-3C85-7444-BBB1-43D0F8FF023D}" destId="{CA319169-3947-2B43-9D47-A8FDDE7053A2}" srcOrd="1" destOrd="0" presId="urn:microsoft.com/office/officeart/2005/8/layout/hierarchy1"/>
    <dgm:cxn modelId="{D3950795-A5E5-CB49-9C1E-3A9322A7459C}" type="presParOf" srcId="{B1069588-7FA1-E145-95DD-28B417DC909E}" destId="{A2A8E642-8645-094A-BD16-BCD1E73FE1F4}" srcOrd="2" destOrd="0" presId="urn:microsoft.com/office/officeart/2005/8/layout/hierarchy1"/>
    <dgm:cxn modelId="{6CB106C0-1768-FC44-B4A1-06A2DB711813}" type="presParOf" srcId="{B1069588-7FA1-E145-95DD-28B417DC909E}" destId="{6A23DB78-9672-E044-9843-7946E5F6CC70}" srcOrd="3" destOrd="0" presId="urn:microsoft.com/office/officeart/2005/8/layout/hierarchy1"/>
    <dgm:cxn modelId="{F75751AC-928E-3048-AEC1-ABFB8A95A7C5}" type="presParOf" srcId="{6A23DB78-9672-E044-9843-7946E5F6CC70}" destId="{0837FD59-FEF8-5A42-8CA3-9E2C68E7DC82}" srcOrd="0" destOrd="0" presId="urn:microsoft.com/office/officeart/2005/8/layout/hierarchy1"/>
    <dgm:cxn modelId="{F4698700-A872-0C4D-92A0-A9928667404D}" type="presParOf" srcId="{0837FD59-FEF8-5A42-8CA3-9E2C68E7DC82}" destId="{AD51D24C-F72C-7446-811E-F9D670A65C68}" srcOrd="0" destOrd="0" presId="urn:microsoft.com/office/officeart/2005/8/layout/hierarchy1"/>
    <dgm:cxn modelId="{7C6591EC-E537-5849-A6FF-C530C59910E6}" type="presParOf" srcId="{0837FD59-FEF8-5A42-8CA3-9E2C68E7DC82}" destId="{16766BA9-9636-CF41-AE91-D1227AD39698}" srcOrd="1" destOrd="0" presId="urn:microsoft.com/office/officeart/2005/8/layout/hierarchy1"/>
    <dgm:cxn modelId="{53032E08-73B2-A94E-9D2E-B5A7DBEE05ED}" type="presParOf" srcId="{6A23DB78-9672-E044-9843-7946E5F6CC70}" destId="{8D181F36-FC72-2C42-9242-69585B28A2C9}" srcOrd="1" destOrd="0" presId="urn:microsoft.com/office/officeart/2005/8/layout/hierarchy1"/>
    <dgm:cxn modelId="{8339518C-63D3-A04D-92A3-A0D4C5E41819}" type="presParOf" srcId="{B1069588-7FA1-E145-95DD-28B417DC909E}" destId="{B4644562-E74B-2C40-A81E-F7B8DC84E27E}" srcOrd="4" destOrd="0" presId="urn:microsoft.com/office/officeart/2005/8/layout/hierarchy1"/>
    <dgm:cxn modelId="{E711AC5F-C587-F549-8F6D-378B5584530A}" type="presParOf" srcId="{B1069588-7FA1-E145-95DD-28B417DC909E}" destId="{4EFB7FBC-EAAB-0A47-A3B9-8471165B8884}" srcOrd="5" destOrd="0" presId="urn:microsoft.com/office/officeart/2005/8/layout/hierarchy1"/>
    <dgm:cxn modelId="{AE746004-9D99-744F-99E5-13F1C2664144}" type="presParOf" srcId="{4EFB7FBC-EAAB-0A47-A3B9-8471165B8884}" destId="{F1AFDEFF-5ED6-6B43-80A0-C008CF05E957}" srcOrd="0" destOrd="0" presId="urn:microsoft.com/office/officeart/2005/8/layout/hierarchy1"/>
    <dgm:cxn modelId="{D729BAEC-63EB-3D49-B2D2-048B5FF31B4F}" type="presParOf" srcId="{F1AFDEFF-5ED6-6B43-80A0-C008CF05E957}" destId="{4DEAB1F2-01CC-1545-9986-B7B830A28CB4}" srcOrd="0" destOrd="0" presId="urn:microsoft.com/office/officeart/2005/8/layout/hierarchy1"/>
    <dgm:cxn modelId="{E98729C3-FF07-F44A-B454-90436BB93D27}" type="presParOf" srcId="{F1AFDEFF-5ED6-6B43-80A0-C008CF05E957}" destId="{F07A4439-8009-1B49-9D8C-3D2F5E9CA94C}" srcOrd="1" destOrd="0" presId="urn:microsoft.com/office/officeart/2005/8/layout/hierarchy1"/>
    <dgm:cxn modelId="{793AF676-7DD7-0245-B9EC-C50D55764DA6}" type="presParOf" srcId="{4EFB7FBC-EAAB-0A47-A3B9-8471165B8884}" destId="{8273643A-80E2-5D44-B696-102425CB69D2}" srcOrd="1" destOrd="0" presId="urn:microsoft.com/office/officeart/2005/8/layout/hierarchy1"/>
    <dgm:cxn modelId="{B0D78854-2132-B14F-A3C4-5644F3BFE9BD}" type="presParOf" srcId="{FD72D01F-8555-5F45-80F0-0E3AC09608D7}" destId="{395E8DEE-E79E-6442-9667-6B4A259C28E0}" srcOrd="2" destOrd="0" presId="urn:microsoft.com/office/officeart/2005/8/layout/hierarchy1"/>
    <dgm:cxn modelId="{1CC89CAC-8EBA-4D4D-B7BD-083120BECE49}" type="presParOf" srcId="{FD72D01F-8555-5F45-80F0-0E3AC09608D7}" destId="{7E80FC41-BDA0-7448-A93A-4A4B2822B7A4}" srcOrd="3" destOrd="0" presId="urn:microsoft.com/office/officeart/2005/8/layout/hierarchy1"/>
    <dgm:cxn modelId="{85DFB88F-CF45-BB46-8142-B9D096E55FBF}" type="presParOf" srcId="{7E80FC41-BDA0-7448-A93A-4A4B2822B7A4}" destId="{20B8535F-F105-154B-BA15-93169F157184}" srcOrd="0" destOrd="0" presId="urn:microsoft.com/office/officeart/2005/8/layout/hierarchy1"/>
    <dgm:cxn modelId="{2863ADED-7081-AD48-B14E-B3EC7E5F09A5}" type="presParOf" srcId="{20B8535F-F105-154B-BA15-93169F157184}" destId="{741D2038-E16C-3A4F-8388-1FBCB72E67B2}" srcOrd="0" destOrd="0" presId="urn:microsoft.com/office/officeart/2005/8/layout/hierarchy1"/>
    <dgm:cxn modelId="{9105F148-840A-9C40-B919-3040EFEEE7B3}" type="presParOf" srcId="{20B8535F-F105-154B-BA15-93169F157184}" destId="{D6F61679-BB06-1143-89D6-099F493D42EC}" srcOrd="1" destOrd="0" presId="urn:microsoft.com/office/officeart/2005/8/layout/hierarchy1"/>
    <dgm:cxn modelId="{C5B441CE-7F7A-A249-9688-0174BE53C128}" type="presParOf" srcId="{7E80FC41-BDA0-7448-A93A-4A4B2822B7A4}" destId="{5FD70020-55B3-1640-AA6C-A62B029A3DC0}" srcOrd="1" destOrd="0" presId="urn:microsoft.com/office/officeart/2005/8/layout/hierarchy1"/>
    <dgm:cxn modelId="{882F9A64-D5DF-504B-AFAE-DA2C3E72A8B5}" type="presParOf" srcId="{5FD70020-55B3-1640-AA6C-A62B029A3DC0}" destId="{7C0BB6C5-BA61-1446-8C03-8ECB8E7C6F92}" srcOrd="0" destOrd="0" presId="urn:microsoft.com/office/officeart/2005/8/layout/hierarchy1"/>
    <dgm:cxn modelId="{1BDD5F9C-036E-024F-B58F-B42346E12C4E}" type="presParOf" srcId="{5FD70020-55B3-1640-AA6C-A62B029A3DC0}" destId="{95B23FB8-AAE6-BC42-9DB7-1F0FD79FB795}" srcOrd="1" destOrd="0" presId="urn:microsoft.com/office/officeart/2005/8/layout/hierarchy1"/>
    <dgm:cxn modelId="{A25D9963-521C-2C4A-B604-E54C60DBD0A4}" type="presParOf" srcId="{95B23FB8-AAE6-BC42-9DB7-1F0FD79FB795}" destId="{8E4C6917-BD2A-934C-B659-DB8A3FD7BEE4}" srcOrd="0" destOrd="0" presId="urn:microsoft.com/office/officeart/2005/8/layout/hierarchy1"/>
    <dgm:cxn modelId="{72883BCD-E3A5-9E41-9D1D-3E8D7928C0C9}" type="presParOf" srcId="{8E4C6917-BD2A-934C-B659-DB8A3FD7BEE4}" destId="{A6FA0781-9701-BE47-A043-09C89296C1FC}" srcOrd="0" destOrd="0" presId="urn:microsoft.com/office/officeart/2005/8/layout/hierarchy1"/>
    <dgm:cxn modelId="{068DD2F2-7D10-FA46-ACE7-F210AEB7E629}" type="presParOf" srcId="{8E4C6917-BD2A-934C-B659-DB8A3FD7BEE4}" destId="{CB72C2DD-DB96-964D-8B3A-AADB4E36AC9A}" srcOrd="1" destOrd="0" presId="urn:microsoft.com/office/officeart/2005/8/layout/hierarchy1"/>
    <dgm:cxn modelId="{D01D86C6-02BD-4F4D-8BFD-AA02852F908F}" type="presParOf" srcId="{95B23FB8-AAE6-BC42-9DB7-1F0FD79FB795}" destId="{622B6FAA-CDD9-4F4D-851C-6A16FE9497DC}" srcOrd="1" destOrd="0" presId="urn:microsoft.com/office/officeart/2005/8/layout/hierarchy1"/>
    <dgm:cxn modelId="{DCF0EF6A-1C9C-9C4D-A834-F4B43645251A}" type="presParOf" srcId="{5FD70020-55B3-1640-AA6C-A62B029A3DC0}" destId="{F924198D-88C6-E645-AA7D-532CEBD52443}" srcOrd="2" destOrd="0" presId="urn:microsoft.com/office/officeart/2005/8/layout/hierarchy1"/>
    <dgm:cxn modelId="{263D52E8-915E-484E-9FD3-6B3ECFFC6D45}" type="presParOf" srcId="{5FD70020-55B3-1640-AA6C-A62B029A3DC0}" destId="{D4095FCC-0ADC-B747-A35D-8D1D32461A84}" srcOrd="3" destOrd="0" presId="urn:microsoft.com/office/officeart/2005/8/layout/hierarchy1"/>
    <dgm:cxn modelId="{C0081ED4-C72D-E145-BFEC-E96FB2351AAD}" type="presParOf" srcId="{D4095FCC-0ADC-B747-A35D-8D1D32461A84}" destId="{E0A16D8D-84E6-1E43-B4A2-AAC410C17A90}" srcOrd="0" destOrd="0" presId="urn:microsoft.com/office/officeart/2005/8/layout/hierarchy1"/>
    <dgm:cxn modelId="{0A7F5EB2-7B9D-B946-829B-7F6D4910A7A2}" type="presParOf" srcId="{E0A16D8D-84E6-1E43-B4A2-AAC410C17A90}" destId="{23BFF696-B529-5C4F-92B2-D87D6EE5C99B}" srcOrd="0" destOrd="0" presId="urn:microsoft.com/office/officeart/2005/8/layout/hierarchy1"/>
    <dgm:cxn modelId="{CA736EFE-0112-9F49-94A4-94BEAB2EA445}" type="presParOf" srcId="{E0A16D8D-84E6-1E43-B4A2-AAC410C17A90}" destId="{3D99CAD0-EC85-C44F-A60B-3A7C171859D0}" srcOrd="1" destOrd="0" presId="urn:microsoft.com/office/officeart/2005/8/layout/hierarchy1"/>
    <dgm:cxn modelId="{16E27A42-F1BF-1045-BB0C-92D6CFCA47D4}" type="presParOf" srcId="{D4095FCC-0ADC-B747-A35D-8D1D32461A84}" destId="{0327DD05-6508-134D-800D-4A772A67D4F8}" srcOrd="1" destOrd="0" presId="urn:microsoft.com/office/officeart/2005/8/layout/hierarchy1"/>
    <dgm:cxn modelId="{F5EE37C3-FE81-FE46-8D80-A1BDF1D0B933}" type="presParOf" srcId="{5FD70020-55B3-1640-AA6C-A62B029A3DC0}" destId="{2D628363-1924-2A40-A40C-23D7A467B543}" srcOrd="4" destOrd="0" presId="urn:microsoft.com/office/officeart/2005/8/layout/hierarchy1"/>
    <dgm:cxn modelId="{0BE9C29C-78F8-A34C-8CE9-521C5D27E833}" type="presParOf" srcId="{5FD70020-55B3-1640-AA6C-A62B029A3DC0}" destId="{8E628A90-366C-104A-80A4-1ABB6B917F7E}" srcOrd="5" destOrd="0" presId="urn:microsoft.com/office/officeart/2005/8/layout/hierarchy1"/>
    <dgm:cxn modelId="{48E5557B-37F3-214F-8920-95F715577194}" type="presParOf" srcId="{8E628A90-366C-104A-80A4-1ABB6B917F7E}" destId="{3F38D96A-661B-F942-AB35-6565E6615F1E}" srcOrd="0" destOrd="0" presId="urn:microsoft.com/office/officeart/2005/8/layout/hierarchy1"/>
    <dgm:cxn modelId="{3EA9DF4B-0B19-3E4F-991B-65F85D7A87FC}" type="presParOf" srcId="{3F38D96A-661B-F942-AB35-6565E6615F1E}" destId="{C3560051-829D-CB45-8385-200B81A4D29B}" srcOrd="0" destOrd="0" presId="urn:microsoft.com/office/officeart/2005/8/layout/hierarchy1"/>
    <dgm:cxn modelId="{E3793E1B-4407-4D4C-BEA0-3E2561E202F4}" type="presParOf" srcId="{3F38D96A-661B-F942-AB35-6565E6615F1E}" destId="{4CBF7376-D832-7C42-8ABE-F4A395B71315}" srcOrd="1" destOrd="0" presId="urn:microsoft.com/office/officeart/2005/8/layout/hierarchy1"/>
    <dgm:cxn modelId="{1425B13B-8379-DB49-BAFD-B86205564EC3}" type="presParOf" srcId="{8E628A90-366C-104A-80A4-1ABB6B917F7E}" destId="{DCBB4576-86D6-B546-AD9F-A46F881F253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628363-1924-2A40-A40C-23D7A467B543}">
      <dsp:nvSpPr>
        <dsp:cNvPr id="0" name=""/>
        <dsp:cNvSpPr/>
      </dsp:nvSpPr>
      <dsp:spPr>
        <a:xfrm>
          <a:off x="5106903" y="1371166"/>
          <a:ext cx="1072291" cy="255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81"/>
              </a:lnTo>
              <a:lnTo>
                <a:pt x="1072291" y="173881"/>
              </a:lnTo>
              <a:lnTo>
                <a:pt x="1072291" y="2551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4198D-88C6-E645-AA7D-532CEBD52443}">
      <dsp:nvSpPr>
        <dsp:cNvPr id="0" name=""/>
        <dsp:cNvSpPr/>
      </dsp:nvSpPr>
      <dsp:spPr>
        <a:xfrm>
          <a:off x="5061183" y="1371166"/>
          <a:ext cx="91440" cy="2551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1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BB6C5-BA61-1446-8C03-8ECB8E7C6F92}">
      <dsp:nvSpPr>
        <dsp:cNvPr id="0" name=""/>
        <dsp:cNvSpPr/>
      </dsp:nvSpPr>
      <dsp:spPr>
        <a:xfrm>
          <a:off x="4034611" y="1371166"/>
          <a:ext cx="1072291" cy="255156"/>
        </a:xfrm>
        <a:custGeom>
          <a:avLst/>
          <a:gdLst/>
          <a:ahLst/>
          <a:cxnLst/>
          <a:rect l="0" t="0" r="0" b="0"/>
          <a:pathLst>
            <a:path>
              <a:moveTo>
                <a:pt x="1072291" y="0"/>
              </a:moveTo>
              <a:lnTo>
                <a:pt x="1072291" y="173881"/>
              </a:lnTo>
              <a:lnTo>
                <a:pt x="0" y="173881"/>
              </a:lnTo>
              <a:lnTo>
                <a:pt x="0" y="2551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E8DEE-E79E-6442-9667-6B4A259C28E0}">
      <dsp:nvSpPr>
        <dsp:cNvPr id="0" name=""/>
        <dsp:cNvSpPr/>
      </dsp:nvSpPr>
      <dsp:spPr>
        <a:xfrm>
          <a:off x="3445500" y="558905"/>
          <a:ext cx="1661402" cy="255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81"/>
              </a:lnTo>
              <a:lnTo>
                <a:pt x="1661402" y="173881"/>
              </a:lnTo>
              <a:lnTo>
                <a:pt x="1661402" y="2551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44562-E74B-2C40-A81E-F7B8DC84E27E}">
      <dsp:nvSpPr>
        <dsp:cNvPr id="0" name=""/>
        <dsp:cNvSpPr/>
      </dsp:nvSpPr>
      <dsp:spPr>
        <a:xfrm>
          <a:off x="1833053" y="1371166"/>
          <a:ext cx="1072291" cy="255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81"/>
              </a:lnTo>
              <a:lnTo>
                <a:pt x="1072291" y="173881"/>
              </a:lnTo>
              <a:lnTo>
                <a:pt x="1072291" y="2551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8E642-8645-094A-BD16-BCD1E73FE1F4}">
      <dsp:nvSpPr>
        <dsp:cNvPr id="0" name=""/>
        <dsp:cNvSpPr/>
      </dsp:nvSpPr>
      <dsp:spPr>
        <a:xfrm>
          <a:off x="1730359" y="1371166"/>
          <a:ext cx="91440" cy="255156"/>
        </a:xfrm>
        <a:custGeom>
          <a:avLst/>
          <a:gdLst/>
          <a:ahLst/>
          <a:cxnLst/>
          <a:rect l="0" t="0" r="0" b="0"/>
          <a:pathLst>
            <a:path>
              <a:moveTo>
                <a:pt x="102693" y="0"/>
              </a:moveTo>
              <a:lnTo>
                <a:pt x="102693" y="173881"/>
              </a:lnTo>
              <a:lnTo>
                <a:pt x="45720" y="173881"/>
              </a:lnTo>
              <a:lnTo>
                <a:pt x="45720" y="2551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18082-DD39-1549-8AF4-BB89C8C8C5A3}">
      <dsp:nvSpPr>
        <dsp:cNvPr id="0" name=""/>
        <dsp:cNvSpPr/>
      </dsp:nvSpPr>
      <dsp:spPr>
        <a:xfrm>
          <a:off x="703787" y="1371166"/>
          <a:ext cx="1129265" cy="255156"/>
        </a:xfrm>
        <a:custGeom>
          <a:avLst/>
          <a:gdLst/>
          <a:ahLst/>
          <a:cxnLst/>
          <a:rect l="0" t="0" r="0" b="0"/>
          <a:pathLst>
            <a:path>
              <a:moveTo>
                <a:pt x="1129265" y="0"/>
              </a:moveTo>
              <a:lnTo>
                <a:pt x="1129265" y="173881"/>
              </a:lnTo>
              <a:lnTo>
                <a:pt x="0" y="173881"/>
              </a:lnTo>
              <a:lnTo>
                <a:pt x="0" y="2551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A6E95-3C94-AB47-9783-3417D84D2C84}">
      <dsp:nvSpPr>
        <dsp:cNvPr id="0" name=""/>
        <dsp:cNvSpPr/>
      </dsp:nvSpPr>
      <dsp:spPr>
        <a:xfrm>
          <a:off x="1833053" y="558905"/>
          <a:ext cx="1612447" cy="255156"/>
        </a:xfrm>
        <a:custGeom>
          <a:avLst/>
          <a:gdLst/>
          <a:ahLst/>
          <a:cxnLst/>
          <a:rect l="0" t="0" r="0" b="0"/>
          <a:pathLst>
            <a:path>
              <a:moveTo>
                <a:pt x="1612447" y="0"/>
              </a:moveTo>
              <a:lnTo>
                <a:pt x="1612447" y="173881"/>
              </a:lnTo>
              <a:lnTo>
                <a:pt x="0" y="173881"/>
              </a:lnTo>
              <a:lnTo>
                <a:pt x="0" y="2551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F3080-EEB4-D047-B228-BA1D6D13DD6E}">
      <dsp:nvSpPr>
        <dsp:cNvPr id="0" name=""/>
        <dsp:cNvSpPr/>
      </dsp:nvSpPr>
      <dsp:spPr>
        <a:xfrm>
          <a:off x="3006835" y="1800"/>
          <a:ext cx="877329" cy="55710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64E639-174B-5E40-AC74-9FCDB163D2B2}">
      <dsp:nvSpPr>
        <dsp:cNvPr id="0" name=""/>
        <dsp:cNvSpPr/>
      </dsp:nvSpPr>
      <dsp:spPr>
        <a:xfrm>
          <a:off x="3104317" y="94407"/>
          <a:ext cx="877329" cy="5571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000" b="1" kern="1200"/>
            <a:t>Dane</a:t>
          </a:r>
          <a:endParaRPr lang="pl-PL" sz="1600" b="1" kern="1200"/>
        </a:p>
      </dsp:txBody>
      <dsp:txXfrm>
        <a:off x="3120634" y="110724"/>
        <a:ext cx="844695" cy="524470"/>
      </dsp:txXfrm>
    </dsp:sp>
    <dsp:sp modelId="{6E79CCC4-3D74-174E-A762-CB733AA16AD0}">
      <dsp:nvSpPr>
        <dsp:cNvPr id="0" name=""/>
        <dsp:cNvSpPr/>
      </dsp:nvSpPr>
      <dsp:spPr>
        <a:xfrm>
          <a:off x="1345433" y="814061"/>
          <a:ext cx="975239" cy="55710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8C7D4E-C4A2-1D45-AB23-FE829FC11A7C}">
      <dsp:nvSpPr>
        <dsp:cNvPr id="0" name=""/>
        <dsp:cNvSpPr/>
      </dsp:nvSpPr>
      <dsp:spPr>
        <a:xfrm>
          <a:off x="1442914" y="906668"/>
          <a:ext cx="975239" cy="5571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50" b="1" kern="1200">
              <a:solidFill>
                <a:srgbClr val="FF0000"/>
              </a:solidFill>
            </a:rPr>
            <a:t>Kategoryczne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50" b="1" kern="1200">
              <a:solidFill>
                <a:srgbClr val="FF0000"/>
              </a:solidFill>
            </a:rPr>
            <a:t>(jakościowe)</a:t>
          </a:r>
          <a:endParaRPr lang="pl-PL" sz="1000" b="1" kern="1200">
            <a:solidFill>
              <a:srgbClr val="FF0000"/>
            </a:solidFill>
          </a:endParaRPr>
        </a:p>
      </dsp:txBody>
      <dsp:txXfrm>
        <a:off x="1459231" y="922985"/>
        <a:ext cx="942605" cy="524470"/>
      </dsp:txXfrm>
    </dsp:sp>
    <dsp:sp modelId="{244A9C21-C5E2-F64B-B07D-44ABAD4B89D8}">
      <dsp:nvSpPr>
        <dsp:cNvPr id="0" name=""/>
        <dsp:cNvSpPr/>
      </dsp:nvSpPr>
      <dsp:spPr>
        <a:xfrm>
          <a:off x="265122" y="1626322"/>
          <a:ext cx="877329" cy="5571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FB5652-4BF6-8A44-B20A-510B9F3BE71D}">
      <dsp:nvSpPr>
        <dsp:cNvPr id="0" name=""/>
        <dsp:cNvSpPr/>
      </dsp:nvSpPr>
      <dsp:spPr>
        <a:xfrm>
          <a:off x="362603" y="1718929"/>
          <a:ext cx="877329" cy="5571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/>
            <a:t>Binarne</a:t>
          </a:r>
        </a:p>
      </dsp:txBody>
      <dsp:txXfrm>
        <a:off x="378920" y="1735246"/>
        <a:ext cx="844695" cy="524470"/>
      </dsp:txXfrm>
    </dsp:sp>
    <dsp:sp modelId="{AD51D24C-F72C-7446-811E-F9D670A65C68}">
      <dsp:nvSpPr>
        <dsp:cNvPr id="0" name=""/>
        <dsp:cNvSpPr/>
      </dsp:nvSpPr>
      <dsp:spPr>
        <a:xfrm>
          <a:off x="1337414" y="1626322"/>
          <a:ext cx="877329" cy="5571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766BA9-9636-CF41-AE91-D1227AD39698}">
      <dsp:nvSpPr>
        <dsp:cNvPr id="0" name=""/>
        <dsp:cNvSpPr/>
      </dsp:nvSpPr>
      <dsp:spPr>
        <a:xfrm>
          <a:off x="1434895" y="1718929"/>
          <a:ext cx="877329" cy="5571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/>
            <a:t>Nominalne</a:t>
          </a:r>
        </a:p>
      </dsp:txBody>
      <dsp:txXfrm>
        <a:off x="1451212" y="1735246"/>
        <a:ext cx="844695" cy="524470"/>
      </dsp:txXfrm>
    </dsp:sp>
    <dsp:sp modelId="{4DEAB1F2-01CC-1545-9986-B7B830A28CB4}">
      <dsp:nvSpPr>
        <dsp:cNvPr id="0" name=""/>
        <dsp:cNvSpPr/>
      </dsp:nvSpPr>
      <dsp:spPr>
        <a:xfrm>
          <a:off x="2409706" y="1626322"/>
          <a:ext cx="991277" cy="5571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7A4439-8009-1B49-9D8C-3D2F5E9CA94C}">
      <dsp:nvSpPr>
        <dsp:cNvPr id="0" name=""/>
        <dsp:cNvSpPr/>
      </dsp:nvSpPr>
      <dsp:spPr>
        <a:xfrm>
          <a:off x="2507187" y="1718929"/>
          <a:ext cx="991277" cy="5571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Uporządkowane</a:t>
          </a:r>
          <a:endParaRPr lang="pl-PL" sz="1100" kern="1200"/>
        </a:p>
      </dsp:txBody>
      <dsp:txXfrm>
        <a:off x="2523504" y="1735246"/>
        <a:ext cx="958643" cy="524470"/>
      </dsp:txXfrm>
    </dsp:sp>
    <dsp:sp modelId="{741D2038-E16C-3A4F-8388-1FBCB72E67B2}">
      <dsp:nvSpPr>
        <dsp:cNvPr id="0" name=""/>
        <dsp:cNvSpPr/>
      </dsp:nvSpPr>
      <dsp:spPr>
        <a:xfrm>
          <a:off x="4668238" y="814061"/>
          <a:ext cx="877329" cy="55710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F61679-BB06-1143-89D6-099F493D42EC}">
      <dsp:nvSpPr>
        <dsp:cNvPr id="0" name=""/>
        <dsp:cNvSpPr/>
      </dsp:nvSpPr>
      <dsp:spPr>
        <a:xfrm>
          <a:off x="4765719" y="906668"/>
          <a:ext cx="877329" cy="5571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50" b="1" kern="1200">
              <a:solidFill>
                <a:srgbClr val="FF0000"/>
              </a:solidFill>
            </a:rPr>
            <a:t>Ilościowe</a:t>
          </a:r>
          <a:endParaRPr lang="pl-PL" sz="1200" b="1" kern="1200">
            <a:solidFill>
              <a:srgbClr val="FF0000"/>
            </a:solidFill>
          </a:endParaRPr>
        </a:p>
      </dsp:txBody>
      <dsp:txXfrm>
        <a:off x="4782036" y="922985"/>
        <a:ext cx="844695" cy="524470"/>
      </dsp:txXfrm>
    </dsp:sp>
    <dsp:sp modelId="{A6FA0781-9701-BE47-A043-09C89296C1FC}">
      <dsp:nvSpPr>
        <dsp:cNvPr id="0" name=""/>
        <dsp:cNvSpPr/>
      </dsp:nvSpPr>
      <dsp:spPr>
        <a:xfrm>
          <a:off x="3595946" y="1626322"/>
          <a:ext cx="877329" cy="5571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72C2DD-DB96-964D-8B3A-AADB4E36AC9A}">
      <dsp:nvSpPr>
        <dsp:cNvPr id="0" name=""/>
        <dsp:cNvSpPr/>
      </dsp:nvSpPr>
      <dsp:spPr>
        <a:xfrm>
          <a:off x="3693427" y="1718929"/>
          <a:ext cx="877329" cy="5571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/>
            <a:t>Zliczenia</a:t>
          </a:r>
        </a:p>
      </dsp:txBody>
      <dsp:txXfrm>
        <a:off x="3709744" y="1735246"/>
        <a:ext cx="844695" cy="524470"/>
      </dsp:txXfrm>
    </dsp:sp>
    <dsp:sp modelId="{23BFF696-B529-5C4F-92B2-D87D6EE5C99B}">
      <dsp:nvSpPr>
        <dsp:cNvPr id="0" name=""/>
        <dsp:cNvSpPr/>
      </dsp:nvSpPr>
      <dsp:spPr>
        <a:xfrm>
          <a:off x="4668238" y="1626322"/>
          <a:ext cx="877329" cy="5571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99CAD0-EC85-C44F-A60B-3A7C171859D0}">
      <dsp:nvSpPr>
        <dsp:cNvPr id="0" name=""/>
        <dsp:cNvSpPr/>
      </dsp:nvSpPr>
      <dsp:spPr>
        <a:xfrm>
          <a:off x="4765719" y="1718929"/>
          <a:ext cx="877329" cy="5571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200" kern="1200"/>
            <a:t>Ilorazowe</a:t>
          </a:r>
        </a:p>
      </dsp:txBody>
      <dsp:txXfrm>
        <a:off x="4782036" y="1735246"/>
        <a:ext cx="844695" cy="524470"/>
      </dsp:txXfrm>
    </dsp:sp>
    <dsp:sp modelId="{C3560051-829D-CB45-8385-200B81A4D29B}">
      <dsp:nvSpPr>
        <dsp:cNvPr id="0" name=""/>
        <dsp:cNvSpPr/>
      </dsp:nvSpPr>
      <dsp:spPr>
        <a:xfrm>
          <a:off x="5740530" y="1626322"/>
          <a:ext cx="877329" cy="5571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BF7376-D832-7C42-8ABE-F4A395B71315}">
      <dsp:nvSpPr>
        <dsp:cNvPr id="0" name=""/>
        <dsp:cNvSpPr/>
      </dsp:nvSpPr>
      <dsp:spPr>
        <a:xfrm>
          <a:off x="5838011" y="1718929"/>
          <a:ext cx="877329" cy="5571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Przedziałowe</a:t>
          </a:r>
        </a:p>
      </dsp:txBody>
      <dsp:txXfrm>
        <a:off x="5854328" y="1735246"/>
        <a:ext cx="844695" cy="5244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C197F-ED6E-D349-AB15-462B799E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11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Metoda k-nn</vt:lpstr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Metoda k-nn</dc:title>
  <dc:subject/>
  <dc:creator>Agnieszka Banaszczyk</dc:creator>
  <cp:keywords/>
  <dc:description/>
  <cp:lastModifiedBy>Damian Kędzierski (260493)</cp:lastModifiedBy>
  <cp:revision>28</cp:revision>
  <dcterms:created xsi:type="dcterms:W3CDTF">2022-06-21T21:21:00Z</dcterms:created>
  <dcterms:modified xsi:type="dcterms:W3CDTF">2024-04-11T18:00:00Z</dcterms:modified>
</cp:coreProperties>
</file>