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0BFB3" w14:textId="77777777" w:rsidR="006E2AB7" w:rsidRPr="006E2AB7" w:rsidRDefault="006E2AB7" w:rsidP="006E2AB7">
      <w:pPr>
        <w:jc w:val="center"/>
        <w:rPr>
          <w:b/>
          <w:bCs/>
          <w:sz w:val="28"/>
          <w:szCs w:val="28"/>
        </w:rPr>
      </w:pPr>
      <w:r w:rsidRPr="006E2AB7">
        <w:rPr>
          <w:b/>
          <w:bCs/>
          <w:sz w:val="28"/>
          <w:szCs w:val="28"/>
        </w:rPr>
        <w:t>Politechnika Wrocławska</w:t>
      </w:r>
    </w:p>
    <w:p w14:paraId="79C6EE25" w14:textId="77777777" w:rsidR="006E2AB7" w:rsidRPr="006E2AB7" w:rsidRDefault="006E2AB7" w:rsidP="006E2AB7">
      <w:pPr>
        <w:jc w:val="center"/>
        <w:rPr>
          <w:b/>
          <w:bCs/>
          <w:sz w:val="28"/>
          <w:szCs w:val="28"/>
        </w:rPr>
      </w:pPr>
      <w:r w:rsidRPr="006E2AB7">
        <w:rPr>
          <w:b/>
          <w:bCs/>
          <w:sz w:val="28"/>
          <w:szCs w:val="28"/>
        </w:rPr>
        <w:t>Wydział Zarządzania</w:t>
      </w:r>
    </w:p>
    <w:p w14:paraId="5FAB0384" w14:textId="77777777" w:rsidR="006E2AB7" w:rsidRDefault="006E2AB7" w:rsidP="006E2AB7">
      <w:pPr>
        <w:jc w:val="center"/>
        <w:rPr>
          <w:lang w:bidi="pl-PL"/>
        </w:rPr>
      </w:pPr>
      <w:r w:rsidRPr="006E2AB7">
        <w:rPr>
          <w:lang w:bidi="pl-PL"/>
        </w:rPr>
        <w:t>----------------------------------------------------------------------------------------------------</w:t>
      </w:r>
      <w:r>
        <w:rPr>
          <w:lang w:bidi="pl-PL"/>
        </w:rPr>
        <w:t>-------------</w:t>
      </w:r>
    </w:p>
    <w:p w14:paraId="3EB2C561" w14:textId="77777777" w:rsidR="006E2AB7" w:rsidRDefault="006E2AB7" w:rsidP="006E2AB7">
      <w:pPr>
        <w:jc w:val="center"/>
        <w:rPr>
          <w:lang w:bidi="pl-PL"/>
        </w:rPr>
      </w:pPr>
    </w:p>
    <w:p w14:paraId="6B4AFFB0" w14:textId="77777777" w:rsidR="00BA35A9" w:rsidRDefault="00BA35A9" w:rsidP="006E2AB7">
      <w:pPr>
        <w:jc w:val="center"/>
        <w:rPr>
          <w:lang w:bidi="pl-PL"/>
        </w:rPr>
      </w:pPr>
    </w:p>
    <w:p w14:paraId="374000E5" w14:textId="77777777" w:rsidR="00BA35A9" w:rsidRDefault="00BA35A9" w:rsidP="006E2AB7">
      <w:pPr>
        <w:jc w:val="center"/>
        <w:rPr>
          <w:lang w:bidi="pl-PL"/>
        </w:rPr>
      </w:pPr>
    </w:p>
    <w:p w14:paraId="2D6F11B5" w14:textId="77777777" w:rsidR="00BA35A9" w:rsidRDefault="00BA35A9" w:rsidP="006E2AB7">
      <w:pPr>
        <w:jc w:val="center"/>
        <w:rPr>
          <w:lang w:bidi="pl-PL"/>
        </w:rPr>
      </w:pPr>
    </w:p>
    <w:p w14:paraId="19070F4B" w14:textId="77777777" w:rsidR="00BA35A9" w:rsidRPr="006E2AB7" w:rsidRDefault="00BA35A9" w:rsidP="006E2AB7">
      <w:pPr>
        <w:jc w:val="center"/>
        <w:rPr>
          <w:lang w:bidi="pl-PL"/>
        </w:rPr>
      </w:pPr>
    </w:p>
    <w:p w14:paraId="3EE26F1C" w14:textId="77777777" w:rsidR="006E2AB7" w:rsidRPr="006E2AB7" w:rsidRDefault="006E2AB7" w:rsidP="006E2AB7">
      <w:pPr>
        <w:jc w:val="center"/>
        <w:rPr>
          <w:lang w:bidi="pl-PL"/>
        </w:rPr>
      </w:pPr>
    </w:p>
    <w:p w14:paraId="0FCD6E39" w14:textId="77777777" w:rsidR="006E2AB7" w:rsidRDefault="006E2AB7" w:rsidP="006E2AB7">
      <w:pPr>
        <w:jc w:val="center"/>
        <w:rPr>
          <w:b/>
          <w:sz w:val="72"/>
          <w:szCs w:val="72"/>
          <w:lang w:bidi="pl-PL"/>
        </w:rPr>
      </w:pPr>
      <w:r w:rsidRPr="006E2AB7">
        <w:rPr>
          <w:b/>
          <w:sz w:val="72"/>
          <w:szCs w:val="72"/>
          <w:lang w:bidi="pl-PL"/>
        </w:rPr>
        <w:t>PROJEKT</w:t>
      </w:r>
    </w:p>
    <w:p w14:paraId="570A4D82" w14:textId="77777777" w:rsidR="00DF6F44" w:rsidRPr="006E2AB7" w:rsidRDefault="00DF6F44" w:rsidP="006E2AB7">
      <w:pPr>
        <w:jc w:val="center"/>
        <w:rPr>
          <w:b/>
          <w:sz w:val="72"/>
          <w:szCs w:val="72"/>
          <w:lang w:bidi="pl-PL"/>
        </w:rPr>
      </w:pPr>
    </w:p>
    <w:p w14:paraId="414C5509" w14:textId="77777777" w:rsidR="006E2AB7" w:rsidRDefault="006E2AB7" w:rsidP="006E2AB7">
      <w:pPr>
        <w:jc w:val="center"/>
        <w:rPr>
          <w:b/>
          <w:sz w:val="56"/>
          <w:szCs w:val="56"/>
          <w:lang w:bidi="pl-PL"/>
        </w:rPr>
      </w:pPr>
      <w:r w:rsidRPr="006E2AB7">
        <w:rPr>
          <w:b/>
          <w:sz w:val="56"/>
          <w:szCs w:val="56"/>
          <w:lang w:bidi="pl-PL"/>
        </w:rPr>
        <w:t>Analiza i Klasyfikacja Danych</w:t>
      </w:r>
    </w:p>
    <w:p w14:paraId="286707D2" w14:textId="77777777" w:rsidR="00DF6F44" w:rsidRPr="006E2AB7" w:rsidRDefault="006E2AB7" w:rsidP="00DF6F44">
      <w:pPr>
        <w:jc w:val="center"/>
        <w:rPr>
          <w:b/>
          <w:sz w:val="56"/>
          <w:szCs w:val="56"/>
          <w:lang w:bidi="pl-PL"/>
        </w:rPr>
      </w:pPr>
      <w:r>
        <w:rPr>
          <w:b/>
          <w:sz w:val="56"/>
          <w:szCs w:val="56"/>
          <w:lang w:bidi="pl-PL"/>
        </w:rPr>
        <w:t>(Wersja Uproszczona)</w:t>
      </w:r>
    </w:p>
    <w:p w14:paraId="13A3DD0E" w14:textId="77777777" w:rsidR="006E2AB7" w:rsidRDefault="006E2AB7" w:rsidP="006E2AB7">
      <w:pPr>
        <w:jc w:val="center"/>
        <w:rPr>
          <w:sz w:val="52"/>
          <w:szCs w:val="52"/>
          <w:lang w:bidi="pl-PL"/>
        </w:rPr>
      </w:pPr>
    </w:p>
    <w:p w14:paraId="10642CCB" w14:textId="77777777" w:rsidR="00DF6F44" w:rsidRDefault="00DF6F44" w:rsidP="00BA35A9">
      <w:pPr>
        <w:rPr>
          <w:sz w:val="52"/>
          <w:szCs w:val="52"/>
          <w:lang w:bidi="pl-PL"/>
        </w:rPr>
      </w:pPr>
    </w:p>
    <w:p w14:paraId="6E171EE4" w14:textId="77777777" w:rsidR="00DF6F44" w:rsidRPr="006E2AB7" w:rsidRDefault="00DF6F44" w:rsidP="006E2AB7">
      <w:pPr>
        <w:jc w:val="center"/>
        <w:rPr>
          <w:sz w:val="52"/>
          <w:szCs w:val="52"/>
          <w:lang w:bidi="pl-PL"/>
        </w:rPr>
      </w:pPr>
    </w:p>
    <w:p w14:paraId="0809050C" w14:textId="77777777" w:rsidR="00DF6F44" w:rsidRPr="006E2AB7" w:rsidRDefault="00DF6F44" w:rsidP="00DF6F44">
      <w:pPr>
        <w:jc w:val="center"/>
        <w:rPr>
          <w:b/>
          <w:sz w:val="48"/>
          <w:szCs w:val="48"/>
          <w:vertAlign w:val="subscript"/>
          <w:lang w:bidi="pl-PL"/>
        </w:rPr>
      </w:pPr>
      <w:r w:rsidRPr="006E2AB7">
        <w:rPr>
          <w:b/>
          <w:sz w:val="48"/>
          <w:szCs w:val="48"/>
          <w:lang w:bidi="pl-PL"/>
        </w:rPr>
        <w:t xml:space="preserve">Grupa: </w:t>
      </w:r>
      <w:r>
        <w:rPr>
          <w:b/>
          <w:bCs/>
          <w:sz w:val="48"/>
          <w:szCs w:val="48"/>
          <w:lang w:bidi="pl-PL"/>
        </w:rPr>
        <w:t>Poniedziałek</w:t>
      </w:r>
      <w:r w:rsidRPr="006E2AB7">
        <w:rPr>
          <w:b/>
          <w:bCs/>
          <w:sz w:val="48"/>
          <w:szCs w:val="48"/>
          <w:lang w:bidi="pl-PL"/>
        </w:rPr>
        <w:t xml:space="preserve"> TN 9:15-11:00</w:t>
      </w:r>
    </w:p>
    <w:p w14:paraId="5D134658" w14:textId="77777777" w:rsidR="00DF6F44" w:rsidRDefault="00DF6F44" w:rsidP="006E2AB7">
      <w:pPr>
        <w:jc w:val="center"/>
        <w:rPr>
          <w:b/>
          <w:sz w:val="52"/>
          <w:szCs w:val="52"/>
          <w:vertAlign w:val="subscript"/>
          <w:lang w:bidi="pl-PL"/>
        </w:rPr>
      </w:pPr>
    </w:p>
    <w:p w14:paraId="477E8585" w14:textId="77777777" w:rsidR="00DF6F44" w:rsidRDefault="00DF6F44" w:rsidP="006E2AB7">
      <w:pPr>
        <w:jc w:val="center"/>
        <w:rPr>
          <w:b/>
          <w:sz w:val="52"/>
          <w:szCs w:val="52"/>
          <w:vertAlign w:val="subscript"/>
          <w:lang w:bidi="pl-PL"/>
        </w:rPr>
      </w:pPr>
    </w:p>
    <w:p w14:paraId="5BD51A34" w14:textId="77777777" w:rsidR="00DF6F44" w:rsidRPr="006E2AB7" w:rsidRDefault="00DF6F44" w:rsidP="006E2AB7">
      <w:pPr>
        <w:jc w:val="center"/>
        <w:rPr>
          <w:b/>
          <w:sz w:val="52"/>
          <w:szCs w:val="52"/>
          <w:vertAlign w:val="subscript"/>
          <w:lang w:bidi="pl-PL"/>
        </w:rPr>
      </w:pPr>
    </w:p>
    <w:p w14:paraId="195B2365" w14:textId="77777777" w:rsidR="006E2AB7" w:rsidRPr="006E2AB7" w:rsidRDefault="006E2AB7" w:rsidP="006E2AB7">
      <w:pPr>
        <w:jc w:val="center"/>
        <w:rPr>
          <w:b/>
          <w:sz w:val="48"/>
          <w:szCs w:val="48"/>
          <w:lang w:bidi="pl-PL"/>
        </w:rPr>
      </w:pPr>
      <w:r w:rsidRPr="006E2AB7">
        <w:rPr>
          <w:b/>
          <w:sz w:val="48"/>
          <w:szCs w:val="48"/>
          <w:lang w:bidi="pl-PL"/>
        </w:rPr>
        <w:t>Autor:</w:t>
      </w:r>
    </w:p>
    <w:p w14:paraId="58699FC0" w14:textId="77777777" w:rsidR="006E2AB7" w:rsidRPr="006E2AB7" w:rsidRDefault="006E2AB7" w:rsidP="006E2AB7">
      <w:pPr>
        <w:jc w:val="center"/>
        <w:rPr>
          <w:b/>
          <w:sz w:val="48"/>
          <w:szCs w:val="48"/>
          <w:lang w:bidi="pl-PL"/>
        </w:rPr>
      </w:pPr>
      <w:r w:rsidRPr="006E2AB7">
        <w:rPr>
          <w:b/>
          <w:sz w:val="48"/>
          <w:szCs w:val="48"/>
          <w:lang w:bidi="pl-PL"/>
        </w:rPr>
        <w:t>Damian Kędzierski 260493</w:t>
      </w:r>
    </w:p>
    <w:p w14:paraId="67225C38" w14:textId="77777777" w:rsidR="006E2AB7" w:rsidRPr="006E2AB7" w:rsidRDefault="006E2AB7" w:rsidP="006E2AB7">
      <w:pPr>
        <w:jc w:val="center"/>
        <w:rPr>
          <w:b/>
          <w:sz w:val="36"/>
          <w:szCs w:val="36"/>
          <w:lang w:bidi="pl-PL"/>
        </w:rPr>
      </w:pPr>
    </w:p>
    <w:p w14:paraId="2C38B786" w14:textId="77777777" w:rsidR="00DF6F44" w:rsidRDefault="00DF6F44" w:rsidP="006E2AB7">
      <w:pPr>
        <w:jc w:val="center"/>
        <w:rPr>
          <w:b/>
          <w:sz w:val="36"/>
          <w:szCs w:val="36"/>
          <w:lang w:bidi="pl-PL"/>
        </w:rPr>
      </w:pPr>
    </w:p>
    <w:p w14:paraId="16E547BB" w14:textId="77777777" w:rsidR="00DF6F44" w:rsidRDefault="00DF6F44" w:rsidP="006E2AB7">
      <w:pPr>
        <w:jc w:val="center"/>
        <w:rPr>
          <w:b/>
          <w:sz w:val="36"/>
          <w:szCs w:val="36"/>
          <w:lang w:bidi="pl-PL"/>
        </w:rPr>
      </w:pPr>
    </w:p>
    <w:p w14:paraId="74FD7F50" w14:textId="77777777" w:rsidR="00DF6F44" w:rsidRPr="006E2AB7" w:rsidRDefault="00DF6F44" w:rsidP="006E2AB7">
      <w:pPr>
        <w:jc w:val="center"/>
        <w:rPr>
          <w:b/>
          <w:sz w:val="36"/>
          <w:szCs w:val="36"/>
          <w:lang w:bidi="pl-PL"/>
        </w:rPr>
      </w:pPr>
    </w:p>
    <w:p w14:paraId="3C0A0A9C" w14:textId="77777777" w:rsidR="006E2AB7" w:rsidRPr="006E2AB7" w:rsidRDefault="006E2AB7" w:rsidP="006E2AB7">
      <w:pPr>
        <w:jc w:val="center"/>
        <w:rPr>
          <w:sz w:val="36"/>
          <w:szCs w:val="36"/>
          <w:lang w:bidi="pl-PL"/>
        </w:rPr>
      </w:pPr>
    </w:p>
    <w:p w14:paraId="6845E7E6" w14:textId="77777777" w:rsidR="006E2AB7" w:rsidRPr="006E2AB7" w:rsidRDefault="006E2AB7" w:rsidP="006E2AB7">
      <w:pPr>
        <w:jc w:val="center"/>
        <w:rPr>
          <w:sz w:val="36"/>
          <w:szCs w:val="36"/>
          <w:lang w:bidi="pl-PL"/>
        </w:rPr>
      </w:pPr>
      <w:r w:rsidRPr="006E2AB7">
        <w:rPr>
          <w:b/>
          <w:sz w:val="36"/>
          <w:szCs w:val="36"/>
          <w:lang w:bidi="pl-PL"/>
        </w:rPr>
        <w:t xml:space="preserve">Prowadzący: </w:t>
      </w:r>
      <w:r w:rsidRPr="006E2AB7">
        <w:rPr>
          <w:b/>
          <w:bCs/>
          <w:sz w:val="36"/>
          <w:szCs w:val="36"/>
        </w:rPr>
        <w:t xml:space="preserve">dr inż. </w:t>
      </w:r>
      <w:r>
        <w:rPr>
          <w:b/>
          <w:bCs/>
          <w:sz w:val="36"/>
          <w:szCs w:val="36"/>
        </w:rPr>
        <w:t>Marek Lubicz</w:t>
      </w:r>
    </w:p>
    <w:p w14:paraId="5CDE4B9A" w14:textId="77777777" w:rsidR="006E2AB7" w:rsidRPr="006E2AB7" w:rsidRDefault="006E2AB7" w:rsidP="006E2AB7">
      <w:pPr>
        <w:jc w:val="center"/>
        <w:rPr>
          <w:lang w:bidi="pl-PL"/>
        </w:rPr>
      </w:pPr>
      <w:r w:rsidRPr="006E2AB7">
        <w:rPr>
          <w:lang w:bidi="pl-PL"/>
        </w:rPr>
        <w:t>----------------------------------------------------------------------------------------------------</w:t>
      </w:r>
      <w:r>
        <w:rPr>
          <w:lang w:bidi="pl-PL"/>
        </w:rPr>
        <w:t>-------------</w:t>
      </w:r>
    </w:p>
    <w:p w14:paraId="5707461C" w14:textId="77777777" w:rsidR="006E2AB7" w:rsidRPr="00DF6F44" w:rsidRDefault="006E2AB7" w:rsidP="00DF6F44">
      <w:pPr>
        <w:jc w:val="center"/>
        <w:rPr>
          <w:b/>
          <w:sz w:val="28"/>
          <w:szCs w:val="28"/>
          <w:lang w:bidi="pl-PL"/>
        </w:rPr>
      </w:pPr>
      <w:r w:rsidRPr="006E2AB7">
        <w:rPr>
          <w:b/>
          <w:sz w:val="28"/>
          <w:szCs w:val="28"/>
          <w:lang w:bidi="pl-PL"/>
        </w:rPr>
        <w:t xml:space="preserve">WROCŁAW </w:t>
      </w:r>
      <w:r>
        <w:rPr>
          <w:b/>
          <w:sz w:val="28"/>
          <w:szCs w:val="28"/>
          <w:lang w:bidi="pl-PL"/>
        </w:rPr>
        <w:t>semestr 5 (zimowy)</w:t>
      </w:r>
      <w:r w:rsidRPr="006E2AB7">
        <w:rPr>
          <w:b/>
          <w:sz w:val="28"/>
          <w:szCs w:val="28"/>
          <w:lang w:bidi="pl-PL"/>
        </w:rPr>
        <w:t xml:space="preserve"> 2022</w:t>
      </w:r>
    </w:p>
    <w:sdt>
      <w:sdtPr>
        <w:rPr>
          <w:rFonts w:ascii="Times New Roman" w:eastAsiaTheme="minorHAnsi" w:hAnsi="Times New Roman" w:cstheme="minorBidi"/>
          <w:b w:val="0"/>
          <w:bCs w:val="0"/>
          <w:color w:val="auto"/>
          <w:sz w:val="24"/>
          <w:szCs w:val="24"/>
          <w:lang w:eastAsia="en-US"/>
        </w:rPr>
        <w:id w:val="-884786255"/>
        <w:docPartObj>
          <w:docPartGallery w:val="Table of Contents"/>
          <w:docPartUnique/>
        </w:docPartObj>
      </w:sdtPr>
      <w:sdtEndPr>
        <w:rPr>
          <w:rFonts w:eastAsia="Times New Roman" w:cs="Times New Roman"/>
          <w:noProof/>
          <w:lang w:eastAsia="pl-PL"/>
        </w:rPr>
      </w:sdtEndPr>
      <w:sdtContent>
        <w:p w14:paraId="54BB080F" w14:textId="77777777" w:rsidR="00E41522" w:rsidRPr="00C97C41" w:rsidRDefault="00E41522" w:rsidP="00C97C41">
          <w:pPr>
            <w:pStyle w:val="Nagwekspisutreci"/>
            <w:jc w:val="center"/>
            <w:rPr>
              <w:rFonts w:ascii="Times New Roman" w:hAnsi="Times New Roman" w:cs="Times New Roman"/>
              <w:color w:val="000000" w:themeColor="text1"/>
            </w:rPr>
          </w:pPr>
          <w:r w:rsidRPr="00C97C41">
            <w:rPr>
              <w:rFonts w:ascii="Times New Roman" w:hAnsi="Times New Roman" w:cs="Times New Roman"/>
              <w:color w:val="000000" w:themeColor="text1"/>
            </w:rPr>
            <w:t>Spis treści</w:t>
          </w:r>
        </w:p>
        <w:p w14:paraId="18B6F5FD" w14:textId="093D3F06" w:rsidR="00C97C41" w:rsidRDefault="00E41522">
          <w:pPr>
            <w:pStyle w:val="Spistreci1"/>
            <w:tabs>
              <w:tab w:val="right" w:leader="dot" w:pos="9062"/>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24521054" w:history="1">
            <w:r w:rsidR="00C97C41">
              <w:rPr>
                <w:noProof/>
                <w:webHidden/>
              </w:rPr>
              <w:tab/>
            </w:r>
            <w:r w:rsidR="00C97C41">
              <w:rPr>
                <w:noProof/>
                <w:webHidden/>
              </w:rPr>
              <w:fldChar w:fldCharType="begin"/>
            </w:r>
            <w:r w:rsidR="00C97C41">
              <w:rPr>
                <w:noProof/>
                <w:webHidden/>
              </w:rPr>
              <w:instrText xml:space="preserve"> PAGEREF _Toc124521054 \h </w:instrText>
            </w:r>
            <w:r w:rsidR="00C97C41">
              <w:rPr>
                <w:noProof/>
                <w:webHidden/>
              </w:rPr>
            </w:r>
            <w:r w:rsidR="00C97C41">
              <w:rPr>
                <w:noProof/>
                <w:webHidden/>
              </w:rPr>
              <w:fldChar w:fldCharType="separate"/>
            </w:r>
            <w:r w:rsidR="00C97C41">
              <w:rPr>
                <w:noProof/>
                <w:webHidden/>
              </w:rPr>
              <w:t>3</w:t>
            </w:r>
            <w:r w:rsidR="00C97C41">
              <w:rPr>
                <w:noProof/>
                <w:webHidden/>
              </w:rPr>
              <w:fldChar w:fldCharType="end"/>
            </w:r>
          </w:hyperlink>
        </w:p>
        <w:p w14:paraId="3E07ABF3" w14:textId="4ADD1292" w:rsidR="00C97C41" w:rsidRDefault="00C97C41">
          <w:pPr>
            <w:pStyle w:val="Spistreci1"/>
            <w:tabs>
              <w:tab w:val="right" w:leader="dot" w:pos="9062"/>
            </w:tabs>
            <w:rPr>
              <w:rFonts w:eastAsiaTheme="minorEastAsia" w:cstheme="minorBidi"/>
              <w:b w:val="0"/>
              <w:bCs w:val="0"/>
              <w:i w:val="0"/>
              <w:iCs w:val="0"/>
              <w:noProof/>
            </w:rPr>
          </w:pPr>
          <w:hyperlink r:id="rId8" w:anchor="_Toc124521055" w:history="1">
            <w:r w:rsidRPr="00925BB7">
              <w:rPr>
                <w:rStyle w:val="Hipercze"/>
                <w:noProof/>
              </w:rPr>
              <w:t>Założenia Projektu</w:t>
            </w:r>
            <w:r>
              <w:rPr>
                <w:noProof/>
                <w:webHidden/>
              </w:rPr>
              <w:tab/>
            </w:r>
            <w:r>
              <w:rPr>
                <w:noProof/>
                <w:webHidden/>
              </w:rPr>
              <w:fldChar w:fldCharType="begin"/>
            </w:r>
            <w:r>
              <w:rPr>
                <w:noProof/>
                <w:webHidden/>
              </w:rPr>
              <w:instrText xml:space="preserve"> PAGEREF _Toc124521055 \h </w:instrText>
            </w:r>
            <w:r>
              <w:rPr>
                <w:noProof/>
                <w:webHidden/>
              </w:rPr>
            </w:r>
            <w:r>
              <w:rPr>
                <w:noProof/>
                <w:webHidden/>
              </w:rPr>
              <w:fldChar w:fldCharType="separate"/>
            </w:r>
            <w:r>
              <w:rPr>
                <w:noProof/>
                <w:webHidden/>
              </w:rPr>
              <w:t>3</w:t>
            </w:r>
            <w:r>
              <w:rPr>
                <w:noProof/>
                <w:webHidden/>
              </w:rPr>
              <w:fldChar w:fldCharType="end"/>
            </w:r>
          </w:hyperlink>
        </w:p>
        <w:p w14:paraId="475C563B" w14:textId="6C100E23" w:rsidR="00C97C41" w:rsidRDefault="00C97C41">
          <w:pPr>
            <w:pStyle w:val="Spistreci2"/>
            <w:tabs>
              <w:tab w:val="right" w:leader="dot" w:pos="9062"/>
            </w:tabs>
            <w:rPr>
              <w:rFonts w:eastAsiaTheme="minorEastAsia" w:cstheme="minorBidi"/>
              <w:i w:val="0"/>
              <w:iCs w:val="0"/>
              <w:noProof/>
              <w:sz w:val="24"/>
              <w:szCs w:val="24"/>
            </w:rPr>
          </w:pPr>
          <w:hyperlink r:id="rId9" w:anchor="_Toc124521056" w:history="1">
            <w:r w:rsidRPr="00925BB7">
              <w:rPr>
                <w:rStyle w:val="Hipercze"/>
                <w:noProof/>
              </w:rPr>
              <w:t>Pulpit Menadżerski – Wskazówki Metodyczne</w:t>
            </w:r>
            <w:r>
              <w:rPr>
                <w:noProof/>
                <w:webHidden/>
              </w:rPr>
              <w:tab/>
            </w:r>
            <w:r>
              <w:rPr>
                <w:noProof/>
                <w:webHidden/>
              </w:rPr>
              <w:fldChar w:fldCharType="begin"/>
            </w:r>
            <w:r>
              <w:rPr>
                <w:noProof/>
                <w:webHidden/>
              </w:rPr>
              <w:instrText xml:space="preserve"> PAGEREF _Toc124521056 \h </w:instrText>
            </w:r>
            <w:r>
              <w:rPr>
                <w:noProof/>
                <w:webHidden/>
              </w:rPr>
            </w:r>
            <w:r>
              <w:rPr>
                <w:noProof/>
                <w:webHidden/>
              </w:rPr>
              <w:fldChar w:fldCharType="separate"/>
            </w:r>
            <w:r>
              <w:rPr>
                <w:noProof/>
                <w:webHidden/>
              </w:rPr>
              <w:t>3</w:t>
            </w:r>
            <w:r>
              <w:rPr>
                <w:noProof/>
                <w:webHidden/>
              </w:rPr>
              <w:fldChar w:fldCharType="end"/>
            </w:r>
          </w:hyperlink>
        </w:p>
        <w:p w14:paraId="3C64DDD1" w14:textId="1FEF829D" w:rsidR="00C97C41" w:rsidRDefault="00C97C41">
          <w:pPr>
            <w:pStyle w:val="Spistreci1"/>
            <w:tabs>
              <w:tab w:val="right" w:leader="dot" w:pos="9062"/>
            </w:tabs>
            <w:rPr>
              <w:rFonts w:eastAsiaTheme="minorEastAsia" w:cstheme="minorBidi"/>
              <w:b w:val="0"/>
              <w:bCs w:val="0"/>
              <w:i w:val="0"/>
              <w:iCs w:val="0"/>
              <w:noProof/>
            </w:rPr>
          </w:pPr>
          <w:hyperlink w:anchor="_Toc124521057" w:history="1">
            <w:r w:rsidRPr="00925BB7">
              <w:rPr>
                <w:rStyle w:val="Hipercze"/>
                <w:noProof/>
              </w:rPr>
              <w:t>OMÓWIENIE ZADANIA – Wersja Uproszczona</w:t>
            </w:r>
            <w:r>
              <w:rPr>
                <w:noProof/>
                <w:webHidden/>
              </w:rPr>
              <w:tab/>
            </w:r>
            <w:r>
              <w:rPr>
                <w:noProof/>
                <w:webHidden/>
              </w:rPr>
              <w:fldChar w:fldCharType="begin"/>
            </w:r>
            <w:r>
              <w:rPr>
                <w:noProof/>
                <w:webHidden/>
              </w:rPr>
              <w:instrText xml:space="preserve"> PAGEREF _Toc124521057 \h </w:instrText>
            </w:r>
            <w:r>
              <w:rPr>
                <w:noProof/>
                <w:webHidden/>
              </w:rPr>
            </w:r>
            <w:r>
              <w:rPr>
                <w:noProof/>
                <w:webHidden/>
              </w:rPr>
              <w:fldChar w:fldCharType="separate"/>
            </w:r>
            <w:r>
              <w:rPr>
                <w:noProof/>
                <w:webHidden/>
              </w:rPr>
              <w:t>4</w:t>
            </w:r>
            <w:r>
              <w:rPr>
                <w:noProof/>
                <w:webHidden/>
              </w:rPr>
              <w:fldChar w:fldCharType="end"/>
            </w:r>
          </w:hyperlink>
        </w:p>
        <w:p w14:paraId="049E603D" w14:textId="16011E24" w:rsidR="00C97C41" w:rsidRDefault="00C97C41">
          <w:pPr>
            <w:pStyle w:val="Spistreci1"/>
            <w:tabs>
              <w:tab w:val="right" w:leader="dot" w:pos="9062"/>
            </w:tabs>
            <w:rPr>
              <w:rFonts w:eastAsiaTheme="minorEastAsia" w:cstheme="minorBidi"/>
              <w:b w:val="0"/>
              <w:bCs w:val="0"/>
              <w:i w:val="0"/>
              <w:iCs w:val="0"/>
              <w:noProof/>
            </w:rPr>
          </w:pPr>
          <w:hyperlink w:anchor="_Toc124521058" w:history="1">
            <w:r w:rsidRPr="00925BB7">
              <w:rPr>
                <w:rStyle w:val="Hipercze"/>
                <w:noProof/>
              </w:rPr>
              <w:t>Zrozumienie uwarunkowań biznesowych (P2)</w:t>
            </w:r>
            <w:r>
              <w:rPr>
                <w:noProof/>
                <w:webHidden/>
              </w:rPr>
              <w:tab/>
            </w:r>
            <w:r>
              <w:rPr>
                <w:noProof/>
                <w:webHidden/>
              </w:rPr>
              <w:fldChar w:fldCharType="begin"/>
            </w:r>
            <w:r>
              <w:rPr>
                <w:noProof/>
                <w:webHidden/>
              </w:rPr>
              <w:instrText xml:space="preserve"> PAGEREF _Toc124521058 \h </w:instrText>
            </w:r>
            <w:r>
              <w:rPr>
                <w:noProof/>
                <w:webHidden/>
              </w:rPr>
            </w:r>
            <w:r>
              <w:rPr>
                <w:noProof/>
                <w:webHidden/>
              </w:rPr>
              <w:fldChar w:fldCharType="separate"/>
            </w:r>
            <w:r>
              <w:rPr>
                <w:noProof/>
                <w:webHidden/>
              </w:rPr>
              <w:t>5</w:t>
            </w:r>
            <w:r>
              <w:rPr>
                <w:noProof/>
                <w:webHidden/>
              </w:rPr>
              <w:fldChar w:fldCharType="end"/>
            </w:r>
          </w:hyperlink>
        </w:p>
        <w:p w14:paraId="4ADEB84F" w14:textId="43B3005A"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59" w:history="1">
            <w:r w:rsidRPr="00925BB7">
              <w:rPr>
                <w:rStyle w:val="Hipercze"/>
                <w:noProof/>
              </w:rPr>
              <w:t>1.</w:t>
            </w:r>
            <w:r>
              <w:rPr>
                <w:rFonts w:eastAsiaTheme="minorEastAsia" w:cstheme="minorBidi"/>
                <w:i w:val="0"/>
                <w:iCs w:val="0"/>
                <w:noProof/>
                <w:sz w:val="24"/>
                <w:szCs w:val="24"/>
              </w:rPr>
              <w:tab/>
            </w:r>
            <w:r w:rsidRPr="00925BB7">
              <w:rPr>
                <w:rStyle w:val="Hipercze"/>
                <w:noProof/>
              </w:rPr>
              <w:t>Definiowanie przekazu:</w:t>
            </w:r>
            <w:r>
              <w:rPr>
                <w:noProof/>
                <w:webHidden/>
              </w:rPr>
              <w:tab/>
            </w:r>
            <w:r>
              <w:rPr>
                <w:noProof/>
                <w:webHidden/>
              </w:rPr>
              <w:fldChar w:fldCharType="begin"/>
            </w:r>
            <w:r>
              <w:rPr>
                <w:noProof/>
                <w:webHidden/>
              </w:rPr>
              <w:instrText xml:space="preserve"> PAGEREF _Toc124521059 \h </w:instrText>
            </w:r>
            <w:r>
              <w:rPr>
                <w:noProof/>
                <w:webHidden/>
              </w:rPr>
            </w:r>
            <w:r>
              <w:rPr>
                <w:noProof/>
                <w:webHidden/>
              </w:rPr>
              <w:fldChar w:fldCharType="separate"/>
            </w:r>
            <w:r>
              <w:rPr>
                <w:noProof/>
                <w:webHidden/>
              </w:rPr>
              <w:t>5</w:t>
            </w:r>
            <w:r>
              <w:rPr>
                <w:noProof/>
                <w:webHidden/>
              </w:rPr>
              <w:fldChar w:fldCharType="end"/>
            </w:r>
          </w:hyperlink>
        </w:p>
        <w:p w14:paraId="5D5198B9" w14:textId="281D4652"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0" w:history="1">
            <w:r w:rsidRPr="00925BB7">
              <w:rPr>
                <w:rStyle w:val="Hipercze"/>
                <w:noProof/>
              </w:rPr>
              <w:t>2.</w:t>
            </w:r>
            <w:r>
              <w:rPr>
                <w:rFonts w:eastAsiaTheme="minorEastAsia" w:cstheme="minorBidi"/>
                <w:i w:val="0"/>
                <w:iCs w:val="0"/>
                <w:noProof/>
                <w:sz w:val="24"/>
                <w:szCs w:val="24"/>
              </w:rPr>
              <w:tab/>
            </w:r>
            <w:r w:rsidRPr="00925BB7">
              <w:rPr>
                <w:rStyle w:val="Hipercze"/>
                <w:noProof/>
              </w:rPr>
              <w:t>Określanie odbiorców:</w:t>
            </w:r>
            <w:r>
              <w:rPr>
                <w:noProof/>
                <w:webHidden/>
              </w:rPr>
              <w:tab/>
            </w:r>
            <w:r>
              <w:rPr>
                <w:noProof/>
                <w:webHidden/>
              </w:rPr>
              <w:fldChar w:fldCharType="begin"/>
            </w:r>
            <w:r>
              <w:rPr>
                <w:noProof/>
                <w:webHidden/>
              </w:rPr>
              <w:instrText xml:space="preserve"> PAGEREF _Toc124521060 \h </w:instrText>
            </w:r>
            <w:r>
              <w:rPr>
                <w:noProof/>
                <w:webHidden/>
              </w:rPr>
            </w:r>
            <w:r>
              <w:rPr>
                <w:noProof/>
                <w:webHidden/>
              </w:rPr>
              <w:fldChar w:fldCharType="separate"/>
            </w:r>
            <w:r>
              <w:rPr>
                <w:noProof/>
                <w:webHidden/>
              </w:rPr>
              <w:t>5</w:t>
            </w:r>
            <w:r>
              <w:rPr>
                <w:noProof/>
                <w:webHidden/>
              </w:rPr>
              <w:fldChar w:fldCharType="end"/>
            </w:r>
          </w:hyperlink>
        </w:p>
        <w:p w14:paraId="1E5CCBDF" w14:textId="62D30A9C"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1" w:history="1">
            <w:r w:rsidRPr="00925BB7">
              <w:rPr>
                <w:rStyle w:val="Hipercze"/>
                <w:noProof/>
              </w:rPr>
              <w:t>3.</w:t>
            </w:r>
            <w:r>
              <w:rPr>
                <w:rFonts w:eastAsiaTheme="minorEastAsia" w:cstheme="minorBidi"/>
                <w:i w:val="0"/>
                <w:iCs w:val="0"/>
                <w:noProof/>
                <w:sz w:val="24"/>
                <w:szCs w:val="24"/>
              </w:rPr>
              <w:tab/>
            </w:r>
            <w:r w:rsidRPr="00925BB7">
              <w:rPr>
                <w:rStyle w:val="Hipercze"/>
                <w:noProof/>
              </w:rPr>
              <w:t>Określanie wskaźników wydajności (KPI):</w:t>
            </w:r>
            <w:r>
              <w:rPr>
                <w:noProof/>
                <w:webHidden/>
              </w:rPr>
              <w:tab/>
            </w:r>
            <w:r>
              <w:rPr>
                <w:noProof/>
                <w:webHidden/>
              </w:rPr>
              <w:fldChar w:fldCharType="begin"/>
            </w:r>
            <w:r>
              <w:rPr>
                <w:noProof/>
                <w:webHidden/>
              </w:rPr>
              <w:instrText xml:space="preserve"> PAGEREF _Toc124521061 \h </w:instrText>
            </w:r>
            <w:r>
              <w:rPr>
                <w:noProof/>
                <w:webHidden/>
              </w:rPr>
            </w:r>
            <w:r>
              <w:rPr>
                <w:noProof/>
                <w:webHidden/>
              </w:rPr>
              <w:fldChar w:fldCharType="separate"/>
            </w:r>
            <w:r>
              <w:rPr>
                <w:noProof/>
                <w:webHidden/>
              </w:rPr>
              <w:t>5</w:t>
            </w:r>
            <w:r>
              <w:rPr>
                <w:noProof/>
                <w:webHidden/>
              </w:rPr>
              <w:fldChar w:fldCharType="end"/>
            </w:r>
          </w:hyperlink>
        </w:p>
        <w:p w14:paraId="6905FB9B" w14:textId="21328053"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2" w:history="1">
            <w:r w:rsidRPr="00925BB7">
              <w:rPr>
                <w:rStyle w:val="Hipercze"/>
                <w:noProof/>
              </w:rPr>
              <w:t>4.</w:t>
            </w:r>
            <w:r>
              <w:rPr>
                <w:rFonts w:eastAsiaTheme="minorEastAsia" w:cstheme="minorBidi"/>
                <w:i w:val="0"/>
                <w:iCs w:val="0"/>
                <w:noProof/>
                <w:sz w:val="24"/>
                <w:szCs w:val="24"/>
              </w:rPr>
              <w:tab/>
            </w:r>
            <w:r w:rsidRPr="00925BB7">
              <w:rPr>
                <w:rStyle w:val="Hipercze"/>
                <w:noProof/>
              </w:rPr>
              <w:t>Lista potrzebnych źródeł danych:</w:t>
            </w:r>
            <w:r>
              <w:rPr>
                <w:noProof/>
                <w:webHidden/>
              </w:rPr>
              <w:tab/>
            </w:r>
            <w:r>
              <w:rPr>
                <w:noProof/>
                <w:webHidden/>
              </w:rPr>
              <w:fldChar w:fldCharType="begin"/>
            </w:r>
            <w:r>
              <w:rPr>
                <w:noProof/>
                <w:webHidden/>
              </w:rPr>
              <w:instrText xml:space="preserve"> PAGEREF _Toc124521062 \h </w:instrText>
            </w:r>
            <w:r>
              <w:rPr>
                <w:noProof/>
                <w:webHidden/>
              </w:rPr>
            </w:r>
            <w:r>
              <w:rPr>
                <w:noProof/>
                <w:webHidden/>
              </w:rPr>
              <w:fldChar w:fldCharType="separate"/>
            </w:r>
            <w:r>
              <w:rPr>
                <w:noProof/>
                <w:webHidden/>
              </w:rPr>
              <w:t>6</w:t>
            </w:r>
            <w:r>
              <w:rPr>
                <w:noProof/>
                <w:webHidden/>
              </w:rPr>
              <w:fldChar w:fldCharType="end"/>
            </w:r>
          </w:hyperlink>
        </w:p>
        <w:p w14:paraId="25926218" w14:textId="2A6E0E3A"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3" w:history="1">
            <w:r w:rsidRPr="00925BB7">
              <w:rPr>
                <w:rStyle w:val="Hipercze"/>
                <w:noProof/>
              </w:rPr>
              <w:t>5.</w:t>
            </w:r>
            <w:r>
              <w:rPr>
                <w:rFonts w:eastAsiaTheme="minorEastAsia" w:cstheme="minorBidi"/>
                <w:i w:val="0"/>
                <w:iCs w:val="0"/>
                <w:noProof/>
                <w:sz w:val="24"/>
                <w:szCs w:val="24"/>
              </w:rPr>
              <w:tab/>
            </w:r>
            <w:r w:rsidRPr="00925BB7">
              <w:rPr>
                <w:rStyle w:val="Hipercze"/>
                <w:noProof/>
              </w:rPr>
              <w:t>Określanie wymiarów i filtrów:</w:t>
            </w:r>
            <w:r>
              <w:rPr>
                <w:noProof/>
                <w:webHidden/>
              </w:rPr>
              <w:tab/>
            </w:r>
            <w:r>
              <w:rPr>
                <w:noProof/>
                <w:webHidden/>
              </w:rPr>
              <w:fldChar w:fldCharType="begin"/>
            </w:r>
            <w:r>
              <w:rPr>
                <w:noProof/>
                <w:webHidden/>
              </w:rPr>
              <w:instrText xml:space="preserve"> PAGEREF _Toc124521063 \h </w:instrText>
            </w:r>
            <w:r>
              <w:rPr>
                <w:noProof/>
                <w:webHidden/>
              </w:rPr>
            </w:r>
            <w:r>
              <w:rPr>
                <w:noProof/>
                <w:webHidden/>
              </w:rPr>
              <w:fldChar w:fldCharType="separate"/>
            </w:r>
            <w:r>
              <w:rPr>
                <w:noProof/>
                <w:webHidden/>
              </w:rPr>
              <w:t>7</w:t>
            </w:r>
            <w:r>
              <w:rPr>
                <w:noProof/>
                <w:webHidden/>
              </w:rPr>
              <w:fldChar w:fldCharType="end"/>
            </w:r>
          </w:hyperlink>
        </w:p>
        <w:p w14:paraId="7BCA0510" w14:textId="5AB4BA5D"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4" w:history="1">
            <w:r w:rsidRPr="00925BB7">
              <w:rPr>
                <w:rStyle w:val="Hipercze"/>
                <w:noProof/>
              </w:rPr>
              <w:t>6.</w:t>
            </w:r>
            <w:r>
              <w:rPr>
                <w:rFonts w:eastAsiaTheme="minorEastAsia" w:cstheme="minorBidi"/>
                <w:i w:val="0"/>
                <w:iCs w:val="0"/>
                <w:noProof/>
                <w:sz w:val="24"/>
                <w:szCs w:val="24"/>
              </w:rPr>
              <w:tab/>
            </w:r>
            <w:r w:rsidRPr="00925BB7">
              <w:rPr>
                <w:rStyle w:val="Hipercze"/>
                <w:noProof/>
              </w:rPr>
              <w:t>Drążenie danych:</w:t>
            </w:r>
            <w:r>
              <w:rPr>
                <w:noProof/>
                <w:webHidden/>
              </w:rPr>
              <w:tab/>
            </w:r>
            <w:r>
              <w:rPr>
                <w:noProof/>
                <w:webHidden/>
              </w:rPr>
              <w:fldChar w:fldCharType="begin"/>
            </w:r>
            <w:r>
              <w:rPr>
                <w:noProof/>
                <w:webHidden/>
              </w:rPr>
              <w:instrText xml:space="preserve"> PAGEREF _Toc124521064 \h </w:instrText>
            </w:r>
            <w:r>
              <w:rPr>
                <w:noProof/>
                <w:webHidden/>
              </w:rPr>
            </w:r>
            <w:r>
              <w:rPr>
                <w:noProof/>
                <w:webHidden/>
              </w:rPr>
              <w:fldChar w:fldCharType="separate"/>
            </w:r>
            <w:r>
              <w:rPr>
                <w:noProof/>
                <w:webHidden/>
              </w:rPr>
              <w:t>7</w:t>
            </w:r>
            <w:r>
              <w:rPr>
                <w:noProof/>
                <w:webHidden/>
              </w:rPr>
              <w:fldChar w:fldCharType="end"/>
            </w:r>
          </w:hyperlink>
        </w:p>
        <w:p w14:paraId="1031288F" w14:textId="3402B844"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5" w:history="1">
            <w:r w:rsidRPr="00925BB7">
              <w:rPr>
                <w:rStyle w:val="Hipercze"/>
                <w:noProof/>
              </w:rPr>
              <w:t>7.</w:t>
            </w:r>
            <w:r>
              <w:rPr>
                <w:rFonts w:eastAsiaTheme="minorEastAsia" w:cstheme="minorBidi"/>
                <w:i w:val="0"/>
                <w:iCs w:val="0"/>
                <w:noProof/>
                <w:sz w:val="24"/>
                <w:szCs w:val="24"/>
              </w:rPr>
              <w:tab/>
            </w:r>
            <w:r w:rsidRPr="00925BB7">
              <w:rPr>
                <w:rStyle w:val="Hipercze"/>
                <w:noProof/>
              </w:rPr>
              <w:t>Harmonogram aktualizacji:</w:t>
            </w:r>
            <w:r>
              <w:rPr>
                <w:noProof/>
                <w:webHidden/>
              </w:rPr>
              <w:tab/>
            </w:r>
            <w:r>
              <w:rPr>
                <w:noProof/>
                <w:webHidden/>
              </w:rPr>
              <w:fldChar w:fldCharType="begin"/>
            </w:r>
            <w:r>
              <w:rPr>
                <w:noProof/>
                <w:webHidden/>
              </w:rPr>
              <w:instrText xml:space="preserve"> PAGEREF _Toc124521065 \h </w:instrText>
            </w:r>
            <w:r>
              <w:rPr>
                <w:noProof/>
                <w:webHidden/>
              </w:rPr>
            </w:r>
            <w:r>
              <w:rPr>
                <w:noProof/>
                <w:webHidden/>
              </w:rPr>
              <w:fldChar w:fldCharType="separate"/>
            </w:r>
            <w:r>
              <w:rPr>
                <w:noProof/>
                <w:webHidden/>
              </w:rPr>
              <w:t>7</w:t>
            </w:r>
            <w:r>
              <w:rPr>
                <w:noProof/>
                <w:webHidden/>
              </w:rPr>
              <w:fldChar w:fldCharType="end"/>
            </w:r>
          </w:hyperlink>
        </w:p>
        <w:p w14:paraId="48ED9F3C" w14:textId="25F473C9" w:rsidR="00C97C41" w:rsidRDefault="00C97C41">
          <w:pPr>
            <w:pStyle w:val="Spistreci2"/>
            <w:tabs>
              <w:tab w:val="right" w:leader="dot" w:pos="9062"/>
            </w:tabs>
            <w:rPr>
              <w:rFonts w:eastAsiaTheme="minorEastAsia" w:cstheme="minorBidi"/>
              <w:i w:val="0"/>
              <w:iCs w:val="0"/>
              <w:noProof/>
              <w:sz w:val="24"/>
              <w:szCs w:val="24"/>
            </w:rPr>
          </w:pPr>
          <w:hyperlink w:anchor="_Toc124521066" w:history="1">
            <w:r w:rsidRPr="00925BB7">
              <w:rPr>
                <w:rStyle w:val="Hipercze"/>
                <w:noProof/>
              </w:rPr>
              <w:t>Projekt układu i rozmieszczenia elementów</w:t>
            </w:r>
            <w:r>
              <w:rPr>
                <w:noProof/>
                <w:webHidden/>
              </w:rPr>
              <w:tab/>
            </w:r>
            <w:r>
              <w:rPr>
                <w:noProof/>
                <w:webHidden/>
              </w:rPr>
              <w:fldChar w:fldCharType="begin"/>
            </w:r>
            <w:r>
              <w:rPr>
                <w:noProof/>
                <w:webHidden/>
              </w:rPr>
              <w:instrText xml:space="preserve"> PAGEREF _Toc124521066 \h </w:instrText>
            </w:r>
            <w:r>
              <w:rPr>
                <w:noProof/>
                <w:webHidden/>
              </w:rPr>
            </w:r>
            <w:r>
              <w:rPr>
                <w:noProof/>
                <w:webHidden/>
              </w:rPr>
              <w:fldChar w:fldCharType="separate"/>
            </w:r>
            <w:r>
              <w:rPr>
                <w:noProof/>
                <w:webHidden/>
              </w:rPr>
              <w:t>7</w:t>
            </w:r>
            <w:r>
              <w:rPr>
                <w:noProof/>
                <w:webHidden/>
              </w:rPr>
              <w:fldChar w:fldCharType="end"/>
            </w:r>
          </w:hyperlink>
        </w:p>
        <w:p w14:paraId="5F029DDB" w14:textId="670D855A" w:rsidR="00C97C41" w:rsidRDefault="00C97C41">
          <w:pPr>
            <w:pStyle w:val="Spistreci1"/>
            <w:tabs>
              <w:tab w:val="right" w:leader="dot" w:pos="9062"/>
            </w:tabs>
            <w:rPr>
              <w:rFonts w:eastAsiaTheme="minorEastAsia" w:cstheme="minorBidi"/>
              <w:b w:val="0"/>
              <w:bCs w:val="0"/>
              <w:i w:val="0"/>
              <w:iCs w:val="0"/>
              <w:noProof/>
            </w:rPr>
          </w:pPr>
          <w:hyperlink w:anchor="_Toc124521067" w:history="1">
            <w:r w:rsidRPr="00925BB7">
              <w:rPr>
                <w:rStyle w:val="Hipercze"/>
                <w:noProof/>
              </w:rPr>
              <w:t>Zrozumienie danych (P2)</w:t>
            </w:r>
            <w:r>
              <w:rPr>
                <w:noProof/>
                <w:webHidden/>
              </w:rPr>
              <w:tab/>
            </w:r>
            <w:r>
              <w:rPr>
                <w:noProof/>
                <w:webHidden/>
              </w:rPr>
              <w:fldChar w:fldCharType="begin"/>
            </w:r>
            <w:r>
              <w:rPr>
                <w:noProof/>
                <w:webHidden/>
              </w:rPr>
              <w:instrText xml:space="preserve"> PAGEREF _Toc124521067 \h </w:instrText>
            </w:r>
            <w:r>
              <w:rPr>
                <w:noProof/>
                <w:webHidden/>
              </w:rPr>
            </w:r>
            <w:r>
              <w:rPr>
                <w:noProof/>
                <w:webHidden/>
              </w:rPr>
              <w:fldChar w:fldCharType="separate"/>
            </w:r>
            <w:r>
              <w:rPr>
                <w:noProof/>
                <w:webHidden/>
              </w:rPr>
              <w:t>8</w:t>
            </w:r>
            <w:r>
              <w:rPr>
                <w:noProof/>
                <w:webHidden/>
              </w:rPr>
              <w:fldChar w:fldCharType="end"/>
            </w:r>
          </w:hyperlink>
        </w:p>
        <w:p w14:paraId="026ECB54" w14:textId="740EA50D" w:rsidR="00C97C41" w:rsidRDefault="00C97C41">
          <w:pPr>
            <w:pStyle w:val="Spistreci1"/>
            <w:tabs>
              <w:tab w:val="right" w:leader="dot" w:pos="9062"/>
            </w:tabs>
            <w:rPr>
              <w:rFonts w:eastAsiaTheme="minorEastAsia" w:cstheme="minorBidi"/>
              <w:b w:val="0"/>
              <w:bCs w:val="0"/>
              <w:i w:val="0"/>
              <w:iCs w:val="0"/>
              <w:noProof/>
            </w:rPr>
          </w:pPr>
          <w:hyperlink w:anchor="_Toc124521068" w:history="1">
            <w:r w:rsidRPr="00925BB7">
              <w:rPr>
                <w:rStyle w:val="Hipercze"/>
                <w:noProof/>
              </w:rPr>
              <w:t>Przygotowanie Danych (P2)</w:t>
            </w:r>
            <w:r>
              <w:rPr>
                <w:noProof/>
                <w:webHidden/>
              </w:rPr>
              <w:tab/>
            </w:r>
            <w:r>
              <w:rPr>
                <w:noProof/>
                <w:webHidden/>
              </w:rPr>
              <w:fldChar w:fldCharType="begin"/>
            </w:r>
            <w:r>
              <w:rPr>
                <w:noProof/>
                <w:webHidden/>
              </w:rPr>
              <w:instrText xml:space="preserve"> PAGEREF _Toc124521068 \h </w:instrText>
            </w:r>
            <w:r>
              <w:rPr>
                <w:noProof/>
                <w:webHidden/>
              </w:rPr>
            </w:r>
            <w:r>
              <w:rPr>
                <w:noProof/>
                <w:webHidden/>
              </w:rPr>
              <w:fldChar w:fldCharType="separate"/>
            </w:r>
            <w:r>
              <w:rPr>
                <w:noProof/>
                <w:webHidden/>
              </w:rPr>
              <w:t>9</w:t>
            </w:r>
            <w:r>
              <w:rPr>
                <w:noProof/>
                <w:webHidden/>
              </w:rPr>
              <w:fldChar w:fldCharType="end"/>
            </w:r>
          </w:hyperlink>
        </w:p>
        <w:p w14:paraId="6F7B1726" w14:textId="79442D05"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69" w:history="1">
            <w:r w:rsidRPr="00925BB7">
              <w:rPr>
                <w:rStyle w:val="Hipercze"/>
                <w:noProof/>
              </w:rPr>
              <w:t>1.</w:t>
            </w:r>
            <w:r>
              <w:rPr>
                <w:rFonts w:eastAsiaTheme="minorEastAsia" w:cstheme="minorBidi"/>
                <w:i w:val="0"/>
                <w:iCs w:val="0"/>
                <w:noProof/>
                <w:sz w:val="24"/>
                <w:szCs w:val="24"/>
              </w:rPr>
              <w:tab/>
            </w:r>
            <w:r w:rsidRPr="00925BB7">
              <w:rPr>
                <w:rStyle w:val="Hipercze"/>
                <w:noProof/>
              </w:rPr>
              <w:t>Czyszczenie danych  (niepoprawnych, brakujących, nieistotnych informacji)</w:t>
            </w:r>
            <w:r>
              <w:rPr>
                <w:noProof/>
                <w:webHidden/>
              </w:rPr>
              <w:tab/>
            </w:r>
            <w:r>
              <w:rPr>
                <w:noProof/>
                <w:webHidden/>
              </w:rPr>
              <w:fldChar w:fldCharType="begin"/>
            </w:r>
            <w:r>
              <w:rPr>
                <w:noProof/>
                <w:webHidden/>
              </w:rPr>
              <w:instrText xml:space="preserve"> PAGEREF _Toc124521069 \h </w:instrText>
            </w:r>
            <w:r>
              <w:rPr>
                <w:noProof/>
                <w:webHidden/>
              </w:rPr>
            </w:r>
            <w:r>
              <w:rPr>
                <w:noProof/>
                <w:webHidden/>
              </w:rPr>
              <w:fldChar w:fldCharType="separate"/>
            </w:r>
            <w:r>
              <w:rPr>
                <w:noProof/>
                <w:webHidden/>
              </w:rPr>
              <w:t>9</w:t>
            </w:r>
            <w:r>
              <w:rPr>
                <w:noProof/>
                <w:webHidden/>
              </w:rPr>
              <w:fldChar w:fldCharType="end"/>
            </w:r>
          </w:hyperlink>
        </w:p>
        <w:p w14:paraId="60341181" w14:textId="69733D55"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70" w:history="1">
            <w:r w:rsidRPr="00925BB7">
              <w:rPr>
                <w:rStyle w:val="Hipercze"/>
                <w:noProof/>
              </w:rPr>
              <w:t>2.</w:t>
            </w:r>
            <w:r>
              <w:rPr>
                <w:rFonts w:eastAsiaTheme="minorEastAsia" w:cstheme="minorBidi"/>
                <w:i w:val="0"/>
                <w:iCs w:val="0"/>
                <w:noProof/>
                <w:sz w:val="24"/>
                <w:szCs w:val="24"/>
              </w:rPr>
              <w:tab/>
            </w:r>
            <w:r w:rsidRPr="00925BB7">
              <w:rPr>
                <w:rStyle w:val="Hipercze"/>
                <w:bCs/>
                <w:noProof/>
              </w:rPr>
              <w:t>Integracja danych</w:t>
            </w:r>
            <w:r w:rsidRPr="00925BB7">
              <w:rPr>
                <w:rStyle w:val="Hipercze"/>
                <w:noProof/>
              </w:rPr>
              <w:t xml:space="preserve"> (Power Query &amp; Power Pivot)</w:t>
            </w:r>
            <w:r>
              <w:rPr>
                <w:noProof/>
                <w:webHidden/>
              </w:rPr>
              <w:tab/>
            </w:r>
            <w:r>
              <w:rPr>
                <w:noProof/>
                <w:webHidden/>
              </w:rPr>
              <w:fldChar w:fldCharType="begin"/>
            </w:r>
            <w:r>
              <w:rPr>
                <w:noProof/>
                <w:webHidden/>
              </w:rPr>
              <w:instrText xml:space="preserve"> PAGEREF _Toc124521070 \h </w:instrText>
            </w:r>
            <w:r>
              <w:rPr>
                <w:noProof/>
                <w:webHidden/>
              </w:rPr>
            </w:r>
            <w:r>
              <w:rPr>
                <w:noProof/>
                <w:webHidden/>
              </w:rPr>
              <w:fldChar w:fldCharType="separate"/>
            </w:r>
            <w:r>
              <w:rPr>
                <w:noProof/>
                <w:webHidden/>
              </w:rPr>
              <w:t>9</w:t>
            </w:r>
            <w:r>
              <w:rPr>
                <w:noProof/>
                <w:webHidden/>
              </w:rPr>
              <w:fldChar w:fldCharType="end"/>
            </w:r>
          </w:hyperlink>
        </w:p>
        <w:p w14:paraId="489066A4" w14:textId="5E3DE551"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71" w:history="1">
            <w:r w:rsidRPr="00925BB7">
              <w:rPr>
                <w:rStyle w:val="Hipercze"/>
                <w:noProof/>
              </w:rPr>
              <w:t>3.</w:t>
            </w:r>
            <w:r>
              <w:rPr>
                <w:rFonts w:eastAsiaTheme="minorEastAsia" w:cstheme="minorBidi"/>
                <w:i w:val="0"/>
                <w:iCs w:val="0"/>
                <w:noProof/>
                <w:sz w:val="24"/>
                <w:szCs w:val="24"/>
              </w:rPr>
              <w:tab/>
            </w:r>
            <w:r w:rsidRPr="00925BB7">
              <w:rPr>
                <w:rStyle w:val="Hipercze"/>
                <w:noProof/>
              </w:rPr>
              <w:t>Selekcja danych</w:t>
            </w:r>
            <w:r>
              <w:rPr>
                <w:noProof/>
                <w:webHidden/>
              </w:rPr>
              <w:tab/>
            </w:r>
            <w:r>
              <w:rPr>
                <w:noProof/>
                <w:webHidden/>
              </w:rPr>
              <w:fldChar w:fldCharType="begin"/>
            </w:r>
            <w:r>
              <w:rPr>
                <w:noProof/>
                <w:webHidden/>
              </w:rPr>
              <w:instrText xml:space="preserve"> PAGEREF _Toc124521071 \h </w:instrText>
            </w:r>
            <w:r>
              <w:rPr>
                <w:noProof/>
                <w:webHidden/>
              </w:rPr>
            </w:r>
            <w:r>
              <w:rPr>
                <w:noProof/>
                <w:webHidden/>
              </w:rPr>
              <w:fldChar w:fldCharType="separate"/>
            </w:r>
            <w:r>
              <w:rPr>
                <w:noProof/>
                <w:webHidden/>
              </w:rPr>
              <w:t>10</w:t>
            </w:r>
            <w:r>
              <w:rPr>
                <w:noProof/>
                <w:webHidden/>
              </w:rPr>
              <w:fldChar w:fldCharType="end"/>
            </w:r>
          </w:hyperlink>
        </w:p>
        <w:p w14:paraId="66BE872E" w14:textId="3C1E0C12"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72" w:history="1">
            <w:r w:rsidRPr="00925BB7">
              <w:rPr>
                <w:rStyle w:val="Hipercze"/>
                <w:noProof/>
              </w:rPr>
              <w:t>4.</w:t>
            </w:r>
            <w:r>
              <w:rPr>
                <w:rFonts w:eastAsiaTheme="minorEastAsia" w:cstheme="minorBidi"/>
                <w:i w:val="0"/>
                <w:iCs w:val="0"/>
                <w:noProof/>
                <w:sz w:val="24"/>
                <w:szCs w:val="24"/>
              </w:rPr>
              <w:tab/>
            </w:r>
            <w:r w:rsidRPr="00925BB7">
              <w:rPr>
                <w:rStyle w:val="Hipercze"/>
                <w:noProof/>
              </w:rPr>
              <w:t>Transformacja danych</w:t>
            </w:r>
            <w:r>
              <w:rPr>
                <w:noProof/>
                <w:webHidden/>
              </w:rPr>
              <w:tab/>
            </w:r>
            <w:r>
              <w:rPr>
                <w:noProof/>
                <w:webHidden/>
              </w:rPr>
              <w:fldChar w:fldCharType="begin"/>
            </w:r>
            <w:r>
              <w:rPr>
                <w:noProof/>
                <w:webHidden/>
              </w:rPr>
              <w:instrText xml:space="preserve"> PAGEREF _Toc124521072 \h </w:instrText>
            </w:r>
            <w:r>
              <w:rPr>
                <w:noProof/>
                <w:webHidden/>
              </w:rPr>
            </w:r>
            <w:r>
              <w:rPr>
                <w:noProof/>
                <w:webHidden/>
              </w:rPr>
              <w:fldChar w:fldCharType="separate"/>
            </w:r>
            <w:r>
              <w:rPr>
                <w:noProof/>
                <w:webHidden/>
              </w:rPr>
              <w:t>10</w:t>
            </w:r>
            <w:r>
              <w:rPr>
                <w:noProof/>
                <w:webHidden/>
              </w:rPr>
              <w:fldChar w:fldCharType="end"/>
            </w:r>
          </w:hyperlink>
        </w:p>
        <w:p w14:paraId="3654D53D" w14:textId="15E6C7F8" w:rsidR="00C97C41" w:rsidRDefault="00C97C41">
          <w:pPr>
            <w:pStyle w:val="Spistreci2"/>
            <w:tabs>
              <w:tab w:val="left" w:pos="480"/>
              <w:tab w:val="right" w:leader="dot" w:pos="9062"/>
            </w:tabs>
            <w:rPr>
              <w:rFonts w:eastAsiaTheme="minorEastAsia" w:cstheme="minorBidi"/>
              <w:i w:val="0"/>
              <w:iCs w:val="0"/>
              <w:noProof/>
              <w:sz w:val="24"/>
              <w:szCs w:val="24"/>
            </w:rPr>
          </w:pPr>
          <w:hyperlink w:anchor="_Toc124521073" w:history="1">
            <w:r w:rsidRPr="00925BB7">
              <w:rPr>
                <w:rStyle w:val="Hipercze"/>
                <w:noProof/>
              </w:rPr>
              <w:t>5.</w:t>
            </w:r>
            <w:r>
              <w:rPr>
                <w:rFonts w:eastAsiaTheme="minorEastAsia" w:cstheme="minorBidi"/>
                <w:i w:val="0"/>
                <w:iCs w:val="0"/>
                <w:noProof/>
                <w:sz w:val="24"/>
                <w:szCs w:val="24"/>
              </w:rPr>
              <w:tab/>
            </w:r>
            <w:r w:rsidRPr="00925BB7">
              <w:rPr>
                <w:rStyle w:val="Hipercze"/>
                <w:bCs/>
                <w:noProof/>
              </w:rPr>
              <w:t>Eksploracja danych</w:t>
            </w:r>
            <w:r w:rsidRPr="00925BB7">
              <w:rPr>
                <w:rStyle w:val="Hipercze"/>
                <w:noProof/>
              </w:rPr>
              <w:t xml:space="preserve"> – zbiór ogólnych opisów</w:t>
            </w:r>
            <w:r>
              <w:rPr>
                <w:noProof/>
                <w:webHidden/>
              </w:rPr>
              <w:tab/>
            </w:r>
            <w:r>
              <w:rPr>
                <w:noProof/>
                <w:webHidden/>
              </w:rPr>
              <w:fldChar w:fldCharType="begin"/>
            </w:r>
            <w:r>
              <w:rPr>
                <w:noProof/>
                <w:webHidden/>
              </w:rPr>
              <w:instrText xml:space="preserve"> PAGEREF _Toc124521073 \h </w:instrText>
            </w:r>
            <w:r>
              <w:rPr>
                <w:noProof/>
                <w:webHidden/>
              </w:rPr>
            </w:r>
            <w:r>
              <w:rPr>
                <w:noProof/>
                <w:webHidden/>
              </w:rPr>
              <w:fldChar w:fldCharType="separate"/>
            </w:r>
            <w:r>
              <w:rPr>
                <w:noProof/>
                <w:webHidden/>
              </w:rPr>
              <w:t>11</w:t>
            </w:r>
            <w:r>
              <w:rPr>
                <w:noProof/>
                <w:webHidden/>
              </w:rPr>
              <w:fldChar w:fldCharType="end"/>
            </w:r>
          </w:hyperlink>
        </w:p>
        <w:p w14:paraId="6F8563B8" w14:textId="03F27627" w:rsidR="00C97C41" w:rsidRDefault="00C97C41">
          <w:pPr>
            <w:pStyle w:val="Spistreci1"/>
            <w:tabs>
              <w:tab w:val="right" w:leader="dot" w:pos="9062"/>
            </w:tabs>
            <w:rPr>
              <w:rFonts w:eastAsiaTheme="minorEastAsia" w:cstheme="minorBidi"/>
              <w:b w:val="0"/>
              <w:bCs w:val="0"/>
              <w:i w:val="0"/>
              <w:iCs w:val="0"/>
              <w:noProof/>
            </w:rPr>
          </w:pPr>
          <w:hyperlink w:anchor="_Toc124521074" w:history="1">
            <w:r w:rsidRPr="00925BB7">
              <w:rPr>
                <w:rStyle w:val="Hipercze"/>
                <w:noProof/>
              </w:rPr>
              <w:t>Sprawozdanie część techniczna (TABLEAU) – P3</w:t>
            </w:r>
            <w:r>
              <w:rPr>
                <w:noProof/>
                <w:webHidden/>
              </w:rPr>
              <w:tab/>
            </w:r>
            <w:r>
              <w:rPr>
                <w:noProof/>
                <w:webHidden/>
              </w:rPr>
              <w:fldChar w:fldCharType="begin"/>
            </w:r>
            <w:r>
              <w:rPr>
                <w:noProof/>
                <w:webHidden/>
              </w:rPr>
              <w:instrText xml:space="preserve"> PAGEREF _Toc124521074 \h </w:instrText>
            </w:r>
            <w:r>
              <w:rPr>
                <w:noProof/>
                <w:webHidden/>
              </w:rPr>
            </w:r>
            <w:r>
              <w:rPr>
                <w:noProof/>
                <w:webHidden/>
              </w:rPr>
              <w:fldChar w:fldCharType="separate"/>
            </w:r>
            <w:r>
              <w:rPr>
                <w:noProof/>
                <w:webHidden/>
              </w:rPr>
              <w:t>13</w:t>
            </w:r>
            <w:r>
              <w:rPr>
                <w:noProof/>
                <w:webHidden/>
              </w:rPr>
              <w:fldChar w:fldCharType="end"/>
            </w:r>
          </w:hyperlink>
        </w:p>
        <w:p w14:paraId="6B4F6C86" w14:textId="14D25E5E" w:rsidR="00C97C41" w:rsidRDefault="00C97C41">
          <w:pPr>
            <w:pStyle w:val="Spistreci2"/>
            <w:tabs>
              <w:tab w:val="right" w:leader="dot" w:pos="9062"/>
            </w:tabs>
            <w:rPr>
              <w:rFonts w:eastAsiaTheme="minorEastAsia" w:cstheme="minorBidi"/>
              <w:i w:val="0"/>
              <w:iCs w:val="0"/>
              <w:noProof/>
              <w:sz w:val="24"/>
              <w:szCs w:val="24"/>
            </w:rPr>
          </w:pPr>
          <w:hyperlink w:anchor="_Toc124521075" w:history="1">
            <w:r w:rsidRPr="00925BB7">
              <w:rPr>
                <w:rStyle w:val="Hipercze"/>
                <w:noProof/>
              </w:rPr>
              <w:t>Modelowanie Pulpitu menadżerskiego</w:t>
            </w:r>
            <w:r>
              <w:rPr>
                <w:noProof/>
                <w:webHidden/>
              </w:rPr>
              <w:tab/>
            </w:r>
            <w:r>
              <w:rPr>
                <w:noProof/>
                <w:webHidden/>
              </w:rPr>
              <w:fldChar w:fldCharType="begin"/>
            </w:r>
            <w:r>
              <w:rPr>
                <w:noProof/>
                <w:webHidden/>
              </w:rPr>
              <w:instrText xml:space="preserve"> PAGEREF _Toc124521075 \h </w:instrText>
            </w:r>
            <w:r>
              <w:rPr>
                <w:noProof/>
                <w:webHidden/>
              </w:rPr>
            </w:r>
            <w:r>
              <w:rPr>
                <w:noProof/>
                <w:webHidden/>
              </w:rPr>
              <w:fldChar w:fldCharType="separate"/>
            </w:r>
            <w:r>
              <w:rPr>
                <w:noProof/>
                <w:webHidden/>
              </w:rPr>
              <w:t>13</w:t>
            </w:r>
            <w:r>
              <w:rPr>
                <w:noProof/>
                <w:webHidden/>
              </w:rPr>
              <w:fldChar w:fldCharType="end"/>
            </w:r>
          </w:hyperlink>
        </w:p>
        <w:p w14:paraId="6103330F" w14:textId="1087FA28" w:rsidR="00C97C41" w:rsidRDefault="00C97C41">
          <w:pPr>
            <w:pStyle w:val="Spistreci1"/>
            <w:tabs>
              <w:tab w:val="right" w:leader="dot" w:pos="9062"/>
            </w:tabs>
            <w:rPr>
              <w:rFonts w:eastAsiaTheme="minorEastAsia" w:cstheme="minorBidi"/>
              <w:b w:val="0"/>
              <w:bCs w:val="0"/>
              <w:i w:val="0"/>
              <w:iCs w:val="0"/>
              <w:noProof/>
            </w:rPr>
          </w:pPr>
          <w:hyperlink w:anchor="_Toc124521076" w:history="1">
            <w:r w:rsidRPr="00925BB7">
              <w:rPr>
                <w:rStyle w:val="Hipercze"/>
                <w:noProof/>
              </w:rPr>
              <w:t>Sprawozdanie część dla decydenta – P4</w:t>
            </w:r>
            <w:r>
              <w:rPr>
                <w:noProof/>
                <w:webHidden/>
              </w:rPr>
              <w:tab/>
            </w:r>
            <w:r>
              <w:rPr>
                <w:noProof/>
                <w:webHidden/>
              </w:rPr>
              <w:fldChar w:fldCharType="begin"/>
            </w:r>
            <w:r>
              <w:rPr>
                <w:noProof/>
                <w:webHidden/>
              </w:rPr>
              <w:instrText xml:space="preserve"> PAGEREF _Toc124521076 \h </w:instrText>
            </w:r>
            <w:r>
              <w:rPr>
                <w:noProof/>
                <w:webHidden/>
              </w:rPr>
            </w:r>
            <w:r>
              <w:rPr>
                <w:noProof/>
                <w:webHidden/>
              </w:rPr>
              <w:fldChar w:fldCharType="separate"/>
            </w:r>
            <w:r>
              <w:rPr>
                <w:noProof/>
                <w:webHidden/>
              </w:rPr>
              <w:t>16</w:t>
            </w:r>
            <w:r>
              <w:rPr>
                <w:noProof/>
                <w:webHidden/>
              </w:rPr>
              <w:fldChar w:fldCharType="end"/>
            </w:r>
          </w:hyperlink>
        </w:p>
        <w:p w14:paraId="52CAB352" w14:textId="58BB0298" w:rsidR="00C97C41" w:rsidRDefault="00C97C41">
          <w:pPr>
            <w:pStyle w:val="Spistreci2"/>
            <w:tabs>
              <w:tab w:val="right" w:leader="dot" w:pos="9062"/>
            </w:tabs>
            <w:rPr>
              <w:rFonts w:eastAsiaTheme="minorEastAsia" w:cstheme="minorBidi"/>
              <w:i w:val="0"/>
              <w:iCs w:val="0"/>
              <w:noProof/>
              <w:sz w:val="24"/>
              <w:szCs w:val="24"/>
            </w:rPr>
          </w:pPr>
          <w:hyperlink w:anchor="_Toc124521077" w:history="1">
            <w:r w:rsidRPr="00925BB7">
              <w:rPr>
                <w:rStyle w:val="Hipercze"/>
                <w:noProof/>
              </w:rPr>
              <w:t>Ewaluacja i wdrożenie</w:t>
            </w:r>
            <w:r>
              <w:rPr>
                <w:noProof/>
                <w:webHidden/>
              </w:rPr>
              <w:tab/>
            </w:r>
            <w:r>
              <w:rPr>
                <w:noProof/>
                <w:webHidden/>
              </w:rPr>
              <w:fldChar w:fldCharType="begin"/>
            </w:r>
            <w:r>
              <w:rPr>
                <w:noProof/>
                <w:webHidden/>
              </w:rPr>
              <w:instrText xml:space="preserve"> PAGEREF _Toc124521077 \h </w:instrText>
            </w:r>
            <w:r>
              <w:rPr>
                <w:noProof/>
                <w:webHidden/>
              </w:rPr>
            </w:r>
            <w:r>
              <w:rPr>
                <w:noProof/>
                <w:webHidden/>
              </w:rPr>
              <w:fldChar w:fldCharType="separate"/>
            </w:r>
            <w:r>
              <w:rPr>
                <w:noProof/>
                <w:webHidden/>
              </w:rPr>
              <w:t>16</w:t>
            </w:r>
            <w:r>
              <w:rPr>
                <w:noProof/>
                <w:webHidden/>
              </w:rPr>
              <w:fldChar w:fldCharType="end"/>
            </w:r>
          </w:hyperlink>
        </w:p>
        <w:p w14:paraId="454E27B5" w14:textId="2FD84063" w:rsidR="00C97C41" w:rsidRDefault="00C97C41">
          <w:pPr>
            <w:pStyle w:val="Spistreci2"/>
            <w:tabs>
              <w:tab w:val="right" w:leader="dot" w:pos="9062"/>
            </w:tabs>
            <w:rPr>
              <w:rFonts w:eastAsiaTheme="minorEastAsia" w:cstheme="minorBidi"/>
              <w:i w:val="0"/>
              <w:iCs w:val="0"/>
              <w:noProof/>
              <w:sz w:val="24"/>
              <w:szCs w:val="24"/>
            </w:rPr>
          </w:pPr>
          <w:hyperlink w:anchor="_Toc124521078" w:history="1">
            <w:r w:rsidRPr="00925BB7">
              <w:rPr>
                <w:rStyle w:val="Hipercze"/>
                <w:noProof/>
              </w:rPr>
              <w:t>STORY – Analiza przedsiębiorstwa</w:t>
            </w:r>
            <w:r>
              <w:rPr>
                <w:noProof/>
                <w:webHidden/>
              </w:rPr>
              <w:tab/>
            </w:r>
            <w:r>
              <w:rPr>
                <w:noProof/>
                <w:webHidden/>
              </w:rPr>
              <w:fldChar w:fldCharType="begin"/>
            </w:r>
            <w:r>
              <w:rPr>
                <w:noProof/>
                <w:webHidden/>
              </w:rPr>
              <w:instrText xml:space="preserve"> PAGEREF _Toc124521078 \h </w:instrText>
            </w:r>
            <w:r>
              <w:rPr>
                <w:noProof/>
                <w:webHidden/>
              </w:rPr>
            </w:r>
            <w:r>
              <w:rPr>
                <w:noProof/>
                <w:webHidden/>
              </w:rPr>
              <w:fldChar w:fldCharType="separate"/>
            </w:r>
            <w:r>
              <w:rPr>
                <w:noProof/>
                <w:webHidden/>
              </w:rPr>
              <w:t>16</w:t>
            </w:r>
            <w:r>
              <w:rPr>
                <w:noProof/>
                <w:webHidden/>
              </w:rPr>
              <w:fldChar w:fldCharType="end"/>
            </w:r>
          </w:hyperlink>
        </w:p>
        <w:p w14:paraId="62561934" w14:textId="1C48773F" w:rsidR="00C97C41" w:rsidRDefault="00C97C41">
          <w:pPr>
            <w:pStyle w:val="Spistreci2"/>
            <w:tabs>
              <w:tab w:val="right" w:leader="dot" w:pos="9062"/>
            </w:tabs>
            <w:rPr>
              <w:rFonts w:eastAsiaTheme="minorEastAsia" w:cstheme="minorBidi"/>
              <w:i w:val="0"/>
              <w:iCs w:val="0"/>
              <w:noProof/>
              <w:sz w:val="24"/>
              <w:szCs w:val="24"/>
            </w:rPr>
          </w:pPr>
          <w:hyperlink w:anchor="_Toc124521079" w:history="1">
            <w:r w:rsidRPr="00925BB7">
              <w:rPr>
                <w:rStyle w:val="Hipercze"/>
                <w:noProof/>
              </w:rPr>
              <w:t>Podsumowanie</w:t>
            </w:r>
            <w:r>
              <w:rPr>
                <w:noProof/>
                <w:webHidden/>
              </w:rPr>
              <w:tab/>
            </w:r>
            <w:r>
              <w:rPr>
                <w:noProof/>
                <w:webHidden/>
              </w:rPr>
              <w:fldChar w:fldCharType="begin"/>
            </w:r>
            <w:r>
              <w:rPr>
                <w:noProof/>
                <w:webHidden/>
              </w:rPr>
              <w:instrText xml:space="preserve"> PAGEREF _Toc124521079 \h </w:instrText>
            </w:r>
            <w:r>
              <w:rPr>
                <w:noProof/>
                <w:webHidden/>
              </w:rPr>
            </w:r>
            <w:r>
              <w:rPr>
                <w:noProof/>
                <w:webHidden/>
              </w:rPr>
              <w:fldChar w:fldCharType="separate"/>
            </w:r>
            <w:r>
              <w:rPr>
                <w:noProof/>
                <w:webHidden/>
              </w:rPr>
              <w:t>19</w:t>
            </w:r>
            <w:r>
              <w:rPr>
                <w:noProof/>
                <w:webHidden/>
              </w:rPr>
              <w:fldChar w:fldCharType="end"/>
            </w:r>
          </w:hyperlink>
        </w:p>
        <w:p w14:paraId="3CE60500" w14:textId="1C11C08D" w:rsidR="00E41522" w:rsidRDefault="00E41522">
          <w:r>
            <w:rPr>
              <w:b/>
              <w:bCs/>
              <w:noProof/>
            </w:rPr>
            <w:fldChar w:fldCharType="end"/>
          </w:r>
        </w:p>
      </w:sdtContent>
    </w:sdt>
    <w:p w14:paraId="5F5AB0D5" w14:textId="77777777" w:rsidR="00E41522" w:rsidRDefault="00E41522">
      <w:pPr>
        <w:rPr>
          <w:rFonts w:eastAsiaTheme="majorEastAsia" w:cs="Times New Roman (Nagłówki CS)"/>
          <w:b/>
          <w:smallCaps/>
          <w:color w:val="C00000"/>
          <w:sz w:val="32"/>
          <w:szCs w:val="32"/>
        </w:rPr>
      </w:pPr>
      <w:r>
        <w:br w:type="page"/>
      </w:r>
    </w:p>
    <w:p w14:paraId="353EC16F" w14:textId="77777777" w:rsidR="00E41522" w:rsidRDefault="00E41522" w:rsidP="00A4497C">
      <w:pPr>
        <w:pStyle w:val="Nagwek1"/>
      </w:pPr>
      <w:bookmarkStart w:id="0" w:name="_Toc124521054"/>
      <w:r>
        <w:rPr>
          <w:noProof/>
        </w:rPr>
        <w:lastRenderedPageBreak/>
        <mc:AlternateContent>
          <mc:Choice Requires="wps">
            <w:drawing>
              <wp:anchor distT="0" distB="0" distL="114300" distR="114300" simplePos="0" relativeHeight="251659264" behindDoc="0" locked="0" layoutInCell="1" allowOverlap="1" wp14:anchorId="58858C7D" wp14:editId="7BB488D2">
                <wp:simplePos x="0" y="0"/>
                <wp:positionH relativeFrom="column">
                  <wp:posOffset>-636905</wp:posOffset>
                </wp:positionH>
                <wp:positionV relativeFrom="paragraph">
                  <wp:posOffset>-344724</wp:posOffset>
                </wp:positionV>
                <wp:extent cx="7047346" cy="9328825"/>
                <wp:effectExtent l="0" t="0" r="13970" b="18415"/>
                <wp:wrapNone/>
                <wp:docPr id="1" name="Pole tekstowe 1"/>
                <wp:cNvGraphicFramePr/>
                <a:graphic xmlns:a="http://schemas.openxmlformats.org/drawingml/2006/main">
                  <a:graphicData uri="http://schemas.microsoft.com/office/word/2010/wordprocessingShape">
                    <wps:wsp>
                      <wps:cNvSpPr txBox="1"/>
                      <wps:spPr>
                        <a:xfrm>
                          <a:off x="0" y="0"/>
                          <a:ext cx="7047346" cy="9328825"/>
                        </a:xfrm>
                        <a:prstGeom prst="rect">
                          <a:avLst/>
                        </a:prstGeom>
                        <a:solidFill>
                          <a:schemeClr val="bg1">
                            <a:lumMod val="95000"/>
                          </a:schemeClr>
                        </a:solidFill>
                        <a:ln w="6350">
                          <a:solidFill>
                            <a:prstClr val="black"/>
                          </a:solidFill>
                        </a:ln>
                      </wps:spPr>
                      <wps:txbx>
                        <w:txbxContent>
                          <w:p w14:paraId="1A88C51F" w14:textId="77777777" w:rsidR="00E41522" w:rsidRDefault="00E41522" w:rsidP="00E41522">
                            <w:pPr>
                              <w:pStyle w:val="Nagwek1"/>
                            </w:pPr>
                            <w:bookmarkStart w:id="1" w:name="_Toc124521055"/>
                            <w:r>
                              <w:t>Założenia Projektu</w:t>
                            </w:r>
                            <w:bookmarkEnd w:id="1"/>
                          </w:p>
                          <w:p w14:paraId="0BFEEEB0" w14:textId="77777777" w:rsidR="00E41522" w:rsidRPr="006B6D51" w:rsidRDefault="00E41522" w:rsidP="00E41522">
                            <w:pPr>
                              <w:pStyle w:val="Akapitzlist"/>
                              <w:numPr>
                                <w:ilvl w:val="0"/>
                                <w:numId w:val="1"/>
                              </w:numPr>
                              <w:rPr>
                                <w:i/>
                                <w:iCs/>
                              </w:rPr>
                            </w:pPr>
                            <w:r w:rsidRPr="006B6D51">
                              <w:rPr>
                                <w:i/>
                                <w:iCs/>
                              </w:rPr>
                              <w:t xml:space="preserve">Przedmiotem projektu jest rozwiązanie standardowego </w:t>
                            </w:r>
                            <w:r w:rsidRPr="006B6D51">
                              <w:rPr>
                                <w:b/>
                                <w:bCs/>
                                <w:i/>
                                <w:iCs/>
                              </w:rPr>
                              <w:t>problemu biznesowego</w:t>
                            </w:r>
                            <w:r w:rsidRPr="006B6D51">
                              <w:rPr>
                                <w:i/>
                                <w:iCs/>
                              </w:rPr>
                              <w:t xml:space="preserve"> dla wygenerowanych danych biznesowych, różnych od danych wykorzystywanych na zajęciach, z wykorzystaniem wybranych technik </w:t>
                            </w:r>
                            <w:r w:rsidRPr="006B6D51">
                              <w:rPr>
                                <w:b/>
                                <w:bCs/>
                                <w:i/>
                                <w:iCs/>
                              </w:rPr>
                              <w:t>analityki deskryptywnej</w:t>
                            </w:r>
                            <w:r w:rsidRPr="006B6D51">
                              <w:rPr>
                                <w:i/>
                                <w:iCs/>
                              </w:rPr>
                              <w:t xml:space="preserve"> i prostej </w:t>
                            </w:r>
                            <w:r w:rsidRPr="006B6D51">
                              <w:rPr>
                                <w:b/>
                                <w:bCs/>
                                <w:i/>
                                <w:iCs/>
                              </w:rPr>
                              <w:t xml:space="preserve">analityki predykcyjnej </w:t>
                            </w:r>
                            <w:r w:rsidRPr="006B6D51">
                              <w:rPr>
                                <w:i/>
                                <w:iCs/>
                              </w:rPr>
                              <w:t xml:space="preserve">w </w:t>
                            </w:r>
                            <w:r w:rsidRPr="006B6D51">
                              <w:rPr>
                                <w:b/>
                                <w:bCs/>
                                <w:i/>
                                <w:iCs/>
                                <w:u w:val="single"/>
                              </w:rPr>
                              <w:t>Tableau Desktop</w:t>
                            </w:r>
                            <w:r w:rsidRPr="006B6D51">
                              <w:rPr>
                                <w:i/>
                                <w:iCs/>
                              </w:rPr>
                              <w:t>.</w:t>
                            </w:r>
                          </w:p>
                          <w:p w14:paraId="4E1780CC" w14:textId="77777777" w:rsidR="00E41522" w:rsidRPr="006B6D51" w:rsidRDefault="00E41522" w:rsidP="00E41522">
                            <w:pPr>
                              <w:pStyle w:val="Akapitzlist"/>
                              <w:numPr>
                                <w:ilvl w:val="0"/>
                                <w:numId w:val="1"/>
                              </w:numPr>
                              <w:rPr>
                                <w:i/>
                                <w:iCs/>
                              </w:rPr>
                            </w:pPr>
                            <w:r w:rsidRPr="006B6D51">
                              <w:rPr>
                                <w:i/>
                                <w:iCs/>
                              </w:rPr>
                              <w:t>Oczekiwanym </w:t>
                            </w:r>
                            <w:r w:rsidRPr="006B6D51">
                              <w:rPr>
                                <w:b/>
                                <w:bCs/>
                                <w:i/>
                                <w:iCs/>
                              </w:rPr>
                              <w:t>najważniejszym wynikiem projektu</w:t>
                            </w:r>
                            <w:r w:rsidRPr="006B6D51">
                              <w:rPr>
                                <w:i/>
                                <w:iCs/>
                              </w:rPr>
                              <w:t> nie jest budowa jednego lub kilku pulpitów menedżerskich (zestawów wizualizacji na danych biznesowych), ale uzyskanie wyników, które można uznać za rozwiązanie problemu biznesowego lub wskazówki dla decydenta odnośnie takiego rozwiązania</w:t>
                            </w:r>
                          </w:p>
                          <w:p w14:paraId="76B4E80D" w14:textId="77777777" w:rsidR="00E41522" w:rsidRPr="006B6D51" w:rsidRDefault="00E41522" w:rsidP="00E41522">
                            <w:pPr>
                              <w:pStyle w:val="Akapitzlist"/>
                              <w:numPr>
                                <w:ilvl w:val="0"/>
                                <w:numId w:val="1"/>
                              </w:numPr>
                              <w:rPr>
                                <w:i/>
                                <w:iCs/>
                              </w:rPr>
                            </w:pPr>
                            <w:r w:rsidRPr="006B6D51">
                              <w:rPr>
                                <w:b/>
                                <w:bCs/>
                                <w:i/>
                                <w:iCs/>
                              </w:rPr>
                              <w:t>dane biznesowe</w:t>
                            </w:r>
                            <w:r w:rsidRPr="006B6D51">
                              <w:rPr>
                                <w:i/>
                                <w:iCs/>
                              </w:rPr>
                              <w:t> powinny odnosić się do ustalonej </w:t>
                            </w:r>
                            <w:r w:rsidRPr="006B6D51">
                              <w:rPr>
                                <w:b/>
                                <w:bCs/>
                                <w:i/>
                                <w:iCs/>
                              </w:rPr>
                              <w:t>sytuacji biznesowej</w:t>
                            </w:r>
                            <w:r w:rsidRPr="006B6D51">
                              <w:rPr>
                                <w:i/>
                                <w:iCs/>
                              </w:rPr>
                              <w:t xml:space="preserve"> w dowolnej dziedzinie, w której występują określone </w:t>
                            </w:r>
                          </w:p>
                          <w:p w14:paraId="153721AD" w14:textId="77777777" w:rsidR="00E41522" w:rsidRPr="006B6D51" w:rsidRDefault="00E41522" w:rsidP="00E41522">
                            <w:pPr>
                              <w:pStyle w:val="Akapitzlist"/>
                              <w:numPr>
                                <w:ilvl w:val="1"/>
                                <w:numId w:val="1"/>
                              </w:numPr>
                              <w:rPr>
                                <w:i/>
                                <w:iCs/>
                              </w:rPr>
                            </w:pPr>
                            <w:r w:rsidRPr="006B6D51">
                              <w:rPr>
                                <w:i/>
                                <w:iCs/>
                                <w:u w:val="single"/>
                              </w:rPr>
                              <w:t>obiekty</w:t>
                            </w:r>
                            <w:r w:rsidRPr="006B6D51">
                              <w:rPr>
                                <w:i/>
                                <w:iCs/>
                              </w:rPr>
                              <w:t xml:space="preserve"> (np. klienci, pracownicy, firmy, programy), </w:t>
                            </w:r>
                          </w:p>
                          <w:p w14:paraId="7F13B380" w14:textId="77777777" w:rsidR="00E41522" w:rsidRPr="006B6D51" w:rsidRDefault="00E41522" w:rsidP="00E41522">
                            <w:pPr>
                              <w:pStyle w:val="Akapitzlist"/>
                              <w:numPr>
                                <w:ilvl w:val="1"/>
                                <w:numId w:val="1"/>
                              </w:numPr>
                              <w:rPr>
                                <w:i/>
                                <w:iCs/>
                              </w:rPr>
                            </w:pPr>
                            <w:r w:rsidRPr="006B6D51">
                              <w:rPr>
                                <w:i/>
                                <w:iCs/>
                              </w:rPr>
                              <w:t xml:space="preserve">oznaczone </w:t>
                            </w:r>
                            <w:r w:rsidRPr="006B6D51">
                              <w:rPr>
                                <w:i/>
                                <w:iCs/>
                                <w:u w:val="single"/>
                              </w:rPr>
                              <w:t>charakterystyką kategorii</w:t>
                            </w:r>
                            <w:r w:rsidRPr="006B6D51">
                              <w:rPr>
                                <w:i/>
                                <w:iCs/>
                              </w:rPr>
                              <w:t xml:space="preserve"> (np. terytorialną, czasową, zawodową, rodzajową) </w:t>
                            </w:r>
                          </w:p>
                          <w:p w14:paraId="31DA248C" w14:textId="77777777" w:rsidR="00E41522" w:rsidRPr="006B6D51" w:rsidRDefault="00E41522" w:rsidP="00E41522">
                            <w:pPr>
                              <w:pStyle w:val="Akapitzlist"/>
                              <w:numPr>
                                <w:ilvl w:val="1"/>
                                <w:numId w:val="1"/>
                              </w:numPr>
                              <w:rPr>
                                <w:i/>
                                <w:iCs/>
                              </w:rPr>
                            </w:pPr>
                            <w:r w:rsidRPr="006B6D51">
                              <w:rPr>
                                <w:i/>
                                <w:iCs/>
                                <w:u w:val="single"/>
                              </w:rPr>
                              <w:t>zdarzenia</w:t>
                            </w:r>
                            <w:r w:rsidRPr="006B6D51">
                              <w:rPr>
                                <w:i/>
                                <w:iCs/>
                              </w:rPr>
                              <w:t xml:space="preserve"> dotyczące tych obiektów oznaczone </w:t>
                            </w:r>
                            <w:r w:rsidRPr="006B6D51">
                              <w:rPr>
                                <w:i/>
                                <w:iCs/>
                                <w:u w:val="single"/>
                              </w:rPr>
                              <w:t>wymiarem czasu</w:t>
                            </w:r>
                            <w:r w:rsidRPr="006B6D51">
                              <w:rPr>
                                <w:i/>
                                <w:iCs/>
                              </w:rPr>
                              <w:t xml:space="preserve"> (np. sprzedaż, migracja, inwestycje, kondycja finansowa)</w:t>
                            </w:r>
                          </w:p>
                          <w:p w14:paraId="18B8C9D5" w14:textId="77777777" w:rsidR="00E41522" w:rsidRPr="006B6D51" w:rsidRDefault="00E41522" w:rsidP="00E41522">
                            <w:pPr>
                              <w:pStyle w:val="Akapitzlist"/>
                              <w:numPr>
                                <w:ilvl w:val="0"/>
                                <w:numId w:val="1"/>
                              </w:numPr>
                              <w:rPr>
                                <w:i/>
                                <w:iCs/>
                              </w:rPr>
                            </w:pPr>
                            <w:r w:rsidRPr="006B6D51">
                              <w:rPr>
                                <w:i/>
                                <w:iCs/>
                              </w:rPr>
                              <w:t>dane biznesowe powinny być </w:t>
                            </w:r>
                            <w:r w:rsidRPr="006B6D51">
                              <w:rPr>
                                <w:b/>
                                <w:bCs/>
                                <w:i/>
                                <w:iCs/>
                              </w:rPr>
                              <w:t>unikalne</w:t>
                            </w:r>
                          </w:p>
                          <w:p w14:paraId="0423A1FC" w14:textId="77777777" w:rsidR="00E41522" w:rsidRPr="006B6D51" w:rsidRDefault="00E41522" w:rsidP="00E41522">
                            <w:pPr>
                              <w:pStyle w:val="Akapitzlist"/>
                              <w:numPr>
                                <w:ilvl w:val="0"/>
                                <w:numId w:val="1"/>
                              </w:numPr>
                              <w:rPr>
                                <w:i/>
                                <w:iCs/>
                              </w:rPr>
                            </w:pPr>
                            <w:r w:rsidRPr="006B6D51">
                              <w:rPr>
                                <w:i/>
                                <w:iCs/>
                              </w:rPr>
                              <w:t>dane biznesowe można znaleźć np. na stronach </w:t>
                            </w:r>
                            <w:proofErr w:type="spellStart"/>
                            <w:r w:rsidRPr="006B6D51">
                              <w:rPr>
                                <w:i/>
                                <w:iCs/>
                              </w:rPr>
                              <w:fldChar w:fldCharType="begin"/>
                            </w:r>
                            <w:r w:rsidRPr="006B6D51">
                              <w:rPr>
                                <w:i/>
                                <w:iCs/>
                              </w:rPr>
                              <w:instrText xml:space="preserve"> HYPERLINK "https://www.kaggle.com/datasets" \t "_blank" </w:instrText>
                            </w:r>
                            <w:r w:rsidRPr="006B6D51">
                              <w:rPr>
                                <w:i/>
                                <w:iCs/>
                              </w:rPr>
                            </w:r>
                            <w:r w:rsidRPr="006B6D51">
                              <w:rPr>
                                <w:i/>
                                <w:iCs/>
                              </w:rPr>
                              <w:fldChar w:fldCharType="separate"/>
                            </w:r>
                            <w:r w:rsidRPr="006B6D51">
                              <w:rPr>
                                <w:i/>
                                <w:iCs/>
                                <w:color w:val="1177D1"/>
                                <w:u w:val="single"/>
                              </w:rPr>
                              <w:t>Kaggle</w:t>
                            </w:r>
                            <w:proofErr w:type="spellEnd"/>
                            <w:r w:rsidRPr="006B6D51">
                              <w:rPr>
                                <w:i/>
                                <w:iCs/>
                              </w:rPr>
                              <w:fldChar w:fldCharType="end"/>
                            </w:r>
                            <w:r w:rsidRPr="006B6D51">
                              <w:rPr>
                                <w:i/>
                                <w:iCs/>
                              </w:rPr>
                              <w:t>, </w:t>
                            </w:r>
                            <w:proofErr w:type="spellStart"/>
                            <w:r w:rsidRPr="006B6D51">
                              <w:rPr>
                                <w:i/>
                                <w:iCs/>
                              </w:rPr>
                              <w:fldChar w:fldCharType="begin"/>
                            </w:r>
                            <w:r w:rsidRPr="006B6D51">
                              <w:rPr>
                                <w:i/>
                                <w:iCs/>
                              </w:rPr>
                              <w:instrText xml:space="preserve"> HYPERLINK "https://github.com/awesomedata/awesome-public-datasets" \t "_blank" </w:instrText>
                            </w:r>
                            <w:r w:rsidRPr="006B6D51">
                              <w:rPr>
                                <w:i/>
                                <w:iCs/>
                              </w:rPr>
                            </w:r>
                            <w:r w:rsidRPr="006B6D51">
                              <w:rPr>
                                <w:i/>
                                <w:iCs/>
                              </w:rPr>
                              <w:fldChar w:fldCharType="separate"/>
                            </w:r>
                            <w:r w:rsidRPr="006B6D51">
                              <w:rPr>
                                <w:i/>
                                <w:iCs/>
                                <w:color w:val="1177D1"/>
                                <w:u w:val="single"/>
                              </w:rPr>
                              <w:t>github</w:t>
                            </w:r>
                            <w:proofErr w:type="spellEnd"/>
                            <w:r w:rsidRPr="006B6D51">
                              <w:rPr>
                                <w:i/>
                                <w:iCs/>
                              </w:rPr>
                              <w:fldChar w:fldCharType="end"/>
                            </w:r>
                            <w:r w:rsidRPr="006B6D51">
                              <w:rPr>
                                <w:i/>
                                <w:iCs/>
                              </w:rPr>
                              <w:t>, </w:t>
                            </w:r>
                            <w:proofErr w:type="spellStart"/>
                            <w:r w:rsidRPr="006B6D51">
                              <w:rPr>
                                <w:i/>
                                <w:iCs/>
                              </w:rPr>
                              <w:fldChar w:fldCharType="begin"/>
                            </w:r>
                            <w:r w:rsidRPr="006B6D51">
                              <w:rPr>
                                <w:i/>
                                <w:iCs/>
                              </w:rPr>
                              <w:instrText xml:space="preserve"> HYPERLINK "https://www.kdnuggets.com/datasets/index.html" \t "_blank" </w:instrText>
                            </w:r>
                            <w:r w:rsidRPr="006B6D51">
                              <w:rPr>
                                <w:i/>
                                <w:iCs/>
                              </w:rPr>
                            </w:r>
                            <w:r w:rsidRPr="006B6D51">
                              <w:rPr>
                                <w:i/>
                                <w:iCs/>
                              </w:rPr>
                              <w:fldChar w:fldCharType="separate"/>
                            </w:r>
                            <w:r w:rsidRPr="006B6D51">
                              <w:rPr>
                                <w:i/>
                                <w:iCs/>
                                <w:color w:val="1177D1"/>
                                <w:u w:val="single"/>
                              </w:rPr>
                              <w:t>KDNuggets</w:t>
                            </w:r>
                            <w:proofErr w:type="spellEnd"/>
                            <w:r w:rsidRPr="006B6D51">
                              <w:rPr>
                                <w:i/>
                                <w:iCs/>
                              </w:rPr>
                              <w:fldChar w:fldCharType="end"/>
                            </w:r>
                            <w:r w:rsidRPr="006B6D51">
                              <w:rPr>
                                <w:i/>
                                <w:iCs/>
                              </w:rPr>
                              <w:t> i w innych źródłach podanych w zakładce </w:t>
                            </w:r>
                            <w:hyperlink r:id="rId10" w:tooltip="Źródła data science" w:history="1">
                              <w:r w:rsidRPr="006B6D51">
                                <w:rPr>
                                  <w:i/>
                                  <w:iCs/>
                                  <w:color w:val="1177D1"/>
                                  <w:u w:val="single"/>
                                </w:rPr>
                                <w:t>Źródła data science</w:t>
                              </w:r>
                            </w:hyperlink>
                          </w:p>
                          <w:p w14:paraId="6609FD76" w14:textId="77777777" w:rsidR="00E41522" w:rsidRDefault="00E41522" w:rsidP="00E41522">
                            <w:pPr>
                              <w:pStyle w:val="Akapitzlist"/>
                              <w:numPr>
                                <w:ilvl w:val="0"/>
                                <w:numId w:val="1"/>
                              </w:numPr>
                              <w:rPr>
                                <w:i/>
                                <w:iCs/>
                              </w:rPr>
                            </w:pPr>
                            <w:r w:rsidRPr="006B6D51">
                              <w:rPr>
                                <w:i/>
                                <w:iCs/>
                              </w:rPr>
                              <w:t>Opracowane pulpity jednoznacznie związane z wybranymi celami biznesowymi</w:t>
                            </w:r>
                          </w:p>
                          <w:p w14:paraId="284D8B8F" w14:textId="77777777" w:rsidR="00E41522" w:rsidRPr="006B6D51" w:rsidRDefault="00E41522" w:rsidP="00E41522">
                            <w:pPr>
                              <w:pStyle w:val="Akapitzlist"/>
                              <w:ind w:left="360"/>
                              <w:rPr>
                                <w:i/>
                                <w:iCs/>
                              </w:rPr>
                            </w:pPr>
                          </w:p>
                          <w:p w14:paraId="41EFB1CF" w14:textId="77777777" w:rsidR="00E41522" w:rsidRDefault="00E41522" w:rsidP="005104E1">
                            <w:pPr>
                              <w:pStyle w:val="Nagwek2"/>
                            </w:pPr>
                            <w:bookmarkStart w:id="2" w:name="_Toc124521056"/>
                            <w:r>
                              <w:t>Pulpit Menadżerski – Wskazówki Metodyczne</w:t>
                            </w:r>
                            <w:bookmarkEnd w:id="2"/>
                          </w:p>
                          <w:p w14:paraId="23852945" w14:textId="77777777" w:rsidR="00E41522" w:rsidRPr="006B6D51" w:rsidRDefault="00E41522" w:rsidP="00E41522">
                            <w:pPr>
                              <w:pStyle w:val="Akapitzlist"/>
                              <w:numPr>
                                <w:ilvl w:val="0"/>
                                <w:numId w:val="7"/>
                              </w:numPr>
                              <w:rPr>
                                <w:i/>
                                <w:iCs/>
                              </w:rPr>
                            </w:pPr>
                            <w:r w:rsidRPr="006B6D51">
                              <w:rPr>
                                <w:i/>
                                <w:iCs/>
                              </w:rPr>
                              <w:t xml:space="preserve">Opracowane pulpity powinny być jednoznacznie związane z wybranymi </w:t>
                            </w:r>
                            <w:r w:rsidRPr="006B6D51">
                              <w:rPr>
                                <w:b/>
                                <w:bCs/>
                                <w:i/>
                                <w:iCs/>
                              </w:rPr>
                              <w:t>celami biznesowymi</w:t>
                            </w:r>
                            <w:r w:rsidRPr="006B6D51">
                              <w:rPr>
                                <w:i/>
                                <w:iCs/>
                              </w:rPr>
                              <w:t xml:space="preserve"> i zgodne z projektem. </w:t>
                            </w:r>
                          </w:p>
                          <w:p w14:paraId="468CF217" w14:textId="77777777" w:rsidR="00E41522" w:rsidRDefault="00E41522" w:rsidP="00E41522">
                            <w:pPr>
                              <w:pStyle w:val="Akapitzlist"/>
                              <w:numPr>
                                <w:ilvl w:val="0"/>
                                <w:numId w:val="7"/>
                              </w:numPr>
                              <w:rPr>
                                <w:i/>
                                <w:iCs/>
                              </w:rPr>
                            </w:pPr>
                            <w:r w:rsidRPr="006B6D51">
                              <w:rPr>
                                <w:i/>
                                <w:iCs/>
                              </w:rPr>
                              <w:t xml:space="preserve">Pulpity powinny być </w:t>
                            </w:r>
                            <w:r w:rsidRPr="006B6D51">
                              <w:rPr>
                                <w:b/>
                                <w:bCs/>
                                <w:i/>
                                <w:iCs/>
                              </w:rPr>
                              <w:t>czytelne</w:t>
                            </w:r>
                            <w:r w:rsidRPr="006B6D51">
                              <w:rPr>
                                <w:i/>
                                <w:iCs/>
                              </w:rPr>
                              <w:t xml:space="preserve"> (nie więcej niż 4-8 wizualizacji, zależnie od wielkości i szczegółowości). </w:t>
                            </w:r>
                          </w:p>
                          <w:p w14:paraId="283034C6" w14:textId="77777777" w:rsidR="00E41522" w:rsidRPr="006B6D51" w:rsidRDefault="00E41522" w:rsidP="00E41522">
                            <w:pPr>
                              <w:pStyle w:val="Akapitzlist"/>
                              <w:numPr>
                                <w:ilvl w:val="1"/>
                                <w:numId w:val="7"/>
                              </w:numPr>
                              <w:rPr>
                                <w:i/>
                                <w:iCs/>
                              </w:rPr>
                            </w:pPr>
                            <w:r w:rsidRPr="006B6D51">
                              <w:rPr>
                                <w:i/>
                                <w:iCs/>
                              </w:rPr>
                              <w:t xml:space="preserve">Proszę ustawić wielkość pulpitu w </w:t>
                            </w:r>
                            <w:r w:rsidRPr="006B6D51">
                              <w:rPr>
                                <w:b/>
                                <w:bCs/>
                                <w:i/>
                                <w:iCs/>
                              </w:rPr>
                              <w:t>Tableau (</w:t>
                            </w:r>
                            <w:proofErr w:type="spellStart"/>
                            <w:r w:rsidRPr="006B6D51">
                              <w:rPr>
                                <w:b/>
                                <w:bCs/>
                                <w:i/>
                                <w:iCs/>
                              </w:rPr>
                              <w:t>Size</w:t>
                            </w:r>
                            <w:proofErr w:type="spellEnd"/>
                            <w:r w:rsidRPr="006B6D51">
                              <w:rPr>
                                <w:b/>
                                <w:bCs/>
                                <w:i/>
                                <w:iCs/>
                              </w:rPr>
                              <w:t>)</w:t>
                            </w:r>
                            <w:r w:rsidRPr="006B6D51">
                              <w:rPr>
                                <w:i/>
                                <w:iCs/>
                              </w:rPr>
                              <w:t xml:space="preserve"> na </w:t>
                            </w:r>
                            <w:r w:rsidRPr="006B6D51">
                              <w:rPr>
                                <w:i/>
                                <w:iCs/>
                                <w:u w:val="single"/>
                              </w:rPr>
                              <w:t>Automatic</w:t>
                            </w:r>
                            <w:r w:rsidRPr="006B6D51">
                              <w:rPr>
                                <w:i/>
                                <w:iCs/>
                              </w:rPr>
                              <w:t xml:space="preserve"> oraz rodzaj pulpitu na </w:t>
                            </w:r>
                            <w:proofErr w:type="spellStart"/>
                            <w:r w:rsidRPr="006B6D51">
                              <w:rPr>
                                <w:i/>
                                <w:iCs/>
                                <w:u w:val="single"/>
                              </w:rPr>
                              <w:t>Default</w:t>
                            </w:r>
                            <w:proofErr w:type="spellEnd"/>
                            <w:r w:rsidRPr="006B6D51">
                              <w:rPr>
                                <w:i/>
                                <w:iCs/>
                              </w:rPr>
                              <w:t xml:space="preserve"> (analogicznie w innych środowiskach analitycznych).</w:t>
                            </w:r>
                          </w:p>
                          <w:p w14:paraId="5C65504B" w14:textId="77777777" w:rsidR="00E41522" w:rsidRDefault="00E41522" w:rsidP="00E41522">
                            <w:pPr>
                              <w:pStyle w:val="Akapitzlist"/>
                              <w:numPr>
                                <w:ilvl w:val="0"/>
                                <w:numId w:val="7"/>
                              </w:numPr>
                              <w:rPr>
                                <w:i/>
                                <w:iCs/>
                              </w:rPr>
                            </w:pPr>
                            <w:r w:rsidRPr="006B6D51">
                              <w:rPr>
                                <w:i/>
                                <w:iCs/>
                              </w:rPr>
                              <w:t>Wizualizacje powinny pokazywać</w:t>
                            </w:r>
                            <w:r>
                              <w:rPr>
                                <w:i/>
                                <w:iCs/>
                              </w:rPr>
                              <w:t>:</w:t>
                            </w:r>
                            <w:r w:rsidRPr="006B6D51">
                              <w:rPr>
                                <w:i/>
                                <w:iCs/>
                              </w:rPr>
                              <w:t xml:space="preserve"> </w:t>
                            </w:r>
                          </w:p>
                          <w:p w14:paraId="35C62836" w14:textId="77777777" w:rsidR="00E41522" w:rsidRDefault="00E41522" w:rsidP="00E41522">
                            <w:pPr>
                              <w:pStyle w:val="Akapitzlist"/>
                              <w:numPr>
                                <w:ilvl w:val="1"/>
                                <w:numId w:val="7"/>
                              </w:numPr>
                              <w:rPr>
                                <w:i/>
                                <w:iCs/>
                              </w:rPr>
                            </w:pPr>
                            <w:r w:rsidRPr="006B6D51">
                              <w:rPr>
                                <w:b/>
                                <w:bCs/>
                                <w:i/>
                                <w:iCs/>
                              </w:rPr>
                              <w:t>dynamikę wybranych zjawisk</w:t>
                            </w:r>
                            <w:r w:rsidRPr="006B6D51">
                              <w:rPr>
                                <w:i/>
                                <w:iCs/>
                              </w:rPr>
                              <w:t xml:space="preserve"> (zmienność w czasie, trendy, tempo zmian) z uwzględnieniem wniosków (opcjonalnie prognozy) dla kolejnych okresów </w:t>
                            </w:r>
                          </w:p>
                          <w:p w14:paraId="0E0166BA" w14:textId="77777777" w:rsidR="00E41522" w:rsidRDefault="00E41522" w:rsidP="00E41522">
                            <w:pPr>
                              <w:pStyle w:val="Akapitzlist"/>
                              <w:numPr>
                                <w:ilvl w:val="1"/>
                                <w:numId w:val="7"/>
                              </w:numPr>
                              <w:rPr>
                                <w:i/>
                                <w:iCs/>
                              </w:rPr>
                            </w:pPr>
                            <w:r w:rsidRPr="006B6D51">
                              <w:rPr>
                                <w:i/>
                                <w:iCs/>
                              </w:rPr>
                              <w:t xml:space="preserve">oraz w odniesieniu do ustalonych, wybranych przez autorów </w:t>
                            </w:r>
                            <w:r w:rsidRPr="006B6D51">
                              <w:rPr>
                                <w:b/>
                                <w:bCs/>
                                <w:i/>
                                <w:iCs/>
                              </w:rPr>
                              <w:t>grup obiektów</w:t>
                            </w:r>
                            <w:r w:rsidRPr="006B6D51">
                              <w:rPr>
                                <w:i/>
                                <w:iCs/>
                              </w:rPr>
                              <w:t xml:space="preserve"> (kategorii obiektów): </w:t>
                            </w:r>
                          </w:p>
                          <w:p w14:paraId="66CEAF81" w14:textId="77777777" w:rsidR="00E41522" w:rsidRDefault="00E41522" w:rsidP="00E41522">
                            <w:pPr>
                              <w:pStyle w:val="Akapitzlist"/>
                              <w:numPr>
                                <w:ilvl w:val="2"/>
                                <w:numId w:val="7"/>
                              </w:numPr>
                              <w:rPr>
                                <w:i/>
                                <w:iCs/>
                              </w:rPr>
                            </w:pPr>
                            <w:r w:rsidRPr="006B6D51">
                              <w:rPr>
                                <w:i/>
                                <w:iCs/>
                              </w:rPr>
                              <w:t xml:space="preserve">produktów (hierarchia!), </w:t>
                            </w:r>
                          </w:p>
                          <w:p w14:paraId="222FE213" w14:textId="77777777" w:rsidR="00E41522" w:rsidRDefault="00E41522" w:rsidP="00E41522">
                            <w:pPr>
                              <w:pStyle w:val="Akapitzlist"/>
                              <w:numPr>
                                <w:ilvl w:val="2"/>
                                <w:numId w:val="7"/>
                              </w:numPr>
                              <w:rPr>
                                <w:i/>
                                <w:iCs/>
                              </w:rPr>
                            </w:pPr>
                            <w:r w:rsidRPr="006B6D51">
                              <w:rPr>
                                <w:i/>
                                <w:iCs/>
                              </w:rPr>
                              <w:t xml:space="preserve">obszarów (hierarchia!), </w:t>
                            </w:r>
                          </w:p>
                          <w:p w14:paraId="2200B032" w14:textId="77777777" w:rsidR="00E41522" w:rsidRPr="006B6D51" w:rsidRDefault="00E41522" w:rsidP="00E41522">
                            <w:pPr>
                              <w:pStyle w:val="Akapitzlist"/>
                              <w:numPr>
                                <w:ilvl w:val="2"/>
                                <w:numId w:val="7"/>
                              </w:numPr>
                              <w:rPr>
                                <w:i/>
                                <w:iCs/>
                              </w:rPr>
                            </w:pPr>
                            <w:r w:rsidRPr="006B6D51">
                              <w:rPr>
                                <w:i/>
                                <w:iCs/>
                              </w:rPr>
                              <w:t>okresów kalendarzowych, itp.</w:t>
                            </w:r>
                          </w:p>
                          <w:p w14:paraId="0F7437F9" w14:textId="77777777" w:rsidR="00E41522" w:rsidRDefault="00E41522" w:rsidP="00E41522">
                            <w:pPr>
                              <w:pStyle w:val="Akapitzlist"/>
                              <w:numPr>
                                <w:ilvl w:val="0"/>
                                <w:numId w:val="7"/>
                              </w:numPr>
                              <w:rPr>
                                <w:i/>
                                <w:iCs/>
                              </w:rPr>
                            </w:pPr>
                            <w:r w:rsidRPr="006B6D51">
                              <w:rPr>
                                <w:i/>
                                <w:iCs/>
                              </w:rPr>
                              <w:t xml:space="preserve">Wszystkie wielkości wykorzystywane do tworzenia wizualizacji powinny być wyliczane na podstawie danych źródłowych, a nie wklejane przez wartości. </w:t>
                            </w:r>
                          </w:p>
                          <w:p w14:paraId="7893FBB5" w14:textId="77777777" w:rsidR="00E41522" w:rsidRDefault="00E41522" w:rsidP="00E41522">
                            <w:pPr>
                              <w:pStyle w:val="Akapitzlist"/>
                              <w:numPr>
                                <w:ilvl w:val="1"/>
                                <w:numId w:val="7"/>
                              </w:numPr>
                              <w:rPr>
                                <w:i/>
                                <w:iCs/>
                              </w:rPr>
                            </w:pPr>
                            <w:r w:rsidRPr="006B6D51">
                              <w:rPr>
                                <w:i/>
                                <w:iCs/>
                              </w:rPr>
                              <w:t xml:space="preserve">Dopuszczalne wartości wskaźników </w:t>
                            </w:r>
                            <w:r w:rsidRPr="007B5022">
                              <w:rPr>
                                <w:b/>
                                <w:bCs/>
                                <w:i/>
                                <w:iCs/>
                              </w:rPr>
                              <w:t>KPI</w:t>
                            </w:r>
                            <w:r w:rsidRPr="006B6D51">
                              <w:rPr>
                                <w:i/>
                                <w:iCs/>
                              </w:rPr>
                              <w:t xml:space="preserve"> (np. wykorzystywane w definiowaniu przedziałów oceny (wynik1 od do, wynik2 od </w:t>
                            </w:r>
                            <w:proofErr w:type="gramStart"/>
                            <w:r w:rsidRPr="006B6D51">
                              <w:rPr>
                                <w:i/>
                                <w:iCs/>
                              </w:rPr>
                              <w:t>do,...</w:t>
                            </w:r>
                            <w:proofErr w:type="gramEnd"/>
                            <w:r w:rsidRPr="006B6D51">
                              <w:rPr>
                                <w:i/>
                                <w:iCs/>
                              </w:rPr>
                              <w:t>.) można zdefiniować jako</w:t>
                            </w:r>
                          </w:p>
                          <w:p w14:paraId="602C4E0E" w14:textId="77777777" w:rsidR="00E41522" w:rsidRDefault="00E41522" w:rsidP="00E41522">
                            <w:pPr>
                              <w:pStyle w:val="Akapitzlist"/>
                              <w:numPr>
                                <w:ilvl w:val="2"/>
                                <w:numId w:val="7"/>
                              </w:numPr>
                              <w:rPr>
                                <w:i/>
                                <w:iCs/>
                              </w:rPr>
                            </w:pPr>
                            <w:r w:rsidRPr="006B6D51">
                              <w:rPr>
                                <w:i/>
                                <w:iCs/>
                              </w:rPr>
                              <w:t xml:space="preserve">parametry (wyższa ocena punktowa) </w:t>
                            </w:r>
                          </w:p>
                          <w:p w14:paraId="1EBB604E" w14:textId="77777777" w:rsidR="00E41522" w:rsidRPr="006B6D51" w:rsidRDefault="00E41522" w:rsidP="00E41522">
                            <w:pPr>
                              <w:pStyle w:val="Akapitzlist"/>
                              <w:numPr>
                                <w:ilvl w:val="2"/>
                                <w:numId w:val="7"/>
                              </w:numPr>
                              <w:rPr>
                                <w:i/>
                                <w:iCs/>
                              </w:rPr>
                            </w:pPr>
                            <w:r w:rsidRPr="006B6D51">
                              <w:rPr>
                                <w:i/>
                                <w:iCs/>
                              </w:rPr>
                              <w:t>lub wkleić jako konkretne liczby (niższa ocena punktowa).</w:t>
                            </w:r>
                          </w:p>
                          <w:p w14:paraId="156A556C" w14:textId="77777777" w:rsidR="00E41522" w:rsidRDefault="00E41522" w:rsidP="00E41522">
                            <w:pPr>
                              <w:pStyle w:val="Akapitzlist"/>
                              <w:numPr>
                                <w:ilvl w:val="0"/>
                                <w:numId w:val="7"/>
                              </w:numPr>
                              <w:rPr>
                                <w:i/>
                                <w:iCs/>
                              </w:rPr>
                            </w:pPr>
                            <w:r w:rsidRPr="006B6D51">
                              <w:rPr>
                                <w:i/>
                                <w:iCs/>
                              </w:rPr>
                              <w:t xml:space="preserve">W pulpitach wykonanych w </w:t>
                            </w:r>
                            <w:r w:rsidRPr="007B5022">
                              <w:rPr>
                                <w:b/>
                                <w:bCs/>
                                <w:i/>
                                <w:iCs/>
                              </w:rPr>
                              <w:t>Tableau</w:t>
                            </w:r>
                            <w:r w:rsidRPr="006B6D51">
                              <w:rPr>
                                <w:i/>
                                <w:iCs/>
                              </w:rPr>
                              <w:t xml:space="preserve"> można zastosować poznane na zajęciach funkcjonalności: </w:t>
                            </w:r>
                          </w:p>
                          <w:p w14:paraId="2B5BD5D8" w14:textId="77777777" w:rsidR="00E41522" w:rsidRDefault="00E41522" w:rsidP="00E41522">
                            <w:pPr>
                              <w:pStyle w:val="Akapitzlist"/>
                              <w:numPr>
                                <w:ilvl w:val="1"/>
                                <w:numId w:val="7"/>
                              </w:numPr>
                              <w:rPr>
                                <w:i/>
                                <w:iCs/>
                              </w:rPr>
                            </w:pPr>
                            <w:r w:rsidRPr="006B6D51">
                              <w:rPr>
                                <w:i/>
                                <w:iCs/>
                              </w:rPr>
                              <w:t xml:space="preserve">mapy lub wykresy dual </w:t>
                            </w:r>
                            <w:proofErr w:type="spellStart"/>
                            <w:r w:rsidRPr="006B6D51">
                              <w:rPr>
                                <w:i/>
                                <w:iCs/>
                              </w:rPr>
                              <w:t>axis</w:t>
                            </w:r>
                            <w:proofErr w:type="spellEnd"/>
                            <w:r w:rsidRPr="006B6D51">
                              <w:rPr>
                                <w:i/>
                                <w:iCs/>
                              </w:rPr>
                              <w:t xml:space="preserve">, top5/bottom5, target% (ustalony przez decydenta, a nie odczytany z danych), </w:t>
                            </w:r>
                          </w:p>
                          <w:p w14:paraId="7D278F7D" w14:textId="77777777" w:rsidR="00E41522" w:rsidRDefault="00E41522" w:rsidP="00E41522">
                            <w:pPr>
                              <w:pStyle w:val="Akapitzlist"/>
                              <w:numPr>
                                <w:ilvl w:val="1"/>
                                <w:numId w:val="7"/>
                              </w:numPr>
                              <w:rPr>
                                <w:i/>
                                <w:iCs/>
                              </w:rPr>
                            </w:pPr>
                            <w:r w:rsidRPr="006B6D51">
                              <w:rPr>
                                <w:i/>
                                <w:iCs/>
                              </w:rPr>
                              <w:t>możliwość pokazywania bardziej lub mniej szczegółowych danych (np. dotyczących różnych poziomów hierarchii czasowej, produktowej, geograficznej).</w:t>
                            </w:r>
                          </w:p>
                          <w:p w14:paraId="71B8AE4F" w14:textId="77777777" w:rsidR="00E41522" w:rsidRPr="006B6D51" w:rsidRDefault="00E41522" w:rsidP="00E41522">
                            <w:pPr>
                              <w:pStyle w:val="Akapitzlist"/>
                              <w:numPr>
                                <w:ilvl w:val="1"/>
                                <w:numId w:val="7"/>
                              </w:numPr>
                              <w:rPr>
                                <w:i/>
                                <w:iCs/>
                              </w:rPr>
                            </w:pPr>
                            <w:r w:rsidRPr="006B6D51">
                              <w:rPr>
                                <w:i/>
                                <w:iCs/>
                              </w:rPr>
                              <w:t>Możesz również zastosować następujące funkcjonalności (będą omawiane w zadaniach 4-6):</w:t>
                            </w:r>
                          </w:p>
                          <w:p w14:paraId="55040F4C" w14:textId="77777777" w:rsidR="00E41522" w:rsidRPr="006B6D51" w:rsidRDefault="00E41522" w:rsidP="00E41522">
                            <w:pPr>
                              <w:pStyle w:val="Akapitzlist"/>
                              <w:numPr>
                                <w:ilvl w:val="0"/>
                                <w:numId w:val="7"/>
                              </w:numPr>
                              <w:rPr>
                                <w:i/>
                                <w:iCs/>
                              </w:rPr>
                            </w:pPr>
                            <w:r w:rsidRPr="007B5022">
                              <w:rPr>
                                <w:b/>
                                <w:bCs/>
                                <w:i/>
                                <w:iCs/>
                              </w:rPr>
                              <w:t>dynamiczne wizualizacje</w:t>
                            </w:r>
                            <w:r w:rsidRPr="006B6D51">
                              <w:rPr>
                                <w:i/>
                                <w:iCs/>
                              </w:rPr>
                              <w:t xml:space="preserve"> z polami wyboru perspektywy (np. miary KPI),</w:t>
                            </w:r>
                          </w:p>
                          <w:p w14:paraId="17CBC787" w14:textId="77777777" w:rsidR="00E41522" w:rsidRPr="006B6D51" w:rsidRDefault="00E41522" w:rsidP="00E41522">
                            <w:pPr>
                              <w:pStyle w:val="Akapitzlist"/>
                              <w:numPr>
                                <w:ilvl w:val="0"/>
                                <w:numId w:val="7"/>
                              </w:numPr>
                              <w:rPr>
                                <w:i/>
                                <w:iCs/>
                              </w:rPr>
                            </w:pPr>
                            <w:r w:rsidRPr="006B6D51">
                              <w:rPr>
                                <w:i/>
                                <w:iCs/>
                              </w:rPr>
                              <w:t xml:space="preserve">analizy </w:t>
                            </w:r>
                            <w:proofErr w:type="spellStart"/>
                            <w:r w:rsidRPr="007B5022">
                              <w:rPr>
                                <w:b/>
                                <w:bCs/>
                                <w:i/>
                                <w:iCs/>
                              </w:rPr>
                              <w:t>what-if</w:t>
                            </w:r>
                            <w:proofErr w:type="spellEnd"/>
                            <w:r w:rsidRPr="006B6D51">
                              <w:rPr>
                                <w:i/>
                                <w:iCs/>
                              </w:rPr>
                              <w:t xml:space="preserve"> (plan analizy, opis wykonania, ocena wyników zmian ustalonych wielkości na miary KPI),</w:t>
                            </w:r>
                          </w:p>
                          <w:p w14:paraId="7FB2559D" w14:textId="77777777" w:rsidR="00E41522" w:rsidRPr="006B6D51" w:rsidRDefault="00E41522" w:rsidP="00E41522">
                            <w:pPr>
                              <w:pStyle w:val="Akapitzlist"/>
                              <w:numPr>
                                <w:ilvl w:val="0"/>
                                <w:numId w:val="7"/>
                              </w:numPr>
                              <w:rPr>
                                <w:i/>
                                <w:iCs/>
                              </w:rPr>
                            </w:pPr>
                            <w:r w:rsidRPr="007B5022">
                              <w:rPr>
                                <w:b/>
                                <w:bCs/>
                                <w:i/>
                                <w:iCs/>
                              </w:rPr>
                              <w:t>modele grupowania</w:t>
                            </w:r>
                            <w:r w:rsidRPr="006B6D51">
                              <w:rPr>
                                <w:i/>
                                <w:iCs/>
                              </w:rPr>
                              <w:t xml:space="preserve"> i </w:t>
                            </w:r>
                            <w:r w:rsidRPr="007B5022">
                              <w:rPr>
                                <w:b/>
                                <w:bCs/>
                                <w:i/>
                                <w:iCs/>
                              </w:rPr>
                              <w:t>prognozowania</w:t>
                            </w:r>
                            <w:r w:rsidRPr="006B6D51">
                              <w:rPr>
                                <w:i/>
                                <w:iCs/>
                              </w:rPr>
                              <w:t xml:space="preserve"> (zakładka Analytics)</w:t>
                            </w:r>
                          </w:p>
                          <w:p w14:paraId="778B647D" w14:textId="77777777" w:rsidR="00E41522" w:rsidRPr="006B6D51" w:rsidRDefault="00E41522" w:rsidP="00E41522">
                            <w:pPr>
                              <w:pStyle w:val="Akapitzlist"/>
                              <w:numPr>
                                <w:ilvl w:val="0"/>
                                <w:numId w:val="7"/>
                              </w:numPr>
                              <w:rPr>
                                <w:i/>
                                <w:iCs/>
                              </w:rPr>
                            </w:pPr>
                            <w:r w:rsidRPr="007B5022">
                              <w:rPr>
                                <w:b/>
                                <w:bCs/>
                                <w:i/>
                                <w:iCs/>
                              </w:rPr>
                              <w:t>trendy</w:t>
                            </w:r>
                            <w:r w:rsidRPr="006B6D51">
                              <w:rPr>
                                <w:i/>
                                <w:iCs/>
                              </w:rPr>
                              <w:t xml:space="preserve"> i proste </w:t>
                            </w:r>
                            <w:r w:rsidRPr="007B5022">
                              <w:rPr>
                                <w:b/>
                                <w:bCs/>
                                <w:i/>
                                <w:iCs/>
                              </w:rPr>
                              <w:t>modele predykcyjne</w:t>
                            </w:r>
                          </w:p>
                          <w:p w14:paraId="399B0460" w14:textId="77777777" w:rsidR="00E41522" w:rsidRDefault="00E41522" w:rsidP="00E41522">
                            <w:pPr>
                              <w:pStyle w:val="Akapitzlist"/>
                              <w:numPr>
                                <w:ilvl w:val="0"/>
                                <w:numId w:val="7"/>
                              </w:numPr>
                              <w:rPr>
                                <w:i/>
                                <w:iCs/>
                              </w:rPr>
                            </w:pPr>
                            <w:r w:rsidRPr="006B6D51">
                              <w:rPr>
                                <w:i/>
                                <w:iCs/>
                              </w:rPr>
                              <w:t xml:space="preserve">Uporządkuj plik wynikowy, sprawdź nazwy zakładek i zmiennych (powinny być jednoznaczne), </w:t>
                            </w:r>
                          </w:p>
                          <w:p w14:paraId="0B039F2F" w14:textId="77777777" w:rsidR="00E41522" w:rsidRDefault="00E41522" w:rsidP="00E41522">
                            <w:pPr>
                              <w:pStyle w:val="Akapitzlist"/>
                              <w:numPr>
                                <w:ilvl w:val="1"/>
                                <w:numId w:val="7"/>
                              </w:numPr>
                              <w:rPr>
                                <w:i/>
                                <w:iCs/>
                              </w:rPr>
                            </w:pPr>
                            <w:r w:rsidRPr="006B6D51">
                              <w:rPr>
                                <w:i/>
                                <w:iCs/>
                              </w:rPr>
                              <w:t>sprawdź filtry/</w:t>
                            </w:r>
                            <w:proofErr w:type="spellStart"/>
                            <w:r w:rsidRPr="006B6D51">
                              <w:rPr>
                                <w:i/>
                                <w:iCs/>
                              </w:rPr>
                              <w:t>fragmentatory</w:t>
                            </w:r>
                            <w:proofErr w:type="spellEnd"/>
                            <w:r w:rsidRPr="006B6D51">
                              <w:rPr>
                                <w:i/>
                                <w:iCs/>
                              </w:rPr>
                              <w:t xml:space="preserve"> (unikalne do wszystkich wizualizacji na pulpicie), </w:t>
                            </w:r>
                            <w:r w:rsidRPr="007B5022">
                              <w:rPr>
                                <w:b/>
                                <w:bCs/>
                                <w:i/>
                                <w:iCs/>
                              </w:rPr>
                              <w:t>czytelne</w:t>
                            </w:r>
                            <w:r w:rsidRPr="006B6D51">
                              <w:rPr>
                                <w:i/>
                                <w:iCs/>
                              </w:rPr>
                              <w:t xml:space="preserve"> tytuły wszystkich wizualizacji.</w:t>
                            </w:r>
                          </w:p>
                          <w:p w14:paraId="24FE8C6B" w14:textId="77777777" w:rsidR="00E41522" w:rsidRDefault="00E41522" w:rsidP="00E41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58C7D" id="_x0000_t202" coordsize="21600,21600" o:spt="202" path="m,l,21600r21600,l21600,xe">
                <v:stroke joinstyle="miter"/>
                <v:path gradientshapeok="t" o:connecttype="rect"/>
              </v:shapetype>
              <v:shape id="Pole tekstowe 1" o:spid="_x0000_s1026" type="#_x0000_t202" style="position:absolute;margin-left:-50.15pt;margin-top:-27.15pt;width:554.9pt;height:73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" fillcolor="#f2f2f2 [3052]" strokeweight=".5pt">
                <v:textbox>
                  <w:txbxContent>
                    <w:p w14:paraId="1A88C51F" w14:textId="77777777" w:rsidR="00E41522" w:rsidRDefault="00E41522" w:rsidP="00E41522">
                      <w:pPr>
                        <w:pStyle w:val="Nagwek1"/>
                      </w:pPr>
                      <w:bookmarkStart w:id="3" w:name="_Toc124521055"/>
                      <w:r>
                        <w:t>Założenia Projektu</w:t>
                      </w:r>
                      <w:bookmarkEnd w:id="3"/>
                    </w:p>
                    <w:p w14:paraId="0BFEEEB0" w14:textId="77777777" w:rsidR="00E41522" w:rsidRPr="006B6D51" w:rsidRDefault="00E41522" w:rsidP="00E41522">
                      <w:pPr>
                        <w:pStyle w:val="Akapitzlist"/>
                        <w:numPr>
                          <w:ilvl w:val="0"/>
                          <w:numId w:val="1"/>
                        </w:numPr>
                        <w:rPr>
                          <w:i/>
                          <w:iCs/>
                        </w:rPr>
                      </w:pPr>
                      <w:r w:rsidRPr="006B6D51">
                        <w:rPr>
                          <w:i/>
                          <w:iCs/>
                        </w:rPr>
                        <w:t xml:space="preserve">Przedmiotem projektu jest rozwiązanie standardowego </w:t>
                      </w:r>
                      <w:r w:rsidRPr="006B6D51">
                        <w:rPr>
                          <w:b/>
                          <w:bCs/>
                          <w:i/>
                          <w:iCs/>
                        </w:rPr>
                        <w:t>problemu biznesowego</w:t>
                      </w:r>
                      <w:r w:rsidRPr="006B6D51">
                        <w:rPr>
                          <w:i/>
                          <w:iCs/>
                        </w:rPr>
                        <w:t xml:space="preserve"> dla wygenerowanych danych biznesowych, różnych od danych wykorzystywanych na zajęciach, z wykorzystaniem wybranych technik </w:t>
                      </w:r>
                      <w:r w:rsidRPr="006B6D51">
                        <w:rPr>
                          <w:b/>
                          <w:bCs/>
                          <w:i/>
                          <w:iCs/>
                        </w:rPr>
                        <w:t>analityki deskryptywnej</w:t>
                      </w:r>
                      <w:r w:rsidRPr="006B6D51">
                        <w:rPr>
                          <w:i/>
                          <w:iCs/>
                        </w:rPr>
                        <w:t xml:space="preserve"> i prostej </w:t>
                      </w:r>
                      <w:r w:rsidRPr="006B6D51">
                        <w:rPr>
                          <w:b/>
                          <w:bCs/>
                          <w:i/>
                          <w:iCs/>
                        </w:rPr>
                        <w:t xml:space="preserve">analityki predykcyjnej </w:t>
                      </w:r>
                      <w:r w:rsidRPr="006B6D51">
                        <w:rPr>
                          <w:i/>
                          <w:iCs/>
                        </w:rPr>
                        <w:t xml:space="preserve">w </w:t>
                      </w:r>
                      <w:r w:rsidRPr="006B6D51">
                        <w:rPr>
                          <w:b/>
                          <w:bCs/>
                          <w:i/>
                          <w:iCs/>
                          <w:u w:val="single"/>
                        </w:rPr>
                        <w:t>Tableau Desktop</w:t>
                      </w:r>
                      <w:r w:rsidRPr="006B6D51">
                        <w:rPr>
                          <w:i/>
                          <w:iCs/>
                        </w:rPr>
                        <w:t>.</w:t>
                      </w:r>
                    </w:p>
                    <w:p w14:paraId="4E1780CC" w14:textId="77777777" w:rsidR="00E41522" w:rsidRPr="006B6D51" w:rsidRDefault="00E41522" w:rsidP="00E41522">
                      <w:pPr>
                        <w:pStyle w:val="Akapitzlist"/>
                        <w:numPr>
                          <w:ilvl w:val="0"/>
                          <w:numId w:val="1"/>
                        </w:numPr>
                        <w:rPr>
                          <w:i/>
                          <w:iCs/>
                        </w:rPr>
                      </w:pPr>
                      <w:r w:rsidRPr="006B6D51">
                        <w:rPr>
                          <w:i/>
                          <w:iCs/>
                        </w:rPr>
                        <w:t>Oczekiwanym </w:t>
                      </w:r>
                      <w:r w:rsidRPr="006B6D51">
                        <w:rPr>
                          <w:b/>
                          <w:bCs/>
                          <w:i/>
                          <w:iCs/>
                        </w:rPr>
                        <w:t>najważniejszym wynikiem projektu</w:t>
                      </w:r>
                      <w:r w:rsidRPr="006B6D51">
                        <w:rPr>
                          <w:i/>
                          <w:iCs/>
                        </w:rPr>
                        <w:t> nie jest budowa jednego lub kilku pulpitów menedżerskich (zestawów wizualizacji na danych biznesowych), ale uzyskanie wyników, które można uznać za rozwiązanie problemu biznesowego lub wskazówki dla decydenta odnośnie takiego rozwiązania</w:t>
                      </w:r>
                    </w:p>
                    <w:p w14:paraId="76B4E80D" w14:textId="77777777" w:rsidR="00E41522" w:rsidRPr="006B6D51" w:rsidRDefault="00E41522" w:rsidP="00E41522">
                      <w:pPr>
                        <w:pStyle w:val="Akapitzlist"/>
                        <w:numPr>
                          <w:ilvl w:val="0"/>
                          <w:numId w:val="1"/>
                        </w:numPr>
                        <w:rPr>
                          <w:i/>
                          <w:iCs/>
                        </w:rPr>
                      </w:pPr>
                      <w:r w:rsidRPr="006B6D51">
                        <w:rPr>
                          <w:b/>
                          <w:bCs/>
                          <w:i/>
                          <w:iCs/>
                        </w:rPr>
                        <w:t>dane biznesowe</w:t>
                      </w:r>
                      <w:r w:rsidRPr="006B6D51">
                        <w:rPr>
                          <w:i/>
                          <w:iCs/>
                        </w:rPr>
                        <w:t> powinny odnosić się do ustalonej </w:t>
                      </w:r>
                      <w:r w:rsidRPr="006B6D51">
                        <w:rPr>
                          <w:b/>
                          <w:bCs/>
                          <w:i/>
                          <w:iCs/>
                        </w:rPr>
                        <w:t>sytuacji biznesowej</w:t>
                      </w:r>
                      <w:r w:rsidRPr="006B6D51">
                        <w:rPr>
                          <w:i/>
                          <w:iCs/>
                        </w:rPr>
                        <w:t xml:space="preserve"> w dowolnej dziedzinie, w której występują określone </w:t>
                      </w:r>
                    </w:p>
                    <w:p w14:paraId="153721AD" w14:textId="77777777" w:rsidR="00E41522" w:rsidRPr="006B6D51" w:rsidRDefault="00E41522" w:rsidP="00E41522">
                      <w:pPr>
                        <w:pStyle w:val="Akapitzlist"/>
                        <w:numPr>
                          <w:ilvl w:val="1"/>
                          <w:numId w:val="1"/>
                        </w:numPr>
                        <w:rPr>
                          <w:i/>
                          <w:iCs/>
                        </w:rPr>
                      </w:pPr>
                      <w:r w:rsidRPr="006B6D51">
                        <w:rPr>
                          <w:i/>
                          <w:iCs/>
                          <w:u w:val="single"/>
                        </w:rPr>
                        <w:t>obiekty</w:t>
                      </w:r>
                      <w:r w:rsidRPr="006B6D51">
                        <w:rPr>
                          <w:i/>
                          <w:iCs/>
                        </w:rPr>
                        <w:t xml:space="preserve"> (np. klienci, pracownicy, firmy, programy), </w:t>
                      </w:r>
                    </w:p>
                    <w:p w14:paraId="7F13B380" w14:textId="77777777" w:rsidR="00E41522" w:rsidRPr="006B6D51" w:rsidRDefault="00E41522" w:rsidP="00E41522">
                      <w:pPr>
                        <w:pStyle w:val="Akapitzlist"/>
                        <w:numPr>
                          <w:ilvl w:val="1"/>
                          <w:numId w:val="1"/>
                        </w:numPr>
                        <w:rPr>
                          <w:i/>
                          <w:iCs/>
                        </w:rPr>
                      </w:pPr>
                      <w:r w:rsidRPr="006B6D51">
                        <w:rPr>
                          <w:i/>
                          <w:iCs/>
                        </w:rPr>
                        <w:t xml:space="preserve">oznaczone </w:t>
                      </w:r>
                      <w:r w:rsidRPr="006B6D51">
                        <w:rPr>
                          <w:i/>
                          <w:iCs/>
                          <w:u w:val="single"/>
                        </w:rPr>
                        <w:t>charakterystyką kategorii</w:t>
                      </w:r>
                      <w:r w:rsidRPr="006B6D51">
                        <w:rPr>
                          <w:i/>
                          <w:iCs/>
                        </w:rPr>
                        <w:t xml:space="preserve"> (np. terytorialną, czasową, zawodową, rodzajową) </w:t>
                      </w:r>
                    </w:p>
                    <w:p w14:paraId="31DA248C" w14:textId="77777777" w:rsidR="00E41522" w:rsidRPr="006B6D51" w:rsidRDefault="00E41522" w:rsidP="00E41522">
                      <w:pPr>
                        <w:pStyle w:val="Akapitzlist"/>
                        <w:numPr>
                          <w:ilvl w:val="1"/>
                          <w:numId w:val="1"/>
                        </w:numPr>
                        <w:rPr>
                          <w:i/>
                          <w:iCs/>
                        </w:rPr>
                      </w:pPr>
                      <w:r w:rsidRPr="006B6D51">
                        <w:rPr>
                          <w:i/>
                          <w:iCs/>
                          <w:u w:val="single"/>
                        </w:rPr>
                        <w:t>zdarzenia</w:t>
                      </w:r>
                      <w:r w:rsidRPr="006B6D51">
                        <w:rPr>
                          <w:i/>
                          <w:iCs/>
                        </w:rPr>
                        <w:t xml:space="preserve"> dotyczące tych obiektów oznaczone </w:t>
                      </w:r>
                      <w:r w:rsidRPr="006B6D51">
                        <w:rPr>
                          <w:i/>
                          <w:iCs/>
                          <w:u w:val="single"/>
                        </w:rPr>
                        <w:t>wymiarem czasu</w:t>
                      </w:r>
                      <w:r w:rsidRPr="006B6D51">
                        <w:rPr>
                          <w:i/>
                          <w:iCs/>
                        </w:rPr>
                        <w:t xml:space="preserve"> (np. sprzedaż, migracja, inwestycje, kondycja finansowa)</w:t>
                      </w:r>
                    </w:p>
                    <w:p w14:paraId="18B8C9D5" w14:textId="77777777" w:rsidR="00E41522" w:rsidRPr="006B6D51" w:rsidRDefault="00E41522" w:rsidP="00E41522">
                      <w:pPr>
                        <w:pStyle w:val="Akapitzlist"/>
                        <w:numPr>
                          <w:ilvl w:val="0"/>
                          <w:numId w:val="1"/>
                        </w:numPr>
                        <w:rPr>
                          <w:i/>
                          <w:iCs/>
                        </w:rPr>
                      </w:pPr>
                      <w:r w:rsidRPr="006B6D51">
                        <w:rPr>
                          <w:i/>
                          <w:iCs/>
                        </w:rPr>
                        <w:t>dane biznesowe powinny być </w:t>
                      </w:r>
                      <w:r w:rsidRPr="006B6D51">
                        <w:rPr>
                          <w:b/>
                          <w:bCs/>
                          <w:i/>
                          <w:iCs/>
                        </w:rPr>
                        <w:t>unikalne</w:t>
                      </w:r>
                    </w:p>
                    <w:p w14:paraId="0423A1FC" w14:textId="77777777" w:rsidR="00E41522" w:rsidRPr="006B6D51" w:rsidRDefault="00E41522" w:rsidP="00E41522">
                      <w:pPr>
                        <w:pStyle w:val="Akapitzlist"/>
                        <w:numPr>
                          <w:ilvl w:val="0"/>
                          <w:numId w:val="1"/>
                        </w:numPr>
                        <w:rPr>
                          <w:i/>
                          <w:iCs/>
                        </w:rPr>
                      </w:pPr>
                      <w:r w:rsidRPr="006B6D51">
                        <w:rPr>
                          <w:i/>
                          <w:iCs/>
                        </w:rPr>
                        <w:t>dane biznesowe można znaleźć np. na stronach </w:t>
                      </w:r>
                      <w:proofErr w:type="spellStart"/>
                      <w:r w:rsidRPr="006B6D51">
                        <w:rPr>
                          <w:i/>
                          <w:iCs/>
                        </w:rPr>
                        <w:fldChar w:fldCharType="begin"/>
                      </w:r>
                      <w:r w:rsidRPr="006B6D51">
                        <w:rPr>
                          <w:i/>
                          <w:iCs/>
                        </w:rPr>
                        <w:instrText xml:space="preserve"> HYPERLINK "https://www.kaggle.com/datasets" \t "_blank" </w:instrText>
                      </w:r>
                      <w:r w:rsidRPr="006B6D51">
                        <w:rPr>
                          <w:i/>
                          <w:iCs/>
                        </w:rPr>
                      </w:r>
                      <w:r w:rsidRPr="006B6D51">
                        <w:rPr>
                          <w:i/>
                          <w:iCs/>
                        </w:rPr>
                        <w:fldChar w:fldCharType="separate"/>
                      </w:r>
                      <w:r w:rsidRPr="006B6D51">
                        <w:rPr>
                          <w:i/>
                          <w:iCs/>
                          <w:color w:val="1177D1"/>
                          <w:u w:val="single"/>
                        </w:rPr>
                        <w:t>Kaggle</w:t>
                      </w:r>
                      <w:proofErr w:type="spellEnd"/>
                      <w:r w:rsidRPr="006B6D51">
                        <w:rPr>
                          <w:i/>
                          <w:iCs/>
                        </w:rPr>
                        <w:fldChar w:fldCharType="end"/>
                      </w:r>
                      <w:r w:rsidRPr="006B6D51">
                        <w:rPr>
                          <w:i/>
                          <w:iCs/>
                        </w:rPr>
                        <w:t>, </w:t>
                      </w:r>
                      <w:proofErr w:type="spellStart"/>
                      <w:r w:rsidRPr="006B6D51">
                        <w:rPr>
                          <w:i/>
                          <w:iCs/>
                        </w:rPr>
                        <w:fldChar w:fldCharType="begin"/>
                      </w:r>
                      <w:r w:rsidRPr="006B6D51">
                        <w:rPr>
                          <w:i/>
                          <w:iCs/>
                        </w:rPr>
                        <w:instrText xml:space="preserve"> HYPERLINK "https://github.com/awesomedata/awesome-public-datasets" \t "_blank" </w:instrText>
                      </w:r>
                      <w:r w:rsidRPr="006B6D51">
                        <w:rPr>
                          <w:i/>
                          <w:iCs/>
                        </w:rPr>
                      </w:r>
                      <w:r w:rsidRPr="006B6D51">
                        <w:rPr>
                          <w:i/>
                          <w:iCs/>
                        </w:rPr>
                        <w:fldChar w:fldCharType="separate"/>
                      </w:r>
                      <w:r w:rsidRPr="006B6D51">
                        <w:rPr>
                          <w:i/>
                          <w:iCs/>
                          <w:color w:val="1177D1"/>
                          <w:u w:val="single"/>
                        </w:rPr>
                        <w:t>github</w:t>
                      </w:r>
                      <w:proofErr w:type="spellEnd"/>
                      <w:r w:rsidRPr="006B6D51">
                        <w:rPr>
                          <w:i/>
                          <w:iCs/>
                        </w:rPr>
                        <w:fldChar w:fldCharType="end"/>
                      </w:r>
                      <w:r w:rsidRPr="006B6D51">
                        <w:rPr>
                          <w:i/>
                          <w:iCs/>
                        </w:rPr>
                        <w:t>, </w:t>
                      </w:r>
                      <w:proofErr w:type="spellStart"/>
                      <w:r w:rsidRPr="006B6D51">
                        <w:rPr>
                          <w:i/>
                          <w:iCs/>
                        </w:rPr>
                        <w:fldChar w:fldCharType="begin"/>
                      </w:r>
                      <w:r w:rsidRPr="006B6D51">
                        <w:rPr>
                          <w:i/>
                          <w:iCs/>
                        </w:rPr>
                        <w:instrText xml:space="preserve"> HYPERLINK "https://www.kdnuggets.com/datasets/index.html" \t "_blank" </w:instrText>
                      </w:r>
                      <w:r w:rsidRPr="006B6D51">
                        <w:rPr>
                          <w:i/>
                          <w:iCs/>
                        </w:rPr>
                      </w:r>
                      <w:r w:rsidRPr="006B6D51">
                        <w:rPr>
                          <w:i/>
                          <w:iCs/>
                        </w:rPr>
                        <w:fldChar w:fldCharType="separate"/>
                      </w:r>
                      <w:r w:rsidRPr="006B6D51">
                        <w:rPr>
                          <w:i/>
                          <w:iCs/>
                          <w:color w:val="1177D1"/>
                          <w:u w:val="single"/>
                        </w:rPr>
                        <w:t>KDNuggets</w:t>
                      </w:r>
                      <w:proofErr w:type="spellEnd"/>
                      <w:r w:rsidRPr="006B6D51">
                        <w:rPr>
                          <w:i/>
                          <w:iCs/>
                        </w:rPr>
                        <w:fldChar w:fldCharType="end"/>
                      </w:r>
                      <w:r w:rsidRPr="006B6D51">
                        <w:rPr>
                          <w:i/>
                          <w:iCs/>
                        </w:rPr>
                        <w:t> i w innych źródłach podanych w zakładce </w:t>
                      </w:r>
                      <w:hyperlink r:id="rId11" w:tooltip="Źródła data science" w:history="1">
                        <w:r w:rsidRPr="006B6D51">
                          <w:rPr>
                            <w:i/>
                            <w:iCs/>
                            <w:color w:val="1177D1"/>
                            <w:u w:val="single"/>
                          </w:rPr>
                          <w:t>Źródła data science</w:t>
                        </w:r>
                      </w:hyperlink>
                    </w:p>
                    <w:p w14:paraId="6609FD76" w14:textId="77777777" w:rsidR="00E41522" w:rsidRDefault="00E41522" w:rsidP="00E41522">
                      <w:pPr>
                        <w:pStyle w:val="Akapitzlist"/>
                        <w:numPr>
                          <w:ilvl w:val="0"/>
                          <w:numId w:val="1"/>
                        </w:numPr>
                        <w:rPr>
                          <w:i/>
                          <w:iCs/>
                        </w:rPr>
                      </w:pPr>
                      <w:r w:rsidRPr="006B6D51">
                        <w:rPr>
                          <w:i/>
                          <w:iCs/>
                        </w:rPr>
                        <w:t>Opracowane pulpity jednoznacznie związane z wybranymi celami biznesowymi</w:t>
                      </w:r>
                    </w:p>
                    <w:p w14:paraId="284D8B8F" w14:textId="77777777" w:rsidR="00E41522" w:rsidRPr="006B6D51" w:rsidRDefault="00E41522" w:rsidP="00E41522">
                      <w:pPr>
                        <w:pStyle w:val="Akapitzlist"/>
                        <w:ind w:left="360"/>
                        <w:rPr>
                          <w:i/>
                          <w:iCs/>
                        </w:rPr>
                      </w:pPr>
                    </w:p>
                    <w:p w14:paraId="41EFB1CF" w14:textId="77777777" w:rsidR="00E41522" w:rsidRDefault="00E41522" w:rsidP="005104E1">
                      <w:pPr>
                        <w:pStyle w:val="Nagwek2"/>
                      </w:pPr>
                      <w:bookmarkStart w:id="4" w:name="_Toc124521056"/>
                      <w:r>
                        <w:t>Pulpit Menadżerski – Wskazówki Metodyczne</w:t>
                      </w:r>
                      <w:bookmarkEnd w:id="4"/>
                    </w:p>
                    <w:p w14:paraId="23852945" w14:textId="77777777" w:rsidR="00E41522" w:rsidRPr="006B6D51" w:rsidRDefault="00E41522" w:rsidP="00E41522">
                      <w:pPr>
                        <w:pStyle w:val="Akapitzlist"/>
                        <w:numPr>
                          <w:ilvl w:val="0"/>
                          <w:numId w:val="7"/>
                        </w:numPr>
                        <w:rPr>
                          <w:i/>
                          <w:iCs/>
                        </w:rPr>
                      </w:pPr>
                      <w:r w:rsidRPr="006B6D51">
                        <w:rPr>
                          <w:i/>
                          <w:iCs/>
                        </w:rPr>
                        <w:t xml:space="preserve">Opracowane pulpity powinny być jednoznacznie związane z wybranymi </w:t>
                      </w:r>
                      <w:r w:rsidRPr="006B6D51">
                        <w:rPr>
                          <w:b/>
                          <w:bCs/>
                          <w:i/>
                          <w:iCs/>
                        </w:rPr>
                        <w:t>celami biznesowymi</w:t>
                      </w:r>
                      <w:r w:rsidRPr="006B6D51">
                        <w:rPr>
                          <w:i/>
                          <w:iCs/>
                        </w:rPr>
                        <w:t xml:space="preserve"> i zgodne z projektem. </w:t>
                      </w:r>
                    </w:p>
                    <w:p w14:paraId="468CF217" w14:textId="77777777" w:rsidR="00E41522" w:rsidRDefault="00E41522" w:rsidP="00E41522">
                      <w:pPr>
                        <w:pStyle w:val="Akapitzlist"/>
                        <w:numPr>
                          <w:ilvl w:val="0"/>
                          <w:numId w:val="7"/>
                        </w:numPr>
                        <w:rPr>
                          <w:i/>
                          <w:iCs/>
                        </w:rPr>
                      </w:pPr>
                      <w:r w:rsidRPr="006B6D51">
                        <w:rPr>
                          <w:i/>
                          <w:iCs/>
                        </w:rPr>
                        <w:t xml:space="preserve">Pulpity powinny być </w:t>
                      </w:r>
                      <w:r w:rsidRPr="006B6D51">
                        <w:rPr>
                          <w:b/>
                          <w:bCs/>
                          <w:i/>
                          <w:iCs/>
                        </w:rPr>
                        <w:t>czytelne</w:t>
                      </w:r>
                      <w:r w:rsidRPr="006B6D51">
                        <w:rPr>
                          <w:i/>
                          <w:iCs/>
                        </w:rPr>
                        <w:t xml:space="preserve"> (nie więcej niż 4-8 wizualizacji, zależnie od wielkości i szczegółowości). </w:t>
                      </w:r>
                    </w:p>
                    <w:p w14:paraId="283034C6" w14:textId="77777777" w:rsidR="00E41522" w:rsidRPr="006B6D51" w:rsidRDefault="00E41522" w:rsidP="00E41522">
                      <w:pPr>
                        <w:pStyle w:val="Akapitzlist"/>
                        <w:numPr>
                          <w:ilvl w:val="1"/>
                          <w:numId w:val="7"/>
                        </w:numPr>
                        <w:rPr>
                          <w:i/>
                          <w:iCs/>
                        </w:rPr>
                      </w:pPr>
                      <w:r w:rsidRPr="006B6D51">
                        <w:rPr>
                          <w:i/>
                          <w:iCs/>
                        </w:rPr>
                        <w:t xml:space="preserve">Proszę ustawić wielkość pulpitu w </w:t>
                      </w:r>
                      <w:r w:rsidRPr="006B6D51">
                        <w:rPr>
                          <w:b/>
                          <w:bCs/>
                          <w:i/>
                          <w:iCs/>
                        </w:rPr>
                        <w:t>Tableau (</w:t>
                      </w:r>
                      <w:proofErr w:type="spellStart"/>
                      <w:r w:rsidRPr="006B6D51">
                        <w:rPr>
                          <w:b/>
                          <w:bCs/>
                          <w:i/>
                          <w:iCs/>
                        </w:rPr>
                        <w:t>Size</w:t>
                      </w:r>
                      <w:proofErr w:type="spellEnd"/>
                      <w:r w:rsidRPr="006B6D51">
                        <w:rPr>
                          <w:b/>
                          <w:bCs/>
                          <w:i/>
                          <w:iCs/>
                        </w:rPr>
                        <w:t>)</w:t>
                      </w:r>
                      <w:r w:rsidRPr="006B6D51">
                        <w:rPr>
                          <w:i/>
                          <w:iCs/>
                        </w:rPr>
                        <w:t xml:space="preserve"> na </w:t>
                      </w:r>
                      <w:r w:rsidRPr="006B6D51">
                        <w:rPr>
                          <w:i/>
                          <w:iCs/>
                          <w:u w:val="single"/>
                        </w:rPr>
                        <w:t>Automatic</w:t>
                      </w:r>
                      <w:r w:rsidRPr="006B6D51">
                        <w:rPr>
                          <w:i/>
                          <w:iCs/>
                        </w:rPr>
                        <w:t xml:space="preserve"> oraz rodzaj pulpitu na </w:t>
                      </w:r>
                      <w:proofErr w:type="spellStart"/>
                      <w:r w:rsidRPr="006B6D51">
                        <w:rPr>
                          <w:i/>
                          <w:iCs/>
                          <w:u w:val="single"/>
                        </w:rPr>
                        <w:t>Default</w:t>
                      </w:r>
                      <w:proofErr w:type="spellEnd"/>
                      <w:r w:rsidRPr="006B6D51">
                        <w:rPr>
                          <w:i/>
                          <w:iCs/>
                        </w:rPr>
                        <w:t xml:space="preserve"> (analogicznie w innych środowiskach analitycznych).</w:t>
                      </w:r>
                    </w:p>
                    <w:p w14:paraId="5C65504B" w14:textId="77777777" w:rsidR="00E41522" w:rsidRDefault="00E41522" w:rsidP="00E41522">
                      <w:pPr>
                        <w:pStyle w:val="Akapitzlist"/>
                        <w:numPr>
                          <w:ilvl w:val="0"/>
                          <w:numId w:val="7"/>
                        </w:numPr>
                        <w:rPr>
                          <w:i/>
                          <w:iCs/>
                        </w:rPr>
                      </w:pPr>
                      <w:r w:rsidRPr="006B6D51">
                        <w:rPr>
                          <w:i/>
                          <w:iCs/>
                        </w:rPr>
                        <w:t>Wizualizacje powinny pokazywać</w:t>
                      </w:r>
                      <w:r>
                        <w:rPr>
                          <w:i/>
                          <w:iCs/>
                        </w:rPr>
                        <w:t>:</w:t>
                      </w:r>
                      <w:r w:rsidRPr="006B6D51">
                        <w:rPr>
                          <w:i/>
                          <w:iCs/>
                        </w:rPr>
                        <w:t xml:space="preserve"> </w:t>
                      </w:r>
                    </w:p>
                    <w:p w14:paraId="35C62836" w14:textId="77777777" w:rsidR="00E41522" w:rsidRDefault="00E41522" w:rsidP="00E41522">
                      <w:pPr>
                        <w:pStyle w:val="Akapitzlist"/>
                        <w:numPr>
                          <w:ilvl w:val="1"/>
                          <w:numId w:val="7"/>
                        </w:numPr>
                        <w:rPr>
                          <w:i/>
                          <w:iCs/>
                        </w:rPr>
                      </w:pPr>
                      <w:r w:rsidRPr="006B6D51">
                        <w:rPr>
                          <w:b/>
                          <w:bCs/>
                          <w:i/>
                          <w:iCs/>
                        </w:rPr>
                        <w:t>dynamikę wybranych zjawisk</w:t>
                      </w:r>
                      <w:r w:rsidRPr="006B6D51">
                        <w:rPr>
                          <w:i/>
                          <w:iCs/>
                        </w:rPr>
                        <w:t xml:space="preserve"> (zmienność w czasie, trendy, tempo zmian) z uwzględnieniem wniosków (opcjonalnie prognozy) dla kolejnych okresów </w:t>
                      </w:r>
                    </w:p>
                    <w:p w14:paraId="0E0166BA" w14:textId="77777777" w:rsidR="00E41522" w:rsidRDefault="00E41522" w:rsidP="00E41522">
                      <w:pPr>
                        <w:pStyle w:val="Akapitzlist"/>
                        <w:numPr>
                          <w:ilvl w:val="1"/>
                          <w:numId w:val="7"/>
                        </w:numPr>
                        <w:rPr>
                          <w:i/>
                          <w:iCs/>
                        </w:rPr>
                      </w:pPr>
                      <w:r w:rsidRPr="006B6D51">
                        <w:rPr>
                          <w:i/>
                          <w:iCs/>
                        </w:rPr>
                        <w:t xml:space="preserve">oraz w odniesieniu do ustalonych, wybranych przez autorów </w:t>
                      </w:r>
                      <w:r w:rsidRPr="006B6D51">
                        <w:rPr>
                          <w:b/>
                          <w:bCs/>
                          <w:i/>
                          <w:iCs/>
                        </w:rPr>
                        <w:t>grup obiektów</w:t>
                      </w:r>
                      <w:r w:rsidRPr="006B6D51">
                        <w:rPr>
                          <w:i/>
                          <w:iCs/>
                        </w:rPr>
                        <w:t xml:space="preserve"> (kategorii obiektów): </w:t>
                      </w:r>
                    </w:p>
                    <w:p w14:paraId="66CEAF81" w14:textId="77777777" w:rsidR="00E41522" w:rsidRDefault="00E41522" w:rsidP="00E41522">
                      <w:pPr>
                        <w:pStyle w:val="Akapitzlist"/>
                        <w:numPr>
                          <w:ilvl w:val="2"/>
                          <w:numId w:val="7"/>
                        </w:numPr>
                        <w:rPr>
                          <w:i/>
                          <w:iCs/>
                        </w:rPr>
                      </w:pPr>
                      <w:r w:rsidRPr="006B6D51">
                        <w:rPr>
                          <w:i/>
                          <w:iCs/>
                        </w:rPr>
                        <w:t xml:space="preserve">produktów (hierarchia!), </w:t>
                      </w:r>
                    </w:p>
                    <w:p w14:paraId="222FE213" w14:textId="77777777" w:rsidR="00E41522" w:rsidRDefault="00E41522" w:rsidP="00E41522">
                      <w:pPr>
                        <w:pStyle w:val="Akapitzlist"/>
                        <w:numPr>
                          <w:ilvl w:val="2"/>
                          <w:numId w:val="7"/>
                        </w:numPr>
                        <w:rPr>
                          <w:i/>
                          <w:iCs/>
                        </w:rPr>
                      </w:pPr>
                      <w:r w:rsidRPr="006B6D51">
                        <w:rPr>
                          <w:i/>
                          <w:iCs/>
                        </w:rPr>
                        <w:t xml:space="preserve">obszarów (hierarchia!), </w:t>
                      </w:r>
                    </w:p>
                    <w:p w14:paraId="2200B032" w14:textId="77777777" w:rsidR="00E41522" w:rsidRPr="006B6D51" w:rsidRDefault="00E41522" w:rsidP="00E41522">
                      <w:pPr>
                        <w:pStyle w:val="Akapitzlist"/>
                        <w:numPr>
                          <w:ilvl w:val="2"/>
                          <w:numId w:val="7"/>
                        </w:numPr>
                        <w:rPr>
                          <w:i/>
                          <w:iCs/>
                        </w:rPr>
                      </w:pPr>
                      <w:r w:rsidRPr="006B6D51">
                        <w:rPr>
                          <w:i/>
                          <w:iCs/>
                        </w:rPr>
                        <w:t>okresów kalendarzowych, itp.</w:t>
                      </w:r>
                    </w:p>
                    <w:p w14:paraId="0F7437F9" w14:textId="77777777" w:rsidR="00E41522" w:rsidRDefault="00E41522" w:rsidP="00E41522">
                      <w:pPr>
                        <w:pStyle w:val="Akapitzlist"/>
                        <w:numPr>
                          <w:ilvl w:val="0"/>
                          <w:numId w:val="7"/>
                        </w:numPr>
                        <w:rPr>
                          <w:i/>
                          <w:iCs/>
                        </w:rPr>
                      </w:pPr>
                      <w:r w:rsidRPr="006B6D51">
                        <w:rPr>
                          <w:i/>
                          <w:iCs/>
                        </w:rPr>
                        <w:t xml:space="preserve">Wszystkie wielkości wykorzystywane do tworzenia wizualizacji powinny być wyliczane na podstawie danych źródłowych, a nie wklejane przez wartości. </w:t>
                      </w:r>
                    </w:p>
                    <w:p w14:paraId="7893FBB5" w14:textId="77777777" w:rsidR="00E41522" w:rsidRDefault="00E41522" w:rsidP="00E41522">
                      <w:pPr>
                        <w:pStyle w:val="Akapitzlist"/>
                        <w:numPr>
                          <w:ilvl w:val="1"/>
                          <w:numId w:val="7"/>
                        </w:numPr>
                        <w:rPr>
                          <w:i/>
                          <w:iCs/>
                        </w:rPr>
                      </w:pPr>
                      <w:r w:rsidRPr="006B6D51">
                        <w:rPr>
                          <w:i/>
                          <w:iCs/>
                        </w:rPr>
                        <w:t xml:space="preserve">Dopuszczalne wartości wskaźników </w:t>
                      </w:r>
                      <w:r w:rsidRPr="007B5022">
                        <w:rPr>
                          <w:b/>
                          <w:bCs/>
                          <w:i/>
                          <w:iCs/>
                        </w:rPr>
                        <w:t>KPI</w:t>
                      </w:r>
                      <w:r w:rsidRPr="006B6D51">
                        <w:rPr>
                          <w:i/>
                          <w:iCs/>
                        </w:rPr>
                        <w:t xml:space="preserve"> (np. wykorzystywane w definiowaniu przedziałów oceny (wynik1 od do, wynik2 od </w:t>
                      </w:r>
                      <w:proofErr w:type="gramStart"/>
                      <w:r w:rsidRPr="006B6D51">
                        <w:rPr>
                          <w:i/>
                          <w:iCs/>
                        </w:rPr>
                        <w:t>do,...</w:t>
                      </w:r>
                      <w:proofErr w:type="gramEnd"/>
                      <w:r w:rsidRPr="006B6D51">
                        <w:rPr>
                          <w:i/>
                          <w:iCs/>
                        </w:rPr>
                        <w:t>.) można zdefiniować jako</w:t>
                      </w:r>
                    </w:p>
                    <w:p w14:paraId="602C4E0E" w14:textId="77777777" w:rsidR="00E41522" w:rsidRDefault="00E41522" w:rsidP="00E41522">
                      <w:pPr>
                        <w:pStyle w:val="Akapitzlist"/>
                        <w:numPr>
                          <w:ilvl w:val="2"/>
                          <w:numId w:val="7"/>
                        </w:numPr>
                        <w:rPr>
                          <w:i/>
                          <w:iCs/>
                        </w:rPr>
                      </w:pPr>
                      <w:r w:rsidRPr="006B6D51">
                        <w:rPr>
                          <w:i/>
                          <w:iCs/>
                        </w:rPr>
                        <w:t xml:space="preserve">parametry (wyższa ocena punktowa) </w:t>
                      </w:r>
                    </w:p>
                    <w:p w14:paraId="1EBB604E" w14:textId="77777777" w:rsidR="00E41522" w:rsidRPr="006B6D51" w:rsidRDefault="00E41522" w:rsidP="00E41522">
                      <w:pPr>
                        <w:pStyle w:val="Akapitzlist"/>
                        <w:numPr>
                          <w:ilvl w:val="2"/>
                          <w:numId w:val="7"/>
                        </w:numPr>
                        <w:rPr>
                          <w:i/>
                          <w:iCs/>
                        </w:rPr>
                      </w:pPr>
                      <w:r w:rsidRPr="006B6D51">
                        <w:rPr>
                          <w:i/>
                          <w:iCs/>
                        </w:rPr>
                        <w:t>lub wkleić jako konkretne liczby (niższa ocena punktowa).</w:t>
                      </w:r>
                    </w:p>
                    <w:p w14:paraId="156A556C" w14:textId="77777777" w:rsidR="00E41522" w:rsidRDefault="00E41522" w:rsidP="00E41522">
                      <w:pPr>
                        <w:pStyle w:val="Akapitzlist"/>
                        <w:numPr>
                          <w:ilvl w:val="0"/>
                          <w:numId w:val="7"/>
                        </w:numPr>
                        <w:rPr>
                          <w:i/>
                          <w:iCs/>
                        </w:rPr>
                      </w:pPr>
                      <w:r w:rsidRPr="006B6D51">
                        <w:rPr>
                          <w:i/>
                          <w:iCs/>
                        </w:rPr>
                        <w:t xml:space="preserve">W pulpitach wykonanych w </w:t>
                      </w:r>
                      <w:r w:rsidRPr="007B5022">
                        <w:rPr>
                          <w:b/>
                          <w:bCs/>
                          <w:i/>
                          <w:iCs/>
                        </w:rPr>
                        <w:t>Tableau</w:t>
                      </w:r>
                      <w:r w:rsidRPr="006B6D51">
                        <w:rPr>
                          <w:i/>
                          <w:iCs/>
                        </w:rPr>
                        <w:t xml:space="preserve"> można zastosować poznane na zajęciach funkcjonalności: </w:t>
                      </w:r>
                    </w:p>
                    <w:p w14:paraId="2B5BD5D8" w14:textId="77777777" w:rsidR="00E41522" w:rsidRDefault="00E41522" w:rsidP="00E41522">
                      <w:pPr>
                        <w:pStyle w:val="Akapitzlist"/>
                        <w:numPr>
                          <w:ilvl w:val="1"/>
                          <w:numId w:val="7"/>
                        </w:numPr>
                        <w:rPr>
                          <w:i/>
                          <w:iCs/>
                        </w:rPr>
                      </w:pPr>
                      <w:r w:rsidRPr="006B6D51">
                        <w:rPr>
                          <w:i/>
                          <w:iCs/>
                        </w:rPr>
                        <w:t xml:space="preserve">mapy lub wykresy dual </w:t>
                      </w:r>
                      <w:proofErr w:type="spellStart"/>
                      <w:r w:rsidRPr="006B6D51">
                        <w:rPr>
                          <w:i/>
                          <w:iCs/>
                        </w:rPr>
                        <w:t>axis</w:t>
                      </w:r>
                      <w:proofErr w:type="spellEnd"/>
                      <w:r w:rsidRPr="006B6D51">
                        <w:rPr>
                          <w:i/>
                          <w:iCs/>
                        </w:rPr>
                        <w:t xml:space="preserve">, top5/bottom5, target% (ustalony przez decydenta, a nie odczytany z danych), </w:t>
                      </w:r>
                    </w:p>
                    <w:p w14:paraId="7D278F7D" w14:textId="77777777" w:rsidR="00E41522" w:rsidRDefault="00E41522" w:rsidP="00E41522">
                      <w:pPr>
                        <w:pStyle w:val="Akapitzlist"/>
                        <w:numPr>
                          <w:ilvl w:val="1"/>
                          <w:numId w:val="7"/>
                        </w:numPr>
                        <w:rPr>
                          <w:i/>
                          <w:iCs/>
                        </w:rPr>
                      </w:pPr>
                      <w:r w:rsidRPr="006B6D51">
                        <w:rPr>
                          <w:i/>
                          <w:iCs/>
                        </w:rPr>
                        <w:t>możliwość pokazywania bardziej lub mniej szczegółowych danych (np. dotyczących różnych poziomów hierarchii czasowej, produktowej, geograficznej).</w:t>
                      </w:r>
                    </w:p>
                    <w:p w14:paraId="71B8AE4F" w14:textId="77777777" w:rsidR="00E41522" w:rsidRPr="006B6D51" w:rsidRDefault="00E41522" w:rsidP="00E41522">
                      <w:pPr>
                        <w:pStyle w:val="Akapitzlist"/>
                        <w:numPr>
                          <w:ilvl w:val="1"/>
                          <w:numId w:val="7"/>
                        </w:numPr>
                        <w:rPr>
                          <w:i/>
                          <w:iCs/>
                        </w:rPr>
                      </w:pPr>
                      <w:r w:rsidRPr="006B6D51">
                        <w:rPr>
                          <w:i/>
                          <w:iCs/>
                        </w:rPr>
                        <w:t>Możesz również zastosować następujące funkcjonalności (będą omawiane w zadaniach 4-6):</w:t>
                      </w:r>
                    </w:p>
                    <w:p w14:paraId="55040F4C" w14:textId="77777777" w:rsidR="00E41522" w:rsidRPr="006B6D51" w:rsidRDefault="00E41522" w:rsidP="00E41522">
                      <w:pPr>
                        <w:pStyle w:val="Akapitzlist"/>
                        <w:numPr>
                          <w:ilvl w:val="0"/>
                          <w:numId w:val="7"/>
                        </w:numPr>
                        <w:rPr>
                          <w:i/>
                          <w:iCs/>
                        </w:rPr>
                      </w:pPr>
                      <w:r w:rsidRPr="007B5022">
                        <w:rPr>
                          <w:b/>
                          <w:bCs/>
                          <w:i/>
                          <w:iCs/>
                        </w:rPr>
                        <w:t>dynamiczne wizualizacje</w:t>
                      </w:r>
                      <w:r w:rsidRPr="006B6D51">
                        <w:rPr>
                          <w:i/>
                          <w:iCs/>
                        </w:rPr>
                        <w:t xml:space="preserve"> z polami wyboru perspektywy (np. miary KPI),</w:t>
                      </w:r>
                    </w:p>
                    <w:p w14:paraId="17CBC787" w14:textId="77777777" w:rsidR="00E41522" w:rsidRPr="006B6D51" w:rsidRDefault="00E41522" w:rsidP="00E41522">
                      <w:pPr>
                        <w:pStyle w:val="Akapitzlist"/>
                        <w:numPr>
                          <w:ilvl w:val="0"/>
                          <w:numId w:val="7"/>
                        </w:numPr>
                        <w:rPr>
                          <w:i/>
                          <w:iCs/>
                        </w:rPr>
                      </w:pPr>
                      <w:r w:rsidRPr="006B6D51">
                        <w:rPr>
                          <w:i/>
                          <w:iCs/>
                        </w:rPr>
                        <w:t xml:space="preserve">analizy </w:t>
                      </w:r>
                      <w:proofErr w:type="spellStart"/>
                      <w:r w:rsidRPr="007B5022">
                        <w:rPr>
                          <w:b/>
                          <w:bCs/>
                          <w:i/>
                          <w:iCs/>
                        </w:rPr>
                        <w:t>what-if</w:t>
                      </w:r>
                      <w:proofErr w:type="spellEnd"/>
                      <w:r w:rsidRPr="006B6D51">
                        <w:rPr>
                          <w:i/>
                          <w:iCs/>
                        </w:rPr>
                        <w:t xml:space="preserve"> (plan analizy, opis wykonania, ocena wyników zmian ustalonych wielkości na miary KPI),</w:t>
                      </w:r>
                    </w:p>
                    <w:p w14:paraId="7FB2559D" w14:textId="77777777" w:rsidR="00E41522" w:rsidRPr="006B6D51" w:rsidRDefault="00E41522" w:rsidP="00E41522">
                      <w:pPr>
                        <w:pStyle w:val="Akapitzlist"/>
                        <w:numPr>
                          <w:ilvl w:val="0"/>
                          <w:numId w:val="7"/>
                        </w:numPr>
                        <w:rPr>
                          <w:i/>
                          <w:iCs/>
                        </w:rPr>
                      </w:pPr>
                      <w:r w:rsidRPr="007B5022">
                        <w:rPr>
                          <w:b/>
                          <w:bCs/>
                          <w:i/>
                          <w:iCs/>
                        </w:rPr>
                        <w:t>modele grupowania</w:t>
                      </w:r>
                      <w:r w:rsidRPr="006B6D51">
                        <w:rPr>
                          <w:i/>
                          <w:iCs/>
                        </w:rPr>
                        <w:t xml:space="preserve"> i </w:t>
                      </w:r>
                      <w:r w:rsidRPr="007B5022">
                        <w:rPr>
                          <w:b/>
                          <w:bCs/>
                          <w:i/>
                          <w:iCs/>
                        </w:rPr>
                        <w:t>prognozowania</w:t>
                      </w:r>
                      <w:r w:rsidRPr="006B6D51">
                        <w:rPr>
                          <w:i/>
                          <w:iCs/>
                        </w:rPr>
                        <w:t xml:space="preserve"> (zakładka Analytics)</w:t>
                      </w:r>
                    </w:p>
                    <w:p w14:paraId="778B647D" w14:textId="77777777" w:rsidR="00E41522" w:rsidRPr="006B6D51" w:rsidRDefault="00E41522" w:rsidP="00E41522">
                      <w:pPr>
                        <w:pStyle w:val="Akapitzlist"/>
                        <w:numPr>
                          <w:ilvl w:val="0"/>
                          <w:numId w:val="7"/>
                        </w:numPr>
                        <w:rPr>
                          <w:i/>
                          <w:iCs/>
                        </w:rPr>
                      </w:pPr>
                      <w:r w:rsidRPr="007B5022">
                        <w:rPr>
                          <w:b/>
                          <w:bCs/>
                          <w:i/>
                          <w:iCs/>
                        </w:rPr>
                        <w:t>trendy</w:t>
                      </w:r>
                      <w:r w:rsidRPr="006B6D51">
                        <w:rPr>
                          <w:i/>
                          <w:iCs/>
                        </w:rPr>
                        <w:t xml:space="preserve"> i proste </w:t>
                      </w:r>
                      <w:r w:rsidRPr="007B5022">
                        <w:rPr>
                          <w:b/>
                          <w:bCs/>
                          <w:i/>
                          <w:iCs/>
                        </w:rPr>
                        <w:t>modele predykcyjne</w:t>
                      </w:r>
                    </w:p>
                    <w:p w14:paraId="399B0460" w14:textId="77777777" w:rsidR="00E41522" w:rsidRDefault="00E41522" w:rsidP="00E41522">
                      <w:pPr>
                        <w:pStyle w:val="Akapitzlist"/>
                        <w:numPr>
                          <w:ilvl w:val="0"/>
                          <w:numId w:val="7"/>
                        </w:numPr>
                        <w:rPr>
                          <w:i/>
                          <w:iCs/>
                        </w:rPr>
                      </w:pPr>
                      <w:r w:rsidRPr="006B6D51">
                        <w:rPr>
                          <w:i/>
                          <w:iCs/>
                        </w:rPr>
                        <w:t xml:space="preserve">Uporządkuj plik wynikowy, sprawdź nazwy zakładek i zmiennych (powinny być jednoznaczne), </w:t>
                      </w:r>
                    </w:p>
                    <w:p w14:paraId="0B039F2F" w14:textId="77777777" w:rsidR="00E41522" w:rsidRDefault="00E41522" w:rsidP="00E41522">
                      <w:pPr>
                        <w:pStyle w:val="Akapitzlist"/>
                        <w:numPr>
                          <w:ilvl w:val="1"/>
                          <w:numId w:val="7"/>
                        </w:numPr>
                        <w:rPr>
                          <w:i/>
                          <w:iCs/>
                        </w:rPr>
                      </w:pPr>
                      <w:r w:rsidRPr="006B6D51">
                        <w:rPr>
                          <w:i/>
                          <w:iCs/>
                        </w:rPr>
                        <w:t>sprawdź filtry/</w:t>
                      </w:r>
                      <w:proofErr w:type="spellStart"/>
                      <w:r w:rsidRPr="006B6D51">
                        <w:rPr>
                          <w:i/>
                          <w:iCs/>
                        </w:rPr>
                        <w:t>fragmentatory</w:t>
                      </w:r>
                      <w:proofErr w:type="spellEnd"/>
                      <w:r w:rsidRPr="006B6D51">
                        <w:rPr>
                          <w:i/>
                          <w:iCs/>
                        </w:rPr>
                        <w:t xml:space="preserve"> (unikalne do wszystkich wizualizacji na pulpicie), </w:t>
                      </w:r>
                      <w:r w:rsidRPr="007B5022">
                        <w:rPr>
                          <w:b/>
                          <w:bCs/>
                          <w:i/>
                          <w:iCs/>
                        </w:rPr>
                        <w:t>czytelne</w:t>
                      </w:r>
                      <w:r w:rsidRPr="006B6D51">
                        <w:rPr>
                          <w:i/>
                          <w:iCs/>
                        </w:rPr>
                        <w:t xml:space="preserve"> tytuły wszystkich wizualizacji.</w:t>
                      </w:r>
                    </w:p>
                    <w:p w14:paraId="24FE8C6B" w14:textId="77777777" w:rsidR="00E41522" w:rsidRDefault="00E41522" w:rsidP="00E41522"/>
                  </w:txbxContent>
                </v:textbox>
              </v:shape>
            </w:pict>
          </mc:Fallback>
        </mc:AlternateContent>
      </w:r>
      <w:bookmarkEnd w:id="0"/>
    </w:p>
    <w:p w14:paraId="438F81F0" w14:textId="77777777" w:rsidR="00E41522" w:rsidRDefault="00E41522" w:rsidP="00E41522"/>
    <w:p w14:paraId="73789A05" w14:textId="77777777" w:rsidR="00E41522" w:rsidRDefault="00E41522" w:rsidP="00E41522"/>
    <w:p w14:paraId="74B996BE" w14:textId="77777777" w:rsidR="00E41522" w:rsidRDefault="00E41522" w:rsidP="00E41522"/>
    <w:p w14:paraId="0ED8EAA4" w14:textId="77777777" w:rsidR="00E41522" w:rsidRDefault="00E41522" w:rsidP="00E41522"/>
    <w:p w14:paraId="32AE538C" w14:textId="77777777" w:rsidR="00E41522" w:rsidRDefault="00E41522" w:rsidP="00E41522"/>
    <w:p w14:paraId="64C7DDA6" w14:textId="77777777" w:rsidR="00E41522" w:rsidRDefault="00E41522" w:rsidP="00E41522"/>
    <w:p w14:paraId="628F278F" w14:textId="77777777" w:rsidR="00E41522" w:rsidRDefault="00E41522" w:rsidP="00E41522"/>
    <w:p w14:paraId="28ED7543" w14:textId="77777777" w:rsidR="00E41522" w:rsidRPr="00E41522" w:rsidRDefault="00E41522" w:rsidP="00E41522"/>
    <w:p w14:paraId="38B85CCA" w14:textId="77777777" w:rsidR="007B5022" w:rsidRPr="00DF6F44" w:rsidRDefault="00E41522" w:rsidP="007B5022">
      <w:pPr>
        <w:rPr>
          <w:rFonts w:eastAsiaTheme="majorEastAsia" w:cs="Times New Roman (Nagłówki CS)"/>
          <w:b/>
          <w:smallCaps/>
          <w:color w:val="C00000"/>
          <w:sz w:val="32"/>
          <w:szCs w:val="32"/>
        </w:rPr>
      </w:pPr>
      <w:r>
        <w:br w:type="page"/>
      </w:r>
    </w:p>
    <w:p w14:paraId="13CC75DF" w14:textId="77777777" w:rsidR="007B5022" w:rsidRDefault="007B5022" w:rsidP="007B5022">
      <w:pPr>
        <w:pStyle w:val="Nagwek1"/>
        <w:rPr>
          <w:rFonts w:eastAsia="Times New Roman"/>
        </w:rPr>
      </w:pPr>
      <w:bookmarkStart w:id="5" w:name="_Toc124521057"/>
      <w:r>
        <w:rPr>
          <w:rFonts w:eastAsia="Times New Roman"/>
        </w:rPr>
        <w:lastRenderedPageBreak/>
        <w:t>OMÓWIENIE ZADANIA – Wersja Uproszczona</w:t>
      </w:r>
      <w:bookmarkEnd w:id="5"/>
    </w:p>
    <w:p w14:paraId="25D2A03D" w14:textId="77777777" w:rsidR="007B5022" w:rsidRPr="00181D2A" w:rsidRDefault="007B5022" w:rsidP="007B5022">
      <w:pPr>
        <w:pStyle w:val="Akapitzlist"/>
        <w:numPr>
          <w:ilvl w:val="0"/>
          <w:numId w:val="8"/>
        </w:numPr>
        <w:rPr>
          <w:i/>
          <w:iCs/>
        </w:rPr>
      </w:pPr>
      <w:r w:rsidRPr="00181D2A">
        <w:rPr>
          <w:i/>
          <w:iCs/>
        </w:rPr>
        <w:t xml:space="preserve">Masz zlecenie od KRAJOWEGO centrum sprzedaży FIRMY na wykonanie aplikacji (pulpit lub zestaw powiązanych pulpitów menedżerskich), wspomagającej </w:t>
      </w:r>
      <w:r w:rsidRPr="00181D2A">
        <w:rPr>
          <w:b/>
          <w:bCs/>
          <w:i/>
          <w:iCs/>
        </w:rPr>
        <w:t xml:space="preserve">analizę danych sprzedażowych </w:t>
      </w:r>
      <w:r w:rsidRPr="00181D2A">
        <w:rPr>
          <w:i/>
          <w:iCs/>
        </w:rPr>
        <w:t xml:space="preserve">dla potrzeb ZARZĄDU lub REGIONALNYCH CENTRÓW SPRZEDAŻY. </w:t>
      </w:r>
    </w:p>
    <w:p w14:paraId="1C5A0ECB" w14:textId="77777777" w:rsidR="007B5022" w:rsidRPr="00181D2A" w:rsidRDefault="007B5022" w:rsidP="007B5022">
      <w:pPr>
        <w:pStyle w:val="Akapitzlist"/>
        <w:numPr>
          <w:ilvl w:val="0"/>
          <w:numId w:val="8"/>
        </w:numPr>
        <w:rPr>
          <w:i/>
          <w:iCs/>
        </w:rPr>
      </w:pPr>
      <w:r w:rsidRPr="00181D2A">
        <w:rPr>
          <w:i/>
          <w:iCs/>
        </w:rPr>
        <w:t xml:space="preserve">Zarząd wymaga udostępnienia informacji strategicznych zagregowanych, dotyczących całego kraju, przydatnych do podejmowania </w:t>
      </w:r>
      <w:r w:rsidRPr="00181D2A">
        <w:rPr>
          <w:b/>
          <w:bCs/>
          <w:i/>
          <w:iCs/>
        </w:rPr>
        <w:t>decyzji dotyczących przyszłych działań</w:t>
      </w:r>
      <w:r w:rsidRPr="00181D2A">
        <w:rPr>
          <w:i/>
          <w:iCs/>
        </w:rPr>
        <w:t xml:space="preserve"> i opcjonalnej możliwości</w:t>
      </w:r>
      <w:r w:rsidRPr="00181D2A">
        <w:rPr>
          <w:b/>
          <w:bCs/>
          <w:i/>
          <w:iCs/>
        </w:rPr>
        <w:t xml:space="preserve"> bardziej szczegółowej analizy</w:t>
      </w:r>
      <w:r w:rsidRPr="00181D2A">
        <w:rPr>
          <w:i/>
          <w:iCs/>
        </w:rPr>
        <w:t xml:space="preserve"> </w:t>
      </w:r>
      <w:r w:rsidRPr="00181D2A">
        <w:rPr>
          <w:b/>
          <w:bCs/>
          <w:i/>
          <w:iCs/>
        </w:rPr>
        <w:t>konkretnego regionu</w:t>
      </w:r>
      <w:r w:rsidRPr="00181D2A">
        <w:rPr>
          <w:i/>
          <w:iCs/>
        </w:rPr>
        <w:t xml:space="preserve"> tylko w wyjątkowych przypadkach (np. załamanie sprzedaży określonej kategorii produktów w ostatnim kwartale) oraz </w:t>
      </w:r>
      <w:r w:rsidRPr="00181D2A">
        <w:rPr>
          <w:b/>
          <w:bCs/>
          <w:i/>
          <w:iCs/>
        </w:rPr>
        <w:t>wglądu do sytuacji finansowej</w:t>
      </w:r>
      <w:r w:rsidRPr="00181D2A">
        <w:rPr>
          <w:i/>
          <w:iCs/>
        </w:rPr>
        <w:t xml:space="preserve"> Firmy (</w:t>
      </w:r>
      <w:proofErr w:type="gramStart"/>
      <w:r w:rsidRPr="00181D2A">
        <w:rPr>
          <w:i/>
          <w:iCs/>
        </w:rPr>
        <w:t>nie pojedynczych</w:t>
      </w:r>
      <w:proofErr w:type="gramEnd"/>
      <w:r w:rsidRPr="00181D2A">
        <w:rPr>
          <w:i/>
          <w:iCs/>
        </w:rPr>
        <w:t xml:space="preserve"> zamówień). </w:t>
      </w:r>
    </w:p>
    <w:p w14:paraId="45F631ED" w14:textId="77777777" w:rsidR="007B5022" w:rsidRPr="00181D2A" w:rsidRDefault="007B5022" w:rsidP="007B5022">
      <w:pPr>
        <w:pStyle w:val="Akapitzlist"/>
        <w:numPr>
          <w:ilvl w:val="0"/>
          <w:numId w:val="8"/>
        </w:numPr>
        <w:rPr>
          <w:i/>
          <w:iCs/>
        </w:rPr>
      </w:pPr>
      <w:r w:rsidRPr="00181D2A">
        <w:rPr>
          <w:b/>
          <w:bCs/>
          <w:i/>
          <w:iCs/>
        </w:rPr>
        <w:t>Konsultanci Regionalnych Centrów Sprzedaży</w:t>
      </w:r>
      <w:r w:rsidRPr="00181D2A">
        <w:rPr>
          <w:i/>
          <w:iCs/>
        </w:rPr>
        <w:t xml:space="preserve"> powinni mieć możliwości bieżących </w:t>
      </w:r>
      <w:r w:rsidRPr="00181D2A">
        <w:rPr>
          <w:i/>
          <w:iCs/>
          <w:u w:val="single"/>
        </w:rPr>
        <w:t>charakterystyk sprzedaży w poszczególnych miastach i województwach</w:t>
      </w:r>
      <w:r w:rsidRPr="00181D2A">
        <w:rPr>
          <w:i/>
          <w:iCs/>
        </w:rPr>
        <w:t xml:space="preserve"> w jednym wybranym regionie (aplikacja powinna być uniwersalna, możliwa do zastosowania w każdym regionie).</w:t>
      </w:r>
    </w:p>
    <w:p w14:paraId="10E62313" w14:textId="77777777" w:rsidR="00947CA2" w:rsidRDefault="00947CA2" w:rsidP="00947CA2"/>
    <w:p w14:paraId="67DC3870" w14:textId="77777777" w:rsidR="00896476" w:rsidRDefault="00896476" w:rsidP="00947CA2"/>
    <w:p w14:paraId="066E04CC" w14:textId="77777777" w:rsidR="00E833D6" w:rsidRPr="00E833D6" w:rsidRDefault="00947CA2" w:rsidP="00947CA2">
      <w:pPr>
        <w:pStyle w:val="Akapitzlist"/>
        <w:numPr>
          <w:ilvl w:val="0"/>
          <w:numId w:val="9"/>
        </w:numPr>
        <w:rPr>
          <w:i/>
          <w:iCs/>
        </w:rPr>
      </w:pPr>
      <w:r w:rsidRPr="00947CA2">
        <w:rPr>
          <w:i/>
          <w:iCs/>
          <w:shd w:val="clear" w:color="auto" w:fill="FFFFFF"/>
        </w:rPr>
        <w:t>Opracuj</w:t>
      </w:r>
      <w:r w:rsidRPr="00947CA2">
        <w:rPr>
          <w:rStyle w:val="apple-converted-space"/>
          <w:rFonts w:ascii="Segoe UI" w:hAnsi="Segoe UI" w:cs="Segoe UI"/>
          <w:i/>
          <w:iCs/>
          <w:color w:val="373A3C"/>
          <w:sz w:val="23"/>
          <w:szCs w:val="23"/>
          <w:shd w:val="clear" w:color="auto" w:fill="FFFFFF"/>
        </w:rPr>
        <w:t> </w:t>
      </w:r>
      <w:r w:rsidRPr="00947CA2">
        <w:rPr>
          <w:rStyle w:val="Pogrubienie"/>
          <w:rFonts w:ascii="Segoe UI" w:hAnsi="Segoe UI" w:cs="Segoe UI"/>
          <w:i/>
          <w:iCs/>
          <w:color w:val="373A3C"/>
          <w:sz w:val="23"/>
          <w:szCs w:val="23"/>
        </w:rPr>
        <w:t>koncepcję</w:t>
      </w:r>
      <w:r w:rsidRPr="00947CA2">
        <w:rPr>
          <w:rStyle w:val="apple-converted-space"/>
          <w:rFonts w:ascii="Segoe UI" w:hAnsi="Segoe UI" w:cs="Segoe UI"/>
          <w:i/>
          <w:iCs/>
          <w:color w:val="373A3C"/>
          <w:sz w:val="23"/>
          <w:szCs w:val="23"/>
          <w:shd w:val="clear" w:color="auto" w:fill="FFFFFF"/>
        </w:rPr>
        <w:t> </w:t>
      </w:r>
      <w:r w:rsidRPr="00947CA2">
        <w:rPr>
          <w:i/>
          <w:iCs/>
          <w:shd w:val="clear" w:color="auto" w:fill="FFFFFF"/>
        </w:rPr>
        <w:t xml:space="preserve">aplikacji (pulpitu menedżerskiego i/lub zestawu pulpitów), realizującej wskazane cele. </w:t>
      </w:r>
    </w:p>
    <w:p w14:paraId="45BAACFF" w14:textId="77777777" w:rsidR="00E833D6" w:rsidRPr="00E833D6" w:rsidRDefault="00947CA2" w:rsidP="00947CA2">
      <w:pPr>
        <w:pStyle w:val="Akapitzlist"/>
        <w:numPr>
          <w:ilvl w:val="0"/>
          <w:numId w:val="9"/>
        </w:numPr>
        <w:rPr>
          <w:i/>
          <w:iCs/>
        </w:rPr>
      </w:pPr>
      <w:r w:rsidRPr="00947CA2">
        <w:rPr>
          <w:i/>
          <w:iCs/>
          <w:shd w:val="clear" w:color="auto" w:fill="FFFFFF"/>
        </w:rPr>
        <w:t xml:space="preserve">Wskaż wybraną przez Ciebie </w:t>
      </w:r>
      <w:r w:rsidRPr="00E41522">
        <w:rPr>
          <w:b/>
          <w:bCs/>
          <w:i/>
          <w:iCs/>
          <w:shd w:val="clear" w:color="auto" w:fill="FFFFFF"/>
        </w:rPr>
        <w:t>grupę użytkowników</w:t>
      </w:r>
      <w:r w:rsidRPr="00947CA2">
        <w:rPr>
          <w:i/>
          <w:iCs/>
          <w:shd w:val="clear" w:color="auto" w:fill="FFFFFF"/>
        </w:rPr>
        <w:t xml:space="preserve"> aplikacji oraz </w:t>
      </w:r>
      <w:r w:rsidRPr="00E41522">
        <w:rPr>
          <w:b/>
          <w:bCs/>
          <w:i/>
          <w:iCs/>
          <w:shd w:val="clear" w:color="auto" w:fill="FFFFFF"/>
        </w:rPr>
        <w:t>wybrane środowisko analityczne</w:t>
      </w:r>
      <w:r w:rsidRPr="00947CA2">
        <w:rPr>
          <w:i/>
          <w:iCs/>
          <w:shd w:val="clear" w:color="auto" w:fill="FFFFFF"/>
        </w:rPr>
        <w:t xml:space="preserve">. </w:t>
      </w:r>
    </w:p>
    <w:p w14:paraId="258B96E5" w14:textId="77777777" w:rsidR="00E833D6" w:rsidRPr="00E833D6" w:rsidRDefault="00947CA2" w:rsidP="00947CA2">
      <w:pPr>
        <w:pStyle w:val="Akapitzlist"/>
        <w:numPr>
          <w:ilvl w:val="0"/>
          <w:numId w:val="9"/>
        </w:numPr>
        <w:rPr>
          <w:i/>
          <w:iCs/>
        </w:rPr>
      </w:pPr>
      <w:r w:rsidRPr="00947CA2">
        <w:rPr>
          <w:i/>
          <w:iCs/>
          <w:shd w:val="clear" w:color="auto" w:fill="FFFFFF"/>
        </w:rPr>
        <w:t>Opracuj</w:t>
      </w:r>
      <w:r w:rsidRPr="00947CA2">
        <w:rPr>
          <w:rStyle w:val="apple-converted-space"/>
          <w:rFonts w:ascii="Segoe UI" w:hAnsi="Segoe UI" w:cs="Segoe UI"/>
          <w:i/>
          <w:iCs/>
          <w:color w:val="373A3C"/>
          <w:sz w:val="23"/>
          <w:szCs w:val="23"/>
          <w:shd w:val="clear" w:color="auto" w:fill="FFFFFF"/>
        </w:rPr>
        <w:t> </w:t>
      </w:r>
      <w:r w:rsidRPr="00947CA2">
        <w:rPr>
          <w:rStyle w:val="Pogrubienie"/>
          <w:rFonts w:ascii="Segoe UI" w:hAnsi="Segoe UI" w:cs="Segoe UI"/>
          <w:i/>
          <w:iCs/>
          <w:color w:val="373A3C"/>
          <w:sz w:val="23"/>
          <w:szCs w:val="23"/>
        </w:rPr>
        <w:t>projekt</w:t>
      </w:r>
      <w:r w:rsidRPr="00947CA2">
        <w:rPr>
          <w:rStyle w:val="apple-converted-space"/>
          <w:rFonts w:ascii="Segoe UI" w:hAnsi="Segoe UI" w:cs="Segoe UI"/>
          <w:i/>
          <w:iCs/>
          <w:color w:val="373A3C"/>
          <w:sz w:val="23"/>
          <w:szCs w:val="23"/>
          <w:shd w:val="clear" w:color="auto" w:fill="FFFFFF"/>
        </w:rPr>
        <w:t> </w:t>
      </w:r>
      <w:r w:rsidRPr="00947CA2">
        <w:rPr>
          <w:i/>
          <w:iCs/>
          <w:shd w:val="clear" w:color="auto" w:fill="FFFFFF"/>
        </w:rPr>
        <w:t xml:space="preserve">pulpitu (pulpitów), zgodnie z metodyką przedstawioną na wykładzie. </w:t>
      </w:r>
    </w:p>
    <w:p w14:paraId="77288403" w14:textId="77777777" w:rsidR="00E833D6" w:rsidRPr="00E833D6" w:rsidRDefault="00947CA2" w:rsidP="00E833D6">
      <w:pPr>
        <w:pStyle w:val="Akapitzlist"/>
        <w:numPr>
          <w:ilvl w:val="1"/>
          <w:numId w:val="9"/>
        </w:numPr>
        <w:rPr>
          <w:i/>
          <w:iCs/>
        </w:rPr>
      </w:pPr>
      <w:r w:rsidRPr="00947CA2">
        <w:rPr>
          <w:i/>
          <w:iCs/>
          <w:shd w:val="clear" w:color="auto" w:fill="FFFFFF"/>
        </w:rPr>
        <w:t xml:space="preserve">Zdefiniowanie celów biznesowych, analitycznych i KPI jest obowiązkowe (warunek konieczny otrzymania punktów). </w:t>
      </w:r>
    </w:p>
    <w:p w14:paraId="685D6977" w14:textId="77777777" w:rsidR="00E833D6" w:rsidRPr="00E833D6" w:rsidRDefault="00947CA2" w:rsidP="00E833D6">
      <w:pPr>
        <w:pStyle w:val="Akapitzlist"/>
        <w:numPr>
          <w:ilvl w:val="2"/>
          <w:numId w:val="9"/>
        </w:numPr>
        <w:rPr>
          <w:i/>
          <w:iCs/>
        </w:rPr>
      </w:pPr>
      <w:r w:rsidRPr="00947CA2">
        <w:rPr>
          <w:i/>
          <w:iCs/>
          <w:shd w:val="clear" w:color="auto" w:fill="FFFFFF"/>
        </w:rPr>
        <w:t xml:space="preserve">Określenie np. kwota zakupu lub czas rozmowy jako KPI nie jest wystarczające. </w:t>
      </w:r>
    </w:p>
    <w:p w14:paraId="62A3D62A" w14:textId="77777777" w:rsidR="00975C3E" w:rsidRPr="00896476" w:rsidRDefault="00947CA2" w:rsidP="00896476">
      <w:pPr>
        <w:pStyle w:val="Akapitzlist"/>
        <w:numPr>
          <w:ilvl w:val="0"/>
          <w:numId w:val="9"/>
        </w:numPr>
        <w:rPr>
          <w:i/>
          <w:iCs/>
        </w:rPr>
      </w:pPr>
      <w:r w:rsidRPr="00E833D6">
        <w:rPr>
          <w:i/>
          <w:iCs/>
          <w:shd w:val="clear" w:color="auto" w:fill="FFFFFF"/>
        </w:rPr>
        <w:t>Projekt zapisz w pliku projekt_numerindeksu.pdf.</w:t>
      </w:r>
    </w:p>
    <w:p w14:paraId="425C0497" w14:textId="77777777" w:rsidR="00A33155" w:rsidRDefault="00A33155" w:rsidP="00A33155"/>
    <w:p w14:paraId="5F28EDF2" w14:textId="77777777" w:rsidR="00896476" w:rsidRPr="00A33155" w:rsidRDefault="00896476" w:rsidP="00A33155"/>
    <w:p w14:paraId="403D35A1" w14:textId="77777777" w:rsidR="00980907" w:rsidRPr="00975C3E" w:rsidRDefault="00980907" w:rsidP="00975C3E">
      <w:pPr>
        <w:jc w:val="center"/>
        <w:rPr>
          <w:b/>
          <w:bCs/>
          <w:sz w:val="28"/>
          <w:szCs w:val="28"/>
          <w:shd w:val="clear" w:color="auto" w:fill="FFFFFF"/>
        </w:rPr>
      </w:pPr>
      <w:r w:rsidRPr="00975C3E">
        <w:rPr>
          <w:b/>
          <w:bCs/>
          <w:sz w:val="28"/>
          <w:szCs w:val="28"/>
          <w:shd w:val="clear" w:color="auto" w:fill="FFFFFF"/>
        </w:rPr>
        <w:t>Koncepcja Procesu Analitycznego</w:t>
      </w:r>
    </w:p>
    <w:p w14:paraId="073F3DBB" w14:textId="77777777" w:rsidR="00A33155" w:rsidRPr="00980907" w:rsidRDefault="00980907" w:rsidP="00980907">
      <w:r>
        <w:rPr>
          <w:noProof/>
        </w:rPr>
        <w:drawing>
          <wp:inline distT="0" distB="0" distL="0" distR="0" wp14:anchorId="32071FE2" wp14:editId="565EDE8B">
            <wp:extent cx="5760720" cy="511673"/>
            <wp:effectExtent l="12700" t="0" r="1778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02FD30D" w14:textId="77777777" w:rsidR="00896476" w:rsidRDefault="00896476">
      <w:pPr>
        <w:rPr>
          <w:rFonts w:eastAsiaTheme="majorEastAsia" w:cs="Times New Roman (Nagłówki CS)"/>
          <w:b/>
          <w:smallCaps/>
          <w:color w:val="C00000"/>
          <w:sz w:val="32"/>
          <w:szCs w:val="32"/>
        </w:rPr>
      </w:pPr>
      <w:r>
        <w:br w:type="page"/>
      </w:r>
    </w:p>
    <w:p w14:paraId="65C06254" w14:textId="1B61B00F" w:rsidR="00980907" w:rsidRDefault="00980907" w:rsidP="00975C3E">
      <w:pPr>
        <w:pStyle w:val="Nagwek1"/>
      </w:pPr>
      <w:bookmarkStart w:id="6" w:name="_Toc124521058"/>
      <w:r>
        <w:lastRenderedPageBreak/>
        <w:t xml:space="preserve">Zrozumienie uwarunkowań biznesowych </w:t>
      </w:r>
      <w:r w:rsidR="00B071CF">
        <w:t>(P2)</w:t>
      </w:r>
      <w:bookmarkEnd w:id="6"/>
    </w:p>
    <w:p w14:paraId="20890ABB" w14:textId="77777777" w:rsidR="008D7C8F" w:rsidRDefault="008D7C8F" w:rsidP="00975C3E">
      <w:pPr>
        <w:pStyle w:val="Nagwek2"/>
        <w:numPr>
          <w:ilvl w:val="0"/>
          <w:numId w:val="23"/>
        </w:numPr>
      </w:pPr>
      <w:bookmarkStart w:id="7" w:name="_Toc124521059"/>
      <w:r w:rsidRPr="008D7C8F">
        <w:t>Definiowanie przekazu:</w:t>
      </w:r>
      <w:bookmarkEnd w:id="7"/>
    </w:p>
    <w:p w14:paraId="446D7615" w14:textId="77777777" w:rsidR="006C49C0" w:rsidRDefault="006C49C0" w:rsidP="006C49C0">
      <w:r>
        <w:t xml:space="preserve">Pulpit menadżerski powinien w prosty i efektywny sposób ukazać </w:t>
      </w:r>
      <w:r w:rsidRPr="00F66634">
        <w:t>graficzny interfejs prezentujący dane w ujęciu całościowym za pomocą odpowiednich wskaźników i z uwzględnieniem poszczególnych aspektów lub procesów biznesowych</w:t>
      </w:r>
      <w:r>
        <w:t xml:space="preserve">. </w:t>
      </w:r>
    </w:p>
    <w:p w14:paraId="3657EEC7" w14:textId="77777777" w:rsidR="006C49C0" w:rsidRDefault="006C49C0" w:rsidP="00BC1CF4">
      <w:pPr>
        <w:pStyle w:val="Akapitzlist"/>
        <w:numPr>
          <w:ilvl w:val="0"/>
          <w:numId w:val="24"/>
        </w:numPr>
      </w:pPr>
      <w:r>
        <w:t xml:space="preserve">Tworząc pulpit dla firmy, głównym celem będzie </w:t>
      </w:r>
      <w:r w:rsidRPr="006C49C0">
        <w:rPr>
          <w:b/>
          <w:bCs/>
        </w:rPr>
        <w:t>maksymalizacja zysku, przy jak najmniejszych nakładach (kosztach)</w:t>
      </w:r>
    </w:p>
    <w:p w14:paraId="66701864" w14:textId="77777777" w:rsidR="006C49C0" w:rsidRPr="006C49C0" w:rsidRDefault="006C49C0" w:rsidP="006C49C0"/>
    <w:p w14:paraId="756494D5" w14:textId="77777777" w:rsidR="008D7AEC" w:rsidRDefault="008D7AEC" w:rsidP="008D7AEC">
      <w:r>
        <w:t xml:space="preserve">Problemem biznesowym jest </w:t>
      </w:r>
      <w:r w:rsidRPr="00C378A6">
        <w:rPr>
          <w:b/>
          <w:bCs/>
        </w:rPr>
        <w:t xml:space="preserve">ocena </w:t>
      </w:r>
      <w:r w:rsidR="0059337A">
        <w:rPr>
          <w:b/>
          <w:bCs/>
        </w:rPr>
        <w:t xml:space="preserve">sprzedaży produktów. </w:t>
      </w:r>
      <w:r w:rsidR="0059337A" w:rsidRPr="007F6E37">
        <w:t>Celem oceny sprzedaży produktów jest identyfikacja najbardziej rentownych kategorii produktó</w:t>
      </w:r>
      <w:r w:rsidR="007F6E37" w:rsidRPr="007F6E37">
        <w:t>w</w:t>
      </w:r>
      <w:r w:rsidR="007F6E37">
        <w:t>, a więc należy ustalić:</w:t>
      </w:r>
    </w:p>
    <w:p w14:paraId="2EAEADC9" w14:textId="77777777" w:rsidR="00BF327C" w:rsidRDefault="00C378A6" w:rsidP="00FC18B4">
      <w:pPr>
        <w:pStyle w:val="Akapitzlist"/>
        <w:numPr>
          <w:ilvl w:val="0"/>
          <w:numId w:val="25"/>
        </w:numPr>
      </w:pPr>
      <w:r w:rsidRPr="00C378A6">
        <w:t>Jak</w:t>
      </w:r>
      <w:r w:rsidR="0059337A">
        <w:t>ą kategorie produktów</w:t>
      </w:r>
      <w:r>
        <w:t xml:space="preserve"> </w:t>
      </w:r>
      <w:r w:rsidRPr="00C378A6">
        <w:t>należy traktować jako kluczow</w:t>
      </w:r>
      <w:r w:rsidR="0059337A">
        <w:t>ą</w:t>
      </w:r>
      <w:r w:rsidRPr="00C378A6">
        <w:t xml:space="preserve"> i skupić</w:t>
      </w:r>
      <w:r w:rsidR="00FC18B4">
        <w:t xml:space="preserve"> </w:t>
      </w:r>
      <w:r w:rsidRPr="00C378A6">
        <w:t>na ni</w:t>
      </w:r>
      <w:r w:rsidR="0059337A">
        <w:t>ej</w:t>
      </w:r>
      <w:r w:rsidRPr="00C378A6">
        <w:t xml:space="preserve"> działania </w:t>
      </w:r>
      <w:r>
        <w:t>przedstawicieli</w:t>
      </w:r>
      <w:r w:rsidR="00551172">
        <w:t>?</w:t>
      </w:r>
      <w:r w:rsidR="007F6E37">
        <w:t xml:space="preserve"> </w:t>
      </w:r>
      <w:r w:rsidR="0059337A">
        <w:t>Jaka kategoria produktów</w:t>
      </w:r>
      <w:r w:rsidR="00BF327C">
        <w:t xml:space="preserve"> jest naszym głównym źródłem przychodu?</w:t>
      </w:r>
    </w:p>
    <w:p w14:paraId="7E4DBBFA" w14:textId="77777777" w:rsidR="00C378A6" w:rsidRDefault="00C378A6" w:rsidP="00FC18B4">
      <w:pPr>
        <w:pStyle w:val="Akapitzlist"/>
        <w:numPr>
          <w:ilvl w:val="0"/>
          <w:numId w:val="25"/>
        </w:numPr>
      </w:pPr>
      <w:r>
        <w:t>Jak</w:t>
      </w:r>
      <w:r w:rsidR="00137099">
        <w:t>ie</w:t>
      </w:r>
      <w:r>
        <w:t xml:space="preserve"> kategori</w:t>
      </w:r>
      <w:r w:rsidR="00137099">
        <w:t>e</w:t>
      </w:r>
      <w:r>
        <w:t xml:space="preserve"> produktów posiada</w:t>
      </w:r>
      <w:r w:rsidR="00137099">
        <w:t>ją</w:t>
      </w:r>
      <w:r>
        <w:t xml:space="preserve"> zamówienia na najwyższe kwot</w:t>
      </w:r>
      <w:r w:rsidR="00137099">
        <w:t>y</w:t>
      </w:r>
      <w:r>
        <w:t xml:space="preserve">? </w:t>
      </w:r>
    </w:p>
    <w:p w14:paraId="07315C5C" w14:textId="77777777" w:rsidR="00C378A6" w:rsidRDefault="00C378A6" w:rsidP="00FC18B4">
      <w:pPr>
        <w:pStyle w:val="Akapitzlist"/>
        <w:numPr>
          <w:ilvl w:val="0"/>
          <w:numId w:val="25"/>
        </w:numPr>
      </w:pPr>
      <w:r>
        <w:t>Jakie kategorie produktów ciesz</w:t>
      </w:r>
      <w:r w:rsidR="00FC18B4">
        <w:t>ą</w:t>
      </w:r>
      <w:r>
        <w:t xml:space="preserve"> się największym powodzeniem? </w:t>
      </w:r>
    </w:p>
    <w:p w14:paraId="0BB0F6B0" w14:textId="77777777" w:rsidR="00503F2A" w:rsidRDefault="00503F2A" w:rsidP="00503F2A">
      <w:pPr>
        <w:pStyle w:val="Akapitzlist"/>
        <w:numPr>
          <w:ilvl w:val="0"/>
          <w:numId w:val="25"/>
        </w:numPr>
      </w:pPr>
      <w:r w:rsidRPr="00503F2A">
        <w:t xml:space="preserve">Jaki jest najczęściej priorytet zamówienia wśród </w:t>
      </w:r>
      <w:r>
        <w:t>poszczególnych segmentów rynku</w:t>
      </w:r>
      <w:r w:rsidRPr="00503F2A">
        <w:t xml:space="preserve">? </w:t>
      </w:r>
    </w:p>
    <w:p w14:paraId="1EF4796F" w14:textId="77777777" w:rsidR="00C378A6" w:rsidRDefault="00C378A6" w:rsidP="00FC18B4">
      <w:pPr>
        <w:pStyle w:val="Akapitzlist"/>
        <w:numPr>
          <w:ilvl w:val="0"/>
          <w:numId w:val="25"/>
        </w:numPr>
      </w:pPr>
      <w:r>
        <w:t>Czy wśród zamówie</w:t>
      </w:r>
      <w:r w:rsidR="00FC18B4">
        <w:t>ń</w:t>
      </w:r>
      <w:r>
        <w:t xml:space="preserve"> konkretnych kategorii produktów można zaobserwować</w:t>
      </w:r>
      <w:r w:rsidR="00FC18B4">
        <w:t xml:space="preserve"> </w:t>
      </w:r>
      <w:r>
        <w:t xml:space="preserve">sezonowość? </w:t>
      </w:r>
    </w:p>
    <w:p w14:paraId="23E35358" w14:textId="77777777" w:rsidR="008D7C8F" w:rsidRDefault="008D7C8F" w:rsidP="008D7C8F"/>
    <w:p w14:paraId="63011D66" w14:textId="77777777" w:rsidR="008D7C8F" w:rsidRPr="008D7C8F" w:rsidRDefault="008D7C8F" w:rsidP="00975C3E">
      <w:pPr>
        <w:pStyle w:val="Nagwek2"/>
        <w:numPr>
          <w:ilvl w:val="0"/>
          <w:numId w:val="23"/>
        </w:numPr>
      </w:pPr>
      <w:bookmarkStart w:id="8" w:name="_Toc124521060"/>
      <w:r w:rsidRPr="008D7C8F">
        <w:t>Określanie odbiorców:</w:t>
      </w:r>
      <w:bookmarkEnd w:id="8"/>
      <w:r w:rsidRPr="008D7C8F">
        <w:t xml:space="preserve"> </w:t>
      </w:r>
    </w:p>
    <w:p w14:paraId="3CD1C85E" w14:textId="77777777" w:rsidR="008D7C8F" w:rsidRDefault="008D7C8F" w:rsidP="008D7C8F">
      <w:pPr>
        <w:numPr>
          <w:ilvl w:val="0"/>
          <w:numId w:val="19"/>
        </w:numPr>
      </w:pPr>
      <w:r w:rsidRPr="008D7C8F">
        <w:t>Końcowymi użytkownikami pulpitu będą konsultanci regionalnych centrów sprzedaży i zarząd</w:t>
      </w:r>
    </w:p>
    <w:p w14:paraId="570090B8" w14:textId="77777777" w:rsidR="008D7C8F" w:rsidRDefault="008D7C8F" w:rsidP="00470B7D">
      <w:pPr>
        <w:numPr>
          <w:ilvl w:val="1"/>
          <w:numId w:val="19"/>
        </w:numPr>
      </w:pPr>
      <w:r w:rsidRPr="008D7C8F">
        <w:t>powinni mieć możliwości bieżących charakterystyk sprzedaży w poszczególnych miastach i województwach w jednym wybranym regionie (aplikacja powinna być uniwersalna, możliwa do zastosowania w każdym regionie)</w:t>
      </w:r>
    </w:p>
    <w:p w14:paraId="4BBCC320" w14:textId="77777777" w:rsidR="00470B7D" w:rsidRDefault="00470B7D" w:rsidP="00470B7D">
      <w:pPr>
        <w:numPr>
          <w:ilvl w:val="0"/>
          <w:numId w:val="19"/>
        </w:numPr>
      </w:pPr>
      <w:r>
        <w:t>Dzięki temu pulpitowi firma, będzie efektywniej planować przyszłe działania oraz w wyjątkowych sytuacjach będzie</w:t>
      </w:r>
      <w:r w:rsidRPr="00470B7D">
        <w:t xml:space="preserve"> bardziej szczegółow</w:t>
      </w:r>
      <w:r>
        <w:t>o</w:t>
      </w:r>
      <w:r w:rsidRPr="00470B7D">
        <w:t xml:space="preserve"> analiz</w:t>
      </w:r>
      <w:r>
        <w:t>ować</w:t>
      </w:r>
      <w:r w:rsidRPr="00470B7D">
        <w:t xml:space="preserve"> konkretn</w:t>
      </w:r>
      <w:r>
        <w:t>e</w:t>
      </w:r>
      <w:r w:rsidRPr="00470B7D">
        <w:t xml:space="preserve"> region</w:t>
      </w:r>
      <w:r>
        <w:t>y.</w:t>
      </w:r>
    </w:p>
    <w:p w14:paraId="23968C20" w14:textId="77777777" w:rsidR="008D7C8F" w:rsidRPr="008D7C8F" w:rsidRDefault="008D7C8F" w:rsidP="008D7C8F">
      <w:pPr>
        <w:ind w:left="1440"/>
      </w:pPr>
    </w:p>
    <w:p w14:paraId="618A77DF" w14:textId="77777777" w:rsidR="008D7C8F" w:rsidRPr="00047399" w:rsidRDefault="008D7C8F" w:rsidP="00975C3E">
      <w:pPr>
        <w:pStyle w:val="Nagwek2"/>
        <w:numPr>
          <w:ilvl w:val="0"/>
          <w:numId w:val="23"/>
        </w:numPr>
      </w:pPr>
      <w:bookmarkStart w:id="9" w:name="_Toc124521061"/>
      <w:r w:rsidRPr="00047399">
        <w:t>Określanie wskaźników wydajności</w:t>
      </w:r>
      <w:r w:rsidR="00EB7F9F" w:rsidRPr="00047399">
        <w:t xml:space="preserve"> (KPI)</w:t>
      </w:r>
      <w:r w:rsidRPr="00047399">
        <w:t>:</w:t>
      </w:r>
      <w:bookmarkEnd w:id="9"/>
    </w:p>
    <w:p w14:paraId="18259475" w14:textId="77777777" w:rsidR="006C49C0" w:rsidRDefault="00156CBF" w:rsidP="006C49C0">
      <w:r>
        <w:t xml:space="preserve">KPI = </w:t>
      </w:r>
      <w:r w:rsidRPr="00156CBF">
        <w:t>miary, na które nakładane są określone przez firmę cele.</w:t>
      </w:r>
    </w:p>
    <w:p w14:paraId="74BD1C4D" w14:textId="1345A0BC" w:rsidR="00FC18B4" w:rsidRDefault="00FC18B4" w:rsidP="007E11AA">
      <w:pPr>
        <w:pStyle w:val="Akapitzlist"/>
        <w:numPr>
          <w:ilvl w:val="0"/>
          <w:numId w:val="26"/>
        </w:numPr>
      </w:pPr>
      <w:r>
        <w:t xml:space="preserve">Wszystkie poniższe wskaźniki będą odnosić się do </w:t>
      </w:r>
      <w:r w:rsidRPr="00FC18B4">
        <w:t>rodzaj</w:t>
      </w:r>
      <w:r>
        <w:t>u (kategorii)</w:t>
      </w:r>
      <w:r w:rsidRPr="00FC18B4">
        <w:t xml:space="preserve"> produktów</w:t>
      </w:r>
      <w:r>
        <w:t xml:space="preserve"> </w:t>
      </w:r>
      <w:r w:rsidRPr="00FC18B4">
        <w:t>sprzedawanych konkretnym klientom</w:t>
      </w:r>
      <w:r>
        <w:t xml:space="preserve"> (segment rynku)</w:t>
      </w:r>
      <w:r w:rsidR="007E11AA">
        <w:t xml:space="preserve"> </w:t>
      </w:r>
      <w:r w:rsidR="007E11AA" w:rsidRPr="007E11AA">
        <w:t>dotyczących całego kraju</w:t>
      </w:r>
      <w:r w:rsidR="007E11AA">
        <w:t xml:space="preserve"> (regiony, województwa, miasta i powiaty)</w:t>
      </w:r>
    </w:p>
    <w:p w14:paraId="7133F6A2" w14:textId="58477354" w:rsidR="00541D9C" w:rsidRDefault="00541D9C" w:rsidP="00541D9C"/>
    <w:p w14:paraId="48203781" w14:textId="7D676DCB" w:rsidR="00541D9C" w:rsidRDefault="00541D9C" w:rsidP="00541D9C">
      <w:pPr>
        <w:rPr>
          <w:b/>
          <w:bCs/>
          <w:sz w:val="28"/>
          <w:szCs w:val="28"/>
          <w:u w:val="single"/>
        </w:rPr>
      </w:pPr>
      <w:r w:rsidRPr="00541D9C">
        <w:rPr>
          <w:b/>
          <w:bCs/>
          <w:sz w:val="28"/>
          <w:szCs w:val="28"/>
          <w:u w:val="single"/>
        </w:rPr>
        <w:t>Wskaźnik efektywności sprzedaży</w:t>
      </w:r>
      <w:r w:rsidR="00883245">
        <w:rPr>
          <w:b/>
          <w:bCs/>
          <w:sz w:val="28"/>
          <w:szCs w:val="28"/>
          <w:u w:val="single"/>
        </w:rPr>
        <w:t xml:space="preserve"> podkategorii produktów w regionach</w:t>
      </w:r>
    </w:p>
    <w:p w14:paraId="1C8AC74B" w14:textId="77777777" w:rsidR="00541D9C" w:rsidRDefault="00541D9C" w:rsidP="00541D9C">
      <w:r w:rsidRPr="00541D9C">
        <w:t>Wskaźnik efektywności sprzedaży to miarodajna metryka, która pozwala ocenić skuteczność działań sprzedażowych przedsiębiorstwa.</w:t>
      </w:r>
    </w:p>
    <w:p w14:paraId="5F56E997" w14:textId="115FA006" w:rsidR="00541D9C" w:rsidRDefault="00541D9C" w:rsidP="00541D9C">
      <w:r w:rsidRPr="00541D9C">
        <w:t xml:space="preserve"> </w:t>
      </w:r>
    </w:p>
    <w:p w14:paraId="2FC24216" w14:textId="1A8D9147" w:rsidR="00541D9C" w:rsidRDefault="00541D9C" w:rsidP="00541D9C">
      <w:r>
        <w:t>Interpretacja</w:t>
      </w:r>
    </w:p>
    <w:p w14:paraId="440B18E0" w14:textId="50255E42" w:rsidR="00541D9C" w:rsidRDefault="00541D9C" w:rsidP="00541D9C">
      <w:pPr>
        <w:pStyle w:val="Akapitzlist"/>
        <w:numPr>
          <w:ilvl w:val="0"/>
          <w:numId w:val="26"/>
        </w:numPr>
      </w:pPr>
      <w:r>
        <w:t>Warto</w:t>
      </w:r>
      <w:r w:rsidR="007F2B28">
        <w:t xml:space="preserve">ść wskaźnika &lt; </w:t>
      </w:r>
      <w:r w:rsidR="00802E3A">
        <w:t>7</w:t>
      </w:r>
      <w:r w:rsidR="007F2B28">
        <w:t xml:space="preserve">0% średniej sprzedaży </w:t>
      </w:r>
      <w:r w:rsidR="007F2B28">
        <w:sym w:font="Wingdings" w:char="F0E0"/>
      </w:r>
      <w:r w:rsidR="007F2B28">
        <w:t xml:space="preserve"> wartość niezadowalająca</w:t>
      </w:r>
    </w:p>
    <w:p w14:paraId="45EF4D49" w14:textId="79A3CA4D" w:rsidR="007F2B28" w:rsidRPr="00541D9C" w:rsidRDefault="007F2B28" w:rsidP="007F2B28">
      <w:pPr>
        <w:pStyle w:val="Akapitzlist"/>
        <w:numPr>
          <w:ilvl w:val="0"/>
          <w:numId w:val="26"/>
        </w:numPr>
      </w:pPr>
      <w:r>
        <w:t xml:space="preserve">Wartość wskaźnika pomiędzy </w:t>
      </w:r>
      <w:r w:rsidR="00802E3A">
        <w:t>7</w:t>
      </w:r>
      <w:r>
        <w:t xml:space="preserve">0%, a </w:t>
      </w:r>
      <w:r w:rsidR="00802E3A">
        <w:t>11</w:t>
      </w:r>
      <w:r>
        <w:t xml:space="preserve">0% średniej sprzedaży </w:t>
      </w:r>
      <w:r>
        <w:sym w:font="Wingdings" w:char="F0E0"/>
      </w:r>
      <w:r>
        <w:t xml:space="preserve"> wartość standardowa</w:t>
      </w:r>
    </w:p>
    <w:p w14:paraId="7DF0FBAD" w14:textId="4CF290E2" w:rsidR="007F2B28" w:rsidRPr="00541D9C" w:rsidRDefault="007F2B28" w:rsidP="007F2B28">
      <w:pPr>
        <w:pStyle w:val="Akapitzlist"/>
        <w:numPr>
          <w:ilvl w:val="0"/>
          <w:numId w:val="26"/>
        </w:numPr>
      </w:pPr>
      <w:r>
        <w:t xml:space="preserve">Wartość wskaźnika &gt; 110% średniej sprzedaży </w:t>
      </w:r>
      <w:r>
        <w:sym w:font="Wingdings" w:char="F0E0"/>
      </w:r>
      <w:r>
        <w:t xml:space="preserve"> wartość dobra</w:t>
      </w:r>
    </w:p>
    <w:p w14:paraId="4371C074" w14:textId="705295B3" w:rsidR="007F2B28" w:rsidRDefault="007F2B28" w:rsidP="007F2B28">
      <w:pPr>
        <w:pStyle w:val="Akapitzlist"/>
      </w:pPr>
    </w:p>
    <w:p w14:paraId="2B45E253" w14:textId="33084C04" w:rsidR="007F2B28" w:rsidRDefault="007F2B28" w:rsidP="007F2B28">
      <w:pPr>
        <w:pStyle w:val="Akapitzlist"/>
      </w:pPr>
    </w:p>
    <w:p w14:paraId="60590254" w14:textId="77777777" w:rsidR="007F2B28" w:rsidRPr="00541D9C" w:rsidRDefault="007F2B28" w:rsidP="007F2B28">
      <w:pPr>
        <w:pStyle w:val="Akapitzlist"/>
      </w:pPr>
    </w:p>
    <w:p w14:paraId="2FA92281" w14:textId="75494E8F" w:rsidR="00C3769C" w:rsidRPr="000C65CF" w:rsidRDefault="00C3769C" w:rsidP="00C3769C">
      <w:pPr>
        <w:rPr>
          <w:sz w:val="16"/>
          <w:szCs w:val="16"/>
        </w:rPr>
      </w:pPr>
    </w:p>
    <w:p w14:paraId="7815D478" w14:textId="77777777" w:rsidR="00C3769C" w:rsidRPr="00FC18B4" w:rsidRDefault="00C3769C" w:rsidP="00C3769C">
      <w:pPr>
        <w:rPr>
          <w:b/>
          <w:bCs/>
          <w:sz w:val="28"/>
          <w:szCs w:val="28"/>
          <w:u w:val="single"/>
        </w:rPr>
      </w:pPr>
      <w:r>
        <w:rPr>
          <w:b/>
          <w:bCs/>
          <w:sz w:val="28"/>
          <w:szCs w:val="28"/>
          <w:u w:val="single"/>
        </w:rPr>
        <w:lastRenderedPageBreak/>
        <w:t>Roczny</w:t>
      </w:r>
      <w:r w:rsidRPr="00FC18B4">
        <w:rPr>
          <w:b/>
          <w:bCs/>
          <w:sz w:val="28"/>
          <w:szCs w:val="28"/>
          <w:u w:val="single"/>
        </w:rPr>
        <w:t xml:space="preserve"> </w:t>
      </w:r>
      <w:r>
        <w:rPr>
          <w:b/>
          <w:bCs/>
          <w:sz w:val="28"/>
          <w:szCs w:val="28"/>
          <w:u w:val="single"/>
        </w:rPr>
        <w:t>W</w:t>
      </w:r>
      <w:r w:rsidRPr="00FC18B4">
        <w:rPr>
          <w:b/>
          <w:bCs/>
          <w:sz w:val="28"/>
          <w:szCs w:val="28"/>
          <w:u w:val="single"/>
        </w:rPr>
        <w:t xml:space="preserve">zrost </w:t>
      </w:r>
      <w:r>
        <w:rPr>
          <w:b/>
          <w:bCs/>
          <w:sz w:val="28"/>
          <w:szCs w:val="28"/>
          <w:u w:val="single"/>
        </w:rPr>
        <w:t>S</w:t>
      </w:r>
      <w:r w:rsidRPr="00FC18B4">
        <w:rPr>
          <w:b/>
          <w:bCs/>
          <w:sz w:val="28"/>
          <w:szCs w:val="28"/>
          <w:u w:val="single"/>
        </w:rPr>
        <w:t>przedaży</w:t>
      </w:r>
    </w:p>
    <w:p w14:paraId="7884F7A0" w14:textId="77777777" w:rsidR="00C3769C" w:rsidRDefault="00C3769C" w:rsidP="00C3769C">
      <w:r w:rsidRPr="008D11FF">
        <w:t>Znając tę miarę możemy jednoznacznie określić, czy uzyskany wynik pozwala firmie się rozwijać. Miara ta jest szczególnie istotna</w:t>
      </w:r>
      <w:r>
        <w:t xml:space="preserve">, ponieważ </w:t>
      </w:r>
      <w:r w:rsidRPr="008D11FF">
        <w:t>wzrost sprzedaży jest kluczowy dla przetrwania firmy.</w:t>
      </w:r>
    </w:p>
    <w:p w14:paraId="201CB508" w14:textId="77777777" w:rsidR="00C3769C" w:rsidRDefault="00C3769C" w:rsidP="00C3769C"/>
    <w:p w14:paraId="0859A9C9" w14:textId="77777777" w:rsidR="00C3769C" w:rsidRPr="00C3769C" w:rsidRDefault="00C3769C" w:rsidP="00C3769C">
      <w:pPr>
        <w:rPr>
          <w:rFonts w:eastAsiaTheme="minorEastAsia"/>
        </w:rPr>
      </w:pPr>
      <m:oMathPara>
        <m:oMath>
          <m:r>
            <w:rPr>
              <w:rFonts w:ascii="Cambria Math" w:hAnsi="Cambria Math"/>
            </w:rPr>
            <m:t>RWS=</m:t>
          </m:r>
          <m:f>
            <m:fPr>
              <m:ctrlPr>
                <w:rPr>
                  <w:rFonts w:ascii="Cambria Math" w:hAnsi="Cambria Math"/>
                  <w:i/>
                </w:rPr>
              </m:ctrlPr>
            </m:fPr>
            <m:num>
              <m:r>
                <w:rPr>
                  <w:rFonts w:ascii="Cambria Math" w:hAnsi="Cambria Math"/>
                </w:rPr>
                <m:t>Przychód w roku badanym-Przychód w roku referencyjnym</m:t>
              </m:r>
            </m:num>
            <m:den>
              <m:r>
                <w:rPr>
                  <w:rFonts w:ascii="Cambria Math" w:hAnsi="Cambria Math"/>
                </w:rPr>
                <m:t>Przychód w roku badanym</m:t>
              </m:r>
            </m:den>
          </m:f>
        </m:oMath>
      </m:oMathPara>
    </w:p>
    <w:p w14:paraId="72D32822" w14:textId="77777777" w:rsidR="00C3769C" w:rsidRDefault="00C3769C" w:rsidP="00C3769C">
      <w:pPr>
        <w:rPr>
          <w:rFonts w:eastAsiaTheme="minorEastAsia"/>
        </w:rPr>
      </w:pPr>
      <w:r>
        <w:rPr>
          <w:rFonts w:eastAsiaTheme="minorEastAsia"/>
        </w:rPr>
        <w:t xml:space="preserve">Interpretacja </w:t>
      </w:r>
    </w:p>
    <w:p w14:paraId="29B78F52" w14:textId="0F9A9832" w:rsidR="00C3769C" w:rsidRDefault="00C3769C" w:rsidP="00C3769C">
      <w:pPr>
        <w:pStyle w:val="Akapitzlist"/>
        <w:numPr>
          <w:ilvl w:val="0"/>
          <w:numId w:val="26"/>
        </w:numPr>
        <w:rPr>
          <w:rFonts w:eastAsiaTheme="minorEastAsia"/>
        </w:rPr>
      </w:pPr>
      <w:r w:rsidRPr="00C3769C">
        <w:rPr>
          <w:rFonts w:eastAsiaTheme="minorEastAsia"/>
        </w:rPr>
        <w:t xml:space="preserve">Jeśli sprzedaż w roku badanym jest większa od sprzedaży w roku referencyjnym to jest to wartość dobra - pożądana (kolor zielony). </w:t>
      </w:r>
    </w:p>
    <w:p w14:paraId="38CD7ED8" w14:textId="2BE3105B" w:rsidR="000C65CF" w:rsidRPr="00C3769C" w:rsidRDefault="000C65CF" w:rsidP="000C65CF">
      <w:pPr>
        <w:pStyle w:val="Akapitzlist"/>
        <w:numPr>
          <w:ilvl w:val="1"/>
          <w:numId w:val="26"/>
        </w:numPr>
        <w:rPr>
          <w:rFonts w:eastAsiaTheme="minorEastAsia"/>
        </w:rPr>
      </w:pPr>
      <w:r>
        <w:rPr>
          <w:rFonts w:eastAsiaTheme="minorEastAsia"/>
        </w:rPr>
        <w:t xml:space="preserve">RWS &gt; 0 </w:t>
      </w:r>
      <w:r w:rsidRPr="000C65CF">
        <w:rPr>
          <w:rFonts w:eastAsiaTheme="minorEastAsia"/>
        </w:rPr>
        <w:sym w:font="Wingdings" w:char="F0E0"/>
      </w:r>
      <w:r>
        <w:rPr>
          <w:rFonts w:eastAsiaTheme="minorEastAsia"/>
        </w:rPr>
        <w:t xml:space="preserve"> wartość pożądana </w:t>
      </w:r>
    </w:p>
    <w:p w14:paraId="02021715" w14:textId="69A16CFC" w:rsidR="00C3769C" w:rsidRDefault="00C3769C" w:rsidP="00C3769C">
      <w:pPr>
        <w:pStyle w:val="Akapitzlist"/>
        <w:numPr>
          <w:ilvl w:val="0"/>
          <w:numId w:val="26"/>
        </w:numPr>
        <w:rPr>
          <w:rFonts w:eastAsiaTheme="minorEastAsia"/>
        </w:rPr>
      </w:pPr>
      <w:r w:rsidRPr="00C3769C">
        <w:rPr>
          <w:rFonts w:eastAsiaTheme="minorEastAsia"/>
        </w:rPr>
        <w:t xml:space="preserve">Jeśli sprzedaż w roku badanym jest </w:t>
      </w:r>
      <w:r>
        <w:rPr>
          <w:rFonts w:eastAsiaTheme="minorEastAsia"/>
        </w:rPr>
        <w:t>mniejsza</w:t>
      </w:r>
      <w:r w:rsidRPr="00C3769C">
        <w:rPr>
          <w:rFonts w:eastAsiaTheme="minorEastAsia"/>
        </w:rPr>
        <w:t xml:space="preserve"> od sprzedaży w roku referencyjnym to jest to wartość </w:t>
      </w:r>
      <w:r>
        <w:rPr>
          <w:rFonts w:eastAsiaTheme="minorEastAsia"/>
        </w:rPr>
        <w:t>zła</w:t>
      </w:r>
      <w:r w:rsidRPr="00C3769C">
        <w:rPr>
          <w:rFonts w:eastAsiaTheme="minorEastAsia"/>
        </w:rPr>
        <w:t xml:space="preserve"> - </w:t>
      </w:r>
      <w:r>
        <w:rPr>
          <w:rFonts w:eastAsiaTheme="minorEastAsia"/>
        </w:rPr>
        <w:t>nie</w:t>
      </w:r>
      <w:r w:rsidRPr="00C3769C">
        <w:rPr>
          <w:rFonts w:eastAsiaTheme="minorEastAsia"/>
        </w:rPr>
        <w:t xml:space="preserve">pożądana (kolor </w:t>
      </w:r>
      <w:r>
        <w:rPr>
          <w:rFonts w:eastAsiaTheme="minorEastAsia"/>
        </w:rPr>
        <w:t>czerwony</w:t>
      </w:r>
      <w:r w:rsidRPr="00C3769C">
        <w:rPr>
          <w:rFonts w:eastAsiaTheme="minorEastAsia"/>
        </w:rPr>
        <w:t xml:space="preserve">). </w:t>
      </w:r>
    </w:p>
    <w:p w14:paraId="1857B70B" w14:textId="034BF012" w:rsidR="00C3769C" w:rsidRPr="00541D9C" w:rsidRDefault="000C65CF" w:rsidP="00C3769C">
      <w:pPr>
        <w:pStyle w:val="Akapitzlist"/>
        <w:numPr>
          <w:ilvl w:val="1"/>
          <w:numId w:val="26"/>
        </w:numPr>
        <w:rPr>
          <w:rFonts w:eastAsiaTheme="minorEastAsia"/>
        </w:rPr>
      </w:pPr>
      <w:r>
        <w:rPr>
          <w:rFonts w:eastAsiaTheme="minorEastAsia"/>
        </w:rPr>
        <w:t xml:space="preserve">RWS &lt; 0 </w:t>
      </w:r>
      <w:r w:rsidRPr="000C65CF">
        <w:rPr>
          <w:rFonts w:eastAsiaTheme="minorEastAsia"/>
        </w:rPr>
        <w:sym w:font="Wingdings" w:char="F0E0"/>
      </w:r>
      <w:r>
        <w:rPr>
          <w:rFonts w:eastAsiaTheme="minorEastAsia"/>
        </w:rPr>
        <w:t xml:space="preserve"> wartość niepożądana </w:t>
      </w:r>
    </w:p>
    <w:p w14:paraId="70FCF61B" w14:textId="77777777" w:rsidR="0068020A" w:rsidRPr="0063257E" w:rsidRDefault="0068020A" w:rsidP="0068020A">
      <w:pPr>
        <w:rPr>
          <w:b/>
          <w:bCs/>
          <w:sz w:val="28"/>
          <w:szCs w:val="28"/>
          <w:u w:val="single"/>
        </w:rPr>
      </w:pPr>
      <w:r w:rsidRPr="0063257E">
        <w:rPr>
          <w:b/>
          <w:bCs/>
          <w:sz w:val="28"/>
          <w:szCs w:val="28"/>
          <w:u w:val="single"/>
        </w:rPr>
        <w:t>Średnia rentowność sprzedaży</w:t>
      </w:r>
    </w:p>
    <w:p w14:paraId="337A558E" w14:textId="77777777" w:rsidR="0068020A" w:rsidRDefault="0068020A" w:rsidP="0068020A">
      <w:r w:rsidRPr="00FA4CF0">
        <w:t xml:space="preserve">Wskaźnik </w:t>
      </w:r>
      <w:r>
        <w:t>i</w:t>
      </w:r>
      <w:r w:rsidRPr="00FA4CF0">
        <w:t xml:space="preserve">nformuje o </w:t>
      </w:r>
      <w:proofErr w:type="gramStart"/>
      <w:r w:rsidRPr="00FA4CF0">
        <w:t>tym</w:t>
      </w:r>
      <w:proofErr w:type="gramEnd"/>
      <w:r w:rsidRPr="00FA4CF0">
        <w:t xml:space="preserve"> ile procent sprzedaży stanowi marża zysku po odliczeniu wszystkich kosztó</w:t>
      </w:r>
      <w:r>
        <w:t>w</w:t>
      </w:r>
      <w:r w:rsidRPr="00FA4CF0">
        <w:t>. Wyższy poziom tego wskaźnika wskazuje na korzystniejszą kondycję finansową przedsiębiorstwa.</w:t>
      </w:r>
    </w:p>
    <w:p w14:paraId="77310A37" w14:textId="253C2F63" w:rsidR="0068020A" w:rsidRPr="00C3769C" w:rsidRDefault="0068020A" w:rsidP="0068020A">
      <m:oMathPara>
        <m:oMath>
          <m:r>
            <w:rPr>
              <w:rFonts w:ascii="Cambria Math" w:hAnsi="Cambria Math"/>
            </w:rPr>
            <m:t>ŚRS=</m:t>
          </m:r>
          <m:f>
            <m:fPr>
              <m:ctrlPr>
                <w:rPr>
                  <w:rFonts w:ascii="Cambria Math" w:hAnsi="Cambria Math"/>
                  <w:i/>
                </w:rPr>
              </m:ctrlPr>
            </m:fPr>
            <m:num>
              <m:r>
                <w:rPr>
                  <w:rFonts w:ascii="Cambria Math" w:hAnsi="Cambria Math"/>
                </w:rPr>
                <m:t>Zysk</m:t>
              </m:r>
            </m:num>
            <m:den>
              <m:r>
                <w:rPr>
                  <w:rFonts w:ascii="Cambria Math" w:hAnsi="Cambria Math"/>
                </w:rPr>
                <m:t>Przychody</m:t>
              </m:r>
            </m:den>
          </m:f>
          <m:r>
            <w:rPr>
              <w:rFonts w:ascii="Cambria Math" w:hAnsi="Cambria Math"/>
            </w:rPr>
            <m:t xml:space="preserve"> × 100%</m:t>
          </m:r>
        </m:oMath>
      </m:oMathPara>
    </w:p>
    <w:p w14:paraId="6EC54B97" w14:textId="5CAA8FE3" w:rsidR="00C3769C" w:rsidRDefault="00C3769C" w:rsidP="00C3769C">
      <w:r>
        <w:t xml:space="preserve">Interpretacja </w:t>
      </w:r>
      <w:r>
        <w:sym w:font="Wingdings" w:char="F0E0"/>
      </w:r>
      <w:r>
        <w:t xml:space="preserve"> </w:t>
      </w:r>
      <w:proofErr w:type="spellStart"/>
      <w:r>
        <w:t>głowną</w:t>
      </w:r>
      <w:proofErr w:type="spellEnd"/>
      <w:r>
        <w:t xml:space="preserve"> miarą interpretacyjną wpływającą na wskaźnik jest zysk, który jest </w:t>
      </w:r>
      <w:proofErr w:type="spellStart"/>
      <w:r>
        <w:t>idywidualnie</w:t>
      </w:r>
      <w:proofErr w:type="spellEnd"/>
      <w:r>
        <w:t xml:space="preserve"> definiowany przez odbiorców </w:t>
      </w:r>
      <w:proofErr w:type="spellStart"/>
      <w:r>
        <w:t>tkz</w:t>
      </w:r>
      <w:proofErr w:type="spellEnd"/>
      <w:r>
        <w:t>. próg zadowolenia osiągniętego zysku</w:t>
      </w:r>
    </w:p>
    <w:p w14:paraId="165EDA99" w14:textId="0F0416CA" w:rsidR="00C3769C" w:rsidRDefault="00C3769C" w:rsidP="00C3769C">
      <w:pPr>
        <w:pStyle w:val="Akapitzlist"/>
        <w:numPr>
          <w:ilvl w:val="0"/>
          <w:numId w:val="37"/>
        </w:numPr>
      </w:pPr>
      <w:r>
        <w:t>Jeśli zysk &gt; próg zadowolenia</w:t>
      </w:r>
      <w:r w:rsidR="000C65CF">
        <w:t xml:space="preserve">  </w:t>
      </w:r>
      <w:r w:rsidR="000C65CF">
        <w:sym w:font="Wingdings" w:char="F0E0"/>
      </w:r>
      <w:r w:rsidR="000C65CF">
        <w:t xml:space="preserve"> wartość pożądana (zielony)</w:t>
      </w:r>
    </w:p>
    <w:p w14:paraId="237A0925" w14:textId="33278FD1" w:rsidR="000C65CF" w:rsidRDefault="000C65CF" w:rsidP="00C3769C">
      <w:pPr>
        <w:pStyle w:val="Akapitzlist"/>
        <w:numPr>
          <w:ilvl w:val="0"/>
          <w:numId w:val="37"/>
        </w:numPr>
      </w:pPr>
      <w:r>
        <w:t xml:space="preserve">Jeśli zysk &lt; próg zadowolenia  </w:t>
      </w:r>
      <w:r>
        <w:sym w:font="Wingdings" w:char="F0E0"/>
      </w:r>
      <w:r>
        <w:t xml:space="preserve"> wartość niepożądana (czerwony)</w:t>
      </w:r>
    </w:p>
    <w:p w14:paraId="4DE593B1" w14:textId="77777777" w:rsidR="00156CBF" w:rsidRDefault="00156CBF" w:rsidP="006C49C0">
      <w:pPr>
        <w:rPr>
          <w:rFonts w:eastAsiaTheme="minorEastAsia"/>
        </w:rPr>
      </w:pPr>
    </w:p>
    <w:p w14:paraId="24B7FE21" w14:textId="77777777" w:rsidR="00503F2A" w:rsidRDefault="00503F2A" w:rsidP="006C49C0"/>
    <w:p w14:paraId="419D113A" w14:textId="77777777" w:rsidR="00EB7F9F" w:rsidRPr="00503F2A" w:rsidRDefault="00EB7F9F" w:rsidP="006C49C0">
      <w:pPr>
        <w:rPr>
          <w:b/>
          <w:bCs/>
          <w:sz w:val="28"/>
          <w:szCs w:val="28"/>
          <w:u w:val="single"/>
        </w:rPr>
      </w:pPr>
      <w:r w:rsidRPr="00503F2A">
        <w:rPr>
          <w:b/>
          <w:bCs/>
          <w:sz w:val="28"/>
          <w:szCs w:val="28"/>
          <w:u w:val="single"/>
        </w:rPr>
        <w:t xml:space="preserve">Średnia </w:t>
      </w:r>
      <w:r w:rsidR="00FC18B4" w:rsidRPr="00503F2A">
        <w:rPr>
          <w:b/>
          <w:bCs/>
          <w:sz w:val="28"/>
          <w:szCs w:val="28"/>
          <w:u w:val="single"/>
        </w:rPr>
        <w:t>W</w:t>
      </w:r>
      <w:r w:rsidRPr="00503F2A">
        <w:rPr>
          <w:b/>
          <w:bCs/>
          <w:sz w:val="28"/>
          <w:szCs w:val="28"/>
          <w:u w:val="single"/>
        </w:rPr>
        <w:t xml:space="preserve">ielkość </w:t>
      </w:r>
      <w:r w:rsidR="00FC18B4" w:rsidRPr="00503F2A">
        <w:rPr>
          <w:b/>
          <w:bCs/>
          <w:sz w:val="28"/>
          <w:szCs w:val="28"/>
          <w:u w:val="single"/>
        </w:rPr>
        <w:t>Z</w:t>
      </w:r>
      <w:r w:rsidRPr="00503F2A">
        <w:rPr>
          <w:b/>
          <w:bCs/>
          <w:sz w:val="28"/>
          <w:szCs w:val="28"/>
          <w:u w:val="single"/>
        </w:rPr>
        <w:t>akupu</w:t>
      </w:r>
    </w:p>
    <w:p w14:paraId="41AAC4B9" w14:textId="77777777" w:rsidR="00156CBF" w:rsidRDefault="00156CBF" w:rsidP="006C49C0">
      <w:r>
        <w:t xml:space="preserve">Wskaźnik pozwala </w:t>
      </w:r>
      <w:r w:rsidRPr="00156CBF">
        <w:t>dowiedzieć się jaką kwotę statystycznie zostawia u nas klient. Sukcesywne rozwijanie procesów</w:t>
      </w:r>
      <w:r>
        <w:t xml:space="preserve"> </w:t>
      </w:r>
      <w:r w:rsidRPr="00156CBF">
        <w:t>sprzedaży w firmie może w znaczny sposób wpłynąć na wynik firmy.</w:t>
      </w:r>
    </w:p>
    <w:p w14:paraId="4F49C133" w14:textId="77777777" w:rsidR="00156CBF" w:rsidRDefault="00156CBF" w:rsidP="006C49C0"/>
    <w:p w14:paraId="5B85B31E" w14:textId="0A90231B" w:rsidR="00EB7F9F" w:rsidRPr="00C43B3B" w:rsidRDefault="00156CBF" w:rsidP="006C49C0">
      <w:pPr>
        <w:rPr>
          <w:rFonts w:eastAsiaTheme="minorEastAsia"/>
        </w:rPr>
      </w:pPr>
      <m:oMathPara>
        <m:oMath>
          <m:r>
            <w:rPr>
              <w:rFonts w:ascii="Cambria Math" w:hAnsi="Cambria Math"/>
            </w:rPr>
            <m:t>ŚWZ=</m:t>
          </m:r>
          <m:f>
            <m:fPr>
              <m:ctrlPr>
                <w:rPr>
                  <w:rFonts w:ascii="Cambria Math" w:hAnsi="Cambria Math"/>
                  <w:i/>
                </w:rPr>
              </m:ctrlPr>
            </m:fPr>
            <m:num>
              <m:r>
                <w:rPr>
                  <w:rFonts w:ascii="Cambria Math" w:hAnsi="Cambria Math"/>
                </w:rPr>
                <m:t>Przychód</m:t>
              </m:r>
            </m:num>
            <m:den>
              <m:r>
                <w:rPr>
                  <w:rFonts w:ascii="Cambria Math" w:hAnsi="Cambria Math"/>
                </w:rPr>
                <m:t xml:space="preserve">Ilość sprzedaży </m:t>
              </m:r>
            </m:den>
          </m:f>
        </m:oMath>
      </m:oMathPara>
    </w:p>
    <w:p w14:paraId="0809A820" w14:textId="77777777" w:rsidR="00255FF0" w:rsidRDefault="00255FF0" w:rsidP="00B55282"/>
    <w:p w14:paraId="52C01829" w14:textId="74ECB613" w:rsidR="00255FF0" w:rsidRDefault="00255FF0" w:rsidP="00B55282"/>
    <w:p w14:paraId="3811E1AD" w14:textId="77777777" w:rsidR="00802E3A" w:rsidRDefault="00802E3A" w:rsidP="00B55282"/>
    <w:p w14:paraId="33356DD3" w14:textId="75838CDE" w:rsidR="008D7C8F" w:rsidRPr="008D7C8F" w:rsidRDefault="008D7C8F" w:rsidP="00B55282">
      <w:r w:rsidRPr="008D7C8F">
        <w:fldChar w:fldCharType="begin"/>
      </w:r>
      <w:r w:rsidRPr="008D7C8F">
        <w:instrText xml:space="preserve"> INCLUDEPICTURE "/Users/damiankedzierski/Library/Group Containers/UBF8T346G9.ms/WebArchiveCopyPasteTempFiles/com.microsoft.Word/page19image73784016" \* MERGEFORMATINET </w:instrText>
      </w:r>
      <w:r w:rsidR="00000000">
        <w:fldChar w:fldCharType="separate"/>
      </w:r>
      <w:r w:rsidRPr="008D7C8F">
        <w:fldChar w:fldCharType="end"/>
      </w:r>
    </w:p>
    <w:p w14:paraId="23C30F05" w14:textId="77777777" w:rsidR="008D7C8F" w:rsidRPr="00470B7D" w:rsidRDefault="008D7C8F" w:rsidP="00975C3E">
      <w:pPr>
        <w:pStyle w:val="Nagwek2"/>
        <w:numPr>
          <w:ilvl w:val="0"/>
          <w:numId w:val="23"/>
        </w:numPr>
      </w:pPr>
      <w:bookmarkStart w:id="10" w:name="_Toc124521062"/>
      <w:r w:rsidRPr="008D7C8F">
        <w:t>Lista potrzebnych źródeł danych:</w:t>
      </w:r>
      <w:bookmarkEnd w:id="10"/>
    </w:p>
    <w:p w14:paraId="0D2404B7" w14:textId="0446D717" w:rsidR="00470B7D" w:rsidRDefault="00470B7D" w:rsidP="00470B7D">
      <w:pPr>
        <w:pStyle w:val="Akapitzlist"/>
        <w:numPr>
          <w:ilvl w:val="0"/>
          <w:numId w:val="22"/>
        </w:numPr>
      </w:pPr>
      <w:r>
        <w:t xml:space="preserve">Do przygotowania pulpitu </w:t>
      </w:r>
      <w:r w:rsidR="00DC7557">
        <w:t xml:space="preserve">niezbędnie </w:t>
      </w:r>
      <w:r>
        <w:t>potrzebne będą historyczne dane sprzedażowe wraz z danymi o regionach oraz ewentualnie o powiatach, które powinny zostać zagregowane. Surowe dane znajdują się w pliku „</w:t>
      </w:r>
      <w:r w:rsidRPr="00470B7D">
        <w:t>Data-Generator AKD_260493</w:t>
      </w:r>
      <w:r>
        <w:t>.xlsm”.</w:t>
      </w:r>
    </w:p>
    <w:p w14:paraId="2CB648ED" w14:textId="2E91A8D5" w:rsidR="00CD70E0" w:rsidRDefault="00CD70E0" w:rsidP="00470B7D">
      <w:pPr>
        <w:pStyle w:val="Akapitzlist"/>
        <w:numPr>
          <w:ilvl w:val="0"/>
          <w:numId w:val="22"/>
        </w:numPr>
      </w:pPr>
      <w:r>
        <w:t xml:space="preserve">Dane </w:t>
      </w:r>
      <w:proofErr w:type="spellStart"/>
      <w:r>
        <w:t>shp</w:t>
      </w:r>
      <w:proofErr w:type="spellEnd"/>
      <w:r>
        <w:t xml:space="preserve"> o powiatach oraz dane z kodami powiatów</w:t>
      </w:r>
    </w:p>
    <w:p w14:paraId="39D5A86A" w14:textId="77777777" w:rsidR="00470B7D" w:rsidRDefault="00470B7D" w:rsidP="00470B7D">
      <w:pPr>
        <w:pStyle w:val="Akapitzlist"/>
        <w:numPr>
          <w:ilvl w:val="0"/>
          <w:numId w:val="22"/>
        </w:numPr>
      </w:pPr>
      <w:r>
        <w:t xml:space="preserve">Dane powinny być aktualizowane na bieżąco, aby mieć możliwość </w:t>
      </w:r>
      <w:r w:rsidRPr="00470B7D">
        <w:t>podejmowania decyzji dotyczących przyszłych działań</w:t>
      </w:r>
      <w:r>
        <w:t>.</w:t>
      </w:r>
    </w:p>
    <w:p w14:paraId="54AAAC5E" w14:textId="276FFB52" w:rsidR="00470B7D" w:rsidRDefault="00470B7D" w:rsidP="00470B7D">
      <w:pPr>
        <w:pStyle w:val="Akapitzlist"/>
      </w:pPr>
    </w:p>
    <w:p w14:paraId="0E09503C" w14:textId="1657C04D" w:rsidR="00802E3A" w:rsidRDefault="00802E3A" w:rsidP="00470B7D">
      <w:pPr>
        <w:pStyle w:val="Akapitzlist"/>
      </w:pPr>
    </w:p>
    <w:p w14:paraId="3F790DC8" w14:textId="3251530D" w:rsidR="00802E3A" w:rsidRDefault="00802E3A" w:rsidP="00470B7D">
      <w:pPr>
        <w:pStyle w:val="Akapitzlist"/>
      </w:pPr>
    </w:p>
    <w:p w14:paraId="74EBE506" w14:textId="77777777" w:rsidR="00802E3A" w:rsidRPr="008D7C8F" w:rsidRDefault="00802E3A" w:rsidP="00470B7D">
      <w:pPr>
        <w:pStyle w:val="Akapitzlist"/>
      </w:pPr>
    </w:p>
    <w:p w14:paraId="32A38564" w14:textId="77777777" w:rsidR="00B55282" w:rsidRPr="00D46A19" w:rsidRDefault="008D7C8F" w:rsidP="00B55282">
      <w:pPr>
        <w:pStyle w:val="Nagwek2"/>
        <w:numPr>
          <w:ilvl w:val="0"/>
          <w:numId w:val="23"/>
        </w:numPr>
      </w:pPr>
      <w:bookmarkStart w:id="11" w:name="_Toc124521063"/>
      <w:r w:rsidRPr="00D46A19">
        <w:lastRenderedPageBreak/>
        <w:t>Określanie wymiarów i filtrów:</w:t>
      </w:r>
      <w:bookmarkEnd w:id="11"/>
    </w:p>
    <w:p w14:paraId="46410EBE" w14:textId="77777777" w:rsidR="00B55282" w:rsidRPr="00B55282" w:rsidRDefault="00B55282" w:rsidP="00B55282">
      <w:pPr>
        <w:rPr>
          <w:b/>
          <w:bCs/>
        </w:rPr>
      </w:pPr>
      <w:r w:rsidRPr="00B55282">
        <w:rPr>
          <w:b/>
          <w:bCs/>
        </w:rPr>
        <w:t>Wymiary</w:t>
      </w:r>
    </w:p>
    <w:p w14:paraId="48DF5874" w14:textId="77777777" w:rsidR="00B55282" w:rsidRDefault="00B55282" w:rsidP="00B55282">
      <w:pPr>
        <w:numPr>
          <w:ilvl w:val="0"/>
          <w:numId w:val="27"/>
        </w:numPr>
      </w:pPr>
      <w:r w:rsidRPr="00B55282">
        <w:t xml:space="preserve">Okresy </w:t>
      </w:r>
      <w:r w:rsidRPr="00B55282">
        <w:sym w:font="Wingdings" w:char="F0E0"/>
      </w:r>
      <w:r w:rsidRPr="00B55282">
        <w:t xml:space="preserve"> </w:t>
      </w:r>
      <w:r>
        <w:t xml:space="preserve">lata, kwartały, </w:t>
      </w:r>
      <w:r w:rsidRPr="00B55282">
        <w:t>miesiące,</w:t>
      </w:r>
      <w:r>
        <w:t xml:space="preserve"> </w:t>
      </w:r>
      <w:r w:rsidRPr="00B55282">
        <w:t>dni</w:t>
      </w:r>
    </w:p>
    <w:p w14:paraId="3B513448" w14:textId="77777777" w:rsidR="00D443FD" w:rsidRDefault="00B55282" w:rsidP="00D443FD">
      <w:pPr>
        <w:numPr>
          <w:ilvl w:val="0"/>
          <w:numId w:val="27"/>
        </w:numPr>
      </w:pPr>
      <w:r>
        <w:t xml:space="preserve">Regiony </w:t>
      </w:r>
      <w:r>
        <w:sym w:font="Wingdings" w:char="F0E0"/>
      </w:r>
      <w:r>
        <w:t xml:space="preserve"> centralny, południowo-zachodni, południowy, </w:t>
      </w:r>
      <w:r w:rsidR="00D443FD">
        <w:t>północno-zachodni, północny, wschodni</w:t>
      </w:r>
    </w:p>
    <w:p w14:paraId="354F7557" w14:textId="77777777" w:rsidR="00D443FD" w:rsidRDefault="00D443FD" w:rsidP="00D443FD">
      <w:pPr>
        <w:numPr>
          <w:ilvl w:val="0"/>
          <w:numId w:val="27"/>
        </w:numPr>
      </w:pPr>
      <w:r>
        <w:t xml:space="preserve">Segment rynku </w:t>
      </w:r>
      <w:r>
        <w:sym w:font="Wingdings" w:char="F0E0"/>
      </w:r>
      <w:r>
        <w:t xml:space="preserve"> biuro w domu, korporacja, mała firma</w:t>
      </w:r>
    </w:p>
    <w:p w14:paraId="44555383" w14:textId="77777777" w:rsidR="00D443FD" w:rsidRDefault="00D443FD" w:rsidP="00D443FD">
      <w:pPr>
        <w:numPr>
          <w:ilvl w:val="0"/>
          <w:numId w:val="27"/>
        </w:numPr>
      </w:pPr>
      <w:r>
        <w:t xml:space="preserve">Kategorie produktów </w:t>
      </w:r>
      <w:r>
        <w:sym w:font="Wingdings" w:char="F0E0"/>
      </w:r>
      <w:r>
        <w:t xml:space="preserve"> artykuły biurowe, meble, urządzenia techniczne</w:t>
      </w:r>
    </w:p>
    <w:p w14:paraId="18719851" w14:textId="77777777" w:rsidR="00B55282" w:rsidRPr="00B55282" w:rsidRDefault="00D443FD" w:rsidP="00B55282">
      <w:pPr>
        <w:numPr>
          <w:ilvl w:val="0"/>
          <w:numId w:val="27"/>
        </w:numPr>
      </w:pPr>
      <w:r>
        <w:t xml:space="preserve">Priorytet zamówienia </w:t>
      </w:r>
      <w:r>
        <w:sym w:font="Wingdings" w:char="F0E0"/>
      </w:r>
      <w:r>
        <w:t xml:space="preserve"> krytyczny, niski, średni, wysoki</w:t>
      </w:r>
    </w:p>
    <w:p w14:paraId="58ED1917" w14:textId="77777777" w:rsidR="00B55282" w:rsidRPr="00B55282" w:rsidRDefault="00B55282" w:rsidP="00B55282">
      <w:pPr>
        <w:rPr>
          <w:b/>
          <w:bCs/>
        </w:rPr>
      </w:pPr>
      <w:r w:rsidRPr="00B55282">
        <w:rPr>
          <w:b/>
          <w:bCs/>
        </w:rPr>
        <w:t>Filtry</w:t>
      </w:r>
    </w:p>
    <w:p w14:paraId="1AE87401" w14:textId="77777777" w:rsidR="00B55282" w:rsidRPr="00B55282" w:rsidRDefault="00B55282" w:rsidP="00B55282">
      <w:pPr>
        <w:numPr>
          <w:ilvl w:val="0"/>
          <w:numId w:val="28"/>
        </w:numPr>
      </w:pPr>
      <w:r w:rsidRPr="00B55282">
        <w:t xml:space="preserve">Możliwość wyboru konkretnych </w:t>
      </w:r>
      <w:r w:rsidR="00D443FD">
        <w:t>kategorii produktów</w:t>
      </w:r>
    </w:p>
    <w:p w14:paraId="62B70C60" w14:textId="3EFC38AD" w:rsidR="00B55282" w:rsidRDefault="00B55282" w:rsidP="00B55282">
      <w:pPr>
        <w:numPr>
          <w:ilvl w:val="0"/>
          <w:numId w:val="28"/>
        </w:numPr>
      </w:pPr>
      <w:r w:rsidRPr="00B55282">
        <w:t xml:space="preserve">Możliwość wyboru okresu </w:t>
      </w:r>
    </w:p>
    <w:p w14:paraId="236299B1" w14:textId="77777777" w:rsidR="00D443FD" w:rsidRDefault="00D443FD" w:rsidP="00B55282">
      <w:pPr>
        <w:numPr>
          <w:ilvl w:val="0"/>
          <w:numId w:val="28"/>
        </w:numPr>
      </w:pPr>
      <w:r>
        <w:t>Możliwość wyboru regionu</w:t>
      </w:r>
    </w:p>
    <w:p w14:paraId="18AED479" w14:textId="77777777" w:rsidR="00D443FD" w:rsidRDefault="00D443FD" w:rsidP="00B55282">
      <w:pPr>
        <w:numPr>
          <w:ilvl w:val="0"/>
          <w:numId w:val="28"/>
        </w:numPr>
      </w:pPr>
      <w:r>
        <w:t>Możliwość wyboru segmentu rynku</w:t>
      </w:r>
    </w:p>
    <w:p w14:paraId="0619F024" w14:textId="533C657C" w:rsidR="00B55282" w:rsidRDefault="00D443FD" w:rsidP="00B55282">
      <w:pPr>
        <w:numPr>
          <w:ilvl w:val="0"/>
          <w:numId w:val="28"/>
        </w:numPr>
      </w:pPr>
      <w:r>
        <w:t>Możliwość wyboru priorytetu zamówienia</w:t>
      </w:r>
    </w:p>
    <w:p w14:paraId="4F0E1B17" w14:textId="2E2F2EF0" w:rsidR="00804ECC" w:rsidRPr="00896476" w:rsidRDefault="00804ECC" w:rsidP="00B55282">
      <w:pPr>
        <w:numPr>
          <w:ilvl w:val="0"/>
          <w:numId w:val="28"/>
        </w:numPr>
      </w:pPr>
      <w:r>
        <w:t>Możliwość wyboru progu zadowolenia z zysku</w:t>
      </w:r>
    </w:p>
    <w:p w14:paraId="2C1E41D0" w14:textId="77777777" w:rsidR="008D7C8F" w:rsidRDefault="008D7C8F" w:rsidP="00975C3E">
      <w:pPr>
        <w:pStyle w:val="Nagwek2"/>
        <w:numPr>
          <w:ilvl w:val="0"/>
          <w:numId w:val="23"/>
        </w:numPr>
      </w:pPr>
      <w:bookmarkStart w:id="12" w:name="_Toc124521064"/>
      <w:r w:rsidRPr="008D7C8F">
        <w:t>Drążenie danych:</w:t>
      </w:r>
      <w:bookmarkEnd w:id="12"/>
    </w:p>
    <w:p w14:paraId="1FCF8CE6" w14:textId="2C688CE1" w:rsidR="00D443FD" w:rsidRDefault="00D46A19" w:rsidP="00D443FD">
      <w:r>
        <w:t xml:space="preserve">Drążenie danych będzie dotyczyć </w:t>
      </w:r>
      <w:r w:rsidR="00D443FD" w:rsidRPr="00D443FD">
        <w:t>bardziej szczegółowej analizy konkretnego regionu oraz wglądu do</w:t>
      </w:r>
      <w:r w:rsidR="00CD70E0">
        <w:t xml:space="preserve"> analizy dynamiki sprzedaży produktów i analizy porównawczej sprzedaży</w:t>
      </w:r>
      <w:r w:rsidR="00D443FD" w:rsidRPr="00D443FD">
        <w:t>.</w:t>
      </w:r>
    </w:p>
    <w:p w14:paraId="785D2034" w14:textId="77777777" w:rsidR="00D46A19" w:rsidRPr="00D443FD" w:rsidRDefault="00D46A19" w:rsidP="00D443FD"/>
    <w:p w14:paraId="27A96420" w14:textId="77777777" w:rsidR="00D46A19" w:rsidRDefault="008D7C8F" w:rsidP="00D46A19">
      <w:pPr>
        <w:pStyle w:val="Nagwek2"/>
        <w:numPr>
          <w:ilvl w:val="0"/>
          <w:numId w:val="23"/>
        </w:numPr>
      </w:pPr>
      <w:bookmarkStart w:id="13" w:name="_Toc124521065"/>
      <w:r w:rsidRPr="008D7C8F">
        <w:t>Harmonogram aktualizacji:</w:t>
      </w:r>
      <w:bookmarkEnd w:id="13"/>
    </w:p>
    <w:p w14:paraId="2872F592" w14:textId="77777777" w:rsidR="008D7C8F" w:rsidRDefault="00D46A19" w:rsidP="00D46A19">
      <w:r>
        <w:t>Pulpit powinien zostać rozszerzony o nowy wskaźnik KPI skuteczności (</w:t>
      </w:r>
      <w:r w:rsidRPr="00D46A19">
        <w:t>obliczan</w:t>
      </w:r>
      <w:r>
        <w:t>y</w:t>
      </w:r>
      <w:r w:rsidRPr="00D46A19">
        <w:t xml:space="preserve"> poprzez dzielenie ilości wykorzystanych szans sprzedaży przez ilość wszystkich szans sprzedaży</w:t>
      </w:r>
      <w:r>
        <w:t xml:space="preserve">) - do którego brakuje danych o ilości niewykorzystanych szansach sprzedaży. </w:t>
      </w:r>
      <w:r w:rsidRPr="00D46A19">
        <w:t>To bardzo dobra miara, która dobrze zarządzana może być kluczem do wzrostu firmy.</w:t>
      </w:r>
    </w:p>
    <w:p w14:paraId="5D43A2A0" w14:textId="77777777" w:rsidR="00D46A19" w:rsidRDefault="00D46A19" w:rsidP="00D46A19">
      <w:pPr>
        <w:pStyle w:val="Akapitzlist"/>
        <w:numPr>
          <w:ilvl w:val="0"/>
          <w:numId w:val="30"/>
        </w:numPr>
      </w:pPr>
      <w:r w:rsidRPr="00D46A19">
        <w:t xml:space="preserve">Dane powinny być aktualizowane przynajmniej raz </w:t>
      </w:r>
      <w:r>
        <w:t>na kwartał.</w:t>
      </w:r>
    </w:p>
    <w:p w14:paraId="06C2C3FF" w14:textId="77777777" w:rsidR="004D5FAD" w:rsidRDefault="004D5FAD" w:rsidP="004D5FAD"/>
    <w:p w14:paraId="78E5C861" w14:textId="77777777" w:rsidR="004D5FAD" w:rsidRDefault="004D5FAD" w:rsidP="004D5FAD">
      <w:pPr>
        <w:pStyle w:val="Nagwek2"/>
      </w:pPr>
      <w:bookmarkStart w:id="14" w:name="_Toc124521066"/>
      <w:r>
        <w:t>Projekt układu i rozmieszczenia elementów</w:t>
      </w:r>
      <w:bookmarkEnd w:id="14"/>
    </w:p>
    <w:p w14:paraId="22451AAA" w14:textId="0E31F841" w:rsidR="004D5FAD" w:rsidRDefault="004D5FAD" w:rsidP="004D5FAD"/>
    <w:p w14:paraId="785CECB4" w14:textId="79BE68F1" w:rsidR="004D5FAD" w:rsidRDefault="00802E3A">
      <w:pPr>
        <w:rPr>
          <w:rFonts w:eastAsiaTheme="majorEastAsia" w:cs="Times New Roman (Nagłówki CS)"/>
          <w:b/>
          <w:smallCaps/>
          <w:color w:val="C00000"/>
          <w:sz w:val="32"/>
          <w:szCs w:val="32"/>
        </w:rPr>
      </w:pPr>
      <w:r>
        <w:rPr>
          <w:rFonts w:eastAsiaTheme="majorEastAsia" w:cs="Times New Roman (Nagłówki CS)"/>
          <w:b/>
          <w:smallCaps/>
          <w:noProof/>
          <w:color w:val="C00000"/>
          <w:sz w:val="32"/>
          <w:szCs w:val="32"/>
        </w:rPr>
        <w:drawing>
          <wp:inline distT="0" distB="0" distL="0" distR="0" wp14:anchorId="18CCD3FF" wp14:editId="7D89EB27">
            <wp:extent cx="5486400" cy="3200400"/>
            <wp:effectExtent l="25400" t="0" r="12700" b="0"/>
            <wp:docPr id="101131795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FF1A70F" w14:textId="69C29BAD" w:rsidR="00975C3E" w:rsidRDefault="00975C3E" w:rsidP="00975C3E">
      <w:pPr>
        <w:pStyle w:val="Nagwek1"/>
      </w:pPr>
      <w:bookmarkStart w:id="15" w:name="_Toc124521067"/>
      <w:r>
        <w:lastRenderedPageBreak/>
        <w:t>Zrozumienie danych</w:t>
      </w:r>
      <w:r w:rsidR="00B071CF">
        <w:t xml:space="preserve"> (P2)</w:t>
      </w:r>
      <w:bookmarkEnd w:id="15"/>
    </w:p>
    <w:p w14:paraId="14A2B30F" w14:textId="77777777" w:rsidR="00975C3E" w:rsidRDefault="00975C3E" w:rsidP="00975C3E">
      <w:pPr>
        <w:rPr>
          <w:shd w:val="clear" w:color="auto" w:fill="FFFFFF"/>
        </w:rPr>
      </w:pPr>
      <w:r>
        <w:rPr>
          <w:shd w:val="clear" w:color="auto" w:fill="FFFFFF"/>
        </w:rPr>
        <w:t xml:space="preserve">Historyczne dane sprzedażowe oraz tabela podziału na regiony i powiaty. Wygenerowane i skopiowane z pliku </w:t>
      </w:r>
      <w:r w:rsidRPr="00D557D0">
        <w:rPr>
          <w:i/>
          <w:iCs/>
          <w:shd w:val="clear" w:color="auto" w:fill="FFFFFF"/>
        </w:rPr>
        <w:t>„Data-Generator AKD_260493.xlsm”</w:t>
      </w:r>
      <w:r>
        <w:rPr>
          <w:shd w:val="clear" w:color="auto" w:fill="FFFFFF"/>
        </w:rPr>
        <w:t xml:space="preserve"> do pliku </w:t>
      </w:r>
      <w:r w:rsidRPr="00D557D0">
        <w:rPr>
          <w:i/>
          <w:iCs/>
          <w:shd w:val="clear" w:color="auto" w:fill="FFFFFF"/>
        </w:rPr>
        <w:t>„dane_260493.xlsx”</w:t>
      </w:r>
      <w:r>
        <w:rPr>
          <w:shd w:val="clear" w:color="auto" w:fill="FFFFFF"/>
        </w:rPr>
        <w:t>.</w:t>
      </w:r>
    </w:p>
    <w:p w14:paraId="40BBFA4D" w14:textId="77777777" w:rsidR="00975C3E" w:rsidRDefault="00975C3E" w:rsidP="00975C3E">
      <w:pPr>
        <w:rPr>
          <w:shd w:val="clear" w:color="auto" w:fill="FFFFFF"/>
        </w:rPr>
      </w:pPr>
    </w:p>
    <w:p w14:paraId="067E2A20" w14:textId="77777777" w:rsidR="00975C3E" w:rsidRDefault="00975C3E" w:rsidP="00975C3E">
      <w:pPr>
        <w:rPr>
          <w:shd w:val="clear" w:color="auto" w:fill="FFFFFF"/>
        </w:rPr>
      </w:pPr>
      <w:r>
        <w:rPr>
          <w:shd w:val="clear" w:color="auto" w:fill="FFFFFF"/>
        </w:rPr>
        <w:t>Skopiowane dane składają się z 3 arkuszy:</w:t>
      </w:r>
    </w:p>
    <w:p w14:paraId="3122D269" w14:textId="77777777" w:rsidR="00975C3E" w:rsidRDefault="00975C3E" w:rsidP="00975C3E">
      <w:pPr>
        <w:pStyle w:val="Akapitzlist"/>
        <w:numPr>
          <w:ilvl w:val="0"/>
          <w:numId w:val="10"/>
        </w:numPr>
        <w:rPr>
          <w:shd w:val="clear" w:color="auto" w:fill="FFFFFF"/>
        </w:rPr>
      </w:pPr>
      <w:r w:rsidRPr="00A33155">
        <w:rPr>
          <w:b/>
          <w:bCs/>
          <w:shd w:val="clear" w:color="auto" w:fill="FFFFFF"/>
        </w:rPr>
        <w:t>„</w:t>
      </w:r>
      <w:proofErr w:type="spellStart"/>
      <w:r w:rsidRPr="00A33155">
        <w:rPr>
          <w:b/>
          <w:bCs/>
          <w:shd w:val="clear" w:color="auto" w:fill="FFFFFF"/>
        </w:rPr>
        <w:t>Baza_danych</w:t>
      </w:r>
      <w:proofErr w:type="spellEnd"/>
      <w:r w:rsidRPr="00A33155">
        <w:rPr>
          <w:b/>
          <w:bCs/>
          <w:shd w:val="clear" w:color="auto" w:fill="FFFFFF"/>
        </w:rPr>
        <w:t>”</w:t>
      </w:r>
      <w:r>
        <w:rPr>
          <w:shd w:val="clear" w:color="auto" w:fill="FFFFFF"/>
        </w:rPr>
        <w:t xml:space="preserve"> – Główny arkusz z danymi. Zawiera dane sprzedażowe.</w:t>
      </w:r>
    </w:p>
    <w:p w14:paraId="1FEED63F" w14:textId="77777777" w:rsidR="00975C3E" w:rsidRDefault="00975C3E" w:rsidP="00975C3E">
      <w:pPr>
        <w:pStyle w:val="Akapitzlist"/>
        <w:rPr>
          <w:shd w:val="clear" w:color="auto" w:fill="FFFFFF"/>
        </w:rPr>
      </w:pPr>
      <w:r>
        <w:rPr>
          <w:noProof/>
        </w:rPr>
        <mc:AlternateContent>
          <mc:Choice Requires="wps">
            <w:drawing>
              <wp:anchor distT="0" distB="0" distL="114300" distR="114300" simplePos="0" relativeHeight="251664384" behindDoc="1" locked="0" layoutInCell="1" allowOverlap="1" wp14:anchorId="78BCAD75" wp14:editId="79574BAD">
                <wp:simplePos x="0" y="0"/>
                <wp:positionH relativeFrom="column">
                  <wp:posOffset>3459480</wp:posOffset>
                </wp:positionH>
                <wp:positionV relativeFrom="paragraph">
                  <wp:posOffset>999894</wp:posOffset>
                </wp:positionV>
                <wp:extent cx="3028950" cy="5120005"/>
                <wp:effectExtent l="0" t="0" r="19050" b="10795"/>
                <wp:wrapTight wrapText="bothSides">
                  <wp:wrapPolygon edited="0">
                    <wp:start x="0" y="0"/>
                    <wp:lineTo x="0" y="21592"/>
                    <wp:lineTo x="21645" y="21592"/>
                    <wp:lineTo x="21645" y="0"/>
                    <wp:lineTo x="0" y="0"/>
                  </wp:wrapPolygon>
                </wp:wrapTight>
                <wp:docPr id="12" name="Pole tekstowe 12"/>
                <wp:cNvGraphicFramePr/>
                <a:graphic xmlns:a="http://schemas.openxmlformats.org/drawingml/2006/main">
                  <a:graphicData uri="http://schemas.microsoft.com/office/word/2010/wordprocessingShape">
                    <wps:wsp>
                      <wps:cNvSpPr txBox="1"/>
                      <wps:spPr>
                        <a:xfrm>
                          <a:off x="0" y="0"/>
                          <a:ext cx="3028950" cy="5120005"/>
                        </a:xfrm>
                        <a:prstGeom prst="rect">
                          <a:avLst/>
                        </a:prstGeom>
                        <a:solidFill>
                          <a:schemeClr val="lt1"/>
                        </a:solidFill>
                        <a:ln w="6350">
                          <a:solidFill>
                            <a:prstClr val="black"/>
                          </a:solidFill>
                        </a:ln>
                      </wps:spPr>
                      <wps:txbx>
                        <w:txbxContent>
                          <w:p w14:paraId="266257BB" w14:textId="77777777" w:rsidR="00975C3E" w:rsidRPr="00943383" w:rsidRDefault="00975C3E" w:rsidP="00975C3E">
                            <w:pPr>
                              <w:rPr>
                                <w:sz w:val="20"/>
                                <w:szCs w:val="20"/>
                              </w:rPr>
                            </w:pPr>
                            <w:r w:rsidRPr="00943383">
                              <w:rPr>
                                <w:sz w:val="20"/>
                                <w:szCs w:val="20"/>
                              </w:rPr>
                              <w:t>Order ID – 4000 unikatowe wartości (zamówienia)</w:t>
                            </w:r>
                          </w:p>
                          <w:p w14:paraId="25CC58C2" w14:textId="77777777" w:rsidR="00975C3E" w:rsidRDefault="00975C3E" w:rsidP="00975C3E"/>
                          <w:p w14:paraId="2B75CA51" w14:textId="77777777" w:rsidR="00975C3E" w:rsidRDefault="00975C3E" w:rsidP="00975C3E">
                            <w:pPr>
                              <w:ind w:left="360" w:hanging="360"/>
                            </w:pPr>
                            <w:r w:rsidRPr="00943383">
                              <w:rPr>
                                <w:b/>
                                <w:bCs/>
                              </w:rPr>
                              <w:t>Zmienne kategoryczne</w:t>
                            </w:r>
                            <w:r>
                              <w:t xml:space="preserve"> (jakościowe)</w:t>
                            </w:r>
                          </w:p>
                          <w:p w14:paraId="60DF55F9" w14:textId="77777777" w:rsidR="00975C3E" w:rsidRPr="00C6169C" w:rsidRDefault="00975C3E" w:rsidP="00975C3E">
                            <w:pPr>
                              <w:ind w:left="360" w:hanging="360"/>
                              <w:rPr>
                                <w:sz w:val="20"/>
                                <w:szCs w:val="20"/>
                                <w:u w:val="single"/>
                              </w:rPr>
                            </w:pPr>
                            <w:r w:rsidRPr="00C6169C">
                              <w:rPr>
                                <w:sz w:val="20"/>
                                <w:szCs w:val="20"/>
                                <w:u w:val="single"/>
                              </w:rPr>
                              <w:t>Nominalne</w:t>
                            </w:r>
                          </w:p>
                          <w:p w14:paraId="72F21569" w14:textId="77777777" w:rsidR="00975C3E" w:rsidRPr="00860DCA" w:rsidRDefault="00975C3E" w:rsidP="00975C3E">
                            <w:pPr>
                              <w:pStyle w:val="Akapitzlist"/>
                              <w:numPr>
                                <w:ilvl w:val="0"/>
                                <w:numId w:val="14"/>
                              </w:numPr>
                              <w:rPr>
                                <w:sz w:val="20"/>
                                <w:szCs w:val="20"/>
                              </w:rPr>
                            </w:pPr>
                            <w:r w:rsidRPr="00860DCA">
                              <w:rPr>
                                <w:sz w:val="20"/>
                                <w:szCs w:val="20"/>
                              </w:rPr>
                              <w:t xml:space="preserve">Województwo – </w:t>
                            </w:r>
                            <w:r>
                              <w:rPr>
                                <w:sz w:val="20"/>
                                <w:szCs w:val="20"/>
                              </w:rPr>
                              <w:t>1</w:t>
                            </w:r>
                            <w:r w:rsidRPr="00860DCA">
                              <w:rPr>
                                <w:sz w:val="20"/>
                                <w:szCs w:val="20"/>
                              </w:rPr>
                              <w:t>6 unikatowych wartości</w:t>
                            </w:r>
                          </w:p>
                          <w:p w14:paraId="4C2C42D2" w14:textId="77777777" w:rsidR="00975C3E" w:rsidRPr="00860DCA" w:rsidRDefault="00975C3E" w:rsidP="00975C3E">
                            <w:pPr>
                              <w:pStyle w:val="Akapitzlist"/>
                              <w:numPr>
                                <w:ilvl w:val="0"/>
                                <w:numId w:val="14"/>
                              </w:numPr>
                              <w:rPr>
                                <w:sz w:val="20"/>
                                <w:szCs w:val="20"/>
                              </w:rPr>
                            </w:pPr>
                            <w:r w:rsidRPr="00860DCA">
                              <w:rPr>
                                <w:sz w:val="20"/>
                                <w:szCs w:val="20"/>
                              </w:rPr>
                              <w:t>Miasto –</w:t>
                            </w:r>
                            <w:r>
                              <w:rPr>
                                <w:sz w:val="20"/>
                                <w:szCs w:val="20"/>
                              </w:rPr>
                              <w:t xml:space="preserve"> </w:t>
                            </w:r>
                            <w:r w:rsidRPr="00860DCA">
                              <w:rPr>
                                <w:sz w:val="20"/>
                                <w:szCs w:val="20"/>
                              </w:rPr>
                              <w:t>367 unikatowych wartości</w:t>
                            </w:r>
                          </w:p>
                          <w:p w14:paraId="590C5EDC" w14:textId="77777777" w:rsidR="00975C3E" w:rsidRPr="00860DCA" w:rsidRDefault="00975C3E" w:rsidP="00975C3E">
                            <w:pPr>
                              <w:pStyle w:val="Akapitzlist"/>
                              <w:numPr>
                                <w:ilvl w:val="0"/>
                                <w:numId w:val="14"/>
                              </w:numPr>
                              <w:rPr>
                                <w:sz w:val="20"/>
                                <w:szCs w:val="20"/>
                              </w:rPr>
                            </w:pPr>
                            <w:r w:rsidRPr="00860DCA">
                              <w:rPr>
                                <w:sz w:val="20"/>
                                <w:szCs w:val="20"/>
                              </w:rPr>
                              <w:t>Produkt – 827 unikatowych wartości</w:t>
                            </w:r>
                          </w:p>
                          <w:p w14:paraId="4A9FFF54" w14:textId="77777777" w:rsidR="00975C3E" w:rsidRDefault="00975C3E" w:rsidP="00975C3E">
                            <w:pPr>
                              <w:pStyle w:val="Akapitzlist"/>
                              <w:numPr>
                                <w:ilvl w:val="0"/>
                                <w:numId w:val="14"/>
                              </w:numPr>
                              <w:rPr>
                                <w:sz w:val="20"/>
                                <w:szCs w:val="20"/>
                              </w:rPr>
                            </w:pPr>
                            <w:r>
                              <w:rPr>
                                <w:sz w:val="20"/>
                                <w:szCs w:val="20"/>
                              </w:rPr>
                              <w:t xml:space="preserve">Przedstawiciel – 16 </w:t>
                            </w:r>
                            <w:r w:rsidRPr="00860DCA">
                              <w:rPr>
                                <w:sz w:val="20"/>
                                <w:szCs w:val="20"/>
                              </w:rPr>
                              <w:t>unikatowe wartości</w:t>
                            </w:r>
                          </w:p>
                          <w:p w14:paraId="77131872" w14:textId="77777777" w:rsidR="00975C3E" w:rsidRDefault="00975C3E" w:rsidP="00975C3E">
                            <w:pPr>
                              <w:pStyle w:val="Akapitzlist"/>
                              <w:numPr>
                                <w:ilvl w:val="0"/>
                                <w:numId w:val="14"/>
                              </w:numPr>
                              <w:rPr>
                                <w:sz w:val="20"/>
                                <w:szCs w:val="20"/>
                              </w:rPr>
                            </w:pPr>
                            <w:r>
                              <w:rPr>
                                <w:sz w:val="20"/>
                                <w:szCs w:val="20"/>
                              </w:rPr>
                              <w:t xml:space="preserve">Powiaty – 367 </w:t>
                            </w:r>
                            <w:r w:rsidRPr="00860DCA">
                              <w:rPr>
                                <w:sz w:val="20"/>
                                <w:szCs w:val="20"/>
                              </w:rPr>
                              <w:t>unikatowe wartości</w:t>
                            </w:r>
                          </w:p>
                          <w:p w14:paraId="329DD2F0" w14:textId="77777777" w:rsidR="00975C3E" w:rsidRDefault="00975C3E" w:rsidP="00975C3E">
                            <w:pPr>
                              <w:pStyle w:val="Akapitzlist"/>
                              <w:numPr>
                                <w:ilvl w:val="0"/>
                                <w:numId w:val="14"/>
                              </w:numPr>
                              <w:rPr>
                                <w:sz w:val="20"/>
                                <w:szCs w:val="20"/>
                              </w:rPr>
                            </w:pPr>
                            <w:r>
                              <w:rPr>
                                <w:sz w:val="20"/>
                                <w:szCs w:val="20"/>
                              </w:rPr>
                              <w:t>Region – 6 unikatowe wartości</w:t>
                            </w:r>
                          </w:p>
                          <w:p w14:paraId="6BB20F09" w14:textId="77777777" w:rsidR="00975C3E" w:rsidRDefault="00975C3E" w:rsidP="00975C3E">
                            <w:pPr>
                              <w:rPr>
                                <w:sz w:val="20"/>
                                <w:szCs w:val="20"/>
                              </w:rPr>
                            </w:pPr>
                          </w:p>
                          <w:p w14:paraId="28F7C1E9" w14:textId="77777777" w:rsidR="00975C3E" w:rsidRPr="00C6169C" w:rsidRDefault="00975C3E" w:rsidP="00975C3E">
                            <w:pPr>
                              <w:rPr>
                                <w:sz w:val="20"/>
                                <w:szCs w:val="20"/>
                                <w:u w:val="single"/>
                              </w:rPr>
                            </w:pPr>
                            <w:r w:rsidRPr="00C6169C">
                              <w:rPr>
                                <w:sz w:val="20"/>
                                <w:szCs w:val="20"/>
                                <w:u w:val="single"/>
                              </w:rPr>
                              <w:t>Uporządkowane</w:t>
                            </w:r>
                          </w:p>
                          <w:p w14:paraId="43D6C204" w14:textId="77777777" w:rsidR="00975C3E" w:rsidRDefault="00975C3E" w:rsidP="00975C3E">
                            <w:pPr>
                              <w:pStyle w:val="Akapitzlist"/>
                              <w:numPr>
                                <w:ilvl w:val="0"/>
                                <w:numId w:val="14"/>
                              </w:numPr>
                              <w:rPr>
                                <w:sz w:val="20"/>
                                <w:szCs w:val="20"/>
                              </w:rPr>
                            </w:pPr>
                            <w:r w:rsidRPr="00860DCA">
                              <w:rPr>
                                <w:sz w:val="20"/>
                                <w:szCs w:val="20"/>
                              </w:rPr>
                              <w:t>Segment rynku – 3 unikatowe wartości</w:t>
                            </w:r>
                          </w:p>
                          <w:p w14:paraId="20DDDA0A" w14:textId="77777777" w:rsidR="00975C3E" w:rsidRDefault="00975C3E" w:rsidP="00975C3E">
                            <w:pPr>
                              <w:pStyle w:val="Akapitzlist"/>
                              <w:numPr>
                                <w:ilvl w:val="0"/>
                                <w:numId w:val="14"/>
                              </w:numPr>
                              <w:rPr>
                                <w:sz w:val="20"/>
                                <w:szCs w:val="20"/>
                              </w:rPr>
                            </w:pPr>
                            <w:r>
                              <w:rPr>
                                <w:sz w:val="20"/>
                                <w:szCs w:val="20"/>
                              </w:rPr>
                              <w:t xml:space="preserve">Priorytet zamówienia – 4 </w:t>
                            </w:r>
                            <w:r w:rsidRPr="00860DCA">
                              <w:rPr>
                                <w:sz w:val="20"/>
                                <w:szCs w:val="20"/>
                              </w:rPr>
                              <w:t>unikatowe wartości</w:t>
                            </w:r>
                          </w:p>
                          <w:p w14:paraId="7A026927" w14:textId="77777777" w:rsidR="00975C3E" w:rsidRDefault="00975C3E" w:rsidP="00975C3E">
                            <w:pPr>
                              <w:pStyle w:val="Akapitzlist"/>
                              <w:numPr>
                                <w:ilvl w:val="0"/>
                                <w:numId w:val="14"/>
                              </w:numPr>
                              <w:rPr>
                                <w:sz w:val="20"/>
                                <w:szCs w:val="20"/>
                              </w:rPr>
                            </w:pPr>
                            <w:r>
                              <w:rPr>
                                <w:sz w:val="20"/>
                                <w:szCs w:val="20"/>
                              </w:rPr>
                              <w:t xml:space="preserve">Kategoria – 3 </w:t>
                            </w:r>
                            <w:r w:rsidRPr="00860DCA">
                              <w:rPr>
                                <w:sz w:val="20"/>
                                <w:szCs w:val="20"/>
                              </w:rPr>
                              <w:t>unikatowe wartości</w:t>
                            </w:r>
                          </w:p>
                          <w:p w14:paraId="4988EDDC" w14:textId="77777777" w:rsidR="00975C3E" w:rsidRDefault="00975C3E" w:rsidP="00975C3E">
                            <w:pPr>
                              <w:pStyle w:val="Akapitzlist"/>
                              <w:numPr>
                                <w:ilvl w:val="0"/>
                                <w:numId w:val="14"/>
                              </w:numPr>
                              <w:rPr>
                                <w:sz w:val="20"/>
                                <w:szCs w:val="20"/>
                              </w:rPr>
                            </w:pPr>
                            <w:r>
                              <w:rPr>
                                <w:sz w:val="20"/>
                                <w:szCs w:val="20"/>
                              </w:rPr>
                              <w:t xml:space="preserve">Podkategorie – 12 </w:t>
                            </w:r>
                            <w:r w:rsidRPr="00860DCA">
                              <w:rPr>
                                <w:sz w:val="20"/>
                                <w:szCs w:val="20"/>
                              </w:rPr>
                              <w:t>unikatowe wartości</w:t>
                            </w:r>
                          </w:p>
                          <w:p w14:paraId="2519F1F5" w14:textId="77777777" w:rsidR="00975C3E" w:rsidRPr="00943383" w:rsidRDefault="00975C3E" w:rsidP="00975C3E">
                            <w:pPr>
                              <w:rPr>
                                <w:sz w:val="20"/>
                                <w:szCs w:val="20"/>
                              </w:rPr>
                            </w:pPr>
                          </w:p>
                          <w:p w14:paraId="6F640018" w14:textId="77777777" w:rsidR="00975C3E" w:rsidRDefault="00975C3E" w:rsidP="00975C3E">
                            <w:pPr>
                              <w:rPr>
                                <w:sz w:val="20"/>
                                <w:szCs w:val="20"/>
                              </w:rPr>
                            </w:pPr>
                          </w:p>
                          <w:p w14:paraId="6A648C7B" w14:textId="77777777" w:rsidR="00975C3E" w:rsidRDefault="00975C3E" w:rsidP="00975C3E">
                            <w:pPr>
                              <w:rPr>
                                <w:sz w:val="20"/>
                                <w:szCs w:val="20"/>
                              </w:rPr>
                            </w:pPr>
                          </w:p>
                          <w:p w14:paraId="2E6E3CF3" w14:textId="77777777" w:rsidR="00975C3E" w:rsidRPr="00943383" w:rsidRDefault="00975C3E" w:rsidP="00975C3E">
                            <w:r w:rsidRPr="00943383">
                              <w:rPr>
                                <w:b/>
                                <w:bCs/>
                              </w:rPr>
                              <w:t>Zmienne ilościowe</w:t>
                            </w:r>
                            <w:r w:rsidRPr="00943383">
                              <w:t xml:space="preserve"> (będą przeanalizowane w dalszej części – eksploracji danych)</w:t>
                            </w:r>
                          </w:p>
                          <w:p w14:paraId="56251031" w14:textId="77777777" w:rsidR="00975C3E" w:rsidRPr="00C6169C" w:rsidRDefault="00975C3E" w:rsidP="00975C3E">
                            <w:pPr>
                              <w:rPr>
                                <w:sz w:val="20"/>
                                <w:szCs w:val="20"/>
                                <w:u w:val="single"/>
                              </w:rPr>
                            </w:pPr>
                            <w:r w:rsidRPr="00C6169C">
                              <w:rPr>
                                <w:sz w:val="20"/>
                                <w:szCs w:val="20"/>
                                <w:u w:val="single"/>
                              </w:rPr>
                              <w:t>Przedziałowe</w:t>
                            </w:r>
                          </w:p>
                          <w:p w14:paraId="66EB0070" w14:textId="77777777" w:rsidR="00975C3E" w:rsidRPr="00C11915" w:rsidRDefault="00975C3E" w:rsidP="00975C3E">
                            <w:pPr>
                              <w:pStyle w:val="Akapitzlist"/>
                              <w:numPr>
                                <w:ilvl w:val="0"/>
                                <w:numId w:val="14"/>
                              </w:numPr>
                              <w:rPr>
                                <w:sz w:val="20"/>
                                <w:szCs w:val="20"/>
                              </w:rPr>
                            </w:pPr>
                            <w:r>
                              <w:rPr>
                                <w:sz w:val="20"/>
                                <w:szCs w:val="20"/>
                              </w:rPr>
                              <w:t>Data zamówienia (od 2015 do 2022)</w:t>
                            </w:r>
                          </w:p>
                          <w:p w14:paraId="607CC451" w14:textId="77777777" w:rsidR="00975C3E" w:rsidRDefault="00975C3E" w:rsidP="00975C3E">
                            <w:pPr>
                              <w:pStyle w:val="Akapitzlist"/>
                              <w:numPr>
                                <w:ilvl w:val="0"/>
                                <w:numId w:val="14"/>
                              </w:numPr>
                              <w:rPr>
                                <w:sz w:val="20"/>
                                <w:szCs w:val="20"/>
                              </w:rPr>
                            </w:pPr>
                            <w:r>
                              <w:rPr>
                                <w:sz w:val="20"/>
                                <w:szCs w:val="20"/>
                              </w:rPr>
                              <w:t>Data wysyłki (od 2015 do 2022)</w:t>
                            </w:r>
                          </w:p>
                          <w:p w14:paraId="2D844C64" w14:textId="77777777" w:rsidR="00975C3E" w:rsidRDefault="00975C3E" w:rsidP="00975C3E">
                            <w:pPr>
                              <w:rPr>
                                <w:sz w:val="20"/>
                                <w:szCs w:val="20"/>
                              </w:rPr>
                            </w:pPr>
                          </w:p>
                          <w:p w14:paraId="4773608F" w14:textId="77777777" w:rsidR="00975C3E" w:rsidRPr="00C6169C" w:rsidRDefault="00975C3E" w:rsidP="00975C3E">
                            <w:pPr>
                              <w:rPr>
                                <w:sz w:val="20"/>
                                <w:szCs w:val="20"/>
                                <w:u w:val="single"/>
                              </w:rPr>
                            </w:pPr>
                            <w:r w:rsidRPr="00C6169C">
                              <w:rPr>
                                <w:sz w:val="20"/>
                                <w:szCs w:val="20"/>
                                <w:u w:val="single"/>
                              </w:rPr>
                              <w:t>Zliczenia i Ilorazowe</w:t>
                            </w:r>
                          </w:p>
                          <w:p w14:paraId="304C2BB0" w14:textId="77777777" w:rsidR="00975C3E" w:rsidRDefault="00975C3E" w:rsidP="00975C3E">
                            <w:pPr>
                              <w:pStyle w:val="Akapitzlist"/>
                              <w:numPr>
                                <w:ilvl w:val="0"/>
                                <w:numId w:val="14"/>
                              </w:numPr>
                              <w:rPr>
                                <w:sz w:val="20"/>
                                <w:szCs w:val="20"/>
                              </w:rPr>
                            </w:pPr>
                            <w:r>
                              <w:rPr>
                                <w:sz w:val="20"/>
                                <w:szCs w:val="20"/>
                              </w:rPr>
                              <w:t xml:space="preserve">Liczba </w:t>
                            </w:r>
                          </w:p>
                          <w:p w14:paraId="7534BB54" w14:textId="77777777" w:rsidR="00975C3E" w:rsidRDefault="00975C3E" w:rsidP="00975C3E">
                            <w:pPr>
                              <w:pStyle w:val="Akapitzlist"/>
                              <w:numPr>
                                <w:ilvl w:val="0"/>
                                <w:numId w:val="14"/>
                              </w:numPr>
                              <w:rPr>
                                <w:sz w:val="20"/>
                                <w:szCs w:val="20"/>
                              </w:rPr>
                            </w:pPr>
                            <w:r>
                              <w:rPr>
                                <w:sz w:val="20"/>
                                <w:szCs w:val="20"/>
                              </w:rPr>
                              <w:t>Cena jednostkowa</w:t>
                            </w:r>
                          </w:p>
                          <w:p w14:paraId="03036ECB" w14:textId="77777777" w:rsidR="00975C3E" w:rsidRDefault="00975C3E" w:rsidP="00975C3E">
                            <w:pPr>
                              <w:pStyle w:val="Akapitzlist"/>
                              <w:numPr>
                                <w:ilvl w:val="0"/>
                                <w:numId w:val="14"/>
                              </w:numPr>
                              <w:rPr>
                                <w:sz w:val="20"/>
                                <w:szCs w:val="20"/>
                              </w:rPr>
                            </w:pPr>
                            <w:r>
                              <w:rPr>
                                <w:sz w:val="20"/>
                                <w:szCs w:val="20"/>
                              </w:rPr>
                              <w:t>Koszt jednostkowy</w:t>
                            </w:r>
                          </w:p>
                          <w:p w14:paraId="35BE1D2A" w14:textId="77777777" w:rsidR="00975C3E" w:rsidRDefault="00975C3E" w:rsidP="00975C3E">
                            <w:pPr>
                              <w:pStyle w:val="Akapitzlist"/>
                              <w:numPr>
                                <w:ilvl w:val="0"/>
                                <w:numId w:val="14"/>
                              </w:numPr>
                              <w:rPr>
                                <w:sz w:val="20"/>
                                <w:szCs w:val="20"/>
                              </w:rPr>
                            </w:pPr>
                            <w:r>
                              <w:rPr>
                                <w:sz w:val="20"/>
                                <w:szCs w:val="20"/>
                              </w:rPr>
                              <w:t>Wartość Koszty</w:t>
                            </w:r>
                          </w:p>
                          <w:p w14:paraId="5971AFAC" w14:textId="77777777" w:rsidR="00975C3E" w:rsidRPr="00C11915" w:rsidRDefault="00975C3E" w:rsidP="00975C3E">
                            <w:pPr>
                              <w:pStyle w:val="Akapitzlist"/>
                              <w:numPr>
                                <w:ilvl w:val="0"/>
                                <w:numId w:val="14"/>
                              </w:numPr>
                              <w:rPr>
                                <w:sz w:val="20"/>
                                <w:szCs w:val="20"/>
                              </w:rPr>
                            </w:pPr>
                            <w:r>
                              <w:rPr>
                                <w:sz w:val="20"/>
                                <w:szCs w:val="20"/>
                              </w:rPr>
                              <w:t>Zysk</w:t>
                            </w:r>
                          </w:p>
                          <w:p w14:paraId="796D3B0A" w14:textId="77777777" w:rsidR="00975C3E" w:rsidRPr="00C11915" w:rsidRDefault="00975C3E" w:rsidP="00975C3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CAD75" id="Pole tekstowe 12" o:spid="_x0000_s1027" type="#_x0000_t202" style="position:absolute;left:0;text-align:left;margin-left:272.4pt;margin-top:78.75pt;width:238.5pt;height:40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" fillcolor="white [3201]" strokeweight=".5pt">
                <v:textbox>
                  <w:txbxContent>
                    <w:p w14:paraId="266257BB" w14:textId="77777777" w:rsidR="00975C3E" w:rsidRPr="00943383" w:rsidRDefault="00975C3E" w:rsidP="00975C3E">
                      <w:pPr>
                        <w:rPr>
                          <w:sz w:val="20"/>
                          <w:szCs w:val="20"/>
                        </w:rPr>
                      </w:pPr>
                      <w:r w:rsidRPr="00943383">
                        <w:rPr>
                          <w:sz w:val="20"/>
                          <w:szCs w:val="20"/>
                        </w:rPr>
                        <w:t>Order ID – 4000 unikatowe wartości (zamówienia)</w:t>
                      </w:r>
                    </w:p>
                    <w:p w14:paraId="25CC58C2" w14:textId="77777777" w:rsidR="00975C3E" w:rsidRDefault="00975C3E" w:rsidP="00975C3E"/>
                    <w:p w14:paraId="2B75CA51" w14:textId="77777777" w:rsidR="00975C3E" w:rsidRDefault="00975C3E" w:rsidP="00975C3E">
                      <w:pPr>
                        <w:ind w:left="360" w:hanging="360"/>
                      </w:pPr>
                      <w:r w:rsidRPr="00943383">
                        <w:rPr>
                          <w:b/>
                          <w:bCs/>
                        </w:rPr>
                        <w:t>Zmienne kategoryczne</w:t>
                      </w:r>
                      <w:r>
                        <w:t xml:space="preserve"> (jakościowe)</w:t>
                      </w:r>
                    </w:p>
                    <w:p w14:paraId="60DF55F9" w14:textId="77777777" w:rsidR="00975C3E" w:rsidRPr="00C6169C" w:rsidRDefault="00975C3E" w:rsidP="00975C3E">
                      <w:pPr>
                        <w:ind w:left="360" w:hanging="360"/>
                        <w:rPr>
                          <w:sz w:val="20"/>
                          <w:szCs w:val="20"/>
                          <w:u w:val="single"/>
                        </w:rPr>
                      </w:pPr>
                      <w:r w:rsidRPr="00C6169C">
                        <w:rPr>
                          <w:sz w:val="20"/>
                          <w:szCs w:val="20"/>
                          <w:u w:val="single"/>
                        </w:rPr>
                        <w:t>Nominalne</w:t>
                      </w:r>
                    </w:p>
                    <w:p w14:paraId="72F21569" w14:textId="77777777" w:rsidR="00975C3E" w:rsidRPr="00860DCA" w:rsidRDefault="00975C3E" w:rsidP="00975C3E">
                      <w:pPr>
                        <w:pStyle w:val="Akapitzlist"/>
                        <w:numPr>
                          <w:ilvl w:val="0"/>
                          <w:numId w:val="14"/>
                        </w:numPr>
                        <w:rPr>
                          <w:sz w:val="20"/>
                          <w:szCs w:val="20"/>
                        </w:rPr>
                      </w:pPr>
                      <w:r w:rsidRPr="00860DCA">
                        <w:rPr>
                          <w:sz w:val="20"/>
                          <w:szCs w:val="20"/>
                        </w:rPr>
                        <w:t xml:space="preserve">Województwo – </w:t>
                      </w:r>
                      <w:r>
                        <w:rPr>
                          <w:sz w:val="20"/>
                          <w:szCs w:val="20"/>
                        </w:rPr>
                        <w:t>1</w:t>
                      </w:r>
                      <w:r w:rsidRPr="00860DCA">
                        <w:rPr>
                          <w:sz w:val="20"/>
                          <w:szCs w:val="20"/>
                        </w:rPr>
                        <w:t>6 unikatowych wartości</w:t>
                      </w:r>
                    </w:p>
                    <w:p w14:paraId="4C2C42D2" w14:textId="77777777" w:rsidR="00975C3E" w:rsidRPr="00860DCA" w:rsidRDefault="00975C3E" w:rsidP="00975C3E">
                      <w:pPr>
                        <w:pStyle w:val="Akapitzlist"/>
                        <w:numPr>
                          <w:ilvl w:val="0"/>
                          <w:numId w:val="14"/>
                        </w:numPr>
                        <w:rPr>
                          <w:sz w:val="20"/>
                          <w:szCs w:val="20"/>
                        </w:rPr>
                      </w:pPr>
                      <w:r w:rsidRPr="00860DCA">
                        <w:rPr>
                          <w:sz w:val="20"/>
                          <w:szCs w:val="20"/>
                        </w:rPr>
                        <w:t>Miasto –</w:t>
                      </w:r>
                      <w:r>
                        <w:rPr>
                          <w:sz w:val="20"/>
                          <w:szCs w:val="20"/>
                        </w:rPr>
                        <w:t xml:space="preserve"> </w:t>
                      </w:r>
                      <w:r w:rsidRPr="00860DCA">
                        <w:rPr>
                          <w:sz w:val="20"/>
                          <w:szCs w:val="20"/>
                        </w:rPr>
                        <w:t>367 unikatowych wartości</w:t>
                      </w:r>
                    </w:p>
                    <w:p w14:paraId="590C5EDC" w14:textId="77777777" w:rsidR="00975C3E" w:rsidRPr="00860DCA" w:rsidRDefault="00975C3E" w:rsidP="00975C3E">
                      <w:pPr>
                        <w:pStyle w:val="Akapitzlist"/>
                        <w:numPr>
                          <w:ilvl w:val="0"/>
                          <w:numId w:val="14"/>
                        </w:numPr>
                        <w:rPr>
                          <w:sz w:val="20"/>
                          <w:szCs w:val="20"/>
                        </w:rPr>
                      </w:pPr>
                      <w:r w:rsidRPr="00860DCA">
                        <w:rPr>
                          <w:sz w:val="20"/>
                          <w:szCs w:val="20"/>
                        </w:rPr>
                        <w:t>Produkt – 827 unikatowych wartości</w:t>
                      </w:r>
                    </w:p>
                    <w:p w14:paraId="4A9FFF54" w14:textId="77777777" w:rsidR="00975C3E" w:rsidRDefault="00975C3E" w:rsidP="00975C3E">
                      <w:pPr>
                        <w:pStyle w:val="Akapitzlist"/>
                        <w:numPr>
                          <w:ilvl w:val="0"/>
                          <w:numId w:val="14"/>
                        </w:numPr>
                        <w:rPr>
                          <w:sz w:val="20"/>
                          <w:szCs w:val="20"/>
                        </w:rPr>
                      </w:pPr>
                      <w:r>
                        <w:rPr>
                          <w:sz w:val="20"/>
                          <w:szCs w:val="20"/>
                        </w:rPr>
                        <w:t xml:space="preserve">Przedstawiciel – 16 </w:t>
                      </w:r>
                      <w:r w:rsidRPr="00860DCA">
                        <w:rPr>
                          <w:sz w:val="20"/>
                          <w:szCs w:val="20"/>
                        </w:rPr>
                        <w:t>unikatowe wartości</w:t>
                      </w:r>
                    </w:p>
                    <w:p w14:paraId="77131872" w14:textId="77777777" w:rsidR="00975C3E" w:rsidRDefault="00975C3E" w:rsidP="00975C3E">
                      <w:pPr>
                        <w:pStyle w:val="Akapitzlist"/>
                        <w:numPr>
                          <w:ilvl w:val="0"/>
                          <w:numId w:val="14"/>
                        </w:numPr>
                        <w:rPr>
                          <w:sz w:val="20"/>
                          <w:szCs w:val="20"/>
                        </w:rPr>
                      </w:pPr>
                      <w:r>
                        <w:rPr>
                          <w:sz w:val="20"/>
                          <w:szCs w:val="20"/>
                        </w:rPr>
                        <w:t xml:space="preserve">Powiaty – 367 </w:t>
                      </w:r>
                      <w:r w:rsidRPr="00860DCA">
                        <w:rPr>
                          <w:sz w:val="20"/>
                          <w:szCs w:val="20"/>
                        </w:rPr>
                        <w:t>unikatowe wartości</w:t>
                      </w:r>
                    </w:p>
                    <w:p w14:paraId="329DD2F0" w14:textId="77777777" w:rsidR="00975C3E" w:rsidRDefault="00975C3E" w:rsidP="00975C3E">
                      <w:pPr>
                        <w:pStyle w:val="Akapitzlist"/>
                        <w:numPr>
                          <w:ilvl w:val="0"/>
                          <w:numId w:val="14"/>
                        </w:numPr>
                        <w:rPr>
                          <w:sz w:val="20"/>
                          <w:szCs w:val="20"/>
                        </w:rPr>
                      </w:pPr>
                      <w:r>
                        <w:rPr>
                          <w:sz w:val="20"/>
                          <w:szCs w:val="20"/>
                        </w:rPr>
                        <w:t>Region – 6 unikatowe wartości</w:t>
                      </w:r>
                    </w:p>
                    <w:p w14:paraId="6BB20F09" w14:textId="77777777" w:rsidR="00975C3E" w:rsidRDefault="00975C3E" w:rsidP="00975C3E">
                      <w:pPr>
                        <w:rPr>
                          <w:sz w:val="20"/>
                          <w:szCs w:val="20"/>
                        </w:rPr>
                      </w:pPr>
                    </w:p>
                    <w:p w14:paraId="28F7C1E9" w14:textId="77777777" w:rsidR="00975C3E" w:rsidRPr="00C6169C" w:rsidRDefault="00975C3E" w:rsidP="00975C3E">
                      <w:pPr>
                        <w:rPr>
                          <w:sz w:val="20"/>
                          <w:szCs w:val="20"/>
                          <w:u w:val="single"/>
                        </w:rPr>
                      </w:pPr>
                      <w:r w:rsidRPr="00C6169C">
                        <w:rPr>
                          <w:sz w:val="20"/>
                          <w:szCs w:val="20"/>
                          <w:u w:val="single"/>
                        </w:rPr>
                        <w:t>Uporządkowane</w:t>
                      </w:r>
                    </w:p>
                    <w:p w14:paraId="43D6C204" w14:textId="77777777" w:rsidR="00975C3E" w:rsidRDefault="00975C3E" w:rsidP="00975C3E">
                      <w:pPr>
                        <w:pStyle w:val="Akapitzlist"/>
                        <w:numPr>
                          <w:ilvl w:val="0"/>
                          <w:numId w:val="14"/>
                        </w:numPr>
                        <w:rPr>
                          <w:sz w:val="20"/>
                          <w:szCs w:val="20"/>
                        </w:rPr>
                      </w:pPr>
                      <w:r w:rsidRPr="00860DCA">
                        <w:rPr>
                          <w:sz w:val="20"/>
                          <w:szCs w:val="20"/>
                        </w:rPr>
                        <w:t>Segment rynku – 3 unikatowe wartości</w:t>
                      </w:r>
                    </w:p>
                    <w:p w14:paraId="20DDDA0A" w14:textId="77777777" w:rsidR="00975C3E" w:rsidRDefault="00975C3E" w:rsidP="00975C3E">
                      <w:pPr>
                        <w:pStyle w:val="Akapitzlist"/>
                        <w:numPr>
                          <w:ilvl w:val="0"/>
                          <w:numId w:val="14"/>
                        </w:numPr>
                        <w:rPr>
                          <w:sz w:val="20"/>
                          <w:szCs w:val="20"/>
                        </w:rPr>
                      </w:pPr>
                      <w:r>
                        <w:rPr>
                          <w:sz w:val="20"/>
                          <w:szCs w:val="20"/>
                        </w:rPr>
                        <w:t xml:space="preserve">Priorytet zamówienia – 4 </w:t>
                      </w:r>
                      <w:r w:rsidRPr="00860DCA">
                        <w:rPr>
                          <w:sz w:val="20"/>
                          <w:szCs w:val="20"/>
                        </w:rPr>
                        <w:t>unikatowe wartości</w:t>
                      </w:r>
                    </w:p>
                    <w:p w14:paraId="7A026927" w14:textId="77777777" w:rsidR="00975C3E" w:rsidRDefault="00975C3E" w:rsidP="00975C3E">
                      <w:pPr>
                        <w:pStyle w:val="Akapitzlist"/>
                        <w:numPr>
                          <w:ilvl w:val="0"/>
                          <w:numId w:val="14"/>
                        </w:numPr>
                        <w:rPr>
                          <w:sz w:val="20"/>
                          <w:szCs w:val="20"/>
                        </w:rPr>
                      </w:pPr>
                      <w:r>
                        <w:rPr>
                          <w:sz w:val="20"/>
                          <w:szCs w:val="20"/>
                        </w:rPr>
                        <w:t xml:space="preserve">Kategoria – 3 </w:t>
                      </w:r>
                      <w:r w:rsidRPr="00860DCA">
                        <w:rPr>
                          <w:sz w:val="20"/>
                          <w:szCs w:val="20"/>
                        </w:rPr>
                        <w:t>unikatowe wartości</w:t>
                      </w:r>
                    </w:p>
                    <w:p w14:paraId="4988EDDC" w14:textId="77777777" w:rsidR="00975C3E" w:rsidRDefault="00975C3E" w:rsidP="00975C3E">
                      <w:pPr>
                        <w:pStyle w:val="Akapitzlist"/>
                        <w:numPr>
                          <w:ilvl w:val="0"/>
                          <w:numId w:val="14"/>
                        </w:numPr>
                        <w:rPr>
                          <w:sz w:val="20"/>
                          <w:szCs w:val="20"/>
                        </w:rPr>
                      </w:pPr>
                      <w:r>
                        <w:rPr>
                          <w:sz w:val="20"/>
                          <w:szCs w:val="20"/>
                        </w:rPr>
                        <w:t xml:space="preserve">Podkategorie – 12 </w:t>
                      </w:r>
                      <w:r w:rsidRPr="00860DCA">
                        <w:rPr>
                          <w:sz w:val="20"/>
                          <w:szCs w:val="20"/>
                        </w:rPr>
                        <w:t>unikatowe wartości</w:t>
                      </w:r>
                    </w:p>
                    <w:p w14:paraId="2519F1F5" w14:textId="77777777" w:rsidR="00975C3E" w:rsidRPr="00943383" w:rsidRDefault="00975C3E" w:rsidP="00975C3E">
                      <w:pPr>
                        <w:rPr>
                          <w:sz w:val="20"/>
                          <w:szCs w:val="20"/>
                        </w:rPr>
                      </w:pPr>
                    </w:p>
                    <w:p w14:paraId="6F640018" w14:textId="77777777" w:rsidR="00975C3E" w:rsidRDefault="00975C3E" w:rsidP="00975C3E">
                      <w:pPr>
                        <w:rPr>
                          <w:sz w:val="20"/>
                          <w:szCs w:val="20"/>
                        </w:rPr>
                      </w:pPr>
                    </w:p>
                    <w:p w14:paraId="6A648C7B" w14:textId="77777777" w:rsidR="00975C3E" w:rsidRDefault="00975C3E" w:rsidP="00975C3E">
                      <w:pPr>
                        <w:rPr>
                          <w:sz w:val="20"/>
                          <w:szCs w:val="20"/>
                        </w:rPr>
                      </w:pPr>
                    </w:p>
                    <w:p w14:paraId="2E6E3CF3" w14:textId="77777777" w:rsidR="00975C3E" w:rsidRPr="00943383" w:rsidRDefault="00975C3E" w:rsidP="00975C3E">
                      <w:r w:rsidRPr="00943383">
                        <w:rPr>
                          <w:b/>
                          <w:bCs/>
                        </w:rPr>
                        <w:t>Zmienne ilościowe</w:t>
                      </w:r>
                      <w:r w:rsidRPr="00943383">
                        <w:t xml:space="preserve"> (będą przeanalizowane w dalszej części – eksploracji danych)</w:t>
                      </w:r>
                    </w:p>
                    <w:p w14:paraId="56251031" w14:textId="77777777" w:rsidR="00975C3E" w:rsidRPr="00C6169C" w:rsidRDefault="00975C3E" w:rsidP="00975C3E">
                      <w:pPr>
                        <w:rPr>
                          <w:sz w:val="20"/>
                          <w:szCs w:val="20"/>
                          <w:u w:val="single"/>
                        </w:rPr>
                      </w:pPr>
                      <w:r w:rsidRPr="00C6169C">
                        <w:rPr>
                          <w:sz w:val="20"/>
                          <w:szCs w:val="20"/>
                          <w:u w:val="single"/>
                        </w:rPr>
                        <w:t>Przedziałowe</w:t>
                      </w:r>
                    </w:p>
                    <w:p w14:paraId="66EB0070" w14:textId="77777777" w:rsidR="00975C3E" w:rsidRPr="00C11915" w:rsidRDefault="00975C3E" w:rsidP="00975C3E">
                      <w:pPr>
                        <w:pStyle w:val="Akapitzlist"/>
                        <w:numPr>
                          <w:ilvl w:val="0"/>
                          <w:numId w:val="14"/>
                        </w:numPr>
                        <w:rPr>
                          <w:sz w:val="20"/>
                          <w:szCs w:val="20"/>
                        </w:rPr>
                      </w:pPr>
                      <w:r>
                        <w:rPr>
                          <w:sz w:val="20"/>
                          <w:szCs w:val="20"/>
                        </w:rPr>
                        <w:t>Data zamówienia (od 2015 do 2022)</w:t>
                      </w:r>
                    </w:p>
                    <w:p w14:paraId="607CC451" w14:textId="77777777" w:rsidR="00975C3E" w:rsidRDefault="00975C3E" w:rsidP="00975C3E">
                      <w:pPr>
                        <w:pStyle w:val="Akapitzlist"/>
                        <w:numPr>
                          <w:ilvl w:val="0"/>
                          <w:numId w:val="14"/>
                        </w:numPr>
                        <w:rPr>
                          <w:sz w:val="20"/>
                          <w:szCs w:val="20"/>
                        </w:rPr>
                      </w:pPr>
                      <w:r>
                        <w:rPr>
                          <w:sz w:val="20"/>
                          <w:szCs w:val="20"/>
                        </w:rPr>
                        <w:t>Data wysyłki (od 2015 do 2022)</w:t>
                      </w:r>
                    </w:p>
                    <w:p w14:paraId="2D844C64" w14:textId="77777777" w:rsidR="00975C3E" w:rsidRDefault="00975C3E" w:rsidP="00975C3E">
                      <w:pPr>
                        <w:rPr>
                          <w:sz w:val="20"/>
                          <w:szCs w:val="20"/>
                        </w:rPr>
                      </w:pPr>
                    </w:p>
                    <w:p w14:paraId="4773608F" w14:textId="77777777" w:rsidR="00975C3E" w:rsidRPr="00C6169C" w:rsidRDefault="00975C3E" w:rsidP="00975C3E">
                      <w:pPr>
                        <w:rPr>
                          <w:sz w:val="20"/>
                          <w:szCs w:val="20"/>
                          <w:u w:val="single"/>
                        </w:rPr>
                      </w:pPr>
                      <w:r w:rsidRPr="00C6169C">
                        <w:rPr>
                          <w:sz w:val="20"/>
                          <w:szCs w:val="20"/>
                          <w:u w:val="single"/>
                        </w:rPr>
                        <w:t>Zliczenia i Ilorazowe</w:t>
                      </w:r>
                    </w:p>
                    <w:p w14:paraId="304C2BB0" w14:textId="77777777" w:rsidR="00975C3E" w:rsidRDefault="00975C3E" w:rsidP="00975C3E">
                      <w:pPr>
                        <w:pStyle w:val="Akapitzlist"/>
                        <w:numPr>
                          <w:ilvl w:val="0"/>
                          <w:numId w:val="14"/>
                        </w:numPr>
                        <w:rPr>
                          <w:sz w:val="20"/>
                          <w:szCs w:val="20"/>
                        </w:rPr>
                      </w:pPr>
                      <w:r>
                        <w:rPr>
                          <w:sz w:val="20"/>
                          <w:szCs w:val="20"/>
                        </w:rPr>
                        <w:t xml:space="preserve">Liczba </w:t>
                      </w:r>
                    </w:p>
                    <w:p w14:paraId="7534BB54" w14:textId="77777777" w:rsidR="00975C3E" w:rsidRDefault="00975C3E" w:rsidP="00975C3E">
                      <w:pPr>
                        <w:pStyle w:val="Akapitzlist"/>
                        <w:numPr>
                          <w:ilvl w:val="0"/>
                          <w:numId w:val="14"/>
                        </w:numPr>
                        <w:rPr>
                          <w:sz w:val="20"/>
                          <w:szCs w:val="20"/>
                        </w:rPr>
                      </w:pPr>
                      <w:r>
                        <w:rPr>
                          <w:sz w:val="20"/>
                          <w:szCs w:val="20"/>
                        </w:rPr>
                        <w:t>Cena jednostkowa</w:t>
                      </w:r>
                    </w:p>
                    <w:p w14:paraId="03036ECB" w14:textId="77777777" w:rsidR="00975C3E" w:rsidRDefault="00975C3E" w:rsidP="00975C3E">
                      <w:pPr>
                        <w:pStyle w:val="Akapitzlist"/>
                        <w:numPr>
                          <w:ilvl w:val="0"/>
                          <w:numId w:val="14"/>
                        </w:numPr>
                        <w:rPr>
                          <w:sz w:val="20"/>
                          <w:szCs w:val="20"/>
                        </w:rPr>
                      </w:pPr>
                      <w:r>
                        <w:rPr>
                          <w:sz w:val="20"/>
                          <w:szCs w:val="20"/>
                        </w:rPr>
                        <w:t>Koszt jednostkowy</w:t>
                      </w:r>
                    </w:p>
                    <w:p w14:paraId="35BE1D2A" w14:textId="77777777" w:rsidR="00975C3E" w:rsidRDefault="00975C3E" w:rsidP="00975C3E">
                      <w:pPr>
                        <w:pStyle w:val="Akapitzlist"/>
                        <w:numPr>
                          <w:ilvl w:val="0"/>
                          <w:numId w:val="14"/>
                        </w:numPr>
                        <w:rPr>
                          <w:sz w:val="20"/>
                          <w:szCs w:val="20"/>
                        </w:rPr>
                      </w:pPr>
                      <w:r>
                        <w:rPr>
                          <w:sz w:val="20"/>
                          <w:szCs w:val="20"/>
                        </w:rPr>
                        <w:t>Wartość Koszty</w:t>
                      </w:r>
                    </w:p>
                    <w:p w14:paraId="5971AFAC" w14:textId="77777777" w:rsidR="00975C3E" w:rsidRPr="00C11915" w:rsidRDefault="00975C3E" w:rsidP="00975C3E">
                      <w:pPr>
                        <w:pStyle w:val="Akapitzlist"/>
                        <w:numPr>
                          <w:ilvl w:val="0"/>
                          <w:numId w:val="14"/>
                        </w:numPr>
                        <w:rPr>
                          <w:sz w:val="20"/>
                          <w:szCs w:val="20"/>
                        </w:rPr>
                      </w:pPr>
                      <w:r>
                        <w:rPr>
                          <w:sz w:val="20"/>
                          <w:szCs w:val="20"/>
                        </w:rPr>
                        <w:t>Zysk</w:t>
                      </w:r>
                    </w:p>
                    <w:p w14:paraId="796D3B0A" w14:textId="77777777" w:rsidR="00975C3E" w:rsidRPr="00C11915" w:rsidRDefault="00975C3E" w:rsidP="00975C3E">
                      <w:pPr>
                        <w:rPr>
                          <w:sz w:val="20"/>
                          <w:szCs w:val="20"/>
                        </w:rPr>
                      </w:pPr>
                    </w:p>
                  </w:txbxContent>
                </v:textbox>
                <w10:wrap type="tight"/>
              </v:shape>
            </w:pict>
          </mc:Fallback>
        </mc:AlternateContent>
      </w:r>
      <w:r>
        <w:rPr>
          <w:noProof/>
          <w:shd w:val="clear" w:color="auto" w:fill="FFFFFF"/>
        </w:rPr>
        <w:drawing>
          <wp:inline distT="0" distB="0" distL="0" distR="0" wp14:anchorId="24FF1486" wp14:editId="68C32913">
            <wp:extent cx="2558733" cy="3275445"/>
            <wp:effectExtent l="12700" t="12700" r="6985" b="1397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6507" cy="3310999"/>
                    </a:xfrm>
                    <a:prstGeom prst="rect">
                      <a:avLst/>
                    </a:prstGeom>
                    <a:ln>
                      <a:solidFill>
                        <a:schemeClr val="tx1"/>
                      </a:solidFill>
                    </a:ln>
                  </pic:spPr>
                </pic:pic>
              </a:graphicData>
            </a:graphic>
          </wp:inline>
        </w:drawing>
      </w:r>
    </w:p>
    <w:p w14:paraId="289DE908" w14:textId="77777777" w:rsidR="00975C3E" w:rsidRPr="00752D3A" w:rsidRDefault="00975C3E" w:rsidP="00975C3E">
      <w:pPr>
        <w:pStyle w:val="Akapitzlist"/>
        <w:rPr>
          <w:shd w:val="clear" w:color="auto" w:fill="FFFFFF"/>
        </w:rPr>
      </w:pPr>
    </w:p>
    <w:p w14:paraId="4D01AFF2" w14:textId="77777777" w:rsidR="00975C3E" w:rsidRDefault="00975C3E" w:rsidP="00975C3E">
      <w:pPr>
        <w:pStyle w:val="Akapitzlist"/>
        <w:numPr>
          <w:ilvl w:val="0"/>
          <w:numId w:val="10"/>
        </w:numPr>
        <w:rPr>
          <w:shd w:val="clear" w:color="auto" w:fill="FFFFFF"/>
        </w:rPr>
      </w:pPr>
      <w:r w:rsidRPr="00A33155">
        <w:rPr>
          <w:b/>
          <w:bCs/>
          <w:shd w:val="clear" w:color="auto" w:fill="FFFFFF"/>
        </w:rPr>
        <w:t>„Regiony”</w:t>
      </w:r>
      <w:r>
        <w:rPr>
          <w:shd w:val="clear" w:color="auto" w:fill="FFFFFF"/>
        </w:rPr>
        <w:t xml:space="preserve"> – zawiera informacje o regionach w konkretnych województwach przedstawicieli</w:t>
      </w:r>
    </w:p>
    <w:p w14:paraId="54C7C129" w14:textId="77777777" w:rsidR="00975C3E" w:rsidRDefault="00975C3E" w:rsidP="00975C3E">
      <w:pPr>
        <w:pStyle w:val="Akapitzlist"/>
        <w:rPr>
          <w:shd w:val="clear" w:color="auto" w:fill="FFFFFF"/>
        </w:rPr>
      </w:pPr>
      <w:r>
        <w:rPr>
          <w:noProof/>
          <w:shd w:val="clear" w:color="auto" w:fill="FFFFFF"/>
        </w:rPr>
        <w:drawing>
          <wp:inline distT="0" distB="0" distL="0" distR="0" wp14:anchorId="220BBA49" wp14:editId="36F64A14">
            <wp:extent cx="2558415" cy="776075"/>
            <wp:effectExtent l="12700" t="12700" r="6985" b="11430"/>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1613" cy="792212"/>
                    </a:xfrm>
                    <a:prstGeom prst="rect">
                      <a:avLst/>
                    </a:prstGeom>
                    <a:ln>
                      <a:solidFill>
                        <a:schemeClr val="tx1"/>
                      </a:solidFill>
                    </a:ln>
                  </pic:spPr>
                </pic:pic>
              </a:graphicData>
            </a:graphic>
          </wp:inline>
        </w:drawing>
      </w:r>
    </w:p>
    <w:p w14:paraId="0E4A3177" w14:textId="77777777" w:rsidR="00975C3E" w:rsidRDefault="00975C3E" w:rsidP="00975C3E">
      <w:pPr>
        <w:pStyle w:val="Akapitzlist"/>
        <w:rPr>
          <w:shd w:val="clear" w:color="auto" w:fill="FFFFFF"/>
        </w:rPr>
      </w:pPr>
    </w:p>
    <w:p w14:paraId="4F586777" w14:textId="77777777" w:rsidR="00975C3E" w:rsidRDefault="00975C3E" w:rsidP="00975C3E">
      <w:pPr>
        <w:pStyle w:val="Akapitzlist"/>
        <w:numPr>
          <w:ilvl w:val="0"/>
          <w:numId w:val="10"/>
        </w:numPr>
        <w:rPr>
          <w:shd w:val="clear" w:color="auto" w:fill="FFFFFF"/>
        </w:rPr>
      </w:pPr>
      <w:r w:rsidRPr="00A33155">
        <w:rPr>
          <w:b/>
          <w:bCs/>
          <w:shd w:val="clear" w:color="auto" w:fill="FFFFFF"/>
        </w:rPr>
        <w:t>„Powiaty”</w:t>
      </w:r>
      <w:r>
        <w:rPr>
          <w:shd w:val="clear" w:color="auto" w:fill="FFFFFF"/>
        </w:rPr>
        <w:t xml:space="preserve"> – zawiera informacje jakie miasta i powiaty znajdują się w konkretnym województwie</w:t>
      </w:r>
    </w:p>
    <w:p w14:paraId="0D8613C7" w14:textId="77777777" w:rsidR="00975C3E" w:rsidRPr="00A5513C" w:rsidRDefault="00975C3E" w:rsidP="00975C3E">
      <w:pPr>
        <w:ind w:left="708" w:firstLine="12"/>
      </w:pPr>
      <w:r>
        <w:rPr>
          <w:noProof/>
        </w:rPr>
        <w:drawing>
          <wp:inline distT="0" distB="0" distL="0" distR="0" wp14:anchorId="2184A6A7" wp14:editId="78FA0FC9">
            <wp:extent cx="2558415" cy="762920"/>
            <wp:effectExtent l="12700" t="12700" r="6985" b="12065"/>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3168" cy="788193"/>
                    </a:xfrm>
                    <a:prstGeom prst="rect">
                      <a:avLst/>
                    </a:prstGeom>
                    <a:ln>
                      <a:solidFill>
                        <a:schemeClr val="tx1"/>
                      </a:solidFill>
                    </a:ln>
                  </pic:spPr>
                </pic:pic>
              </a:graphicData>
            </a:graphic>
          </wp:inline>
        </w:drawing>
      </w:r>
    </w:p>
    <w:p w14:paraId="6BB18112" w14:textId="77777777" w:rsidR="006D119F" w:rsidRDefault="006D119F" w:rsidP="006D119F"/>
    <w:p w14:paraId="13B19032" w14:textId="77777777" w:rsidR="008754ED" w:rsidRPr="00980907" w:rsidRDefault="008754ED" w:rsidP="00C378A6"/>
    <w:p w14:paraId="1DF57CFF" w14:textId="77777777" w:rsidR="00980907" w:rsidRPr="00980907" w:rsidRDefault="00980907" w:rsidP="00980907"/>
    <w:p w14:paraId="6DC90A44" w14:textId="77777777" w:rsidR="00A279D0" w:rsidRDefault="00A279D0">
      <w:pPr>
        <w:rPr>
          <w:rFonts w:eastAsiaTheme="majorEastAsia" w:cs="Times New Roman (Nagłówki CS)"/>
          <w:b/>
          <w:smallCaps/>
          <w:color w:val="C00000"/>
          <w:sz w:val="32"/>
          <w:szCs w:val="32"/>
          <w:shd w:val="clear" w:color="auto" w:fill="FFFFFF"/>
        </w:rPr>
      </w:pPr>
      <w:r>
        <w:rPr>
          <w:shd w:val="clear" w:color="auto" w:fill="FFFFFF"/>
        </w:rPr>
        <w:br w:type="page"/>
      </w:r>
    </w:p>
    <w:p w14:paraId="549BC56B" w14:textId="15582167" w:rsidR="00CD5693" w:rsidRDefault="007F2FCA" w:rsidP="00975C3E">
      <w:pPr>
        <w:pStyle w:val="Nagwek1"/>
      </w:pPr>
      <w:bookmarkStart w:id="16" w:name="_Toc124521068"/>
      <w:r>
        <w:lastRenderedPageBreak/>
        <w:t>Przygotowanie Danych</w:t>
      </w:r>
      <w:r w:rsidR="00B071CF">
        <w:t xml:space="preserve"> (P2)</w:t>
      </w:r>
      <w:bookmarkEnd w:id="16"/>
    </w:p>
    <w:p w14:paraId="76F1774E" w14:textId="77777777" w:rsidR="00C6169C" w:rsidRPr="00C6169C" w:rsidRDefault="00C6169C" w:rsidP="00C6169C">
      <w:pPr>
        <w:rPr>
          <w:shd w:val="clear" w:color="auto" w:fill="FFFFFF"/>
        </w:rPr>
      </w:pPr>
      <w:r>
        <w:rPr>
          <w:shd w:val="clear" w:color="auto" w:fill="FFFFFF"/>
        </w:rPr>
        <w:t>Eksploracyjna Analiza Danych</w:t>
      </w:r>
      <w:r w:rsidR="008667F9">
        <w:rPr>
          <w:shd w:val="clear" w:color="auto" w:fill="FFFFFF"/>
        </w:rPr>
        <w:t xml:space="preserve"> – przygotowanie danych</w:t>
      </w:r>
    </w:p>
    <w:p w14:paraId="287AD895" w14:textId="77777777" w:rsidR="00B02875" w:rsidRDefault="00CD5693" w:rsidP="00B32865">
      <w:pPr>
        <w:pStyle w:val="Nagwek2"/>
        <w:numPr>
          <w:ilvl w:val="0"/>
          <w:numId w:val="31"/>
        </w:numPr>
      </w:pPr>
      <w:bookmarkStart w:id="17" w:name="_Toc124521069"/>
      <w:r w:rsidRPr="001B45DF">
        <w:t xml:space="preserve">Czyszczenie </w:t>
      </w:r>
      <w:proofErr w:type="gramStart"/>
      <w:r w:rsidRPr="001B45DF">
        <w:t xml:space="preserve">danych </w:t>
      </w:r>
      <w:r w:rsidR="00B32865">
        <w:t xml:space="preserve"> </w:t>
      </w:r>
      <w:r>
        <w:t>(</w:t>
      </w:r>
      <w:proofErr w:type="gramEnd"/>
      <w:r>
        <w:t>niepoprawnych, brakujących, nieistotnych informacji)</w:t>
      </w:r>
      <w:bookmarkEnd w:id="17"/>
      <w:r w:rsidR="00A4746A">
        <w:t xml:space="preserve"> </w:t>
      </w:r>
    </w:p>
    <w:p w14:paraId="64455BD2" w14:textId="6AD02EFE" w:rsidR="00F46FD2" w:rsidRDefault="00F46FD2" w:rsidP="00B02875">
      <w:pPr>
        <w:pStyle w:val="Akapitzlist"/>
        <w:numPr>
          <w:ilvl w:val="1"/>
          <w:numId w:val="12"/>
        </w:numPr>
      </w:pPr>
      <w:r>
        <w:t>Początkowo dane o województwach scalają się w 95% (202 wierszy nie mogą się scalić), ponieważ z powodu innej nazwy jednej wartości województw w „</w:t>
      </w:r>
      <w:proofErr w:type="spellStart"/>
      <w:r>
        <w:t>Baza_danych</w:t>
      </w:r>
      <w:proofErr w:type="spellEnd"/>
      <w:r>
        <w:t>” – zachodnio-pomorskie i „Regiony” – zachodniopomorskie, występuję błąd.</w:t>
      </w:r>
    </w:p>
    <w:p w14:paraId="4FA7C02E" w14:textId="7F2975C0" w:rsidR="00F46FD2" w:rsidRDefault="00F46FD2" w:rsidP="00F46FD2">
      <w:pPr>
        <w:pStyle w:val="Akapitzlist"/>
        <w:numPr>
          <w:ilvl w:val="2"/>
          <w:numId w:val="12"/>
        </w:numPr>
      </w:pPr>
      <w:r>
        <w:t xml:space="preserve">ROZWIĄZANIE </w:t>
      </w:r>
      <w:r>
        <w:sym w:font="Wingdings" w:char="F0E0"/>
      </w:r>
      <w:r>
        <w:t xml:space="preserve"> Zmiana nazwy województwa zachodniopomorskie w „Regiony” na </w:t>
      </w:r>
      <w:r w:rsidRPr="00F46FD2">
        <w:rPr>
          <w:b/>
          <w:bCs/>
        </w:rPr>
        <w:t>zachodnio-pomorskie</w:t>
      </w:r>
    </w:p>
    <w:p w14:paraId="50A177A1" w14:textId="77777777" w:rsidR="00047399" w:rsidRDefault="00B32865" w:rsidP="00B32865">
      <w:pPr>
        <w:pStyle w:val="Akapitzlist"/>
        <w:rPr>
          <w:noProof/>
        </w:rPr>
      </w:pPr>
      <w:r>
        <w:rPr>
          <w:noProof/>
        </w:rPr>
        <w:drawing>
          <wp:anchor distT="0" distB="0" distL="114300" distR="114300" simplePos="0" relativeHeight="251662336" behindDoc="1" locked="0" layoutInCell="1" allowOverlap="1" wp14:anchorId="2C3C77EC" wp14:editId="26D173C6">
            <wp:simplePos x="0" y="0"/>
            <wp:positionH relativeFrom="column">
              <wp:posOffset>-471805</wp:posOffset>
            </wp:positionH>
            <wp:positionV relativeFrom="paragraph">
              <wp:posOffset>183515</wp:posOffset>
            </wp:positionV>
            <wp:extent cx="2212975" cy="1193800"/>
            <wp:effectExtent l="12700" t="12700" r="9525" b="12700"/>
            <wp:wrapTight wrapText="bothSides">
              <wp:wrapPolygon edited="0">
                <wp:start x="-124" y="-230"/>
                <wp:lineTo x="-124" y="21600"/>
                <wp:lineTo x="21569" y="21600"/>
                <wp:lineTo x="21569" y="-230"/>
                <wp:lineTo x="-124" y="-23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2975" cy="119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7399">
        <w:rPr>
          <w:noProof/>
        </w:rPr>
        <w:drawing>
          <wp:anchor distT="0" distB="0" distL="114300" distR="114300" simplePos="0" relativeHeight="251661312" behindDoc="1" locked="0" layoutInCell="1" allowOverlap="1" wp14:anchorId="4C534101" wp14:editId="30F1A78B">
            <wp:simplePos x="0" y="0"/>
            <wp:positionH relativeFrom="column">
              <wp:posOffset>1966595</wp:posOffset>
            </wp:positionH>
            <wp:positionV relativeFrom="paragraph">
              <wp:posOffset>339667</wp:posOffset>
            </wp:positionV>
            <wp:extent cx="4371975" cy="882650"/>
            <wp:effectExtent l="12700" t="12700" r="9525" b="19050"/>
            <wp:wrapTight wrapText="bothSides">
              <wp:wrapPolygon edited="0">
                <wp:start x="-63" y="-311"/>
                <wp:lineTo x="-63" y="21755"/>
                <wp:lineTo x="21584" y="21755"/>
                <wp:lineTo x="21584" y="-311"/>
                <wp:lineTo x="-63" y="-311"/>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1975" cy="882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7735C7" w14:textId="77777777" w:rsidR="00047399" w:rsidRPr="00047399" w:rsidRDefault="00047399" w:rsidP="00047399">
      <w:pPr>
        <w:pStyle w:val="Akapitzlist"/>
      </w:pPr>
    </w:p>
    <w:p w14:paraId="4156E869" w14:textId="77777777" w:rsidR="00B02875" w:rsidRDefault="00CD5693" w:rsidP="00B32865">
      <w:pPr>
        <w:pStyle w:val="Nagwek2"/>
        <w:numPr>
          <w:ilvl w:val="0"/>
          <w:numId w:val="12"/>
        </w:numPr>
      </w:pPr>
      <w:bookmarkStart w:id="18" w:name="_Toc124521070"/>
      <w:r w:rsidRPr="001B45DF">
        <w:rPr>
          <w:bCs/>
        </w:rPr>
        <w:t>Integracja danych</w:t>
      </w:r>
      <w:r>
        <w:t xml:space="preserve"> </w:t>
      </w:r>
      <w:r w:rsidR="001711ED">
        <w:t xml:space="preserve">(Power Query &amp; Power </w:t>
      </w:r>
      <w:proofErr w:type="spellStart"/>
      <w:r w:rsidR="001711ED">
        <w:t>Pivot</w:t>
      </w:r>
      <w:proofErr w:type="spellEnd"/>
      <w:r w:rsidR="001711ED">
        <w:t>)</w:t>
      </w:r>
      <w:bookmarkEnd w:id="18"/>
    </w:p>
    <w:p w14:paraId="4330C775" w14:textId="1F917CB2" w:rsidR="00B02875" w:rsidRDefault="00742FCB" w:rsidP="00F46FD2">
      <w:pPr>
        <w:pStyle w:val="Akapitzlist"/>
        <w:numPr>
          <w:ilvl w:val="1"/>
          <w:numId w:val="12"/>
        </w:numPr>
      </w:pPr>
      <w:r>
        <w:t xml:space="preserve">Power Query </w:t>
      </w:r>
      <w:r>
        <w:sym w:font="Wingdings" w:char="F0E0"/>
      </w:r>
      <w:r>
        <w:t xml:space="preserve"> </w:t>
      </w:r>
      <w:r w:rsidR="00B02875">
        <w:t>S</w:t>
      </w:r>
      <w:r w:rsidR="00CD5693">
        <w:t xml:space="preserve">calenie </w:t>
      </w:r>
      <w:proofErr w:type="spellStart"/>
      <w:r w:rsidR="00CD5693" w:rsidRPr="00742FCB">
        <w:rPr>
          <w:i/>
          <w:iCs/>
        </w:rPr>
        <w:t>Baz</w:t>
      </w:r>
      <w:r w:rsidR="00F46FD2">
        <w:rPr>
          <w:i/>
          <w:iCs/>
        </w:rPr>
        <w:t>a</w:t>
      </w:r>
      <w:r w:rsidR="00CD5693" w:rsidRPr="00742FCB">
        <w:rPr>
          <w:i/>
          <w:iCs/>
        </w:rPr>
        <w:t>_danych</w:t>
      </w:r>
      <w:proofErr w:type="spellEnd"/>
      <w:r w:rsidR="00CD5693">
        <w:t xml:space="preserve"> i </w:t>
      </w:r>
      <w:r w:rsidR="00CD5693" w:rsidRPr="00742FCB">
        <w:rPr>
          <w:i/>
          <w:iCs/>
        </w:rPr>
        <w:t>Region</w:t>
      </w:r>
      <w:r w:rsidR="00F46FD2">
        <w:rPr>
          <w:i/>
          <w:iCs/>
        </w:rPr>
        <w:t>y</w:t>
      </w:r>
      <w:r w:rsidR="00F46FD2">
        <w:t xml:space="preserve">, oraz dodatkowo scalenie </w:t>
      </w:r>
      <w:r w:rsidR="00F46FD2" w:rsidRPr="00F46FD2">
        <w:rPr>
          <w:i/>
          <w:iCs/>
        </w:rPr>
        <w:t>Powiaty</w:t>
      </w:r>
      <w:r w:rsidR="00F46FD2">
        <w:t xml:space="preserve"> z </w:t>
      </w:r>
      <w:r w:rsidR="00F46FD2" w:rsidRPr="00F46FD2">
        <w:rPr>
          <w:i/>
          <w:iCs/>
        </w:rPr>
        <w:t>Regiony</w:t>
      </w:r>
      <w:r w:rsidR="00F46FD2">
        <w:rPr>
          <w:i/>
          <w:iCs/>
        </w:rPr>
        <w:t xml:space="preserve"> </w:t>
      </w:r>
      <w:r w:rsidR="00F46FD2">
        <w:t>(</w:t>
      </w:r>
      <w:r w:rsidR="00F46FD2" w:rsidRPr="00F46FD2">
        <w:rPr>
          <w:i/>
          <w:iCs/>
        </w:rPr>
        <w:t>Powiaty</w:t>
      </w:r>
      <w:r w:rsidR="00F46FD2">
        <w:t xml:space="preserve"> nie mogą być scalone bezpośrednio z </w:t>
      </w:r>
      <w:proofErr w:type="spellStart"/>
      <w:r w:rsidR="00F46FD2" w:rsidRPr="00F46FD2">
        <w:rPr>
          <w:i/>
          <w:iCs/>
        </w:rPr>
        <w:t>Baza_danych</w:t>
      </w:r>
      <w:proofErr w:type="spellEnd"/>
      <w:r w:rsidR="00F46FD2">
        <w:t xml:space="preserve">, ponieważ </w:t>
      </w:r>
      <w:r w:rsidR="00B02875">
        <w:t>zaszło</w:t>
      </w:r>
      <w:r w:rsidR="00133866">
        <w:t>by</w:t>
      </w:r>
      <w:r w:rsidR="00B02875">
        <w:t xml:space="preserve"> zjawisko </w:t>
      </w:r>
      <w:proofErr w:type="spellStart"/>
      <w:r w:rsidR="00B02875">
        <w:t>tkz</w:t>
      </w:r>
      <w:proofErr w:type="spellEnd"/>
      <w:r w:rsidR="00B02875">
        <w:t>. redundancji danych</w:t>
      </w:r>
      <w:r w:rsidR="00133866">
        <w:t>)</w:t>
      </w:r>
    </w:p>
    <w:p w14:paraId="4160B07D" w14:textId="77777777" w:rsidR="00CD5693" w:rsidRDefault="00A279D0" w:rsidP="00742FCB">
      <w:pPr>
        <w:pStyle w:val="Akapitzlist"/>
        <w:numPr>
          <w:ilvl w:val="2"/>
          <w:numId w:val="12"/>
        </w:numPr>
      </w:pPr>
      <w:r>
        <w:t>Dane były scalane po województwach.</w:t>
      </w:r>
    </w:p>
    <w:p w14:paraId="355F9536" w14:textId="77777777" w:rsidR="00742FCB" w:rsidRDefault="00742FCB" w:rsidP="00742FCB">
      <w:pPr>
        <w:pStyle w:val="Akapitzlist"/>
        <w:numPr>
          <w:ilvl w:val="1"/>
          <w:numId w:val="12"/>
        </w:numPr>
      </w:pPr>
      <w:r>
        <w:t xml:space="preserve">Power </w:t>
      </w:r>
      <w:proofErr w:type="spellStart"/>
      <w:r>
        <w:t>Pivot</w:t>
      </w:r>
      <w:proofErr w:type="spellEnd"/>
      <w:r>
        <w:t xml:space="preserve"> </w:t>
      </w:r>
      <w:r>
        <w:sym w:font="Wingdings" w:char="F0E0"/>
      </w:r>
      <w:r>
        <w:t xml:space="preserve"> Utworzenie relacji między </w:t>
      </w:r>
      <w:proofErr w:type="spellStart"/>
      <w:r>
        <w:t>Baza_danych</w:t>
      </w:r>
      <w:proofErr w:type="spellEnd"/>
      <w:r>
        <w:t>, Regiony i Powiaty (atrybutem relacji były dane o województwach)</w:t>
      </w:r>
    </w:p>
    <w:p w14:paraId="2EEBFE60" w14:textId="77777777" w:rsidR="00742FCB" w:rsidRDefault="00742FCB" w:rsidP="00742FCB">
      <w:pPr>
        <w:pStyle w:val="Akapitzlist"/>
        <w:numPr>
          <w:ilvl w:val="2"/>
          <w:numId w:val="12"/>
        </w:numPr>
      </w:pPr>
      <w:r>
        <w:t>Utworzenie hierarchii czasowej – Data zamówienia, Data Wysyłki</w:t>
      </w:r>
    </w:p>
    <w:p w14:paraId="2E8A86D6" w14:textId="77777777" w:rsidR="00B715CD" w:rsidRDefault="00742FCB" w:rsidP="008667F9">
      <w:pPr>
        <w:pStyle w:val="Akapitzlist"/>
        <w:numPr>
          <w:ilvl w:val="2"/>
          <w:numId w:val="12"/>
        </w:numPr>
      </w:pPr>
      <w:r>
        <w:t>Utworzenie hierarchii terytorialnej – REGION, WOJEWÓDZTWA, MIASTA, POWIATY</w:t>
      </w:r>
    </w:p>
    <w:p w14:paraId="1363910B" w14:textId="77777777" w:rsidR="00047399" w:rsidRDefault="00047399" w:rsidP="00047399">
      <w:pPr>
        <w:jc w:val="center"/>
      </w:pPr>
      <w:r w:rsidRPr="00047399">
        <w:rPr>
          <w:noProof/>
        </w:rPr>
        <w:drawing>
          <wp:inline distT="0" distB="0" distL="0" distR="0" wp14:anchorId="41B553B7" wp14:editId="6459739D">
            <wp:extent cx="4442171" cy="3620036"/>
            <wp:effectExtent l="12700" t="12700" r="15875" b="1270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8153" cy="3633060"/>
                    </a:xfrm>
                    <a:prstGeom prst="rect">
                      <a:avLst/>
                    </a:prstGeom>
                    <a:ln>
                      <a:solidFill>
                        <a:schemeClr val="tx1"/>
                      </a:solidFill>
                    </a:ln>
                  </pic:spPr>
                </pic:pic>
              </a:graphicData>
            </a:graphic>
          </wp:inline>
        </w:drawing>
      </w:r>
    </w:p>
    <w:p w14:paraId="6DC0098B" w14:textId="77777777" w:rsidR="008667F9" w:rsidRDefault="008667F9" w:rsidP="008667F9">
      <w:pPr>
        <w:pStyle w:val="Akapitzlist"/>
        <w:ind w:left="2160"/>
      </w:pPr>
    </w:p>
    <w:p w14:paraId="7B3AFC53" w14:textId="77777777" w:rsidR="00B32865" w:rsidRDefault="00CD5693" w:rsidP="00B32865">
      <w:pPr>
        <w:pStyle w:val="Nagwek2"/>
        <w:numPr>
          <w:ilvl w:val="0"/>
          <w:numId w:val="12"/>
        </w:numPr>
      </w:pPr>
      <w:bookmarkStart w:id="19" w:name="_Toc124521071"/>
      <w:r w:rsidRPr="001B45DF">
        <w:t>Selekcja danych</w:t>
      </w:r>
      <w:bookmarkEnd w:id="19"/>
      <w:r>
        <w:t xml:space="preserve"> </w:t>
      </w:r>
    </w:p>
    <w:p w14:paraId="20EEEC79" w14:textId="77777777" w:rsidR="008667F9" w:rsidRDefault="00CD5693" w:rsidP="00B32865">
      <w:pPr>
        <w:pStyle w:val="Akapitzlist"/>
      </w:pPr>
      <w:r w:rsidRPr="00F62848">
        <w:t>tylko istotne dane pozysk</w:t>
      </w:r>
      <w:r w:rsidR="006D119F">
        <w:t>ane</w:t>
      </w:r>
      <w:r w:rsidRPr="00F62848">
        <w:t xml:space="preserve"> z bazy danych do zada</w:t>
      </w:r>
      <w:r>
        <w:t xml:space="preserve">ń </w:t>
      </w:r>
      <w:r w:rsidRPr="00F62848">
        <w:t>analitycznych</w:t>
      </w:r>
      <w:r w:rsidR="00602D6B">
        <w:t>.</w:t>
      </w:r>
    </w:p>
    <w:p w14:paraId="08F29C3A" w14:textId="77777777" w:rsidR="00602D6B" w:rsidRDefault="00602D6B" w:rsidP="00602D6B">
      <w:pPr>
        <w:pStyle w:val="Akapitzlist"/>
      </w:pPr>
    </w:p>
    <w:p w14:paraId="5E600E5F" w14:textId="77777777" w:rsidR="00B32865" w:rsidRDefault="00CD5693" w:rsidP="00B32865">
      <w:pPr>
        <w:pStyle w:val="Nagwek2"/>
        <w:numPr>
          <w:ilvl w:val="0"/>
          <w:numId w:val="12"/>
        </w:numPr>
      </w:pPr>
      <w:bookmarkStart w:id="20" w:name="_Toc124521072"/>
      <w:r w:rsidRPr="001B45DF">
        <w:t>Transformacja danych</w:t>
      </w:r>
      <w:bookmarkEnd w:id="20"/>
      <w:r>
        <w:t xml:space="preserve">  </w:t>
      </w:r>
    </w:p>
    <w:p w14:paraId="26144049" w14:textId="77777777" w:rsidR="00CD5693" w:rsidRDefault="00B32865" w:rsidP="00B32865">
      <w:pPr>
        <w:pStyle w:val="Akapitzlist"/>
      </w:pPr>
      <w:r>
        <w:t>S</w:t>
      </w:r>
      <w:r w:rsidR="00E25047" w:rsidRPr="00E25047">
        <w:t>prowadzenie do postaci tabel</w:t>
      </w:r>
    </w:p>
    <w:p w14:paraId="71F2E7F7" w14:textId="77777777" w:rsidR="00B77A16" w:rsidRPr="006D119F" w:rsidRDefault="00B77A16" w:rsidP="00B77A16">
      <w:pPr>
        <w:pStyle w:val="Akapitzlist"/>
        <w:numPr>
          <w:ilvl w:val="1"/>
          <w:numId w:val="12"/>
        </w:numPr>
      </w:pPr>
      <w:r w:rsidRPr="006D119F">
        <w:t>Trans</w:t>
      </w:r>
      <w:r w:rsidR="006D119F">
        <w:t>f</w:t>
      </w:r>
      <w:r w:rsidRPr="006D119F">
        <w:t>ormacja</w:t>
      </w:r>
      <w:r w:rsidR="006D119F">
        <w:t xml:space="preserve"> kolumn</w:t>
      </w:r>
      <w:r w:rsidRPr="006D119F">
        <w:t xml:space="preserve"> cen</w:t>
      </w:r>
      <w:r w:rsidR="006D119F">
        <w:t>a</w:t>
      </w:r>
      <w:r w:rsidRPr="006D119F">
        <w:t xml:space="preserve"> jednostkow</w:t>
      </w:r>
      <w:r w:rsidR="006D119F">
        <w:t>a</w:t>
      </w:r>
      <w:r w:rsidRPr="006D119F">
        <w:t xml:space="preserve"> i koszt jednostkow</w:t>
      </w:r>
      <w:r w:rsidR="006D119F">
        <w:t>y</w:t>
      </w:r>
      <w:r w:rsidRPr="006D119F">
        <w:t xml:space="preserve"> w marż</w:t>
      </w:r>
      <w:r w:rsidR="006D119F">
        <w:t>a</w:t>
      </w:r>
      <w:r w:rsidRPr="006D119F">
        <w:t xml:space="preserve"> jednostko</w:t>
      </w:r>
      <w:r w:rsidR="006D119F">
        <w:t>wa</w:t>
      </w:r>
      <w:r w:rsidRPr="006D119F">
        <w:t xml:space="preserve"> (cena jednostkowa – koszt jednostkowy)</w:t>
      </w:r>
    </w:p>
    <w:p w14:paraId="0EB9D875" w14:textId="77777777" w:rsidR="00B77A16" w:rsidRDefault="00B77A16" w:rsidP="00B77A16">
      <w:pPr>
        <w:pStyle w:val="Akapitzlist"/>
        <w:numPr>
          <w:ilvl w:val="1"/>
          <w:numId w:val="12"/>
        </w:numPr>
      </w:pPr>
      <w:r w:rsidRPr="006D119F">
        <w:t>Dodanie kolumny „Rentowność” (Zysk / Warto</w:t>
      </w:r>
      <w:r w:rsidR="0056030E" w:rsidRPr="006D119F">
        <w:t>ść)</w:t>
      </w:r>
    </w:p>
    <w:p w14:paraId="0AB1BF5F" w14:textId="77777777" w:rsidR="00602D6B" w:rsidRDefault="00602D6B" w:rsidP="00B77A16">
      <w:pPr>
        <w:pStyle w:val="Akapitzlist"/>
        <w:numPr>
          <w:ilvl w:val="1"/>
          <w:numId w:val="12"/>
        </w:numPr>
      </w:pPr>
      <w:r>
        <w:t>Zmiana nazwy kolumny „Wartość” na „Przychód”</w:t>
      </w:r>
    </w:p>
    <w:p w14:paraId="60076232" w14:textId="77777777" w:rsidR="00602D6B" w:rsidRDefault="00602D6B" w:rsidP="00602D6B">
      <w:pPr>
        <w:pStyle w:val="Akapitzlist"/>
        <w:numPr>
          <w:ilvl w:val="1"/>
          <w:numId w:val="12"/>
        </w:numPr>
      </w:pPr>
      <w:r>
        <w:t>Zmiana typu danych cena jednostkowa, Koszt jednostkowy, Przychód, Koszty, Zysk na typ Waluta</w:t>
      </w:r>
    </w:p>
    <w:p w14:paraId="164F0B55" w14:textId="77777777" w:rsidR="00602D6B" w:rsidRDefault="00602D6B" w:rsidP="00602D6B">
      <w:pPr>
        <w:jc w:val="center"/>
      </w:pPr>
      <w:r>
        <w:rPr>
          <w:noProof/>
        </w:rPr>
        <w:drawing>
          <wp:inline distT="0" distB="0" distL="0" distR="0" wp14:anchorId="56B52999" wp14:editId="7F09AB12">
            <wp:extent cx="3737264" cy="6261385"/>
            <wp:effectExtent l="12700" t="12700" r="9525" b="12700"/>
            <wp:docPr id="41" name="Obraz 4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stół&#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3748817" cy="6280741"/>
                    </a:xfrm>
                    <a:prstGeom prst="rect">
                      <a:avLst/>
                    </a:prstGeom>
                    <a:ln>
                      <a:solidFill>
                        <a:schemeClr val="tx1"/>
                      </a:solidFill>
                    </a:ln>
                  </pic:spPr>
                </pic:pic>
              </a:graphicData>
            </a:graphic>
          </wp:inline>
        </w:drawing>
      </w:r>
    </w:p>
    <w:p w14:paraId="71727652" w14:textId="77777777" w:rsidR="008667F9" w:rsidRPr="006D119F" w:rsidRDefault="008667F9" w:rsidP="008667F9"/>
    <w:p w14:paraId="4F321BB4" w14:textId="77777777" w:rsidR="008667F9" w:rsidRDefault="008667F9" w:rsidP="00170A87"/>
    <w:p w14:paraId="505DA23B" w14:textId="77777777" w:rsidR="00B32865" w:rsidRDefault="00CD5693" w:rsidP="00B32865">
      <w:pPr>
        <w:pStyle w:val="Nagwek2"/>
        <w:numPr>
          <w:ilvl w:val="0"/>
          <w:numId w:val="12"/>
        </w:numPr>
      </w:pPr>
      <w:bookmarkStart w:id="21" w:name="_Toc124521073"/>
      <w:r w:rsidRPr="00120847">
        <w:rPr>
          <w:bCs/>
        </w:rPr>
        <w:lastRenderedPageBreak/>
        <w:t>Eksploracja danych</w:t>
      </w:r>
      <w:r>
        <w:t xml:space="preserve"> –</w:t>
      </w:r>
      <w:r w:rsidR="00B32865">
        <w:t xml:space="preserve"> </w:t>
      </w:r>
      <w:r>
        <w:t>zbiór ogólnych opisów</w:t>
      </w:r>
      <w:bookmarkEnd w:id="21"/>
      <w:r w:rsidR="00F854BD">
        <w:t xml:space="preserve"> </w:t>
      </w:r>
    </w:p>
    <w:p w14:paraId="3325831B" w14:textId="77777777" w:rsidR="00CD5693" w:rsidRDefault="008667F9" w:rsidP="00B32865">
      <w:pPr>
        <w:pStyle w:val="Akapitzlist"/>
      </w:pPr>
      <w:r>
        <w:t>C</w:t>
      </w:r>
      <w:r w:rsidR="000D0AB3">
        <w:t>harakterystyki</w:t>
      </w:r>
      <w:r>
        <w:t xml:space="preserve"> zmiennych ilościowych</w:t>
      </w:r>
      <w:r w:rsidR="00F854BD">
        <w:t xml:space="preserve"> w środowisku </w:t>
      </w:r>
      <w:r w:rsidR="00F854BD" w:rsidRPr="00120847">
        <w:rPr>
          <w:b/>
          <w:bCs/>
        </w:rPr>
        <w:t>R</w:t>
      </w:r>
      <w:r w:rsidR="00F854BD">
        <w:t xml:space="preserve"> za pomocą funkcji</w:t>
      </w:r>
      <w:r w:rsidR="00120847" w:rsidRPr="00120847">
        <w:rPr>
          <w:rFonts w:ascii="Consolas" w:hAnsi="Consolas" w:cs="Consolas"/>
        </w:rPr>
        <w:t xml:space="preserve"> </w:t>
      </w:r>
      <w:proofErr w:type="spellStart"/>
      <w:proofErr w:type="gramStart"/>
      <w:r w:rsidR="00120847" w:rsidRPr="00120847">
        <w:rPr>
          <w:rFonts w:ascii="Consolas" w:hAnsi="Consolas" w:cs="Consolas"/>
        </w:rPr>
        <w:t>summary</w:t>
      </w:r>
      <w:proofErr w:type="spellEnd"/>
      <w:r w:rsidR="00120847" w:rsidRPr="00120847">
        <w:rPr>
          <w:rFonts w:ascii="Consolas" w:hAnsi="Consolas" w:cs="Consolas"/>
        </w:rPr>
        <w:t>(</w:t>
      </w:r>
      <w:proofErr w:type="gramEnd"/>
      <w:r w:rsidR="00120847" w:rsidRPr="00120847">
        <w:rPr>
          <w:rFonts w:ascii="Consolas" w:hAnsi="Consolas" w:cs="Consolas"/>
        </w:rPr>
        <w:t>)</w:t>
      </w:r>
      <w:r w:rsidR="00F854BD">
        <w:t xml:space="preserve"> </w:t>
      </w:r>
      <w:r w:rsidR="00120847" w:rsidRPr="00120847">
        <w:t>oraz</w:t>
      </w:r>
      <w:r w:rsidR="00120847">
        <w:t xml:space="preserve"> funkcji</w:t>
      </w:r>
      <w:r w:rsidR="00120847" w:rsidRPr="00120847">
        <w:rPr>
          <w:rFonts w:ascii="Consolas" w:hAnsi="Consolas" w:cs="Consolas"/>
        </w:rPr>
        <w:t xml:space="preserve"> </w:t>
      </w:r>
      <w:proofErr w:type="spellStart"/>
      <w:r w:rsidR="00F854BD" w:rsidRPr="00120847">
        <w:rPr>
          <w:rFonts w:ascii="Consolas" w:hAnsi="Consolas" w:cs="Consolas"/>
        </w:rPr>
        <w:t>describe</w:t>
      </w:r>
      <w:proofErr w:type="spellEnd"/>
      <w:r w:rsidR="00F854BD" w:rsidRPr="00120847">
        <w:rPr>
          <w:rFonts w:ascii="Consolas" w:hAnsi="Consolas" w:cs="Consolas"/>
        </w:rPr>
        <w:t>()</w:t>
      </w:r>
      <w:r w:rsidR="00F854BD">
        <w:t xml:space="preserve"> z biblioteki </w:t>
      </w:r>
      <w:r w:rsidR="00F854BD" w:rsidRPr="00120847">
        <w:rPr>
          <w:rFonts w:ascii="Consolas" w:hAnsi="Consolas" w:cs="Consolas"/>
        </w:rPr>
        <w:t>psych</w:t>
      </w:r>
      <w:r w:rsidR="00120847" w:rsidRPr="00120847">
        <w:t xml:space="preserve"> </w:t>
      </w:r>
      <w:r w:rsidR="00120847">
        <w:t xml:space="preserve">(do głębszej analizy zmiennych ilościowych </w:t>
      </w:r>
      <w:proofErr w:type="spellStart"/>
      <w:r w:rsidR="00120847">
        <w:t>zliczeniowych</w:t>
      </w:r>
      <w:proofErr w:type="spellEnd"/>
      <w:r w:rsidR="00120847">
        <w:t xml:space="preserve"> i ilorazowych)</w:t>
      </w:r>
    </w:p>
    <w:p w14:paraId="41237C33" w14:textId="77777777" w:rsidR="00170A87" w:rsidRPr="00170A87" w:rsidRDefault="00170A87" w:rsidP="00170A87">
      <w:pPr>
        <w:jc w:val="center"/>
        <w:rPr>
          <w:rFonts w:ascii="Consolas" w:hAnsi="Consolas" w:cs="Consolas"/>
        </w:rPr>
      </w:pPr>
      <w:proofErr w:type="spellStart"/>
      <w:proofErr w:type="gramStart"/>
      <w:r>
        <w:rPr>
          <w:rFonts w:ascii="Consolas" w:hAnsi="Consolas" w:cs="Consolas"/>
        </w:rPr>
        <w:t>summary</w:t>
      </w:r>
      <w:proofErr w:type="spellEnd"/>
      <w:r>
        <w:rPr>
          <w:rFonts w:ascii="Consolas" w:hAnsi="Consolas" w:cs="Consolas"/>
        </w:rPr>
        <w:t>(</w:t>
      </w:r>
      <w:proofErr w:type="gramEnd"/>
      <w:r>
        <w:rPr>
          <w:rFonts w:ascii="Consolas" w:hAnsi="Consolas" w:cs="Consolas"/>
        </w:rPr>
        <w:t>)</w:t>
      </w:r>
    </w:p>
    <w:p w14:paraId="09607EC2" w14:textId="77777777" w:rsidR="00170A87" w:rsidRDefault="00120847" w:rsidP="00170A87">
      <w:pPr>
        <w:jc w:val="center"/>
      </w:pPr>
      <w:r>
        <w:rPr>
          <w:noProof/>
        </w:rPr>
        <w:drawing>
          <wp:inline distT="0" distB="0" distL="0" distR="0" wp14:anchorId="30F4BF3C" wp14:editId="385937A4">
            <wp:extent cx="3068710" cy="872159"/>
            <wp:effectExtent l="12700" t="12700" r="17780" b="1714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3172381" cy="901623"/>
                    </a:xfrm>
                    <a:prstGeom prst="rect">
                      <a:avLst/>
                    </a:prstGeom>
                    <a:ln>
                      <a:solidFill>
                        <a:schemeClr val="tx1"/>
                      </a:solidFill>
                    </a:ln>
                  </pic:spPr>
                </pic:pic>
              </a:graphicData>
            </a:graphic>
          </wp:inline>
        </w:drawing>
      </w:r>
    </w:p>
    <w:p w14:paraId="55EB7DDD" w14:textId="77777777" w:rsidR="00120847" w:rsidRDefault="00120847" w:rsidP="00120847">
      <w:pPr>
        <w:jc w:val="center"/>
      </w:pPr>
      <w:r>
        <w:rPr>
          <w:noProof/>
        </w:rPr>
        <w:drawing>
          <wp:inline distT="0" distB="0" distL="0" distR="0" wp14:anchorId="51B8560F" wp14:editId="27CA623B">
            <wp:extent cx="5595139" cy="910937"/>
            <wp:effectExtent l="12700" t="12700" r="5715" b="16510"/>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748291" cy="935871"/>
                    </a:xfrm>
                    <a:prstGeom prst="rect">
                      <a:avLst/>
                    </a:prstGeom>
                    <a:ln>
                      <a:solidFill>
                        <a:schemeClr val="tx1"/>
                      </a:solidFill>
                    </a:ln>
                  </pic:spPr>
                </pic:pic>
              </a:graphicData>
            </a:graphic>
          </wp:inline>
        </w:drawing>
      </w:r>
    </w:p>
    <w:p w14:paraId="464879A0" w14:textId="77777777" w:rsidR="00120847" w:rsidRDefault="00120847" w:rsidP="00120847">
      <w:pPr>
        <w:pStyle w:val="Akapitzlist"/>
        <w:numPr>
          <w:ilvl w:val="0"/>
          <w:numId w:val="10"/>
        </w:numPr>
      </w:pPr>
      <w:r>
        <w:t>Min – minimalna wartość</w:t>
      </w:r>
    </w:p>
    <w:p w14:paraId="656ED001" w14:textId="77777777" w:rsidR="00120847" w:rsidRDefault="00120847" w:rsidP="00120847">
      <w:pPr>
        <w:pStyle w:val="Akapitzlist"/>
        <w:numPr>
          <w:ilvl w:val="0"/>
          <w:numId w:val="10"/>
        </w:numPr>
      </w:pPr>
      <w:r>
        <w:t xml:space="preserve">1st </w:t>
      </w:r>
      <w:proofErr w:type="spellStart"/>
      <w:r>
        <w:t>Qu</w:t>
      </w:r>
      <w:proofErr w:type="spellEnd"/>
      <w:r>
        <w:t xml:space="preserve">. – pierwszy </w:t>
      </w:r>
      <w:proofErr w:type="spellStart"/>
      <w:r>
        <w:t>kwartyl</w:t>
      </w:r>
      <w:proofErr w:type="spellEnd"/>
    </w:p>
    <w:p w14:paraId="672EB13E" w14:textId="77777777" w:rsidR="00120847" w:rsidRDefault="00120847" w:rsidP="00120847">
      <w:pPr>
        <w:pStyle w:val="Akapitzlist"/>
        <w:numPr>
          <w:ilvl w:val="0"/>
          <w:numId w:val="10"/>
        </w:numPr>
      </w:pPr>
      <w:r>
        <w:t>Median – Mediana</w:t>
      </w:r>
    </w:p>
    <w:p w14:paraId="05529389" w14:textId="77777777" w:rsidR="00120847" w:rsidRDefault="00120847" w:rsidP="00120847">
      <w:pPr>
        <w:pStyle w:val="Akapitzlist"/>
        <w:numPr>
          <w:ilvl w:val="0"/>
          <w:numId w:val="10"/>
        </w:numPr>
      </w:pPr>
      <w:proofErr w:type="spellStart"/>
      <w:r>
        <w:t>Mean</w:t>
      </w:r>
      <w:proofErr w:type="spellEnd"/>
      <w:r>
        <w:t xml:space="preserve"> – Średnia arytmetyczna</w:t>
      </w:r>
    </w:p>
    <w:p w14:paraId="4BF2937C" w14:textId="77777777" w:rsidR="00120847" w:rsidRDefault="00120847" w:rsidP="00120847">
      <w:pPr>
        <w:pStyle w:val="Akapitzlist"/>
        <w:numPr>
          <w:ilvl w:val="0"/>
          <w:numId w:val="10"/>
        </w:numPr>
      </w:pPr>
      <w:r>
        <w:t xml:space="preserve">3st </w:t>
      </w:r>
      <w:proofErr w:type="spellStart"/>
      <w:r>
        <w:t>Qu</w:t>
      </w:r>
      <w:proofErr w:type="spellEnd"/>
      <w:r>
        <w:t xml:space="preserve">. – trzeci </w:t>
      </w:r>
      <w:proofErr w:type="spellStart"/>
      <w:r>
        <w:t>kwartyl</w:t>
      </w:r>
      <w:proofErr w:type="spellEnd"/>
    </w:p>
    <w:p w14:paraId="3410D609" w14:textId="77777777" w:rsidR="00120847" w:rsidRDefault="00120847" w:rsidP="00120847">
      <w:pPr>
        <w:pStyle w:val="Akapitzlist"/>
        <w:numPr>
          <w:ilvl w:val="0"/>
          <w:numId w:val="10"/>
        </w:numPr>
      </w:pPr>
      <w:r>
        <w:t>Max – maksymalna wartość</w:t>
      </w:r>
    </w:p>
    <w:p w14:paraId="04EFF6E2" w14:textId="77777777" w:rsidR="00120847" w:rsidRDefault="00120847" w:rsidP="00120847">
      <w:pPr>
        <w:pStyle w:val="Akapitzlist"/>
      </w:pPr>
    </w:p>
    <w:p w14:paraId="04DEE6E4" w14:textId="77777777" w:rsidR="00120847" w:rsidRPr="00170A87" w:rsidRDefault="00170A87" w:rsidP="00120847">
      <w:pPr>
        <w:jc w:val="center"/>
        <w:rPr>
          <w:rFonts w:ascii="Consolas" w:hAnsi="Consolas" w:cs="Consolas"/>
        </w:rPr>
      </w:pPr>
      <w:proofErr w:type="spellStart"/>
      <w:proofErr w:type="gramStart"/>
      <w:r w:rsidRPr="00170A87">
        <w:rPr>
          <w:rFonts w:ascii="Consolas" w:hAnsi="Consolas" w:cs="Consolas"/>
        </w:rPr>
        <w:t>describe</w:t>
      </w:r>
      <w:proofErr w:type="spellEnd"/>
      <w:r w:rsidRPr="00170A87">
        <w:rPr>
          <w:rFonts w:ascii="Consolas" w:hAnsi="Consolas" w:cs="Consolas"/>
        </w:rPr>
        <w:t>(</w:t>
      </w:r>
      <w:proofErr w:type="gramEnd"/>
      <w:r w:rsidRPr="00170A87">
        <w:rPr>
          <w:rFonts w:ascii="Consolas" w:hAnsi="Consolas" w:cs="Consolas"/>
        </w:rPr>
        <w:t>)</w:t>
      </w:r>
    </w:p>
    <w:p w14:paraId="764C6170" w14:textId="77777777" w:rsidR="00602D6B" w:rsidRDefault="00120847" w:rsidP="00243B99">
      <w:pPr>
        <w:ind w:left="-709"/>
        <w:jc w:val="center"/>
      </w:pPr>
      <w:r>
        <w:rPr>
          <w:noProof/>
        </w:rPr>
        <w:drawing>
          <wp:inline distT="0" distB="0" distL="0" distR="0" wp14:anchorId="1A2730AD" wp14:editId="6C831C03">
            <wp:extent cx="6761726" cy="883228"/>
            <wp:effectExtent l="12700" t="12700" r="7620" b="1905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4477" cy="894037"/>
                    </a:xfrm>
                    <a:prstGeom prst="rect">
                      <a:avLst/>
                    </a:prstGeom>
                    <a:ln>
                      <a:solidFill>
                        <a:schemeClr val="tx1"/>
                      </a:solidFill>
                    </a:ln>
                  </pic:spPr>
                </pic:pic>
              </a:graphicData>
            </a:graphic>
          </wp:inline>
        </w:drawing>
      </w:r>
    </w:p>
    <w:p w14:paraId="6B42F0C2" w14:textId="77777777" w:rsidR="00F854BD" w:rsidRDefault="00F854BD" w:rsidP="00F854BD">
      <w:pPr>
        <w:pStyle w:val="Akapitzlist"/>
        <w:numPr>
          <w:ilvl w:val="0"/>
          <w:numId w:val="10"/>
        </w:numPr>
      </w:pPr>
      <w:r>
        <w:t>n = ilość w zbiorze danych</w:t>
      </w:r>
    </w:p>
    <w:p w14:paraId="021B320D" w14:textId="77777777" w:rsidR="00F854BD" w:rsidRDefault="00F854BD" w:rsidP="00F854BD">
      <w:pPr>
        <w:pStyle w:val="Akapitzlist"/>
        <w:numPr>
          <w:ilvl w:val="0"/>
          <w:numId w:val="10"/>
        </w:numPr>
      </w:pPr>
      <w:proofErr w:type="spellStart"/>
      <w:r>
        <w:t>mean</w:t>
      </w:r>
      <w:proofErr w:type="spellEnd"/>
      <w:r>
        <w:t xml:space="preserve"> – średnia arytmetyczna</w:t>
      </w:r>
    </w:p>
    <w:p w14:paraId="685BBBAA" w14:textId="77777777" w:rsidR="00F854BD" w:rsidRDefault="00F854BD" w:rsidP="00F854BD">
      <w:pPr>
        <w:pStyle w:val="Akapitzlist"/>
        <w:numPr>
          <w:ilvl w:val="0"/>
          <w:numId w:val="10"/>
        </w:numPr>
      </w:pPr>
      <w:proofErr w:type="spellStart"/>
      <w:r>
        <w:t>sd</w:t>
      </w:r>
      <w:proofErr w:type="spellEnd"/>
      <w:r>
        <w:t xml:space="preserve"> </w:t>
      </w:r>
      <w:r w:rsidR="009F7E4F">
        <w:t>(</w:t>
      </w:r>
      <w:r w:rsidR="009F7E4F" w:rsidRPr="009F7E4F">
        <w:t xml:space="preserve">standard </w:t>
      </w:r>
      <w:proofErr w:type="spellStart"/>
      <w:r w:rsidR="009F7E4F" w:rsidRPr="009F7E4F">
        <w:t>deviation</w:t>
      </w:r>
      <w:proofErr w:type="spellEnd"/>
      <w:r w:rsidR="009F7E4F">
        <w:t xml:space="preserve">) </w:t>
      </w:r>
      <w:r>
        <w:t>– odchylenie standardowe</w:t>
      </w:r>
    </w:p>
    <w:p w14:paraId="223B69A4" w14:textId="77777777" w:rsidR="00F854BD" w:rsidRDefault="00F854BD" w:rsidP="00F854BD">
      <w:pPr>
        <w:pStyle w:val="Akapitzlist"/>
        <w:numPr>
          <w:ilvl w:val="0"/>
          <w:numId w:val="10"/>
        </w:numPr>
      </w:pPr>
      <w:r>
        <w:t xml:space="preserve">median – mediana </w:t>
      </w:r>
    </w:p>
    <w:p w14:paraId="5C506CE0" w14:textId="77777777" w:rsidR="00F854BD" w:rsidRDefault="00F854BD" w:rsidP="00F854BD">
      <w:pPr>
        <w:pStyle w:val="Akapitzlist"/>
        <w:numPr>
          <w:ilvl w:val="0"/>
          <w:numId w:val="10"/>
        </w:numPr>
      </w:pPr>
      <w:proofErr w:type="spellStart"/>
      <w:r>
        <w:t>trimmed</w:t>
      </w:r>
      <w:proofErr w:type="spellEnd"/>
      <w:r>
        <w:t xml:space="preserve"> </w:t>
      </w:r>
      <w:r w:rsidR="009F7E4F">
        <w:t>–</w:t>
      </w:r>
      <w:r>
        <w:t xml:space="preserve"> </w:t>
      </w:r>
      <w:r w:rsidR="009F7E4F" w:rsidRPr="009F7E4F">
        <w:t>średnia obcięta (z domyślną wartością przycięcia 0,1)</w:t>
      </w:r>
    </w:p>
    <w:p w14:paraId="146DC557" w14:textId="77777777" w:rsidR="009F7E4F" w:rsidRDefault="009F7E4F" w:rsidP="00F854BD">
      <w:pPr>
        <w:pStyle w:val="Akapitzlist"/>
        <w:numPr>
          <w:ilvl w:val="0"/>
          <w:numId w:val="10"/>
        </w:numPr>
      </w:pPr>
      <w:r>
        <w:t>mad (</w:t>
      </w:r>
      <w:r w:rsidRPr="009F7E4F">
        <w:t xml:space="preserve">median </w:t>
      </w:r>
      <w:proofErr w:type="spellStart"/>
      <w:r w:rsidRPr="009F7E4F">
        <w:t>absolute</w:t>
      </w:r>
      <w:proofErr w:type="spellEnd"/>
      <w:r w:rsidRPr="009F7E4F">
        <w:t xml:space="preserve"> </w:t>
      </w:r>
      <w:proofErr w:type="spellStart"/>
      <w:r w:rsidRPr="009F7E4F">
        <w:t>deviation</w:t>
      </w:r>
      <w:proofErr w:type="spellEnd"/>
      <w:r>
        <w:t xml:space="preserve">) - </w:t>
      </w:r>
      <w:r w:rsidRPr="009F7E4F">
        <w:t>mediana bezwzględnego odchylenia (od mediany).</w:t>
      </w:r>
    </w:p>
    <w:p w14:paraId="523846AA" w14:textId="77777777" w:rsidR="009F7E4F" w:rsidRDefault="009F7E4F" w:rsidP="00F854BD">
      <w:pPr>
        <w:pStyle w:val="Akapitzlist"/>
        <w:numPr>
          <w:ilvl w:val="0"/>
          <w:numId w:val="10"/>
        </w:numPr>
      </w:pPr>
      <w:r>
        <w:t>Min – minimalna wartość</w:t>
      </w:r>
    </w:p>
    <w:p w14:paraId="53FBBA1A" w14:textId="77777777" w:rsidR="009F7E4F" w:rsidRDefault="009F7E4F" w:rsidP="00F854BD">
      <w:pPr>
        <w:pStyle w:val="Akapitzlist"/>
        <w:numPr>
          <w:ilvl w:val="0"/>
          <w:numId w:val="10"/>
        </w:numPr>
      </w:pPr>
      <w:r>
        <w:t>Max – maksymalna wartość</w:t>
      </w:r>
    </w:p>
    <w:p w14:paraId="7B1F692F" w14:textId="77777777" w:rsidR="009F7E4F" w:rsidRDefault="009F7E4F" w:rsidP="009F7E4F">
      <w:pPr>
        <w:pStyle w:val="Akapitzlist"/>
        <w:numPr>
          <w:ilvl w:val="0"/>
          <w:numId w:val="10"/>
        </w:numPr>
      </w:pPr>
      <w:proofErr w:type="spellStart"/>
      <w:r>
        <w:t>Range</w:t>
      </w:r>
      <w:proofErr w:type="spellEnd"/>
      <w:r>
        <w:t xml:space="preserve"> – </w:t>
      </w:r>
      <w:r w:rsidR="00170A87">
        <w:t>zasięg wartości</w:t>
      </w:r>
      <w:r w:rsidR="008B25AD">
        <w:t xml:space="preserve"> (różnica między max i min)</w:t>
      </w:r>
    </w:p>
    <w:p w14:paraId="7F1325EF" w14:textId="77777777" w:rsidR="009F7E4F" w:rsidRDefault="009F7E4F" w:rsidP="00F854BD">
      <w:pPr>
        <w:pStyle w:val="Akapitzlist"/>
        <w:numPr>
          <w:ilvl w:val="0"/>
          <w:numId w:val="10"/>
        </w:numPr>
      </w:pPr>
      <w:proofErr w:type="spellStart"/>
      <w:r>
        <w:t>Skew</w:t>
      </w:r>
      <w:proofErr w:type="spellEnd"/>
      <w:r>
        <w:t xml:space="preserve"> - </w:t>
      </w:r>
      <w:r w:rsidRPr="009F7E4F">
        <w:t>Oblicza skośność zbioru danych, który opisuje symetrię tego zbioru danych wokół średniej.</w:t>
      </w:r>
    </w:p>
    <w:p w14:paraId="1CA33764" w14:textId="77777777" w:rsidR="009F7E4F" w:rsidRDefault="009F7E4F" w:rsidP="009F7E4F">
      <w:pPr>
        <w:pStyle w:val="Akapitzlist"/>
        <w:numPr>
          <w:ilvl w:val="0"/>
          <w:numId w:val="10"/>
        </w:numPr>
      </w:pPr>
      <w:proofErr w:type="spellStart"/>
      <w:r>
        <w:t>Kurtosis</w:t>
      </w:r>
      <w:proofErr w:type="spellEnd"/>
      <w:r>
        <w:t xml:space="preserve"> - </w:t>
      </w:r>
      <w:r w:rsidRPr="009F7E4F">
        <w:t xml:space="preserve">Jedna z miar kształtu rozkładu wartości cechy. </w:t>
      </w:r>
      <w:proofErr w:type="spellStart"/>
      <w:r w:rsidRPr="009F7E4F">
        <w:t>Kurtoza</w:t>
      </w:r>
      <w:proofErr w:type="spellEnd"/>
      <w:r w:rsidRPr="009F7E4F">
        <w:t xml:space="preserve"> określa intensywność występowania wartości skrajnych, mierzy więc ona, co się dzieje w "ogonach" rozkładu.</w:t>
      </w:r>
      <w:r>
        <w:t xml:space="preserve"> </w:t>
      </w:r>
    </w:p>
    <w:p w14:paraId="3C90AAA8" w14:textId="77777777" w:rsidR="009F7E4F" w:rsidRDefault="009F7E4F" w:rsidP="009F7E4F">
      <w:pPr>
        <w:pStyle w:val="Akapitzlist"/>
        <w:numPr>
          <w:ilvl w:val="1"/>
          <w:numId w:val="10"/>
        </w:numPr>
      </w:pPr>
      <w:r>
        <w:t xml:space="preserve">Wysoka dodatnia wartość dla </w:t>
      </w:r>
      <w:proofErr w:type="spellStart"/>
      <w:r>
        <w:t>kurtozy</w:t>
      </w:r>
      <w:proofErr w:type="spellEnd"/>
      <w:r>
        <w:t xml:space="preserve"> wskazuje na to, iż krańce rozkładu są dłuższe niż te dla rozkładu normalnego</w:t>
      </w:r>
    </w:p>
    <w:p w14:paraId="14EFB2C5" w14:textId="77777777" w:rsidR="009F7E4F" w:rsidRDefault="009F7E4F" w:rsidP="009F7E4F">
      <w:pPr>
        <w:pStyle w:val="Akapitzlist"/>
        <w:numPr>
          <w:ilvl w:val="1"/>
          <w:numId w:val="10"/>
        </w:numPr>
      </w:pPr>
      <w:r>
        <w:t xml:space="preserve">Ujemna wartość dla </w:t>
      </w:r>
      <w:proofErr w:type="spellStart"/>
      <w:r>
        <w:t>kurtozy</w:t>
      </w:r>
      <w:proofErr w:type="spellEnd"/>
      <w:r>
        <w:t xml:space="preserve"> wskazuje na krótsze krańce (podobnie jak w rozkładach prostokątnych).</w:t>
      </w:r>
    </w:p>
    <w:p w14:paraId="4AA9EAD6" w14:textId="77777777" w:rsidR="00372CDC" w:rsidRDefault="00372CDC" w:rsidP="00372CDC">
      <w:pPr>
        <w:pStyle w:val="Akapitzlist"/>
        <w:numPr>
          <w:ilvl w:val="0"/>
          <w:numId w:val="10"/>
        </w:numPr>
      </w:pPr>
      <w:r>
        <w:t xml:space="preserve">Se (standard error) </w:t>
      </w:r>
      <w:r w:rsidR="00120847">
        <w:t>–</w:t>
      </w:r>
      <w:r>
        <w:t xml:space="preserve"> </w:t>
      </w:r>
      <w:r w:rsidR="00120847">
        <w:t>standardowy błąd średniej</w:t>
      </w:r>
    </w:p>
    <w:p w14:paraId="73A2E137" w14:textId="77777777" w:rsidR="009F7E4F" w:rsidRDefault="009F7E4F" w:rsidP="009F7E4F"/>
    <w:p w14:paraId="4AA6F424" w14:textId="77777777" w:rsidR="008667F9" w:rsidRDefault="008667F9" w:rsidP="00B32865"/>
    <w:p w14:paraId="01F0D7FB" w14:textId="77777777" w:rsidR="008667F9" w:rsidRDefault="008667F9" w:rsidP="008667F9">
      <w:pPr>
        <w:pStyle w:val="Akapitzlist"/>
      </w:pPr>
    </w:p>
    <w:p w14:paraId="0F9A75EE" w14:textId="4A4ED41F" w:rsidR="0072596F" w:rsidRDefault="00B32865" w:rsidP="00B32865">
      <w:r>
        <w:t xml:space="preserve">Po wstępnej eksploracji danych na pierwszy rzut oka zauważalne jest, że okres zamieszczonych danych jest od pierwszego kwartału 2015 do czwartego kwartału 2022. </w:t>
      </w:r>
      <w:r w:rsidR="008B25AD">
        <w:t xml:space="preserve">Ponadto jest bardzo duże rozproszenie danych, ponieważ najmniejsze zamówienie było tylko na jedną rzecz, natomiast największe na 1000 sztuk, zarówno przychód, którego minimalna wartość wynosiła zaledwie 21 zł, a maksymalna ponad 7 mln zł (Analogicznie z pozostałymi danymi finansowymi – Koszty, Zysk), jednakże w danych finansowych wartości maksymalne są odstające, ponieważ różnica między 3 </w:t>
      </w:r>
      <w:proofErr w:type="spellStart"/>
      <w:r w:rsidR="008B25AD">
        <w:t>kwartylem</w:t>
      </w:r>
      <w:proofErr w:type="spellEnd"/>
      <w:r w:rsidR="008B25AD">
        <w:t xml:space="preserve"> a </w:t>
      </w:r>
      <w:proofErr w:type="spellStart"/>
      <w:r w:rsidR="008B25AD">
        <w:t>wartosiaci</w:t>
      </w:r>
      <w:proofErr w:type="spellEnd"/>
      <w:r w:rsidR="008B25AD">
        <w:t xml:space="preserve"> maksymalnymi są ogromne, co świadczy o tym, że bardzo mało było zamówień na tak wysokie kwoty (różnica między </w:t>
      </w:r>
      <w:proofErr w:type="spellStart"/>
      <w:r w:rsidR="008B25AD">
        <w:t>kwartylami</w:t>
      </w:r>
      <w:proofErr w:type="spellEnd"/>
      <w:r w:rsidR="008B25AD">
        <w:t xml:space="preserve"> jest na poziomie kilkudziesięciu tysięcy, a między wartością maksymalną i 3 </w:t>
      </w:r>
      <w:proofErr w:type="spellStart"/>
      <w:r w:rsidR="008B25AD">
        <w:t>kwartylem</w:t>
      </w:r>
      <w:proofErr w:type="spellEnd"/>
      <w:r w:rsidR="008B25AD">
        <w:t xml:space="preserve"> to już różnica ponad 7 mln).</w:t>
      </w:r>
      <w:r w:rsidR="005104E1">
        <w:t xml:space="preserve"> Dowodzi również tego skośność zbioru danych wokół średniej (</w:t>
      </w:r>
      <w:proofErr w:type="spellStart"/>
      <w:r w:rsidR="005104E1">
        <w:t>skew</w:t>
      </w:r>
      <w:proofErr w:type="spellEnd"/>
      <w:r w:rsidR="005104E1">
        <w:t>), gdzie tylko w Liczba jest na bardzo niskim poziomie, a w pozostałych danych jest zdecydowanie większy, co przekłada się wcześniej wspomniane różnice wartości odstających od średniej.</w:t>
      </w:r>
      <w:r w:rsidR="00243B99">
        <w:t xml:space="preserve"> Mediana jest większa od średniej wartości liczby zamówień, przychodów i kosztów, co świadczy o statystycznie mniejszych wartościach od średniej, spowodowane dużą różnicą między wartością maksymalną a pozostałymi.</w:t>
      </w:r>
      <w:r w:rsidR="005104E1">
        <w:t xml:space="preserve"> Analizując wskaźnik </w:t>
      </w:r>
      <w:proofErr w:type="spellStart"/>
      <w:r w:rsidR="005104E1">
        <w:t>kurtozy</w:t>
      </w:r>
      <w:proofErr w:type="spellEnd"/>
      <w:r w:rsidR="00243B99">
        <w:t xml:space="preserve">, ujemna wartość występuje tylko w liczbie zamówień co wskazuje na krótsze krańce, a w pozostałych danych są dodatnie, czyli </w:t>
      </w:r>
      <w:r w:rsidR="00243B99" w:rsidRPr="00243B99">
        <w:t>krańce rozkładu są dłuższe niż te dla rozkładu normalnego</w:t>
      </w:r>
      <w:r w:rsidR="00243B99">
        <w:t xml:space="preserve">. </w:t>
      </w:r>
    </w:p>
    <w:p w14:paraId="4D2C81E7" w14:textId="72157CDB" w:rsidR="0072596F" w:rsidRDefault="0072596F">
      <w:r>
        <w:br w:type="page"/>
      </w:r>
    </w:p>
    <w:p w14:paraId="46B935B9" w14:textId="52F57FDB" w:rsidR="005104E1" w:rsidRDefault="00C97C41" w:rsidP="0072596F">
      <w:pPr>
        <w:pStyle w:val="Nagwek1"/>
      </w:pPr>
      <w:bookmarkStart w:id="22" w:name="_Toc124521074"/>
      <w:r>
        <w:lastRenderedPageBreak/>
        <w:t>Sprawozdanie c</w:t>
      </w:r>
      <w:r w:rsidR="0072596F">
        <w:t>zęść techniczna (TABLEAU)</w:t>
      </w:r>
      <w:r w:rsidR="004C388E">
        <w:t xml:space="preserve"> – P3</w:t>
      </w:r>
      <w:bookmarkEnd w:id="22"/>
    </w:p>
    <w:p w14:paraId="7EA5ED3F" w14:textId="1170AA98" w:rsidR="004C388E" w:rsidRPr="004C388E" w:rsidRDefault="004C388E" w:rsidP="004C388E">
      <w:r>
        <w:t>N</w:t>
      </w:r>
      <w:r w:rsidRPr="004C388E">
        <w:t>a tym etapie tworzy się prototyp pulpitu menadżerskiego, dobiera się odpowiednie wskaźniki i wizualizacje, które będą odpowiednie dla potrzeb menadżerów.</w:t>
      </w:r>
    </w:p>
    <w:p w14:paraId="33AAD25A" w14:textId="77777777" w:rsidR="00B32865" w:rsidRPr="00B32865" w:rsidRDefault="00B32865" w:rsidP="00B32865"/>
    <w:p w14:paraId="3B549B97" w14:textId="6C0F531A" w:rsidR="00F854BD" w:rsidRDefault="00C642A8" w:rsidP="0072596F">
      <w:pPr>
        <w:pStyle w:val="Nagwek2"/>
      </w:pPr>
      <w:bookmarkStart w:id="23" w:name="_Toc124521075"/>
      <w:r>
        <w:t xml:space="preserve">Modelowanie </w:t>
      </w:r>
      <w:r w:rsidR="0072596F">
        <w:t>Pulpit</w:t>
      </w:r>
      <w:r>
        <w:t>u</w:t>
      </w:r>
      <w:r w:rsidR="0072596F">
        <w:t xml:space="preserve"> menadżersk</w:t>
      </w:r>
      <w:r>
        <w:t>iego</w:t>
      </w:r>
      <w:bookmarkEnd w:id="23"/>
    </w:p>
    <w:p w14:paraId="73F5FB82" w14:textId="55307B4F" w:rsidR="0072596F" w:rsidRDefault="0072596F" w:rsidP="0072596F">
      <w:r>
        <w:t xml:space="preserve">Pulpit menadżerski (ang. </w:t>
      </w:r>
      <w:proofErr w:type="spellStart"/>
      <w:r>
        <w:t>dashboard</w:t>
      </w:r>
      <w:proofErr w:type="spellEnd"/>
      <w:r>
        <w:t>) to narzędzie do prezentacji danych, które pomaga menadżerom w podejmowaniu decyzji. Składa się z serii wskaźników, wykresów i tabel, które przedstawiają ważne informacje dotyczące działania firmy. Celem pulpitu menadżerskiego jest przedstawienie danych w przystępny sposób, tak aby odbiorcy mogli szybko zrozumieć sytuację oraz podjąć odpowiednie decyzje.</w:t>
      </w:r>
    </w:p>
    <w:p w14:paraId="3EBEA329" w14:textId="77777777" w:rsidR="0072596F" w:rsidRDefault="0072596F" w:rsidP="0072596F"/>
    <w:p w14:paraId="59C68E23" w14:textId="3F8ACC59" w:rsidR="0072596F" w:rsidRDefault="0072596F" w:rsidP="0072596F">
      <w:r>
        <w:t>Modelowanie pulpitu menadżerskiego polega na stworzeniu odpowiedniej struktury oraz doborze wskaźników i wizualizacji, które pomogą odbiorcom lepiej zrozumieć sytuację firmy.</w:t>
      </w:r>
    </w:p>
    <w:p w14:paraId="4ACE3C70" w14:textId="64F160D0" w:rsidR="004C388E" w:rsidRDefault="004C388E" w:rsidP="0072596F"/>
    <w:p w14:paraId="1B1BFA62" w14:textId="5A6E922A" w:rsidR="004C388E" w:rsidRDefault="004C388E" w:rsidP="0072596F">
      <w:pPr>
        <w:rPr>
          <w:b/>
          <w:bCs/>
        </w:rPr>
      </w:pPr>
      <w:r>
        <w:t xml:space="preserve">Zamodelowany prototyp pulpitu znajduję się w pliku </w:t>
      </w:r>
      <w:proofErr w:type="spellStart"/>
      <w:r>
        <w:t>twbx</w:t>
      </w:r>
      <w:proofErr w:type="spellEnd"/>
      <w:r>
        <w:t xml:space="preserve"> pod nazwą </w:t>
      </w:r>
      <w:r w:rsidRPr="004C388E">
        <w:rPr>
          <w:b/>
          <w:bCs/>
        </w:rPr>
        <w:t>„projekt_260493.twbx”</w:t>
      </w:r>
    </w:p>
    <w:p w14:paraId="5EEA3FCE" w14:textId="16731DC8" w:rsidR="004C388E" w:rsidRDefault="004C388E" w:rsidP="004C388E">
      <w:pPr>
        <w:pStyle w:val="Akapitzlist"/>
        <w:numPr>
          <w:ilvl w:val="0"/>
          <w:numId w:val="38"/>
        </w:numPr>
      </w:pPr>
      <w:r w:rsidRPr="004C388E">
        <w:t xml:space="preserve">tego typu pulpit menadżerski jest interaktywny, dzięki czemu </w:t>
      </w:r>
      <w:r>
        <w:t>odbiorcy</w:t>
      </w:r>
      <w:r w:rsidRPr="004C388E">
        <w:t xml:space="preserve"> mogą przeglądać dane i analizować je na różnych poziomach szczegółowości, np. po dacie, po produktach, po regionie itp.</w:t>
      </w:r>
    </w:p>
    <w:p w14:paraId="594A42EB" w14:textId="4C22099B" w:rsidR="00D12675" w:rsidRDefault="00D12675" w:rsidP="00D12675"/>
    <w:p w14:paraId="50D76DC1" w14:textId="7E58727F" w:rsidR="00D12675" w:rsidRDefault="00D12675" w:rsidP="00D12675">
      <w:r>
        <w:t>GŁÓWNY PULPIT</w:t>
      </w:r>
    </w:p>
    <w:p w14:paraId="222D80CD" w14:textId="5AA7BE29" w:rsidR="00D12675" w:rsidRDefault="00D12675" w:rsidP="006E047C">
      <w:pPr>
        <w:jc w:val="center"/>
      </w:pPr>
      <w:r>
        <w:rPr>
          <w:noProof/>
        </w:rPr>
        <w:drawing>
          <wp:inline distT="0" distB="0" distL="0" distR="0" wp14:anchorId="50A1E66F" wp14:editId="1CB21CB0">
            <wp:extent cx="4722567" cy="2951604"/>
            <wp:effectExtent l="0" t="0" r="1905" b="0"/>
            <wp:docPr id="101189413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4135" name="Obraz 10118941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1686" cy="2957303"/>
                    </a:xfrm>
                    <a:prstGeom prst="rect">
                      <a:avLst/>
                    </a:prstGeom>
                  </pic:spPr>
                </pic:pic>
              </a:graphicData>
            </a:graphic>
          </wp:inline>
        </w:drawing>
      </w:r>
    </w:p>
    <w:p w14:paraId="5FE206CC" w14:textId="77777777" w:rsidR="00A02AFE" w:rsidRDefault="00A02AFE" w:rsidP="00CD5693">
      <w:r w:rsidRPr="00A02AFE">
        <w:t>Pulpit prezentuje wartości finansowe na samej górze. Głównym zadaniem pulpitu jest określenie progu zadowolenia z zysku, a następnie analizowanie, które produkty osiągają ten poziom i które nie. Dzięki temu, możliwe jest identyfikowanie obszarów, które wymagają poprawy, oraz tych, które generują dobry zysk. Na dolnych wykresach widać strukturę sprzedaży produktów, przedstawioną w formie tzw. wykresu "</w:t>
      </w:r>
      <w:proofErr w:type="spellStart"/>
      <w:r w:rsidRPr="00A02AFE">
        <w:t>waterfall</w:t>
      </w:r>
      <w:proofErr w:type="spellEnd"/>
      <w:r w:rsidRPr="00A02AFE">
        <w:t xml:space="preserve">", który pokazuje również skumulowaną sprzedaż poszczególnych kategorii. Dodatkowo, w prawym dolnym rogu znajduje się wykres rankingowy, który prezentuje najlepiej sprzedające się kategorie produktów w poszczególnych latach, pozwalający łatwo zauważyć trendy i tendencje na rynku. Filtry dostępne po prawej stronie pozwalają na filtrowanie danych według interesujących nas kryteriów, takich jak kategorie produktów, segment rynku, priorytety </w:t>
      </w:r>
      <w:r w:rsidRPr="00A02AFE">
        <w:lastRenderedPageBreak/>
        <w:t>zamówień, region i rok. Pulpit ta dostarcza również narzędzia do podejmowania bardziej świadomych i informowanych decyzji biznesowych.</w:t>
      </w:r>
      <w:r>
        <w:t xml:space="preserve"> </w:t>
      </w:r>
    </w:p>
    <w:p w14:paraId="195A244B" w14:textId="10C9E202" w:rsidR="002F6897" w:rsidRDefault="00A02AFE" w:rsidP="00CD5693">
      <w:r>
        <w:t>Dodatkowo pulpit został wyposażony w możliwość drążenia danych</w:t>
      </w:r>
      <w:r w:rsidR="002F6897">
        <w:t xml:space="preserve"> w menu poszczególnych wykresów:</w:t>
      </w:r>
    </w:p>
    <w:p w14:paraId="37E1C1FA" w14:textId="2BF024D8" w:rsidR="00CD5693" w:rsidRDefault="00A02AFE" w:rsidP="002F6897">
      <w:pPr>
        <w:pStyle w:val="Akapitzlist"/>
        <w:numPr>
          <w:ilvl w:val="0"/>
          <w:numId w:val="38"/>
        </w:numPr>
      </w:pPr>
      <w:r>
        <w:t>z wykresu mapa ocen zysku jest możliwość przejścia do szczegółowej analizy związanych z danymi terytorialnymi.</w:t>
      </w:r>
    </w:p>
    <w:p w14:paraId="36C23C33" w14:textId="15545A95" w:rsidR="002F6897" w:rsidRDefault="002F6897" w:rsidP="002F6897">
      <w:pPr>
        <w:pStyle w:val="Akapitzlist"/>
        <w:numPr>
          <w:ilvl w:val="0"/>
          <w:numId w:val="38"/>
        </w:numPr>
      </w:pPr>
      <w:r>
        <w:t>Z wykresów ocena osiągniętego zysku, struktura sprzedaży produktów i ranking sprzedaży jest możliwość przejścia do analizy porównawczej sprzedaży oraz analizy dynamiki sprzedaży.</w:t>
      </w:r>
    </w:p>
    <w:p w14:paraId="6023CD62" w14:textId="5E27066E" w:rsidR="002F6897" w:rsidRDefault="002F6897" w:rsidP="002F6897"/>
    <w:p w14:paraId="1A2E8779" w14:textId="37072F84" w:rsidR="002F6897" w:rsidRDefault="002F6897" w:rsidP="002F6897">
      <w:r>
        <w:t>DRĄŻENIE DANYCH</w:t>
      </w:r>
    </w:p>
    <w:p w14:paraId="1FC4BFE1" w14:textId="11FD8968" w:rsidR="002F6897" w:rsidRDefault="002F6897" w:rsidP="006E047C">
      <w:pPr>
        <w:jc w:val="center"/>
      </w:pPr>
      <w:r>
        <w:rPr>
          <w:noProof/>
        </w:rPr>
        <w:drawing>
          <wp:inline distT="0" distB="0" distL="0" distR="0" wp14:anchorId="468D123A" wp14:editId="6904C9B5">
            <wp:extent cx="4660690" cy="2912931"/>
            <wp:effectExtent l="0" t="0" r="635" b="0"/>
            <wp:docPr id="119380855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08558" name="Obraz 11938085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959" cy="2918724"/>
                    </a:xfrm>
                    <a:prstGeom prst="rect">
                      <a:avLst/>
                    </a:prstGeom>
                  </pic:spPr>
                </pic:pic>
              </a:graphicData>
            </a:graphic>
          </wp:inline>
        </w:drawing>
      </w:r>
    </w:p>
    <w:p w14:paraId="4BCF8FD2" w14:textId="269A83B9" w:rsidR="002F6897" w:rsidRDefault="002F6897" w:rsidP="002F6897">
      <w:r>
        <w:t>Analiza porównawcza sprzedaży przedstawia wykres pociskowy dwóch miar sprzedaży z badanych lat, wykres zależności sprzedaży i zysku oraz wykres różnicy sprzedaży w poszczególnych latach (gdy sprzedaż w roku badanym jest mniejsza niż w roku referencyjnym to jest to wartość zła, a gdy większa to dobra)</w:t>
      </w:r>
      <w:r w:rsidR="00200622">
        <w:t xml:space="preserve">. Dane wykorzystują wskaźnik - </w:t>
      </w:r>
      <w:r w:rsidR="00200622" w:rsidRPr="00200622">
        <w:t>Roczny Wzrost Sprzedaży</w:t>
      </w:r>
      <w:r w:rsidR="00200622">
        <w:t xml:space="preserve"> (zdefiniowany w projekcie pulpitu)</w:t>
      </w:r>
    </w:p>
    <w:p w14:paraId="03713B30" w14:textId="29F84F6B" w:rsidR="002F6897" w:rsidRDefault="002F6897" w:rsidP="002F6897"/>
    <w:p w14:paraId="7F7DB8E4" w14:textId="36E8B1B0" w:rsidR="00CD5693" w:rsidRDefault="002F6897" w:rsidP="006E047C">
      <w:pPr>
        <w:jc w:val="center"/>
      </w:pPr>
      <w:r>
        <w:rPr>
          <w:noProof/>
        </w:rPr>
        <w:lastRenderedPageBreak/>
        <w:drawing>
          <wp:inline distT="0" distB="0" distL="0" distR="0" wp14:anchorId="22617C99" wp14:editId="59FD190D">
            <wp:extent cx="4928134" cy="3080084"/>
            <wp:effectExtent l="0" t="0" r="0" b="6350"/>
            <wp:docPr id="209479802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8020" name="Obraz 20947980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9275" cy="3093297"/>
                    </a:xfrm>
                    <a:prstGeom prst="rect">
                      <a:avLst/>
                    </a:prstGeom>
                  </pic:spPr>
                </pic:pic>
              </a:graphicData>
            </a:graphic>
          </wp:inline>
        </w:drawing>
      </w:r>
    </w:p>
    <w:p w14:paraId="152AF758" w14:textId="5DF0C356" w:rsidR="00FC1BE7" w:rsidRDefault="00200622" w:rsidP="007F2FCA">
      <w:r>
        <w:t xml:space="preserve">Analiza dynamiki produktów pokazuje 4 wykresy. </w:t>
      </w:r>
      <w:proofErr w:type="spellStart"/>
      <w:r>
        <w:t>Analize</w:t>
      </w:r>
      <w:proofErr w:type="spellEnd"/>
      <w:r>
        <w:t xml:space="preserve"> tygodniową, na którą składa się sprzedaż poszczególnych kategorii produktów w określone dni tygodnia. Kalendarz miesięczny sprzedaży w danym roku przedstawia sprzedaż w określonym miesiącu i roku (w przypadku zdefiniowania filtrów dla wszystkich lat i miesięcy wyniki będą nie miarodajne). Prognoza sprzedaży ukazuję dynamikę sprzedaży, która jest rozszerzona o prognozę sprzedaży na kolejny rok wraz z widełkami oraz dodatkowo zdefiniowane zostały linie referencyjne dla każdej kategorii produktu. Skumulowana dynamika sprzedaży pokazuję sumę sprzedaży we wszystkich badanych latach.</w:t>
      </w:r>
    </w:p>
    <w:p w14:paraId="78829221" w14:textId="442CFEAA" w:rsidR="00200622" w:rsidRDefault="00200622" w:rsidP="007F2FCA"/>
    <w:p w14:paraId="0D329135" w14:textId="67F962BC" w:rsidR="00200622" w:rsidRDefault="00200622" w:rsidP="007F2FCA"/>
    <w:p w14:paraId="654DC73F" w14:textId="05FCB5E7" w:rsidR="00200622" w:rsidRDefault="00E10E25" w:rsidP="006E047C">
      <w:pPr>
        <w:jc w:val="center"/>
      </w:pPr>
      <w:r>
        <w:rPr>
          <w:noProof/>
        </w:rPr>
        <w:drawing>
          <wp:inline distT="0" distB="0" distL="0" distR="0" wp14:anchorId="4ADB231A" wp14:editId="639A1458">
            <wp:extent cx="4893828" cy="3058643"/>
            <wp:effectExtent l="0" t="0" r="0" b="2540"/>
            <wp:docPr id="456858641" name="Obraz 11"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8641" name="Obraz 11" descr="Obraz zawierający mapa&#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2388" cy="3076493"/>
                    </a:xfrm>
                    <a:prstGeom prst="rect">
                      <a:avLst/>
                    </a:prstGeom>
                  </pic:spPr>
                </pic:pic>
              </a:graphicData>
            </a:graphic>
          </wp:inline>
        </w:drawing>
      </w:r>
    </w:p>
    <w:p w14:paraId="25C01504" w14:textId="47B4D643" w:rsidR="00D557D0" w:rsidRPr="006E047C" w:rsidRDefault="00200622" w:rsidP="003277B9">
      <w:r>
        <w:t>Analiza terytorialna ukazuje KPI sprzedaż (</w:t>
      </w:r>
      <w:r w:rsidRPr="00200622">
        <w:t>Wskaźnik efektywności sprzedaży podkategorii produktów w regionach</w:t>
      </w:r>
      <w:r>
        <w:t xml:space="preserve">). Mapa wielkości sprzedaży produktów jest wykresem dual </w:t>
      </w:r>
      <w:proofErr w:type="spellStart"/>
      <w:r>
        <w:t>axis</w:t>
      </w:r>
      <w:proofErr w:type="spellEnd"/>
      <w:r>
        <w:t xml:space="preserve"> </w:t>
      </w:r>
      <w:r w:rsidR="00E10E25">
        <w:t xml:space="preserve">ilości zamówień a </w:t>
      </w:r>
      <w:r>
        <w:t>wielkości sprzedaży</w:t>
      </w:r>
      <w:r w:rsidR="00E10E25">
        <w:t xml:space="preserve"> konkretnych kategorii produktów. Mapa zyskowności powiatów i miast odnosi się do wcześniej wspomnianego progu zyskowności tylko na niższych poziomach NUTS.</w:t>
      </w:r>
    </w:p>
    <w:p w14:paraId="247929A1" w14:textId="71A49F9A" w:rsidR="00EB3930" w:rsidRDefault="00C97C41" w:rsidP="007067BE">
      <w:pPr>
        <w:pStyle w:val="Nagwek1"/>
      </w:pPr>
      <w:bookmarkStart w:id="24" w:name="_Toc124521076"/>
      <w:r>
        <w:lastRenderedPageBreak/>
        <w:t xml:space="preserve">Sprawozdanie </w:t>
      </w:r>
      <w:r w:rsidR="00AF5BE4">
        <w:t>część dla decydenta</w:t>
      </w:r>
      <w:r w:rsidR="00EB3930">
        <w:t xml:space="preserve"> – P4</w:t>
      </w:r>
      <w:bookmarkEnd w:id="24"/>
    </w:p>
    <w:p w14:paraId="04D8AD9C" w14:textId="5164DF00" w:rsidR="00C642A8" w:rsidRDefault="00C642A8" w:rsidP="00C642A8">
      <w:pPr>
        <w:pStyle w:val="Nagwek2"/>
      </w:pPr>
      <w:bookmarkStart w:id="25" w:name="_Toc124521077"/>
      <w:r>
        <w:t>Ewaluacja i wdrożenie</w:t>
      </w:r>
      <w:bookmarkEnd w:id="25"/>
    </w:p>
    <w:p w14:paraId="596ED5F1" w14:textId="62FE24E3" w:rsidR="00C642A8" w:rsidRDefault="00C642A8" w:rsidP="00C642A8">
      <w:r w:rsidRPr="00C642A8">
        <w:t>Ewaluacja i wdrożenie to dwa kluczowe etapy procesu analitycznego, które pozwalają na zamianę danych w użyteczną wiedzę i działanie.</w:t>
      </w:r>
    </w:p>
    <w:p w14:paraId="4ADA00D7" w14:textId="77777777" w:rsidR="00C642A8" w:rsidRPr="00C642A8" w:rsidRDefault="00C642A8" w:rsidP="00C642A8"/>
    <w:p w14:paraId="0C125EFD" w14:textId="77777777" w:rsidR="00C642A8" w:rsidRPr="00C642A8" w:rsidRDefault="00C642A8" w:rsidP="00C642A8">
      <w:r w:rsidRPr="00C642A8">
        <w:t>Ewaluacja to proces oceny i porównywania różnych opcji i rozwiązań na podstawie dostępnych danych. W tym etapie, analitycy przeglądają i oceniają dostępne modele, algorytmy i metody, aby wybrać najlepsze rozwiązanie dla konkretnego problemu lub celu. Ewaluacja jest ważna, ponieważ pozwala na określenie skuteczności różnych rozwiązań i zwiększenie prawdopodobieństwa wyboru najlepszego rozwiązania.</w:t>
      </w:r>
    </w:p>
    <w:p w14:paraId="3363B7F7" w14:textId="77777777" w:rsidR="00C642A8" w:rsidRDefault="00C642A8" w:rsidP="00C642A8"/>
    <w:p w14:paraId="37D2BA9F" w14:textId="13954325" w:rsidR="00C642A8" w:rsidRDefault="00C642A8" w:rsidP="00C642A8">
      <w:r w:rsidRPr="00C642A8">
        <w:t>Wdrożenie to proces implementacji</w:t>
      </w:r>
    </w:p>
    <w:p w14:paraId="603D8FB2" w14:textId="34BE94C7" w:rsidR="00C642A8" w:rsidRDefault="00C642A8" w:rsidP="00C642A8"/>
    <w:p w14:paraId="1E9F7B39" w14:textId="67470695" w:rsidR="00C642A8" w:rsidRPr="00C642A8" w:rsidRDefault="00C642A8" w:rsidP="00C642A8">
      <w:pPr>
        <w:pStyle w:val="Nagwek2"/>
      </w:pPr>
      <w:bookmarkStart w:id="26" w:name="_Toc124521078"/>
      <w:r>
        <w:t>STORY – Analiza przedsiębiorstwa</w:t>
      </w:r>
      <w:bookmarkEnd w:id="26"/>
    </w:p>
    <w:p w14:paraId="1D2D1887" w14:textId="2267B177" w:rsidR="007067BE" w:rsidRDefault="007067BE" w:rsidP="00EB3930">
      <w:r>
        <w:rPr>
          <w:noProof/>
        </w:rPr>
        <w:drawing>
          <wp:inline distT="0" distB="0" distL="0" distR="0" wp14:anchorId="6BE1125A" wp14:editId="031126F4">
            <wp:extent cx="5760720" cy="3445510"/>
            <wp:effectExtent l="0" t="0" r="5080" b="0"/>
            <wp:docPr id="1679242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42365" name="Obraz 16792423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445510"/>
                    </a:xfrm>
                    <a:prstGeom prst="rect">
                      <a:avLst/>
                    </a:prstGeom>
                  </pic:spPr>
                </pic:pic>
              </a:graphicData>
            </a:graphic>
          </wp:inline>
        </w:drawing>
      </w:r>
    </w:p>
    <w:p w14:paraId="376ED184" w14:textId="40B7B28E" w:rsidR="00862A92" w:rsidRPr="00862A92" w:rsidRDefault="00862A92" w:rsidP="00862A92">
      <w:r w:rsidRPr="00862A92">
        <w:t>Głównym celem pulpitu jest określenie poziomu zadowolenia z osiągniętego zysku oraz identyfikowanie produktów, które osiągają ten poziom, a także tych, które nie. Dzięki temu, możliwe jest zidentyfikowanie obszarów, które wymagają poprawy oraz tych, które generują dobry zysk. Pulpit prezentuje wartości finansowe na górnej części ekranu. Na dolnej części pulpitu znajdują się wykresy, które prezentują strukturę sprzedaży produktów oraz skumulowaną sprzedaż poszczególnych kategorii. Dodatkowo, w prawym dolnym rogu znajduje się wykres rankingowy, który pokazuje najlepiej sprzedające się kategorie produktów w poszczególnych latach, co pozwala na łatwe zauważenie trendów i tendencji na rynku. Dostępne filtry po prawej stronie pozwalają na filtrowanie danych według interesujących nas kryteriów, takich jak kategorie produktów, segment rynku, priorytety zamówień, region i rok. Pulpit ten dostarcza również narzędzia do podejmowania bardziej świadomych i informowanych decyzji biznesowych.</w:t>
      </w:r>
    </w:p>
    <w:p w14:paraId="48E4BB96" w14:textId="77777777" w:rsidR="00862A92" w:rsidRDefault="00862A92" w:rsidP="00862A92"/>
    <w:p w14:paraId="1ACEAD52" w14:textId="79C6562B" w:rsidR="00862A92" w:rsidRDefault="00862A92" w:rsidP="00862A92">
      <w:r w:rsidRPr="00862A92">
        <w:t xml:space="preserve">Dodatkowo pulpit został wyposażony w możliwość drążenia danych z menu poszczególnych wykresów: </w:t>
      </w:r>
    </w:p>
    <w:p w14:paraId="6B60E1A0" w14:textId="422FDE36" w:rsidR="00862A92" w:rsidRDefault="00862A92" w:rsidP="00862A92">
      <w:pPr>
        <w:pStyle w:val="Akapitzlist"/>
        <w:numPr>
          <w:ilvl w:val="0"/>
          <w:numId w:val="40"/>
        </w:numPr>
      </w:pPr>
      <w:r w:rsidRPr="00862A92">
        <w:lastRenderedPageBreak/>
        <w:t xml:space="preserve">Z wykresu mapy ocen zysku jest możliwość przejścia do szczegółowej analizy związanej z danymi terytorialnymi. </w:t>
      </w:r>
    </w:p>
    <w:p w14:paraId="31688773" w14:textId="7CCD4F1C" w:rsidR="00862A92" w:rsidRPr="00862A92" w:rsidRDefault="00862A92" w:rsidP="00862A92">
      <w:pPr>
        <w:pStyle w:val="Akapitzlist"/>
        <w:numPr>
          <w:ilvl w:val="0"/>
          <w:numId w:val="40"/>
        </w:numPr>
      </w:pPr>
      <w:r w:rsidRPr="00862A92">
        <w:t>Z wykresów oceny osiągniętego zysku, struktury sprzedaży produktów i rankingu sprzedaży jest możliwość przejścia do analizy porównawczej sprzedaży oraz analizy dynamiki sprzedaży.</w:t>
      </w:r>
    </w:p>
    <w:p w14:paraId="2722B6AA" w14:textId="77777777" w:rsidR="00862A92" w:rsidRDefault="00862A92" w:rsidP="00862A92"/>
    <w:p w14:paraId="12212018" w14:textId="7EBCAC16" w:rsidR="00862A92" w:rsidRPr="00862A92" w:rsidRDefault="00862A92" w:rsidP="00862A92">
      <w:r w:rsidRPr="00862A92">
        <w:t>Te funkcjonalności pozwalają na bardziej szczegółową analizę i wyciągnięcie więcej informacji z danych,</w:t>
      </w:r>
    </w:p>
    <w:p w14:paraId="7F0FE031" w14:textId="77777777" w:rsidR="00F64CD9" w:rsidRDefault="00F64CD9" w:rsidP="00EB3930"/>
    <w:p w14:paraId="6804CB17" w14:textId="77777777" w:rsidR="007067BE" w:rsidRDefault="007067BE" w:rsidP="00EB3930"/>
    <w:p w14:paraId="399F0309" w14:textId="24444B89" w:rsidR="007067BE" w:rsidRDefault="007067BE" w:rsidP="00EB3930"/>
    <w:p w14:paraId="6B128362" w14:textId="26EC0CC4" w:rsidR="007067BE" w:rsidRDefault="007067BE" w:rsidP="00EB3930">
      <w:r>
        <w:rPr>
          <w:noProof/>
        </w:rPr>
        <w:drawing>
          <wp:inline distT="0" distB="0" distL="0" distR="0" wp14:anchorId="25560F92" wp14:editId="52260E31">
            <wp:extent cx="5760720" cy="3588385"/>
            <wp:effectExtent l="0" t="0" r="5080" b="5715"/>
            <wp:docPr id="540106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621" name="Obraz 540106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588385"/>
                    </a:xfrm>
                    <a:prstGeom prst="rect">
                      <a:avLst/>
                    </a:prstGeom>
                  </pic:spPr>
                </pic:pic>
              </a:graphicData>
            </a:graphic>
          </wp:inline>
        </w:drawing>
      </w:r>
    </w:p>
    <w:p w14:paraId="56BB4303" w14:textId="77777777" w:rsidR="00862A92" w:rsidRPr="00862A92" w:rsidRDefault="00862A92" w:rsidP="00862A92">
      <w:pPr>
        <w:rPr>
          <w:rFonts w:eastAsia="MS Mincho" w:cstheme="minorBidi"/>
          <w:lang w:eastAsia="en-US"/>
        </w:rPr>
      </w:pPr>
      <w:r w:rsidRPr="00862A92">
        <w:rPr>
          <w:rFonts w:eastAsia="MS Mincho" w:cstheme="minorBidi"/>
          <w:lang w:eastAsia="en-US"/>
        </w:rPr>
        <w:t>Analiza porównawcza sprzedaży polega na przedstawieniu wykresów, które ukazują zmiany sprzedaży w dwóch badanych latach. Dodatkowo zostaje przedstawiony wykres zależności sprzedaży i zysku, na którym przedstawione są cztery kategorie rozmieszczenia podkategorii produktów. Te kategorie to:</w:t>
      </w:r>
    </w:p>
    <w:p w14:paraId="6906B323" w14:textId="77777777" w:rsidR="00862A92" w:rsidRPr="00862A92" w:rsidRDefault="00862A92" w:rsidP="00862A92">
      <w:pPr>
        <w:numPr>
          <w:ilvl w:val="0"/>
          <w:numId w:val="39"/>
        </w:numPr>
        <w:rPr>
          <w:rFonts w:eastAsia="MS Mincho" w:cstheme="minorBidi"/>
          <w:lang w:eastAsia="en-US"/>
        </w:rPr>
      </w:pPr>
      <w:r w:rsidRPr="00862A92">
        <w:rPr>
          <w:rFonts w:eastAsia="MS Mincho" w:cstheme="minorBidi"/>
          <w:lang w:eastAsia="en-US"/>
        </w:rPr>
        <w:t>produkty, które osiągnęły duży zysk i sprzedaż (prawy górny narożnik wykresu)</w:t>
      </w:r>
    </w:p>
    <w:p w14:paraId="411338E1" w14:textId="77777777" w:rsidR="00862A92" w:rsidRPr="00862A92" w:rsidRDefault="00862A92" w:rsidP="00862A92">
      <w:pPr>
        <w:numPr>
          <w:ilvl w:val="0"/>
          <w:numId w:val="39"/>
        </w:numPr>
        <w:rPr>
          <w:rFonts w:eastAsia="MS Mincho" w:cstheme="minorBidi"/>
          <w:lang w:eastAsia="en-US"/>
        </w:rPr>
      </w:pPr>
      <w:r w:rsidRPr="00862A92">
        <w:rPr>
          <w:rFonts w:eastAsia="MS Mincho" w:cstheme="minorBidi"/>
          <w:lang w:eastAsia="en-US"/>
        </w:rPr>
        <w:t>produkty z małym zyskiem przy dużej sprzedaży (lewy górny narożnik wykresu)</w:t>
      </w:r>
    </w:p>
    <w:p w14:paraId="1979F08C" w14:textId="77777777" w:rsidR="00862A92" w:rsidRPr="00862A92" w:rsidRDefault="00862A92" w:rsidP="00862A92">
      <w:pPr>
        <w:numPr>
          <w:ilvl w:val="0"/>
          <w:numId w:val="39"/>
        </w:numPr>
        <w:rPr>
          <w:rFonts w:eastAsia="MS Mincho" w:cstheme="minorBidi"/>
          <w:lang w:eastAsia="en-US"/>
        </w:rPr>
      </w:pPr>
      <w:r w:rsidRPr="00862A92">
        <w:rPr>
          <w:rFonts w:eastAsia="MS Mincho" w:cstheme="minorBidi"/>
          <w:lang w:eastAsia="en-US"/>
        </w:rPr>
        <w:t>produkty z małą sprzedażą i zyskiem (lewy dolny narożnik wykresu)</w:t>
      </w:r>
    </w:p>
    <w:p w14:paraId="760DF868" w14:textId="77777777" w:rsidR="00862A92" w:rsidRPr="00862A92" w:rsidRDefault="00862A92" w:rsidP="00862A92">
      <w:pPr>
        <w:numPr>
          <w:ilvl w:val="0"/>
          <w:numId w:val="39"/>
        </w:numPr>
        <w:rPr>
          <w:rFonts w:eastAsia="MS Mincho" w:cstheme="minorBidi"/>
          <w:lang w:eastAsia="en-US"/>
        </w:rPr>
      </w:pPr>
      <w:r w:rsidRPr="00862A92">
        <w:rPr>
          <w:rFonts w:eastAsia="MS Mincho" w:cstheme="minorBidi"/>
          <w:lang w:eastAsia="en-US"/>
        </w:rPr>
        <w:t>produkty z dużą sprzedażą, ale małym zyskiem (prawy dolny narożnik wykresu)</w:t>
      </w:r>
    </w:p>
    <w:p w14:paraId="2D7BD469" w14:textId="77777777" w:rsidR="00862A92" w:rsidRDefault="00862A92" w:rsidP="00862A92">
      <w:pPr>
        <w:rPr>
          <w:rFonts w:eastAsia="MS Mincho" w:cstheme="minorBidi"/>
          <w:lang w:eastAsia="en-US"/>
        </w:rPr>
      </w:pPr>
    </w:p>
    <w:p w14:paraId="10FFADE9" w14:textId="0889E751" w:rsidR="00862A92" w:rsidRPr="00862A92" w:rsidRDefault="00862A92" w:rsidP="00862A92">
      <w:pPr>
        <w:rPr>
          <w:rFonts w:eastAsia="MS Mincho" w:cstheme="minorBidi"/>
          <w:lang w:eastAsia="en-US"/>
        </w:rPr>
      </w:pPr>
      <w:r w:rsidRPr="00862A92">
        <w:rPr>
          <w:rFonts w:eastAsia="MS Mincho" w:cstheme="minorBidi"/>
          <w:lang w:eastAsia="en-US"/>
        </w:rPr>
        <w:t xml:space="preserve">Analiza ta wykorzystuje wskaźnik - Roczny Wzrost Sprzedaży [(sprzedaż roku badanego – sprzedaż roku </w:t>
      </w:r>
      <w:proofErr w:type="gramStart"/>
      <w:r w:rsidRPr="00862A92">
        <w:rPr>
          <w:rFonts w:eastAsia="MS Mincho" w:cstheme="minorBidi"/>
          <w:lang w:eastAsia="en-US"/>
        </w:rPr>
        <w:t>referencyjnego)/</w:t>
      </w:r>
      <w:proofErr w:type="gramEnd"/>
      <w:r w:rsidRPr="00862A92">
        <w:rPr>
          <w:rFonts w:eastAsia="MS Mincho" w:cstheme="minorBidi"/>
          <w:lang w:eastAsia="en-US"/>
        </w:rPr>
        <w:t xml:space="preserve">sprzedaż roku badanego]. Ten wskaźnik pozwala na </w:t>
      </w:r>
      <w:proofErr w:type="gramStart"/>
      <w:r w:rsidRPr="00862A92">
        <w:rPr>
          <w:rFonts w:eastAsia="MS Mincho" w:cstheme="minorBidi"/>
          <w:lang w:eastAsia="en-US"/>
        </w:rPr>
        <w:t>określenie,</w:t>
      </w:r>
      <w:proofErr w:type="gramEnd"/>
      <w:r w:rsidRPr="00862A92">
        <w:rPr>
          <w:rFonts w:eastAsia="MS Mincho" w:cstheme="minorBidi"/>
          <w:lang w:eastAsia="en-US"/>
        </w:rPr>
        <w:t xml:space="preserve"> czy sprzedaż wzrosła czy też spadła w porównaniu do roku referencyjnego. Dzięki temu wskaźnikowi, możliwe jest również określenie tempa wzrostu lub spadku sprzedaży.</w:t>
      </w:r>
    </w:p>
    <w:p w14:paraId="7E70813C" w14:textId="77777777" w:rsidR="00862A92" w:rsidRDefault="00862A92" w:rsidP="00862A92">
      <w:pPr>
        <w:rPr>
          <w:rFonts w:eastAsia="MS Mincho" w:cstheme="minorBidi"/>
          <w:lang w:eastAsia="en-US"/>
        </w:rPr>
      </w:pPr>
    </w:p>
    <w:p w14:paraId="4A6B78BF" w14:textId="2AD469E8" w:rsidR="007067BE" w:rsidRPr="00C642A8" w:rsidRDefault="00862A92" w:rsidP="00EB3930">
      <w:pPr>
        <w:rPr>
          <w:rFonts w:eastAsia="MS Mincho" w:cstheme="minorBidi"/>
          <w:lang w:eastAsia="en-US"/>
        </w:rPr>
      </w:pPr>
      <w:r w:rsidRPr="00862A92">
        <w:rPr>
          <w:rFonts w:eastAsia="MS Mincho" w:cstheme="minorBidi"/>
          <w:lang w:eastAsia="en-US"/>
        </w:rPr>
        <w:t>Analiza porównawcza sprzedaży pozwala na szybkie i łatwe zidentyfikowanie produktów, które przynoszą największy zysk lub sprzedaż, a także tych, które nie przynoszą oczekiwanego zysku lub mają niski poziom sprzedaży. Dzięki temu, możliwe jest podejmowanie odpowiednich działań, takich jak zwiększanie sprzedaży produktów o niskiej sprzedaży lub redukcja kosztów produktów o niskim zysku.</w:t>
      </w:r>
    </w:p>
    <w:p w14:paraId="6F6ECBBB" w14:textId="01C9C098" w:rsidR="007067BE" w:rsidRDefault="007067BE" w:rsidP="00EB3930">
      <w:r>
        <w:rPr>
          <w:noProof/>
        </w:rPr>
        <w:lastRenderedPageBreak/>
        <w:drawing>
          <wp:inline distT="0" distB="0" distL="0" distR="0" wp14:anchorId="604EC97D" wp14:editId="6D8C5DA2">
            <wp:extent cx="5760720" cy="3642360"/>
            <wp:effectExtent l="0" t="0" r="5080" b="2540"/>
            <wp:docPr id="13208419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193" name="Obraz 1320841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42360"/>
                    </a:xfrm>
                    <a:prstGeom prst="rect">
                      <a:avLst/>
                    </a:prstGeom>
                  </pic:spPr>
                </pic:pic>
              </a:graphicData>
            </a:graphic>
          </wp:inline>
        </w:drawing>
      </w:r>
    </w:p>
    <w:p w14:paraId="40EC5FAB" w14:textId="3C640EBD" w:rsidR="001C081B" w:rsidRDefault="001C081B" w:rsidP="001C081B">
      <w:r w:rsidRPr="001C081B">
        <w:t>Analiza dynamiki produktów polega na przedstawieniu czterech wykresów, które pomagają zrozumieć zmiany w sprzedaży poszczególnych kategorii produktów na przestrzeni czasu. Te wykresy to:</w:t>
      </w:r>
    </w:p>
    <w:p w14:paraId="659636BC" w14:textId="77777777" w:rsidR="001C081B" w:rsidRPr="001C081B" w:rsidRDefault="001C081B" w:rsidP="001C081B"/>
    <w:p w14:paraId="471F0307" w14:textId="77777777" w:rsidR="001C081B" w:rsidRPr="001C081B" w:rsidRDefault="001C081B" w:rsidP="001C081B">
      <w:pPr>
        <w:numPr>
          <w:ilvl w:val="0"/>
          <w:numId w:val="41"/>
        </w:numPr>
      </w:pPr>
      <w:r w:rsidRPr="001C081B">
        <w:t>Analiza tygodniowa, na którą składa się sprzedaż poszczególnych kategorii produktów w określonych dniach tygodnia.</w:t>
      </w:r>
    </w:p>
    <w:p w14:paraId="0BC41091" w14:textId="77777777" w:rsidR="001C081B" w:rsidRPr="001C081B" w:rsidRDefault="001C081B" w:rsidP="001C081B">
      <w:pPr>
        <w:numPr>
          <w:ilvl w:val="0"/>
          <w:numId w:val="41"/>
        </w:numPr>
      </w:pPr>
      <w:r w:rsidRPr="001C081B">
        <w:t>Kalendarz miesięczny sprzedaży, który przedstawia sprzedaż w wybranym miesiącu i roku.</w:t>
      </w:r>
    </w:p>
    <w:p w14:paraId="7BBC492A" w14:textId="77777777" w:rsidR="001C081B" w:rsidRPr="001C081B" w:rsidRDefault="001C081B" w:rsidP="001C081B">
      <w:pPr>
        <w:numPr>
          <w:ilvl w:val="0"/>
          <w:numId w:val="41"/>
        </w:numPr>
      </w:pPr>
      <w:r w:rsidRPr="001C081B">
        <w:t>Prognoza sprzedaży, która ukazuje dynamikę sprzedaży, rozszerzoną o prognozę sprzedaży na kolejny rok, z widełkami oraz zdefiniowanymi liniami referencyjnymi dla każdej kategorii produktu.</w:t>
      </w:r>
    </w:p>
    <w:p w14:paraId="014FBCD5" w14:textId="77777777" w:rsidR="001C081B" w:rsidRPr="001C081B" w:rsidRDefault="001C081B" w:rsidP="001C081B">
      <w:pPr>
        <w:numPr>
          <w:ilvl w:val="0"/>
          <w:numId w:val="41"/>
        </w:numPr>
      </w:pPr>
      <w:r w:rsidRPr="001C081B">
        <w:t>Skumulowana dynamika sprzedaży, która pokazuje sumę sprzedaży wszystkich badanych lat.</w:t>
      </w:r>
    </w:p>
    <w:p w14:paraId="2969014F" w14:textId="77777777" w:rsidR="001C081B" w:rsidRDefault="001C081B" w:rsidP="001C081B"/>
    <w:p w14:paraId="6B0BF27F" w14:textId="6D0D1199" w:rsidR="001C081B" w:rsidRPr="001C081B" w:rsidRDefault="001C081B" w:rsidP="001C081B">
      <w:r w:rsidRPr="001C081B">
        <w:t>Te wykresy pozwalają na łatwe zauważenie trendów i tendencji sprzedaży poszczególnych kategorii produktów, a także pozwalają na prognozowanie przyszłej sprzedaży i podejmowanie odpowiednich działań. Dodatkowo, dzięki analizie tygodniowej i miesięcznej, możliwe jest zidentyfikowanie dni tygodnia lub miesięcy, kiedy sprzedaż jest największa lub najmniejsza, co pozwala na dostosowanie strategii sprzedaży do tych danych.</w:t>
      </w:r>
    </w:p>
    <w:p w14:paraId="33EE28A3" w14:textId="77777777" w:rsidR="006E047C" w:rsidRDefault="006E047C" w:rsidP="00EB3930"/>
    <w:p w14:paraId="025030E5" w14:textId="77777777" w:rsidR="007067BE" w:rsidRPr="00EB3930" w:rsidRDefault="007067BE" w:rsidP="00EB3930"/>
    <w:p w14:paraId="6094A73B" w14:textId="1820CDC7" w:rsidR="00FD1925" w:rsidRDefault="007067BE" w:rsidP="00FD1925">
      <w:r>
        <w:rPr>
          <w:noProof/>
        </w:rPr>
        <w:lastRenderedPageBreak/>
        <w:drawing>
          <wp:inline distT="0" distB="0" distL="0" distR="0" wp14:anchorId="3D830DC1" wp14:editId="6D8FD254">
            <wp:extent cx="5760720" cy="3600450"/>
            <wp:effectExtent l="0" t="0" r="5080" b="6350"/>
            <wp:docPr id="4018825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82594" name="Obraz 4018825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10866149" w14:textId="3F9F77D8" w:rsidR="001C081B" w:rsidRDefault="001C081B" w:rsidP="001C081B">
      <w:r w:rsidRPr="001C081B">
        <w:t>Analiza terytorialna polega na przedstawieniu kluczowych wskaźników efektywności sprzedaży (KPI) podkategorii produktów w różnych regionach geograficznych. W celu przedstawienia tych danych zastosowano następujące wykresy:</w:t>
      </w:r>
    </w:p>
    <w:p w14:paraId="63C56CCA" w14:textId="77777777" w:rsidR="001C081B" w:rsidRPr="001C081B" w:rsidRDefault="001C081B" w:rsidP="001C081B"/>
    <w:p w14:paraId="0E4EDEE7" w14:textId="050A94BD" w:rsidR="001C081B" w:rsidRPr="001C081B" w:rsidRDefault="001C081B" w:rsidP="001C081B">
      <w:pPr>
        <w:numPr>
          <w:ilvl w:val="0"/>
          <w:numId w:val="42"/>
        </w:numPr>
      </w:pPr>
      <w:r w:rsidRPr="001C081B">
        <w:t>Mapa wielkości sprzedaży produktów jest to wykre</w:t>
      </w:r>
      <w:r>
        <w:t>s</w:t>
      </w:r>
      <w:r w:rsidRPr="001C081B">
        <w:t>, który ilustruje ilość zamówień oraz wielkość sprzedaży konkretnych kategorii produktów w poszczególnych regionach geograficznych. Może to pomóc w identyfikacji regionów, w których sprzedaż jest największa lub najmniejsza oraz w określeniu najlepiej sprzedających się produktów w danym regionie.</w:t>
      </w:r>
    </w:p>
    <w:p w14:paraId="02C9EBEF" w14:textId="43E43F94" w:rsidR="001C081B" w:rsidRPr="001C081B" w:rsidRDefault="001C081B" w:rsidP="001C081B">
      <w:pPr>
        <w:numPr>
          <w:ilvl w:val="0"/>
          <w:numId w:val="42"/>
        </w:numPr>
      </w:pPr>
      <w:r w:rsidRPr="001C081B">
        <w:t>Mapa zyskowności powiatów i miast odnosi się do progu zyskowności, który został wcześniej określony. Ta mapa pozwala na zobaczenie, które powiaty i miasta generują największy zysk, a także te, które są mniej zyskowne. Dzięki temu, możliwe jest identyfikowanie obszarów, które wymagają poprawy, oraz tych, które generują dobry zysk. Ta mapa jest ważnym narzędziem do podejmowania bardziej świadomych i informowanych decyzji biznesowych.</w:t>
      </w:r>
    </w:p>
    <w:p w14:paraId="41E064BD" w14:textId="755C221D" w:rsidR="00FD1925" w:rsidRDefault="00FD1925" w:rsidP="00FD1925"/>
    <w:p w14:paraId="6A95A519" w14:textId="77777777" w:rsidR="00C642A8" w:rsidRDefault="00C642A8" w:rsidP="00FD1925"/>
    <w:p w14:paraId="0D02690E" w14:textId="63B6C2CD" w:rsidR="00C642A8" w:rsidRDefault="00C642A8" w:rsidP="00C642A8">
      <w:pPr>
        <w:pStyle w:val="Nagwek2"/>
      </w:pPr>
      <w:bookmarkStart w:id="27" w:name="_Toc124521079"/>
      <w:r>
        <w:t>Podsumowanie</w:t>
      </w:r>
      <w:bookmarkEnd w:id="27"/>
    </w:p>
    <w:p w14:paraId="7A13D1E0" w14:textId="2289C648" w:rsidR="00C642A8" w:rsidRPr="00FD1925" w:rsidRDefault="00C642A8" w:rsidP="00FD1925">
      <w:r w:rsidRPr="00C642A8">
        <w:t>Podsumowując, analiza przedsiębiorstwa polega na przedstawieniu szeregu wykresów i map, które umożliwiają zrozumienie wyników finansowych i sprzedaży firmy. Wśród tych analiz są analiza porównawcza sprzedaży, analiza dynamiki produktów, analiza terytorialna, które pozwalają na zidentyfikowanie obszarów, które wymagają poprawy oraz tych, które generują dobry zysk. Dzięki temu, przedsiębiorstwo może podejmować bardziej świadome i informowane decyzje biznesowe.</w:t>
      </w:r>
    </w:p>
    <w:sectPr w:rsidR="00C642A8" w:rsidRPr="00FD1925" w:rsidSect="00CB79F0">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59DAB" w14:textId="77777777" w:rsidR="009E3965" w:rsidRDefault="009E3965" w:rsidP="00E41522">
      <w:r>
        <w:separator/>
      </w:r>
    </w:p>
  </w:endnote>
  <w:endnote w:type="continuationSeparator" w:id="0">
    <w:p w14:paraId="6C698CBB" w14:textId="77777777" w:rsidR="009E3965" w:rsidRDefault="009E3965" w:rsidP="00E41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Nagłówki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2F96" w14:textId="1D425B64" w:rsidR="00CB79F0" w:rsidRDefault="00CB79F0">
    <w:pPr>
      <w:pStyle w:val="Stopka"/>
    </w:pPr>
    <w:r>
      <w:rPr>
        <w:noProof/>
        <w:color w:val="808080" w:themeColor="background1" w:themeShade="80"/>
      </w:rPr>
      <mc:AlternateContent>
        <mc:Choice Requires="wpg">
          <w:drawing>
            <wp:anchor distT="0" distB="0" distL="0" distR="0" simplePos="0" relativeHeight="251660288" behindDoc="0" locked="0" layoutInCell="1" allowOverlap="1" wp14:anchorId="15B8D669" wp14:editId="6F062DC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198560018" name="Grupa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31771055" name="Prostokąt 21317710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343538" name="Pole tekstowe 113434353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4BE69" w14:textId="7C499742" w:rsidR="00CB79F0" w:rsidRPr="00CB79F0" w:rsidRDefault="00CB79F0" w:rsidP="00CB79F0">
                            <w:pPr>
                              <w:jc w:val="center"/>
                              <w:rPr>
                                <w:color w:val="7F7F7F" w:themeColor="text1" w:themeTint="80"/>
                              </w:rPr>
                            </w:pPr>
                            <w:r>
                              <w:rPr>
                                <w:color w:val="7F7F7F" w:themeColor="text1" w:themeTint="80"/>
                              </w:rPr>
                              <w:t>Analiza i Klasyfikacja Danych</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5B8D669" id="Grupa 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">
              <v:rect id="Prostokąt 2131771055" o:spid="_x0000_s1029"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" fillcolor="black [3213]" stroked="f" strokeweight="1pt"/>
              <v:shapetype id="_x0000_t202" coordsize="21600,21600" o:spt="202" path="m,l,21600r21600,l21600,xe">
                <v:stroke joinstyle="miter"/>
                <v:path gradientshapeok="t" o:connecttype="rect"/>
              </v:shapetype>
              <v:shape id="Pole tekstowe 1134343538" o:spid="_x0000_s1030"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" filled="f" stroked="f" strokeweight=".5pt">
                <v:textbox inset=",,,0">
                  <w:txbxContent>
                    <w:p w14:paraId="2444BE69" w14:textId="7C499742" w:rsidR="00CB79F0" w:rsidRPr="00CB79F0" w:rsidRDefault="00CB79F0" w:rsidP="00CB79F0">
                      <w:pPr>
                        <w:jc w:val="center"/>
                        <w:rPr>
                          <w:color w:val="7F7F7F" w:themeColor="text1" w:themeTint="80"/>
                        </w:rPr>
                      </w:pPr>
                      <w:r>
                        <w:rPr>
                          <w:color w:val="7F7F7F" w:themeColor="text1" w:themeTint="80"/>
                        </w:rPr>
                        <w:t>Analiza i Klasyfikacja Danych</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B16BE2C" wp14:editId="128A9580">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Prostokąt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260E" w14:textId="77777777" w:rsidR="00CB79F0" w:rsidRDefault="00CB79F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BE2C" id="Prostokąt 8"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6F31260E" w14:textId="77777777" w:rsidR="00CB79F0" w:rsidRDefault="00CB79F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2F114" w14:textId="77777777" w:rsidR="009E3965" w:rsidRDefault="009E3965" w:rsidP="00E41522">
      <w:r>
        <w:separator/>
      </w:r>
    </w:p>
  </w:footnote>
  <w:footnote w:type="continuationSeparator" w:id="0">
    <w:p w14:paraId="1F4C3711" w14:textId="77777777" w:rsidR="009E3965" w:rsidRDefault="009E3965" w:rsidP="00E41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1CB"/>
    <w:multiLevelType w:val="hybridMultilevel"/>
    <w:tmpl w:val="6A1E5F3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41D0E96"/>
    <w:multiLevelType w:val="multilevel"/>
    <w:tmpl w:val="7CA4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F4425"/>
    <w:multiLevelType w:val="hybridMultilevel"/>
    <w:tmpl w:val="1E80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197106"/>
    <w:multiLevelType w:val="hybridMultilevel"/>
    <w:tmpl w:val="BB72B8A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07CB293D"/>
    <w:multiLevelType w:val="multilevel"/>
    <w:tmpl w:val="8CE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3630A"/>
    <w:multiLevelType w:val="hybridMultilevel"/>
    <w:tmpl w:val="3954BB44"/>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81EEC"/>
    <w:multiLevelType w:val="hybridMultilevel"/>
    <w:tmpl w:val="D0469F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FE54D2"/>
    <w:multiLevelType w:val="hybridMultilevel"/>
    <w:tmpl w:val="8C2A91E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53F3BB9"/>
    <w:multiLevelType w:val="hybridMultilevel"/>
    <w:tmpl w:val="9BEC5D34"/>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15:restartNumberingAfterBreak="0">
    <w:nsid w:val="15495096"/>
    <w:multiLevelType w:val="multilevel"/>
    <w:tmpl w:val="A7AE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0786E"/>
    <w:multiLevelType w:val="hybridMultilevel"/>
    <w:tmpl w:val="E536D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89F2FC5"/>
    <w:multiLevelType w:val="hybridMultilevel"/>
    <w:tmpl w:val="19506408"/>
    <w:lvl w:ilvl="0" w:tplc="98E88F48">
      <w:start w:val="1"/>
      <w:numFmt w:val="bullet"/>
      <w:lvlText w:val=""/>
      <w:lvlJc w:val="left"/>
      <w:pPr>
        <w:ind w:left="360" w:hanging="360"/>
      </w:pPr>
      <w:rPr>
        <w:rFonts w:ascii="Symbol" w:hAnsi="Symbol" w:hint="default"/>
        <w:color w:val="auto"/>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2" w15:restartNumberingAfterBreak="0">
    <w:nsid w:val="1CB74DBD"/>
    <w:multiLevelType w:val="hybridMultilevel"/>
    <w:tmpl w:val="09A0AB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D2F3EDA"/>
    <w:multiLevelType w:val="hybridMultilevel"/>
    <w:tmpl w:val="037273C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1E97478B"/>
    <w:multiLevelType w:val="hybridMultilevel"/>
    <w:tmpl w:val="6BD42C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4660717"/>
    <w:multiLevelType w:val="multilevel"/>
    <w:tmpl w:val="688A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C38E4"/>
    <w:multiLevelType w:val="multilevel"/>
    <w:tmpl w:val="A26A4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A3C3C"/>
    <w:multiLevelType w:val="hybridMultilevel"/>
    <w:tmpl w:val="10364C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C597BE8"/>
    <w:multiLevelType w:val="hybridMultilevel"/>
    <w:tmpl w:val="B4C214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2C7952B7"/>
    <w:multiLevelType w:val="hybridMultilevel"/>
    <w:tmpl w:val="05B44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00F6040"/>
    <w:multiLevelType w:val="multilevel"/>
    <w:tmpl w:val="5E76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C47F2"/>
    <w:multiLevelType w:val="hybridMultilevel"/>
    <w:tmpl w:val="90546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8664D39"/>
    <w:multiLevelType w:val="multilevel"/>
    <w:tmpl w:val="99F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C3043A"/>
    <w:multiLevelType w:val="hybridMultilevel"/>
    <w:tmpl w:val="0C5464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B5B48D4"/>
    <w:multiLevelType w:val="hybridMultilevel"/>
    <w:tmpl w:val="3CA62B2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5" w15:restartNumberingAfterBreak="0">
    <w:nsid w:val="3CF77D48"/>
    <w:multiLevelType w:val="hybridMultilevel"/>
    <w:tmpl w:val="FD5098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00D68CF"/>
    <w:multiLevelType w:val="hybridMultilevel"/>
    <w:tmpl w:val="73B43966"/>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79718E"/>
    <w:multiLevelType w:val="hybridMultilevel"/>
    <w:tmpl w:val="271A85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43F77F7"/>
    <w:multiLevelType w:val="hybridMultilevel"/>
    <w:tmpl w:val="9FD42B8E"/>
    <w:lvl w:ilvl="0" w:tplc="98E88F48">
      <w:start w:val="1"/>
      <w:numFmt w:val="bullet"/>
      <w:lvlText w:val=""/>
      <w:lvlJc w:val="left"/>
      <w:pPr>
        <w:ind w:left="360" w:hanging="360"/>
      </w:pPr>
      <w:rPr>
        <w:rFonts w:ascii="Symbol" w:hAnsi="Symbol" w:hint="default"/>
        <w:color w:val="auto"/>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45C27846"/>
    <w:multiLevelType w:val="hybridMultilevel"/>
    <w:tmpl w:val="7222E570"/>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84D7B65"/>
    <w:multiLevelType w:val="hybridMultilevel"/>
    <w:tmpl w:val="350202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27B02B5"/>
    <w:multiLevelType w:val="hybridMultilevel"/>
    <w:tmpl w:val="14D815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39E133E"/>
    <w:multiLevelType w:val="hybridMultilevel"/>
    <w:tmpl w:val="DFEAC0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EA476E7"/>
    <w:multiLevelType w:val="hybridMultilevel"/>
    <w:tmpl w:val="9024265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4" w15:restartNumberingAfterBreak="0">
    <w:nsid w:val="60206F0D"/>
    <w:multiLevelType w:val="hybridMultilevel"/>
    <w:tmpl w:val="32322938"/>
    <w:lvl w:ilvl="0" w:tplc="04150001">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FD0C78"/>
    <w:multiLevelType w:val="hybridMultilevel"/>
    <w:tmpl w:val="C8C6D2F4"/>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6" w15:restartNumberingAfterBreak="0">
    <w:nsid w:val="641847C0"/>
    <w:multiLevelType w:val="hybridMultilevel"/>
    <w:tmpl w:val="C65C6D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71F1793E"/>
    <w:multiLevelType w:val="hybridMultilevel"/>
    <w:tmpl w:val="414A16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3AC5BFF"/>
    <w:multiLevelType w:val="hybridMultilevel"/>
    <w:tmpl w:val="0C546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110F52"/>
    <w:multiLevelType w:val="multilevel"/>
    <w:tmpl w:val="F26A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02086B"/>
    <w:multiLevelType w:val="hybridMultilevel"/>
    <w:tmpl w:val="7452D266"/>
    <w:lvl w:ilvl="0" w:tplc="CDBEACC4">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D865BCB"/>
    <w:multiLevelType w:val="hybridMultilevel"/>
    <w:tmpl w:val="8C2614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08961993">
    <w:abstractNumId w:val="35"/>
  </w:num>
  <w:num w:numId="2" w16cid:durableId="1028870468">
    <w:abstractNumId w:val="20"/>
  </w:num>
  <w:num w:numId="3" w16cid:durableId="662591585">
    <w:abstractNumId w:val="9"/>
  </w:num>
  <w:num w:numId="4" w16cid:durableId="1135679945">
    <w:abstractNumId w:val="4"/>
  </w:num>
  <w:num w:numId="5" w16cid:durableId="1054037349">
    <w:abstractNumId w:val="22"/>
  </w:num>
  <w:num w:numId="6" w16cid:durableId="1876844385">
    <w:abstractNumId w:val="16"/>
  </w:num>
  <w:num w:numId="7" w16cid:durableId="540896101">
    <w:abstractNumId w:val="33"/>
  </w:num>
  <w:num w:numId="8" w16cid:durableId="605380707">
    <w:abstractNumId w:val="40"/>
  </w:num>
  <w:num w:numId="9" w16cid:durableId="223682095">
    <w:abstractNumId w:val="34"/>
  </w:num>
  <w:num w:numId="10" w16cid:durableId="2100325961">
    <w:abstractNumId w:val="30"/>
  </w:num>
  <w:num w:numId="11" w16cid:durableId="1105731997">
    <w:abstractNumId w:val="29"/>
  </w:num>
  <w:num w:numId="12" w16cid:durableId="1736388805">
    <w:abstractNumId w:val="18"/>
  </w:num>
  <w:num w:numId="13" w16cid:durableId="470825807">
    <w:abstractNumId w:val="10"/>
  </w:num>
  <w:num w:numId="14" w16cid:durableId="262228643">
    <w:abstractNumId w:val="7"/>
  </w:num>
  <w:num w:numId="15" w16cid:durableId="37973100">
    <w:abstractNumId w:val="25"/>
  </w:num>
  <w:num w:numId="16" w16cid:durableId="1112751691">
    <w:abstractNumId w:val="11"/>
  </w:num>
  <w:num w:numId="17" w16cid:durableId="1993485887">
    <w:abstractNumId w:val="13"/>
  </w:num>
  <w:num w:numId="18" w16cid:durableId="1877810019">
    <w:abstractNumId w:val="3"/>
  </w:num>
  <w:num w:numId="19" w16cid:durableId="1308629097">
    <w:abstractNumId w:val="14"/>
  </w:num>
  <w:num w:numId="20" w16cid:durableId="434331592">
    <w:abstractNumId w:val="0"/>
  </w:num>
  <w:num w:numId="21" w16cid:durableId="938949389">
    <w:abstractNumId w:val="8"/>
  </w:num>
  <w:num w:numId="22" w16cid:durableId="1047608742">
    <w:abstractNumId w:val="24"/>
  </w:num>
  <w:num w:numId="23" w16cid:durableId="1983004927">
    <w:abstractNumId w:val="23"/>
  </w:num>
  <w:num w:numId="24" w16cid:durableId="1920215060">
    <w:abstractNumId w:val="28"/>
  </w:num>
  <w:num w:numId="25" w16cid:durableId="862783501">
    <w:abstractNumId w:val="2"/>
  </w:num>
  <w:num w:numId="26" w16cid:durableId="1818304489">
    <w:abstractNumId w:val="37"/>
  </w:num>
  <w:num w:numId="27" w16cid:durableId="1645354769">
    <w:abstractNumId w:val="5"/>
  </w:num>
  <w:num w:numId="28" w16cid:durableId="198594032">
    <w:abstractNumId w:val="26"/>
  </w:num>
  <w:num w:numId="29" w16cid:durableId="1617371720">
    <w:abstractNumId w:val="31"/>
  </w:num>
  <w:num w:numId="30" w16cid:durableId="500394660">
    <w:abstractNumId w:val="32"/>
  </w:num>
  <w:num w:numId="31" w16cid:durableId="2142914749">
    <w:abstractNumId w:val="38"/>
  </w:num>
  <w:num w:numId="32" w16cid:durableId="1379236768">
    <w:abstractNumId w:val="41"/>
  </w:num>
  <w:num w:numId="33" w16cid:durableId="568610058">
    <w:abstractNumId w:val="27"/>
  </w:num>
  <w:num w:numId="34" w16cid:durableId="873079809">
    <w:abstractNumId w:val="36"/>
  </w:num>
  <w:num w:numId="35" w16cid:durableId="860820041">
    <w:abstractNumId w:val="17"/>
  </w:num>
  <w:num w:numId="36" w16cid:durableId="1105424062">
    <w:abstractNumId w:val="21"/>
  </w:num>
  <w:num w:numId="37" w16cid:durableId="1714227124">
    <w:abstractNumId w:val="19"/>
  </w:num>
  <w:num w:numId="38" w16cid:durableId="173082257">
    <w:abstractNumId w:val="12"/>
  </w:num>
  <w:num w:numId="39" w16cid:durableId="737020351">
    <w:abstractNumId w:val="15"/>
  </w:num>
  <w:num w:numId="40" w16cid:durableId="1571304521">
    <w:abstractNumId w:val="6"/>
  </w:num>
  <w:num w:numId="41" w16cid:durableId="1979142545">
    <w:abstractNumId w:val="39"/>
  </w:num>
  <w:num w:numId="42" w16cid:durableId="49304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25"/>
    <w:rsid w:val="000154F0"/>
    <w:rsid w:val="00047399"/>
    <w:rsid w:val="0005015D"/>
    <w:rsid w:val="000535DC"/>
    <w:rsid w:val="00060AA7"/>
    <w:rsid w:val="000C65CF"/>
    <w:rsid w:val="000D0AB3"/>
    <w:rsid w:val="00120847"/>
    <w:rsid w:val="00133866"/>
    <w:rsid w:val="00137099"/>
    <w:rsid w:val="00156CBF"/>
    <w:rsid w:val="00170A87"/>
    <w:rsid w:val="001711ED"/>
    <w:rsid w:val="00181D2A"/>
    <w:rsid w:val="001B45DF"/>
    <w:rsid w:val="001C081B"/>
    <w:rsid w:val="001C1D34"/>
    <w:rsid w:val="001C3696"/>
    <w:rsid w:val="001C690A"/>
    <w:rsid w:val="00200622"/>
    <w:rsid w:val="00241B04"/>
    <w:rsid w:val="00243B99"/>
    <w:rsid w:val="00255FF0"/>
    <w:rsid w:val="002852EF"/>
    <w:rsid w:val="002A479C"/>
    <w:rsid w:val="002F6897"/>
    <w:rsid w:val="00311C4D"/>
    <w:rsid w:val="003277B9"/>
    <w:rsid w:val="00356277"/>
    <w:rsid w:val="00371719"/>
    <w:rsid w:val="00372CDC"/>
    <w:rsid w:val="003A2A1A"/>
    <w:rsid w:val="00470B7D"/>
    <w:rsid w:val="004C388E"/>
    <w:rsid w:val="004C62E4"/>
    <w:rsid w:val="004D5FAD"/>
    <w:rsid w:val="00503F2A"/>
    <w:rsid w:val="005104E1"/>
    <w:rsid w:val="00541D9C"/>
    <w:rsid w:val="00551172"/>
    <w:rsid w:val="0056030E"/>
    <w:rsid w:val="0059337A"/>
    <w:rsid w:val="005F31A2"/>
    <w:rsid w:val="00602D6B"/>
    <w:rsid w:val="0063257E"/>
    <w:rsid w:val="00652A32"/>
    <w:rsid w:val="0068020A"/>
    <w:rsid w:val="006B6D51"/>
    <w:rsid w:val="006C49C0"/>
    <w:rsid w:val="006C528D"/>
    <w:rsid w:val="006D0D75"/>
    <w:rsid w:val="006D119F"/>
    <w:rsid w:val="006E047C"/>
    <w:rsid w:val="006E2AB7"/>
    <w:rsid w:val="007067BE"/>
    <w:rsid w:val="0072596F"/>
    <w:rsid w:val="00742FCB"/>
    <w:rsid w:val="00752D3A"/>
    <w:rsid w:val="00797B68"/>
    <w:rsid w:val="007B5022"/>
    <w:rsid w:val="007E11AA"/>
    <w:rsid w:val="007E4F40"/>
    <w:rsid w:val="007F2B28"/>
    <w:rsid w:val="007F2FCA"/>
    <w:rsid w:val="007F36C9"/>
    <w:rsid w:val="007F6E37"/>
    <w:rsid w:val="00802E3A"/>
    <w:rsid w:val="00804ECC"/>
    <w:rsid w:val="00860DCA"/>
    <w:rsid w:val="00862A92"/>
    <w:rsid w:val="008667F9"/>
    <w:rsid w:val="008754ED"/>
    <w:rsid w:val="00883245"/>
    <w:rsid w:val="00896476"/>
    <w:rsid w:val="008B25AD"/>
    <w:rsid w:val="008D11FF"/>
    <w:rsid w:val="008D6299"/>
    <w:rsid w:val="008D7AEC"/>
    <w:rsid w:val="008D7C8F"/>
    <w:rsid w:val="00943383"/>
    <w:rsid w:val="00947CA2"/>
    <w:rsid w:val="00975C3E"/>
    <w:rsid w:val="00980907"/>
    <w:rsid w:val="009813C5"/>
    <w:rsid w:val="00987A20"/>
    <w:rsid w:val="009E10E6"/>
    <w:rsid w:val="009E3965"/>
    <w:rsid w:val="009F7E4F"/>
    <w:rsid w:val="00A02AFE"/>
    <w:rsid w:val="00A279D0"/>
    <w:rsid w:val="00A33155"/>
    <w:rsid w:val="00A4497C"/>
    <w:rsid w:val="00A4746A"/>
    <w:rsid w:val="00A5513C"/>
    <w:rsid w:val="00A91FAA"/>
    <w:rsid w:val="00AF5BE4"/>
    <w:rsid w:val="00B02875"/>
    <w:rsid w:val="00B071CF"/>
    <w:rsid w:val="00B32865"/>
    <w:rsid w:val="00B35393"/>
    <w:rsid w:val="00B55282"/>
    <w:rsid w:val="00B715CD"/>
    <w:rsid w:val="00B7376D"/>
    <w:rsid w:val="00B74512"/>
    <w:rsid w:val="00B77A16"/>
    <w:rsid w:val="00BA35A9"/>
    <w:rsid w:val="00BF327C"/>
    <w:rsid w:val="00C11915"/>
    <w:rsid w:val="00C3769C"/>
    <w:rsid w:val="00C378A6"/>
    <w:rsid w:val="00C43B3B"/>
    <w:rsid w:val="00C6169C"/>
    <w:rsid w:val="00C642A8"/>
    <w:rsid w:val="00C97C41"/>
    <w:rsid w:val="00CB79F0"/>
    <w:rsid w:val="00CD5693"/>
    <w:rsid w:val="00CD70E0"/>
    <w:rsid w:val="00D12675"/>
    <w:rsid w:val="00D443FD"/>
    <w:rsid w:val="00D46A19"/>
    <w:rsid w:val="00D557D0"/>
    <w:rsid w:val="00D70CF0"/>
    <w:rsid w:val="00D92A7D"/>
    <w:rsid w:val="00D94862"/>
    <w:rsid w:val="00DC7557"/>
    <w:rsid w:val="00DF315C"/>
    <w:rsid w:val="00DF6F44"/>
    <w:rsid w:val="00E10E25"/>
    <w:rsid w:val="00E25047"/>
    <w:rsid w:val="00E41522"/>
    <w:rsid w:val="00E833D6"/>
    <w:rsid w:val="00EB3930"/>
    <w:rsid w:val="00EB7F9F"/>
    <w:rsid w:val="00F46FD2"/>
    <w:rsid w:val="00F64CD9"/>
    <w:rsid w:val="00F854BD"/>
    <w:rsid w:val="00FA0F0F"/>
    <w:rsid w:val="00FA4CF0"/>
    <w:rsid w:val="00FC18B4"/>
    <w:rsid w:val="00FC1BE7"/>
    <w:rsid w:val="00FD19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5E46A"/>
  <w15:chartTrackingRefBased/>
  <w15:docId w15:val="{E731D5D1-2C1D-5849-BD58-A6679CD0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C081B"/>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A4497C"/>
    <w:pPr>
      <w:keepNext/>
      <w:keepLines/>
      <w:spacing w:before="240"/>
      <w:outlineLvl w:val="0"/>
    </w:pPr>
    <w:rPr>
      <w:rFonts w:eastAsiaTheme="majorEastAsia" w:cs="Times New Roman (Nagłówki CS)"/>
      <w:b/>
      <w:smallCaps/>
      <w:color w:val="C00000"/>
      <w:sz w:val="32"/>
      <w:szCs w:val="32"/>
    </w:rPr>
  </w:style>
  <w:style w:type="paragraph" w:styleId="Nagwek2">
    <w:name w:val="heading 2"/>
    <w:basedOn w:val="Normalny"/>
    <w:next w:val="Normalny"/>
    <w:link w:val="Nagwek2Znak"/>
    <w:uiPriority w:val="9"/>
    <w:unhideWhenUsed/>
    <w:qFormat/>
    <w:rsid w:val="00FD1925"/>
    <w:pPr>
      <w:keepNext/>
      <w:keepLines/>
      <w:spacing w:before="40"/>
      <w:outlineLvl w:val="1"/>
    </w:pPr>
    <w:rPr>
      <w:rFonts w:eastAsiaTheme="majorEastAsia" w:cstheme="majorBidi"/>
      <w:b/>
      <w:color w:val="4472C4" w:themeColor="accent1"/>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FD1925"/>
    <w:pPr>
      <w:pBdr>
        <w:bottom w:val="single" w:sz="4" w:space="1" w:color="auto"/>
      </w:pBdr>
      <w:contextualSpacing/>
      <w:jc w:val="center"/>
    </w:pPr>
    <w:rPr>
      <w:rFonts w:eastAsiaTheme="majorEastAsia" w:cstheme="majorBidi"/>
      <w:spacing w:val="-10"/>
      <w:kern w:val="28"/>
      <w:sz w:val="56"/>
      <w:szCs w:val="56"/>
    </w:rPr>
  </w:style>
  <w:style w:type="character" w:customStyle="1" w:styleId="TytuZnak">
    <w:name w:val="Tytuł Znak"/>
    <w:basedOn w:val="Domylnaczcionkaakapitu"/>
    <w:link w:val="Tytu"/>
    <w:uiPriority w:val="10"/>
    <w:rsid w:val="00FD1925"/>
    <w:rPr>
      <w:rFonts w:ascii="Times New Roman" w:eastAsiaTheme="majorEastAsia" w:hAnsi="Times New Roman" w:cstheme="majorBidi"/>
      <w:spacing w:val="-10"/>
      <w:kern w:val="28"/>
      <w:sz w:val="56"/>
      <w:szCs w:val="56"/>
    </w:rPr>
  </w:style>
  <w:style w:type="paragraph" w:styleId="Podtytu">
    <w:name w:val="Subtitle"/>
    <w:basedOn w:val="Normalny"/>
    <w:next w:val="Normalny"/>
    <w:link w:val="PodtytuZnak"/>
    <w:uiPriority w:val="11"/>
    <w:qFormat/>
    <w:rsid w:val="00FD1925"/>
    <w:pPr>
      <w:numPr>
        <w:ilvl w:val="1"/>
      </w:numPr>
      <w:spacing w:after="160"/>
    </w:pPr>
    <w:rPr>
      <w:rFonts w:eastAsiaTheme="minorEastAsia"/>
      <w:color w:val="5A5A5A" w:themeColor="text1" w:themeTint="A5"/>
      <w:spacing w:val="15"/>
      <w:sz w:val="22"/>
      <w:szCs w:val="22"/>
    </w:rPr>
  </w:style>
  <w:style w:type="character" w:customStyle="1" w:styleId="PodtytuZnak">
    <w:name w:val="Podtytuł Znak"/>
    <w:basedOn w:val="Domylnaczcionkaakapitu"/>
    <w:link w:val="Podtytu"/>
    <w:uiPriority w:val="11"/>
    <w:rsid w:val="00FD1925"/>
    <w:rPr>
      <w:rFonts w:eastAsiaTheme="minorEastAsia"/>
      <w:color w:val="5A5A5A" w:themeColor="text1" w:themeTint="A5"/>
      <w:spacing w:val="15"/>
      <w:sz w:val="22"/>
      <w:szCs w:val="22"/>
    </w:rPr>
  </w:style>
  <w:style w:type="character" w:customStyle="1" w:styleId="Nagwek1Znak">
    <w:name w:val="Nagłówek 1 Znak"/>
    <w:basedOn w:val="Domylnaczcionkaakapitu"/>
    <w:link w:val="Nagwek1"/>
    <w:uiPriority w:val="9"/>
    <w:rsid w:val="00A4497C"/>
    <w:rPr>
      <w:rFonts w:ascii="Times New Roman" w:eastAsiaTheme="majorEastAsia" w:hAnsi="Times New Roman" w:cs="Times New Roman (Nagłówki CS)"/>
      <w:b/>
      <w:smallCaps/>
      <w:color w:val="C00000"/>
      <w:sz w:val="32"/>
      <w:szCs w:val="32"/>
    </w:rPr>
  </w:style>
  <w:style w:type="character" w:customStyle="1" w:styleId="Nagwek2Znak">
    <w:name w:val="Nagłówek 2 Znak"/>
    <w:basedOn w:val="Domylnaczcionkaakapitu"/>
    <w:link w:val="Nagwek2"/>
    <w:uiPriority w:val="9"/>
    <w:rsid w:val="00FD1925"/>
    <w:rPr>
      <w:rFonts w:ascii="Times New Roman" w:eastAsiaTheme="majorEastAsia" w:hAnsi="Times New Roman" w:cstheme="majorBidi"/>
      <w:b/>
      <w:color w:val="4472C4" w:themeColor="accent1"/>
      <w:sz w:val="26"/>
      <w:szCs w:val="26"/>
    </w:rPr>
  </w:style>
  <w:style w:type="paragraph" w:styleId="Akapitzlist">
    <w:name w:val="List Paragraph"/>
    <w:basedOn w:val="Normalny"/>
    <w:uiPriority w:val="34"/>
    <w:qFormat/>
    <w:rsid w:val="00FD1925"/>
    <w:pPr>
      <w:ind w:left="720"/>
      <w:contextualSpacing/>
    </w:pPr>
  </w:style>
  <w:style w:type="character" w:customStyle="1" w:styleId="apple-converted-space">
    <w:name w:val="apple-converted-space"/>
    <w:basedOn w:val="Domylnaczcionkaakapitu"/>
    <w:rsid w:val="00FD1925"/>
  </w:style>
  <w:style w:type="character" w:styleId="Pogrubienie">
    <w:name w:val="Strong"/>
    <w:basedOn w:val="Domylnaczcionkaakapitu"/>
    <w:uiPriority w:val="22"/>
    <w:qFormat/>
    <w:rsid w:val="00FD1925"/>
    <w:rPr>
      <w:b/>
      <w:bCs/>
    </w:rPr>
  </w:style>
  <w:style w:type="character" w:styleId="Hipercze">
    <w:name w:val="Hyperlink"/>
    <w:basedOn w:val="Domylnaczcionkaakapitu"/>
    <w:uiPriority w:val="99"/>
    <w:unhideWhenUsed/>
    <w:rsid w:val="00A4497C"/>
    <w:rPr>
      <w:color w:val="0000FF"/>
      <w:u w:val="single"/>
    </w:rPr>
  </w:style>
  <w:style w:type="paragraph" w:styleId="Nagwekspisutreci">
    <w:name w:val="TOC Heading"/>
    <w:basedOn w:val="Nagwek1"/>
    <w:next w:val="Normalny"/>
    <w:uiPriority w:val="39"/>
    <w:unhideWhenUsed/>
    <w:qFormat/>
    <w:rsid w:val="00E41522"/>
    <w:pPr>
      <w:spacing w:before="480" w:line="276" w:lineRule="auto"/>
      <w:outlineLvl w:val="9"/>
    </w:pPr>
    <w:rPr>
      <w:rFonts w:asciiTheme="majorHAnsi" w:hAnsiTheme="majorHAnsi" w:cstheme="majorBidi"/>
      <w:bCs/>
      <w:smallCaps w:val="0"/>
      <w:color w:val="2F5496" w:themeColor="accent1" w:themeShade="BF"/>
      <w:sz w:val="28"/>
      <w:szCs w:val="28"/>
    </w:rPr>
  </w:style>
  <w:style w:type="paragraph" w:styleId="Spistreci1">
    <w:name w:val="toc 1"/>
    <w:basedOn w:val="Normalny"/>
    <w:next w:val="Normalny"/>
    <w:autoRedefine/>
    <w:uiPriority w:val="39"/>
    <w:unhideWhenUsed/>
    <w:rsid w:val="00E41522"/>
    <w:pPr>
      <w:pBdr>
        <w:between w:val="double" w:sz="6" w:space="0" w:color="auto"/>
      </w:pBdr>
      <w:spacing w:before="120" w:after="120"/>
      <w:jc w:val="center"/>
    </w:pPr>
    <w:rPr>
      <w:rFonts w:asciiTheme="minorHAnsi" w:hAnsiTheme="minorHAnsi" w:cstheme="minorHAnsi"/>
      <w:b/>
      <w:bCs/>
      <w:i/>
      <w:iCs/>
    </w:rPr>
  </w:style>
  <w:style w:type="paragraph" w:styleId="Spistreci2">
    <w:name w:val="toc 2"/>
    <w:basedOn w:val="Normalny"/>
    <w:next w:val="Normalny"/>
    <w:autoRedefine/>
    <w:uiPriority w:val="39"/>
    <w:unhideWhenUsed/>
    <w:rsid w:val="00E41522"/>
    <w:pPr>
      <w:pBdr>
        <w:between w:val="double" w:sz="6" w:space="0" w:color="auto"/>
      </w:pBdr>
      <w:spacing w:before="120" w:after="120"/>
      <w:jc w:val="center"/>
    </w:pPr>
    <w:rPr>
      <w:rFonts w:asciiTheme="minorHAnsi" w:hAnsiTheme="minorHAnsi" w:cstheme="minorHAnsi"/>
      <w:i/>
      <w:iCs/>
      <w:sz w:val="20"/>
      <w:szCs w:val="20"/>
    </w:rPr>
  </w:style>
  <w:style w:type="paragraph" w:styleId="Spistreci3">
    <w:name w:val="toc 3"/>
    <w:basedOn w:val="Normalny"/>
    <w:next w:val="Normalny"/>
    <w:autoRedefine/>
    <w:uiPriority w:val="39"/>
    <w:semiHidden/>
    <w:unhideWhenUsed/>
    <w:rsid w:val="00E41522"/>
    <w:pPr>
      <w:pBdr>
        <w:between w:val="double" w:sz="6" w:space="0" w:color="auto"/>
      </w:pBdr>
      <w:spacing w:before="120" w:after="120"/>
      <w:ind w:left="240"/>
      <w:jc w:val="center"/>
    </w:pPr>
    <w:rPr>
      <w:rFonts w:asciiTheme="minorHAnsi" w:hAnsiTheme="minorHAnsi" w:cstheme="minorHAnsi"/>
      <w:sz w:val="20"/>
      <w:szCs w:val="20"/>
    </w:rPr>
  </w:style>
  <w:style w:type="paragraph" w:styleId="Spistreci4">
    <w:name w:val="toc 4"/>
    <w:basedOn w:val="Normalny"/>
    <w:next w:val="Normalny"/>
    <w:autoRedefine/>
    <w:uiPriority w:val="39"/>
    <w:semiHidden/>
    <w:unhideWhenUsed/>
    <w:rsid w:val="00E41522"/>
    <w:pPr>
      <w:pBdr>
        <w:between w:val="double" w:sz="6" w:space="0" w:color="auto"/>
      </w:pBdr>
      <w:spacing w:before="120" w:after="120"/>
      <w:ind w:left="480"/>
      <w:jc w:val="center"/>
    </w:pPr>
    <w:rPr>
      <w:rFonts w:asciiTheme="minorHAnsi" w:hAnsiTheme="minorHAnsi" w:cstheme="minorHAnsi"/>
      <w:sz w:val="20"/>
      <w:szCs w:val="20"/>
    </w:rPr>
  </w:style>
  <w:style w:type="paragraph" w:styleId="Spistreci5">
    <w:name w:val="toc 5"/>
    <w:basedOn w:val="Normalny"/>
    <w:next w:val="Normalny"/>
    <w:autoRedefine/>
    <w:uiPriority w:val="39"/>
    <w:semiHidden/>
    <w:unhideWhenUsed/>
    <w:rsid w:val="00E41522"/>
    <w:pPr>
      <w:pBdr>
        <w:between w:val="double" w:sz="6" w:space="0" w:color="auto"/>
      </w:pBdr>
      <w:spacing w:before="120" w:after="120"/>
      <w:ind w:left="720"/>
      <w:jc w:val="center"/>
    </w:pPr>
    <w:rPr>
      <w:rFonts w:asciiTheme="minorHAnsi" w:hAnsiTheme="minorHAnsi" w:cstheme="minorHAnsi"/>
      <w:sz w:val="20"/>
      <w:szCs w:val="20"/>
    </w:rPr>
  </w:style>
  <w:style w:type="paragraph" w:styleId="Spistreci6">
    <w:name w:val="toc 6"/>
    <w:basedOn w:val="Normalny"/>
    <w:next w:val="Normalny"/>
    <w:autoRedefine/>
    <w:uiPriority w:val="39"/>
    <w:semiHidden/>
    <w:unhideWhenUsed/>
    <w:rsid w:val="00E41522"/>
    <w:pPr>
      <w:pBdr>
        <w:between w:val="double" w:sz="6" w:space="0" w:color="auto"/>
      </w:pBdr>
      <w:spacing w:before="120" w:after="120"/>
      <w:ind w:left="960"/>
      <w:jc w:val="center"/>
    </w:pPr>
    <w:rPr>
      <w:rFonts w:asciiTheme="minorHAnsi" w:hAnsiTheme="minorHAnsi" w:cstheme="minorHAnsi"/>
      <w:sz w:val="20"/>
      <w:szCs w:val="20"/>
    </w:rPr>
  </w:style>
  <w:style w:type="paragraph" w:styleId="Spistreci7">
    <w:name w:val="toc 7"/>
    <w:basedOn w:val="Normalny"/>
    <w:next w:val="Normalny"/>
    <w:autoRedefine/>
    <w:uiPriority w:val="39"/>
    <w:semiHidden/>
    <w:unhideWhenUsed/>
    <w:rsid w:val="00E41522"/>
    <w:pPr>
      <w:pBdr>
        <w:between w:val="double" w:sz="6" w:space="0" w:color="auto"/>
      </w:pBdr>
      <w:spacing w:before="120" w:after="120"/>
      <w:ind w:left="1200"/>
      <w:jc w:val="center"/>
    </w:pPr>
    <w:rPr>
      <w:rFonts w:asciiTheme="minorHAnsi" w:hAnsiTheme="minorHAnsi" w:cstheme="minorHAnsi"/>
      <w:sz w:val="20"/>
      <w:szCs w:val="20"/>
    </w:rPr>
  </w:style>
  <w:style w:type="paragraph" w:styleId="Spistreci8">
    <w:name w:val="toc 8"/>
    <w:basedOn w:val="Normalny"/>
    <w:next w:val="Normalny"/>
    <w:autoRedefine/>
    <w:uiPriority w:val="39"/>
    <w:semiHidden/>
    <w:unhideWhenUsed/>
    <w:rsid w:val="00E41522"/>
    <w:pPr>
      <w:pBdr>
        <w:between w:val="double" w:sz="6" w:space="0" w:color="auto"/>
      </w:pBdr>
      <w:spacing w:before="120" w:after="120"/>
      <w:ind w:left="1440"/>
      <w:jc w:val="center"/>
    </w:pPr>
    <w:rPr>
      <w:rFonts w:asciiTheme="minorHAnsi" w:hAnsiTheme="minorHAnsi" w:cstheme="minorHAnsi"/>
      <w:sz w:val="20"/>
      <w:szCs w:val="20"/>
    </w:rPr>
  </w:style>
  <w:style w:type="paragraph" w:styleId="Spistreci9">
    <w:name w:val="toc 9"/>
    <w:basedOn w:val="Normalny"/>
    <w:next w:val="Normalny"/>
    <w:autoRedefine/>
    <w:uiPriority w:val="39"/>
    <w:semiHidden/>
    <w:unhideWhenUsed/>
    <w:rsid w:val="00E41522"/>
    <w:pPr>
      <w:pBdr>
        <w:between w:val="double" w:sz="6" w:space="0" w:color="auto"/>
      </w:pBdr>
      <w:spacing w:before="120" w:after="120"/>
      <w:ind w:left="1680"/>
      <w:jc w:val="center"/>
    </w:pPr>
    <w:rPr>
      <w:rFonts w:asciiTheme="minorHAnsi" w:hAnsiTheme="minorHAnsi" w:cstheme="minorHAnsi"/>
      <w:sz w:val="20"/>
      <w:szCs w:val="20"/>
    </w:rPr>
  </w:style>
  <w:style w:type="paragraph" w:styleId="Nagwek">
    <w:name w:val="header"/>
    <w:basedOn w:val="Normalny"/>
    <w:link w:val="NagwekZnak"/>
    <w:uiPriority w:val="99"/>
    <w:unhideWhenUsed/>
    <w:rsid w:val="00E41522"/>
    <w:pPr>
      <w:tabs>
        <w:tab w:val="center" w:pos="4536"/>
        <w:tab w:val="right" w:pos="9072"/>
      </w:tabs>
    </w:pPr>
  </w:style>
  <w:style w:type="character" w:customStyle="1" w:styleId="NagwekZnak">
    <w:name w:val="Nagłówek Znak"/>
    <w:basedOn w:val="Domylnaczcionkaakapitu"/>
    <w:link w:val="Nagwek"/>
    <w:uiPriority w:val="99"/>
    <w:rsid w:val="00E41522"/>
    <w:rPr>
      <w:rFonts w:ascii="Times New Roman" w:hAnsi="Times New Roman"/>
    </w:rPr>
  </w:style>
  <w:style w:type="paragraph" w:styleId="Stopka">
    <w:name w:val="footer"/>
    <w:basedOn w:val="Normalny"/>
    <w:link w:val="StopkaZnak"/>
    <w:uiPriority w:val="99"/>
    <w:unhideWhenUsed/>
    <w:rsid w:val="00E41522"/>
    <w:pPr>
      <w:tabs>
        <w:tab w:val="center" w:pos="4536"/>
        <w:tab w:val="right" w:pos="9072"/>
      </w:tabs>
    </w:pPr>
  </w:style>
  <w:style w:type="character" w:customStyle="1" w:styleId="StopkaZnak">
    <w:name w:val="Stopka Znak"/>
    <w:basedOn w:val="Domylnaczcionkaakapitu"/>
    <w:link w:val="Stopka"/>
    <w:uiPriority w:val="99"/>
    <w:rsid w:val="00E41522"/>
    <w:rPr>
      <w:rFonts w:ascii="Times New Roman" w:hAnsi="Times New Roman"/>
    </w:rPr>
  </w:style>
  <w:style w:type="paragraph" w:styleId="NormalnyWeb">
    <w:name w:val="Normal (Web)"/>
    <w:basedOn w:val="Normalny"/>
    <w:uiPriority w:val="99"/>
    <w:semiHidden/>
    <w:unhideWhenUsed/>
    <w:rsid w:val="007F2FCA"/>
    <w:pPr>
      <w:spacing w:before="100" w:beforeAutospacing="1" w:after="100" w:afterAutospacing="1"/>
    </w:pPr>
  </w:style>
  <w:style w:type="character" w:styleId="Tekstzastpczy">
    <w:name w:val="Placeholder Text"/>
    <w:basedOn w:val="Domylnaczcionkaakapitu"/>
    <w:uiPriority w:val="99"/>
    <w:semiHidden/>
    <w:rsid w:val="008D11FF"/>
    <w:rPr>
      <w:color w:val="808080"/>
    </w:rPr>
  </w:style>
  <w:style w:type="table" w:styleId="Tabela-Siatka">
    <w:name w:val="Table Grid"/>
    <w:basedOn w:val="Standardowy"/>
    <w:uiPriority w:val="39"/>
    <w:rsid w:val="00C43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C43B3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atki5ciemna">
    <w:name w:val="Grid Table 5 Dark"/>
    <w:basedOn w:val="Standardowy"/>
    <w:uiPriority w:val="50"/>
    <w:rsid w:val="00C43B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siatki5ciemnaakcent1">
    <w:name w:val="Grid Table 5 Dark Accent 1"/>
    <w:basedOn w:val="Standardowy"/>
    <w:uiPriority w:val="50"/>
    <w:rsid w:val="00C43B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siatki5ciemnaakcent3">
    <w:name w:val="Grid Table 5 Dark Accent 3"/>
    <w:basedOn w:val="Standardowy"/>
    <w:uiPriority w:val="50"/>
    <w:rsid w:val="00255F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0131">
      <w:bodyDiv w:val="1"/>
      <w:marLeft w:val="0"/>
      <w:marRight w:val="0"/>
      <w:marTop w:val="0"/>
      <w:marBottom w:val="0"/>
      <w:divBdr>
        <w:top w:val="none" w:sz="0" w:space="0" w:color="auto"/>
        <w:left w:val="none" w:sz="0" w:space="0" w:color="auto"/>
        <w:bottom w:val="none" w:sz="0" w:space="0" w:color="auto"/>
        <w:right w:val="none" w:sz="0" w:space="0" w:color="auto"/>
      </w:divBdr>
    </w:div>
    <w:div w:id="116993139">
      <w:bodyDiv w:val="1"/>
      <w:marLeft w:val="0"/>
      <w:marRight w:val="0"/>
      <w:marTop w:val="0"/>
      <w:marBottom w:val="0"/>
      <w:divBdr>
        <w:top w:val="none" w:sz="0" w:space="0" w:color="auto"/>
        <w:left w:val="none" w:sz="0" w:space="0" w:color="auto"/>
        <w:bottom w:val="none" w:sz="0" w:space="0" w:color="auto"/>
        <w:right w:val="none" w:sz="0" w:space="0" w:color="auto"/>
      </w:divBdr>
    </w:div>
    <w:div w:id="228541737">
      <w:bodyDiv w:val="1"/>
      <w:marLeft w:val="0"/>
      <w:marRight w:val="0"/>
      <w:marTop w:val="0"/>
      <w:marBottom w:val="0"/>
      <w:divBdr>
        <w:top w:val="none" w:sz="0" w:space="0" w:color="auto"/>
        <w:left w:val="none" w:sz="0" w:space="0" w:color="auto"/>
        <w:bottom w:val="none" w:sz="0" w:space="0" w:color="auto"/>
        <w:right w:val="none" w:sz="0" w:space="0" w:color="auto"/>
      </w:divBdr>
    </w:div>
    <w:div w:id="391583319">
      <w:bodyDiv w:val="1"/>
      <w:marLeft w:val="0"/>
      <w:marRight w:val="0"/>
      <w:marTop w:val="0"/>
      <w:marBottom w:val="0"/>
      <w:divBdr>
        <w:top w:val="none" w:sz="0" w:space="0" w:color="auto"/>
        <w:left w:val="none" w:sz="0" w:space="0" w:color="auto"/>
        <w:bottom w:val="none" w:sz="0" w:space="0" w:color="auto"/>
        <w:right w:val="none" w:sz="0" w:space="0" w:color="auto"/>
      </w:divBdr>
      <w:divsChild>
        <w:div w:id="1183326788">
          <w:marLeft w:val="0"/>
          <w:marRight w:val="0"/>
          <w:marTop w:val="0"/>
          <w:marBottom w:val="0"/>
          <w:divBdr>
            <w:top w:val="none" w:sz="0" w:space="0" w:color="auto"/>
            <w:left w:val="none" w:sz="0" w:space="0" w:color="auto"/>
            <w:bottom w:val="none" w:sz="0" w:space="0" w:color="auto"/>
            <w:right w:val="none" w:sz="0" w:space="0" w:color="auto"/>
          </w:divBdr>
          <w:divsChild>
            <w:div w:id="1866557616">
              <w:marLeft w:val="0"/>
              <w:marRight w:val="0"/>
              <w:marTop w:val="0"/>
              <w:marBottom w:val="0"/>
              <w:divBdr>
                <w:top w:val="none" w:sz="0" w:space="0" w:color="auto"/>
                <w:left w:val="none" w:sz="0" w:space="0" w:color="auto"/>
                <w:bottom w:val="none" w:sz="0" w:space="0" w:color="auto"/>
                <w:right w:val="none" w:sz="0" w:space="0" w:color="auto"/>
              </w:divBdr>
              <w:divsChild>
                <w:div w:id="1207638721">
                  <w:marLeft w:val="0"/>
                  <w:marRight w:val="0"/>
                  <w:marTop w:val="0"/>
                  <w:marBottom w:val="0"/>
                  <w:divBdr>
                    <w:top w:val="none" w:sz="0" w:space="0" w:color="auto"/>
                    <w:left w:val="none" w:sz="0" w:space="0" w:color="auto"/>
                    <w:bottom w:val="none" w:sz="0" w:space="0" w:color="auto"/>
                    <w:right w:val="none" w:sz="0" w:space="0" w:color="auto"/>
                  </w:divBdr>
                  <w:divsChild>
                    <w:div w:id="8983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5477">
      <w:bodyDiv w:val="1"/>
      <w:marLeft w:val="0"/>
      <w:marRight w:val="0"/>
      <w:marTop w:val="0"/>
      <w:marBottom w:val="0"/>
      <w:divBdr>
        <w:top w:val="none" w:sz="0" w:space="0" w:color="auto"/>
        <w:left w:val="none" w:sz="0" w:space="0" w:color="auto"/>
        <w:bottom w:val="none" w:sz="0" w:space="0" w:color="auto"/>
        <w:right w:val="none" w:sz="0" w:space="0" w:color="auto"/>
      </w:divBdr>
    </w:div>
    <w:div w:id="517697522">
      <w:bodyDiv w:val="1"/>
      <w:marLeft w:val="0"/>
      <w:marRight w:val="0"/>
      <w:marTop w:val="0"/>
      <w:marBottom w:val="0"/>
      <w:divBdr>
        <w:top w:val="none" w:sz="0" w:space="0" w:color="auto"/>
        <w:left w:val="none" w:sz="0" w:space="0" w:color="auto"/>
        <w:bottom w:val="none" w:sz="0" w:space="0" w:color="auto"/>
        <w:right w:val="none" w:sz="0" w:space="0" w:color="auto"/>
      </w:divBdr>
    </w:div>
    <w:div w:id="529608118">
      <w:bodyDiv w:val="1"/>
      <w:marLeft w:val="0"/>
      <w:marRight w:val="0"/>
      <w:marTop w:val="0"/>
      <w:marBottom w:val="0"/>
      <w:divBdr>
        <w:top w:val="none" w:sz="0" w:space="0" w:color="auto"/>
        <w:left w:val="none" w:sz="0" w:space="0" w:color="auto"/>
        <w:bottom w:val="none" w:sz="0" w:space="0" w:color="auto"/>
        <w:right w:val="none" w:sz="0" w:space="0" w:color="auto"/>
      </w:divBdr>
    </w:div>
    <w:div w:id="632753103">
      <w:bodyDiv w:val="1"/>
      <w:marLeft w:val="0"/>
      <w:marRight w:val="0"/>
      <w:marTop w:val="0"/>
      <w:marBottom w:val="0"/>
      <w:divBdr>
        <w:top w:val="none" w:sz="0" w:space="0" w:color="auto"/>
        <w:left w:val="none" w:sz="0" w:space="0" w:color="auto"/>
        <w:bottom w:val="none" w:sz="0" w:space="0" w:color="auto"/>
        <w:right w:val="none" w:sz="0" w:space="0" w:color="auto"/>
      </w:divBdr>
    </w:div>
    <w:div w:id="698893667">
      <w:bodyDiv w:val="1"/>
      <w:marLeft w:val="0"/>
      <w:marRight w:val="0"/>
      <w:marTop w:val="0"/>
      <w:marBottom w:val="0"/>
      <w:divBdr>
        <w:top w:val="none" w:sz="0" w:space="0" w:color="auto"/>
        <w:left w:val="none" w:sz="0" w:space="0" w:color="auto"/>
        <w:bottom w:val="none" w:sz="0" w:space="0" w:color="auto"/>
        <w:right w:val="none" w:sz="0" w:space="0" w:color="auto"/>
      </w:divBdr>
    </w:div>
    <w:div w:id="716320833">
      <w:bodyDiv w:val="1"/>
      <w:marLeft w:val="0"/>
      <w:marRight w:val="0"/>
      <w:marTop w:val="0"/>
      <w:marBottom w:val="0"/>
      <w:divBdr>
        <w:top w:val="none" w:sz="0" w:space="0" w:color="auto"/>
        <w:left w:val="none" w:sz="0" w:space="0" w:color="auto"/>
        <w:bottom w:val="none" w:sz="0" w:space="0" w:color="auto"/>
        <w:right w:val="none" w:sz="0" w:space="0" w:color="auto"/>
      </w:divBdr>
    </w:div>
    <w:div w:id="899250189">
      <w:bodyDiv w:val="1"/>
      <w:marLeft w:val="0"/>
      <w:marRight w:val="0"/>
      <w:marTop w:val="0"/>
      <w:marBottom w:val="0"/>
      <w:divBdr>
        <w:top w:val="none" w:sz="0" w:space="0" w:color="auto"/>
        <w:left w:val="none" w:sz="0" w:space="0" w:color="auto"/>
        <w:bottom w:val="none" w:sz="0" w:space="0" w:color="auto"/>
        <w:right w:val="none" w:sz="0" w:space="0" w:color="auto"/>
      </w:divBdr>
    </w:div>
    <w:div w:id="954867351">
      <w:bodyDiv w:val="1"/>
      <w:marLeft w:val="0"/>
      <w:marRight w:val="0"/>
      <w:marTop w:val="0"/>
      <w:marBottom w:val="0"/>
      <w:divBdr>
        <w:top w:val="none" w:sz="0" w:space="0" w:color="auto"/>
        <w:left w:val="none" w:sz="0" w:space="0" w:color="auto"/>
        <w:bottom w:val="none" w:sz="0" w:space="0" w:color="auto"/>
        <w:right w:val="none" w:sz="0" w:space="0" w:color="auto"/>
      </w:divBdr>
    </w:div>
    <w:div w:id="1425498592">
      <w:bodyDiv w:val="1"/>
      <w:marLeft w:val="0"/>
      <w:marRight w:val="0"/>
      <w:marTop w:val="0"/>
      <w:marBottom w:val="0"/>
      <w:divBdr>
        <w:top w:val="none" w:sz="0" w:space="0" w:color="auto"/>
        <w:left w:val="none" w:sz="0" w:space="0" w:color="auto"/>
        <w:bottom w:val="none" w:sz="0" w:space="0" w:color="auto"/>
        <w:right w:val="none" w:sz="0" w:space="0" w:color="auto"/>
      </w:divBdr>
    </w:div>
    <w:div w:id="1498766243">
      <w:bodyDiv w:val="1"/>
      <w:marLeft w:val="0"/>
      <w:marRight w:val="0"/>
      <w:marTop w:val="0"/>
      <w:marBottom w:val="0"/>
      <w:divBdr>
        <w:top w:val="none" w:sz="0" w:space="0" w:color="auto"/>
        <w:left w:val="none" w:sz="0" w:space="0" w:color="auto"/>
        <w:bottom w:val="none" w:sz="0" w:space="0" w:color="auto"/>
        <w:right w:val="none" w:sz="0" w:space="0" w:color="auto"/>
      </w:divBdr>
    </w:div>
    <w:div w:id="207323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5.png"/><Relationship Id="rId39" Type="http://schemas.openxmlformats.org/officeDocument/2006/relationships/image" Target="media/image18.png"/><Relationship Id="rId21" Type="http://schemas.microsoft.com/office/2007/relationships/diagramDrawing" Target="diagrams/drawing2.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ortal.pwr.edu.pl/mod/page/view.php?id=85169"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portal.pwr.edu.pl/mod/page/view.php?id=85169" TargetMode="External"/><Relationship Id="rId19" Type="http://schemas.openxmlformats.org/officeDocument/2006/relationships/diagramQuickStyle" Target="diagrams/quickStyle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Users/damiankedzierski/Desktop/Analiza%20i%20klasyfikacja%20danych/3)%20PROJEKT/projekt_260493/projekt_260493.docx" TargetMode="External"/><Relationship Id="rId14" Type="http://schemas.openxmlformats.org/officeDocument/2006/relationships/diagramQuickStyle" Target="diagrams/quickStyle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file:////Users/damiankedzierski/Desktop/Analiza%20i%20klasyfikacja%20danych/3)%20PROJEKT/projekt_260493/projekt_260493.docx"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2216E7-F62B-0443-B1E0-55EB009F7E57}" type="doc">
      <dgm:prSet loTypeId="urn:microsoft.com/office/officeart/2005/8/layout/chevron1" loCatId="" qsTypeId="urn:microsoft.com/office/officeart/2005/8/quickstyle/simple1" qsCatId="simple" csTypeId="urn:microsoft.com/office/officeart/2005/8/colors/colorful3" csCatId="colorful" phldr="1"/>
      <dgm:spPr/>
    </dgm:pt>
    <dgm:pt modelId="{F37D6A9A-292A-F042-A46E-8B791AA7FEE8}">
      <dgm:prSet phldrT="[Tekst]"/>
      <dgm:spPr/>
      <dgm:t>
        <a:bodyPr/>
        <a:lstStyle/>
        <a:p>
          <a:r>
            <a:rPr lang="pl-PL"/>
            <a:t>Zrozumienie uwarunkowań biznesowych</a:t>
          </a:r>
        </a:p>
      </dgm:t>
    </dgm:pt>
    <dgm:pt modelId="{AB680431-7E18-5641-B35B-D3037893E776}" type="parTrans" cxnId="{C9A08949-C691-6044-A7DB-9AD392A5C9D1}">
      <dgm:prSet/>
      <dgm:spPr/>
      <dgm:t>
        <a:bodyPr/>
        <a:lstStyle/>
        <a:p>
          <a:endParaRPr lang="pl-PL"/>
        </a:p>
      </dgm:t>
    </dgm:pt>
    <dgm:pt modelId="{E3AA6AED-4E0B-A04F-89A6-B4D1F92142A8}" type="sibTrans" cxnId="{C9A08949-C691-6044-A7DB-9AD392A5C9D1}">
      <dgm:prSet/>
      <dgm:spPr/>
      <dgm:t>
        <a:bodyPr/>
        <a:lstStyle/>
        <a:p>
          <a:endParaRPr lang="pl-PL"/>
        </a:p>
      </dgm:t>
    </dgm:pt>
    <dgm:pt modelId="{604E27B4-23D0-4448-8068-721C1C22A5BE}">
      <dgm:prSet phldrT="[Tekst]"/>
      <dgm:spPr/>
      <dgm:t>
        <a:bodyPr/>
        <a:lstStyle/>
        <a:p>
          <a:r>
            <a:rPr lang="pl-PL"/>
            <a:t>Zrozumienie danych</a:t>
          </a:r>
        </a:p>
      </dgm:t>
    </dgm:pt>
    <dgm:pt modelId="{0013F9E8-3083-9D41-B8E0-65E694EA9E37}" type="parTrans" cxnId="{4BDD2C42-1772-F440-840F-085073AAEDBB}">
      <dgm:prSet/>
      <dgm:spPr/>
      <dgm:t>
        <a:bodyPr/>
        <a:lstStyle/>
        <a:p>
          <a:endParaRPr lang="pl-PL"/>
        </a:p>
      </dgm:t>
    </dgm:pt>
    <dgm:pt modelId="{84E56A6E-C119-4349-8F0E-8840CF51C875}" type="sibTrans" cxnId="{4BDD2C42-1772-F440-840F-085073AAEDBB}">
      <dgm:prSet/>
      <dgm:spPr/>
      <dgm:t>
        <a:bodyPr/>
        <a:lstStyle/>
        <a:p>
          <a:endParaRPr lang="pl-PL"/>
        </a:p>
      </dgm:t>
    </dgm:pt>
    <dgm:pt modelId="{DB7C4A28-38EE-794E-9B9B-2C2C57B838DB}">
      <dgm:prSet phldrT="[Tekst]"/>
      <dgm:spPr/>
      <dgm:t>
        <a:bodyPr/>
        <a:lstStyle/>
        <a:p>
          <a:r>
            <a:rPr lang="pl-PL"/>
            <a:t>Przygotowanie danych</a:t>
          </a:r>
        </a:p>
      </dgm:t>
    </dgm:pt>
    <dgm:pt modelId="{A827DD26-F243-BC49-A794-26096298CC6C}" type="parTrans" cxnId="{F85CFC15-574C-D148-98F8-2B56BF194B7C}">
      <dgm:prSet/>
      <dgm:spPr/>
      <dgm:t>
        <a:bodyPr/>
        <a:lstStyle/>
        <a:p>
          <a:endParaRPr lang="pl-PL"/>
        </a:p>
      </dgm:t>
    </dgm:pt>
    <dgm:pt modelId="{500884F1-9179-7F4B-9335-5C9A3723193E}" type="sibTrans" cxnId="{F85CFC15-574C-D148-98F8-2B56BF194B7C}">
      <dgm:prSet/>
      <dgm:spPr/>
      <dgm:t>
        <a:bodyPr/>
        <a:lstStyle/>
        <a:p>
          <a:endParaRPr lang="pl-PL"/>
        </a:p>
      </dgm:t>
    </dgm:pt>
    <dgm:pt modelId="{01C2E8FB-B68D-8A43-8827-42E2113642C4}">
      <dgm:prSet/>
      <dgm:spPr/>
      <dgm:t>
        <a:bodyPr/>
        <a:lstStyle/>
        <a:p>
          <a:r>
            <a:rPr lang="pl-PL"/>
            <a:t>Modelowanie</a:t>
          </a:r>
        </a:p>
      </dgm:t>
    </dgm:pt>
    <dgm:pt modelId="{7A53E7BA-9E16-1A46-8F14-9CC026A6ACE7}" type="parTrans" cxnId="{26049DCA-34A9-D84F-BF7F-A3584910B2DF}">
      <dgm:prSet/>
      <dgm:spPr/>
      <dgm:t>
        <a:bodyPr/>
        <a:lstStyle/>
        <a:p>
          <a:endParaRPr lang="pl-PL"/>
        </a:p>
      </dgm:t>
    </dgm:pt>
    <dgm:pt modelId="{19D24DF3-1862-9E43-ACBD-82993DBBAC5A}" type="sibTrans" cxnId="{26049DCA-34A9-D84F-BF7F-A3584910B2DF}">
      <dgm:prSet/>
      <dgm:spPr/>
      <dgm:t>
        <a:bodyPr/>
        <a:lstStyle/>
        <a:p>
          <a:endParaRPr lang="pl-PL"/>
        </a:p>
      </dgm:t>
    </dgm:pt>
    <dgm:pt modelId="{A2CBA65A-B27F-AD48-95FD-ADB425BD8337}">
      <dgm:prSet/>
      <dgm:spPr/>
      <dgm:t>
        <a:bodyPr/>
        <a:lstStyle/>
        <a:p>
          <a:r>
            <a:rPr lang="pl-PL"/>
            <a:t>Ewaluacja</a:t>
          </a:r>
        </a:p>
      </dgm:t>
    </dgm:pt>
    <dgm:pt modelId="{68FD237E-8B83-B04E-9281-46BA01B098B2}" type="parTrans" cxnId="{977A2D3F-CC4E-8E4D-A22E-6E25539B92A2}">
      <dgm:prSet/>
      <dgm:spPr/>
      <dgm:t>
        <a:bodyPr/>
        <a:lstStyle/>
        <a:p>
          <a:endParaRPr lang="pl-PL"/>
        </a:p>
      </dgm:t>
    </dgm:pt>
    <dgm:pt modelId="{BA86F2EB-236E-8E47-A72A-A4C788F07088}" type="sibTrans" cxnId="{977A2D3F-CC4E-8E4D-A22E-6E25539B92A2}">
      <dgm:prSet/>
      <dgm:spPr/>
      <dgm:t>
        <a:bodyPr/>
        <a:lstStyle/>
        <a:p>
          <a:endParaRPr lang="pl-PL"/>
        </a:p>
      </dgm:t>
    </dgm:pt>
    <dgm:pt modelId="{FF73257E-75D2-3145-812B-05600A561256}">
      <dgm:prSet/>
      <dgm:spPr/>
      <dgm:t>
        <a:bodyPr/>
        <a:lstStyle/>
        <a:p>
          <a:r>
            <a:rPr lang="pl-PL"/>
            <a:t>Wdrożenie</a:t>
          </a:r>
        </a:p>
      </dgm:t>
    </dgm:pt>
    <dgm:pt modelId="{AE11157D-08A5-D74F-AB46-C6D6E8A264FC}" type="parTrans" cxnId="{2244A46F-4C20-A34E-8F1E-768BD02E4897}">
      <dgm:prSet/>
      <dgm:spPr/>
      <dgm:t>
        <a:bodyPr/>
        <a:lstStyle/>
        <a:p>
          <a:endParaRPr lang="pl-PL"/>
        </a:p>
      </dgm:t>
    </dgm:pt>
    <dgm:pt modelId="{C60E7C86-13CE-9A48-B610-C1B5FEB660CA}" type="sibTrans" cxnId="{2244A46F-4C20-A34E-8F1E-768BD02E4897}">
      <dgm:prSet/>
      <dgm:spPr/>
      <dgm:t>
        <a:bodyPr/>
        <a:lstStyle/>
        <a:p>
          <a:endParaRPr lang="pl-PL"/>
        </a:p>
      </dgm:t>
    </dgm:pt>
    <dgm:pt modelId="{FC1B36D2-7681-CA4E-8E07-1C2AAE33D42C}" type="pres">
      <dgm:prSet presAssocID="{F42216E7-F62B-0443-B1E0-55EB009F7E57}" presName="Name0" presStyleCnt="0">
        <dgm:presLayoutVars>
          <dgm:dir/>
          <dgm:animLvl val="lvl"/>
          <dgm:resizeHandles val="exact"/>
        </dgm:presLayoutVars>
      </dgm:prSet>
      <dgm:spPr/>
    </dgm:pt>
    <dgm:pt modelId="{743ACA78-EE1B-134B-82AD-82BA5FBFE1D9}" type="pres">
      <dgm:prSet presAssocID="{F37D6A9A-292A-F042-A46E-8B791AA7FEE8}" presName="parTxOnly" presStyleLbl="node1" presStyleIdx="0" presStyleCnt="6">
        <dgm:presLayoutVars>
          <dgm:chMax val="0"/>
          <dgm:chPref val="0"/>
          <dgm:bulletEnabled val="1"/>
        </dgm:presLayoutVars>
      </dgm:prSet>
      <dgm:spPr/>
    </dgm:pt>
    <dgm:pt modelId="{41E58A5C-56DE-074C-BFA8-3AB7B8410299}" type="pres">
      <dgm:prSet presAssocID="{E3AA6AED-4E0B-A04F-89A6-B4D1F92142A8}" presName="parTxOnlySpace" presStyleCnt="0"/>
      <dgm:spPr/>
    </dgm:pt>
    <dgm:pt modelId="{EECC15EA-4D57-1C45-8594-15FB77195D60}" type="pres">
      <dgm:prSet presAssocID="{604E27B4-23D0-4448-8068-721C1C22A5BE}" presName="parTxOnly" presStyleLbl="node1" presStyleIdx="1" presStyleCnt="6">
        <dgm:presLayoutVars>
          <dgm:chMax val="0"/>
          <dgm:chPref val="0"/>
          <dgm:bulletEnabled val="1"/>
        </dgm:presLayoutVars>
      </dgm:prSet>
      <dgm:spPr/>
    </dgm:pt>
    <dgm:pt modelId="{DE514B6B-6E80-E84F-8A09-AB1C9879BE05}" type="pres">
      <dgm:prSet presAssocID="{84E56A6E-C119-4349-8F0E-8840CF51C875}" presName="parTxOnlySpace" presStyleCnt="0"/>
      <dgm:spPr/>
    </dgm:pt>
    <dgm:pt modelId="{041543E7-7BF1-774B-8A96-2EDDF325AAB6}" type="pres">
      <dgm:prSet presAssocID="{DB7C4A28-38EE-794E-9B9B-2C2C57B838DB}" presName="parTxOnly" presStyleLbl="node1" presStyleIdx="2" presStyleCnt="6">
        <dgm:presLayoutVars>
          <dgm:chMax val="0"/>
          <dgm:chPref val="0"/>
          <dgm:bulletEnabled val="1"/>
        </dgm:presLayoutVars>
      </dgm:prSet>
      <dgm:spPr/>
    </dgm:pt>
    <dgm:pt modelId="{92604ACC-A1D2-E54B-84BB-93A284B0623E}" type="pres">
      <dgm:prSet presAssocID="{500884F1-9179-7F4B-9335-5C9A3723193E}" presName="parTxOnlySpace" presStyleCnt="0"/>
      <dgm:spPr/>
    </dgm:pt>
    <dgm:pt modelId="{1F7B161E-60ED-8849-8DEE-03AC671E61FD}" type="pres">
      <dgm:prSet presAssocID="{01C2E8FB-B68D-8A43-8827-42E2113642C4}" presName="parTxOnly" presStyleLbl="node1" presStyleIdx="3" presStyleCnt="6">
        <dgm:presLayoutVars>
          <dgm:chMax val="0"/>
          <dgm:chPref val="0"/>
          <dgm:bulletEnabled val="1"/>
        </dgm:presLayoutVars>
      </dgm:prSet>
      <dgm:spPr/>
    </dgm:pt>
    <dgm:pt modelId="{50239069-7D1F-6549-83A3-5B16489C0D94}" type="pres">
      <dgm:prSet presAssocID="{19D24DF3-1862-9E43-ACBD-82993DBBAC5A}" presName="parTxOnlySpace" presStyleCnt="0"/>
      <dgm:spPr/>
    </dgm:pt>
    <dgm:pt modelId="{DA2381C4-FD06-214D-8C04-DFC3F5C840A9}" type="pres">
      <dgm:prSet presAssocID="{A2CBA65A-B27F-AD48-95FD-ADB425BD8337}" presName="parTxOnly" presStyleLbl="node1" presStyleIdx="4" presStyleCnt="6">
        <dgm:presLayoutVars>
          <dgm:chMax val="0"/>
          <dgm:chPref val="0"/>
          <dgm:bulletEnabled val="1"/>
        </dgm:presLayoutVars>
      </dgm:prSet>
      <dgm:spPr/>
    </dgm:pt>
    <dgm:pt modelId="{8735AF78-445B-5142-8861-5153176BBD0C}" type="pres">
      <dgm:prSet presAssocID="{BA86F2EB-236E-8E47-A72A-A4C788F07088}" presName="parTxOnlySpace" presStyleCnt="0"/>
      <dgm:spPr/>
    </dgm:pt>
    <dgm:pt modelId="{F22F57C7-BD91-CD4E-A0EA-40424BCCF630}" type="pres">
      <dgm:prSet presAssocID="{FF73257E-75D2-3145-812B-05600A561256}" presName="parTxOnly" presStyleLbl="node1" presStyleIdx="5" presStyleCnt="6">
        <dgm:presLayoutVars>
          <dgm:chMax val="0"/>
          <dgm:chPref val="0"/>
          <dgm:bulletEnabled val="1"/>
        </dgm:presLayoutVars>
      </dgm:prSet>
      <dgm:spPr/>
    </dgm:pt>
  </dgm:ptLst>
  <dgm:cxnLst>
    <dgm:cxn modelId="{F85CFC15-574C-D148-98F8-2B56BF194B7C}" srcId="{F42216E7-F62B-0443-B1E0-55EB009F7E57}" destId="{DB7C4A28-38EE-794E-9B9B-2C2C57B838DB}" srcOrd="2" destOrd="0" parTransId="{A827DD26-F243-BC49-A794-26096298CC6C}" sibTransId="{500884F1-9179-7F4B-9335-5C9A3723193E}"/>
    <dgm:cxn modelId="{68BBE721-90F3-7C41-B784-07259A5577AE}" type="presOf" srcId="{FF73257E-75D2-3145-812B-05600A561256}" destId="{F22F57C7-BD91-CD4E-A0EA-40424BCCF630}" srcOrd="0" destOrd="0" presId="urn:microsoft.com/office/officeart/2005/8/layout/chevron1"/>
    <dgm:cxn modelId="{98C8FF2F-7176-9940-9529-EE7FB082C135}" type="presOf" srcId="{F37D6A9A-292A-F042-A46E-8B791AA7FEE8}" destId="{743ACA78-EE1B-134B-82AD-82BA5FBFE1D9}" srcOrd="0" destOrd="0" presId="urn:microsoft.com/office/officeart/2005/8/layout/chevron1"/>
    <dgm:cxn modelId="{977A2D3F-CC4E-8E4D-A22E-6E25539B92A2}" srcId="{F42216E7-F62B-0443-B1E0-55EB009F7E57}" destId="{A2CBA65A-B27F-AD48-95FD-ADB425BD8337}" srcOrd="4" destOrd="0" parTransId="{68FD237E-8B83-B04E-9281-46BA01B098B2}" sibTransId="{BA86F2EB-236E-8E47-A72A-A4C788F07088}"/>
    <dgm:cxn modelId="{4BDD2C42-1772-F440-840F-085073AAEDBB}" srcId="{F42216E7-F62B-0443-B1E0-55EB009F7E57}" destId="{604E27B4-23D0-4448-8068-721C1C22A5BE}" srcOrd="1" destOrd="0" parTransId="{0013F9E8-3083-9D41-B8E0-65E694EA9E37}" sibTransId="{84E56A6E-C119-4349-8F0E-8840CF51C875}"/>
    <dgm:cxn modelId="{5A88C347-B978-3045-B6EA-7484132A1A08}" type="presOf" srcId="{F42216E7-F62B-0443-B1E0-55EB009F7E57}" destId="{FC1B36D2-7681-CA4E-8E07-1C2AAE33D42C}" srcOrd="0" destOrd="0" presId="urn:microsoft.com/office/officeart/2005/8/layout/chevron1"/>
    <dgm:cxn modelId="{C9A08949-C691-6044-A7DB-9AD392A5C9D1}" srcId="{F42216E7-F62B-0443-B1E0-55EB009F7E57}" destId="{F37D6A9A-292A-F042-A46E-8B791AA7FEE8}" srcOrd="0" destOrd="0" parTransId="{AB680431-7E18-5641-B35B-D3037893E776}" sibTransId="{E3AA6AED-4E0B-A04F-89A6-B4D1F92142A8}"/>
    <dgm:cxn modelId="{E462416C-078B-D34F-AE10-0833F41F3704}" type="presOf" srcId="{DB7C4A28-38EE-794E-9B9B-2C2C57B838DB}" destId="{041543E7-7BF1-774B-8A96-2EDDF325AAB6}" srcOrd="0" destOrd="0" presId="urn:microsoft.com/office/officeart/2005/8/layout/chevron1"/>
    <dgm:cxn modelId="{2244A46F-4C20-A34E-8F1E-768BD02E4897}" srcId="{F42216E7-F62B-0443-B1E0-55EB009F7E57}" destId="{FF73257E-75D2-3145-812B-05600A561256}" srcOrd="5" destOrd="0" parTransId="{AE11157D-08A5-D74F-AB46-C6D6E8A264FC}" sibTransId="{C60E7C86-13CE-9A48-B610-C1B5FEB660CA}"/>
    <dgm:cxn modelId="{7DC06271-BD9E-2245-A341-73FA2D81603A}" type="presOf" srcId="{01C2E8FB-B68D-8A43-8827-42E2113642C4}" destId="{1F7B161E-60ED-8849-8DEE-03AC671E61FD}" srcOrd="0" destOrd="0" presId="urn:microsoft.com/office/officeart/2005/8/layout/chevron1"/>
    <dgm:cxn modelId="{6A997495-FF33-9046-8CEB-8E9888508729}" type="presOf" srcId="{A2CBA65A-B27F-AD48-95FD-ADB425BD8337}" destId="{DA2381C4-FD06-214D-8C04-DFC3F5C840A9}" srcOrd="0" destOrd="0" presId="urn:microsoft.com/office/officeart/2005/8/layout/chevron1"/>
    <dgm:cxn modelId="{26049DCA-34A9-D84F-BF7F-A3584910B2DF}" srcId="{F42216E7-F62B-0443-B1E0-55EB009F7E57}" destId="{01C2E8FB-B68D-8A43-8827-42E2113642C4}" srcOrd="3" destOrd="0" parTransId="{7A53E7BA-9E16-1A46-8F14-9CC026A6ACE7}" sibTransId="{19D24DF3-1862-9E43-ACBD-82993DBBAC5A}"/>
    <dgm:cxn modelId="{109556D3-4991-3A49-BAE0-3E65415EA5F8}" type="presOf" srcId="{604E27B4-23D0-4448-8068-721C1C22A5BE}" destId="{EECC15EA-4D57-1C45-8594-15FB77195D60}" srcOrd="0" destOrd="0" presId="urn:microsoft.com/office/officeart/2005/8/layout/chevron1"/>
    <dgm:cxn modelId="{6E4B31D5-C799-3C48-A05F-F03316592DBD}" type="presParOf" srcId="{FC1B36D2-7681-CA4E-8E07-1C2AAE33D42C}" destId="{743ACA78-EE1B-134B-82AD-82BA5FBFE1D9}" srcOrd="0" destOrd="0" presId="urn:microsoft.com/office/officeart/2005/8/layout/chevron1"/>
    <dgm:cxn modelId="{6416669A-0283-C545-8BF5-38114418E366}" type="presParOf" srcId="{FC1B36D2-7681-CA4E-8E07-1C2AAE33D42C}" destId="{41E58A5C-56DE-074C-BFA8-3AB7B8410299}" srcOrd="1" destOrd="0" presId="urn:microsoft.com/office/officeart/2005/8/layout/chevron1"/>
    <dgm:cxn modelId="{01966B53-CC3B-C648-AEBF-E253642352C6}" type="presParOf" srcId="{FC1B36D2-7681-CA4E-8E07-1C2AAE33D42C}" destId="{EECC15EA-4D57-1C45-8594-15FB77195D60}" srcOrd="2" destOrd="0" presId="urn:microsoft.com/office/officeart/2005/8/layout/chevron1"/>
    <dgm:cxn modelId="{8C7176EA-E15B-BA46-8BD8-5BE4C04B9334}" type="presParOf" srcId="{FC1B36D2-7681-CA4E-8E07-1C2AAE33D42C}" destId="{DE514B6B-6E80-E84F-8A09-AB1C9879BE05}" srcOrd="3" destOrd="0" presId="urn:microsoft.com/office/officeart/2005/8/layout/chevron1"/>
    <dgm:cxn modelId="{91EF09E0-E4D6-9A44-A906-066C22D4F439}" type="presParOf" srcId="{FC1B36D2-7681-CA4E-8E07-1C2AAE33D42C}" destId="{041543E7-7BF1-774B-8A96-2EDDF325AAB6}" srcOrd="4" destOrd="0" presId="urn:microsoft.com/office/officeart/2005/8/layout/chevron1"/>
    <dgm:cxn modelId="{4545CCEF-C868-B347-A5FB-03CE92D47A23}" type="presParOf" srcId="{FC1B36D2-7681-CA4E-8E07-1C2AAE33D42C}" destId="{92604ACC-A1D2-E54B-84BB-93A284B0623E}" srcOrd="5" destOrd="0" presId="urn:microsoft.com/office/officeart/2005/8/layout/chevron1"/>
    <dgm:cxn modelId="{6509B031-4747-9F46-878A-9221C1AEC807}" type="presParOf" srcId="{FC1B36D2-7681-CA4E-8E07-1C2AAE33D42C}" destId="{1F7B161E-60ED-8849-8DEE-03AC671E61FD}" srcOrd="6" destOrd="0" presId="urn:microsoft.com/office/officeart/2005/8/layout/chevron1"/>
    <dgm:cxn modelId="{88421634-C9B1-3943-9C05-FCD1B9F4984F}" type="presParOf" srcId="{FC1B36D2-7681-CA4E-8E07-1C2AAE33D42C}" destId="{50239069-7D1F-6549-83A3-5B16489C0D94}" srcOrd="7" destOrd="0" presId="urn:microsoft.com/office/officeart/2005/8/layout/chevron1"/>
    <dgm:cxn modelId="{FE56BBB8-82AE-1947-96EB-EBA4F0EED982}" type="presParOf" srcId="{FC1B36D2-7681-CA4E-8E07-1C2AAE33D42C}" destId="{DA2381C4-FD06-214D-8C04-DFC3F5C840A9}" srcOrd="8" destOrd="0" presId="urn:microsoft.com/office/officeart/2005/8/layout/chevron1"/>
    <dgm:cxn modelId="{280809B7-9C64-1C4C-AAC6-46FA606FA9E3}" type="presParOf" srcId="{FC1B36D2-7681-CA4E-8E07-1C2AAE33D42C}" destId="{8735AF78-445B-5142-8861-5153176BBD0C}" srcOrd="9" destOrd="0" presId="urn:microsoft.com/office/officeart/2005/8/layout/chevron1"/>
    <dgm:cxn modelId="{A14D20D4-AA24-A646-9D63-782546BDD7D3}" type="presParOf" srcId="{FC1B36D2-7681-CA4E-8E07-1C2AAE33D42C}" destId="{F22F57C7-BD91-CD4E-A0EA-40424BCCF630}" srcOrd="10"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0DF5B6-F854-EE4F-91F5-AC5573718804}" type="doc">
      <dgm:prSet loTypeId="urn:microsoft.com/office/officeart/2005/8/layout/default" loCatId="" qsTypeId="urn:microsoft.com/office/officeart/2005/8/quickstyle/simple1" qsCatId="simple" csTypeId="urn:microsoft.com/office/officeart/2005/8/colors/accent0_1" csCatId="mainScheme" phldr="1"/>
      <dgm:spPr/>
      <dgm:t>
        <a:bodyPr/>
        <a:lstStyle/>
        <a:p>
          <a:endParaRPr lang="pl-PL"/>
        </a:p>
      </dgm:t>
    </dgm:pt>
    <dgm:pt modelId="{7D1AB457-FF19-3E4D-B3E1-E874AF48AB53}">
      <dgm:prSet phldrT="[Tekst]"/>
      <dgm:spPr/>
      <dgm:t>
        <a:bodyPr/>
        <a:lstStyle/>
        <a:p>
          <a:r>
            <a:rPr lang="pl-PL"/>
            <a:t>Jakie podkategorie osiągają wyższy zysk od oczekiwanego?</a:t>
          </a:r>
        </a:p>
      </dgm:t>
    </dgm:pt>
    <dgm:pt modelId="{8AA43473-4267-F74A-BEC0-07F00AEFD858}" type="parTrans" cxnId="{1C4F0711-B818-3F48-984B-86137AFBFB5C}">
      <dgm:prSet/>
      <dgm:spPr/>
      <dgm:t>
        <a:bodyPr/>
        <a:lstStyle/>
        <a:p>
          <a:endParaRPr lang="pl-PL"/>
        </a:p>
      </dgm:t>
    </dgm:pt>
    <dgm:pt modelId="{1DD70643-0821-6D4D-8BE1-EF6027B85F9B}" type="sibTrans" cxnId="{1C4F0711-B818-3F48-984B-86137AFBFB5C}">
      <dgm:prSet/>
      <dgm:spPr/>
      <dgm:t>
        <a:bodyPr/>
        <a:lstStyle/>
        <a:p>
          <a:endParaRPr lang="pl-PL"/>
        </a:p>
      </dgm:t>
    </dgm:pt>
    <dgm:pt modelId="{43AE8219-EFEB-8644-A24F-A26D732DCB93}">
      <dgm:prSet phldrT="[Tekst]"/>
      <dgm:spPr/>
      <dgm:t>
        <a:bodyPr/>
        <a:lstStyle/>
        <a:p>
          <a:r>
            <a:rPr lang="pl-PL"/>
            <a:t>Gdzie sprzedaż osiąga wyższy zysk od oczekiwanego?</a:t>
          </a:r>
        </a:p>
      </dgm:t>
    </dgm:pt>
    <dgm:pt modelId="{942D3FE1-52F0-7348-81D7-84FCEF4A9387}" type="parTrans" cxnId="{F675C38F-9FBF-1B4C-99B8-91A348627605}">
      <dgm:prSet/>
      <dgm:spPr/>
      <dgm:t>
        <a:bodyPr/>
        <a:lstStyle/>
        <a:p>
          <a:endParaRPr lang="pl-PL"/>
        </a:p>
      </dgm:t>
    </dgm:pt>
    <dgm:pt modelId="{F35A3C1D-764A-BF4B-995E-31FD12CEDB5B}" type="sibTrans" cxnId="{F675C38F-9FBF-1B4C-99B8-91A348627605}">
      <dgm:prSet/>
      <dgm:spPr/>
      <dgm:t>
        <a:bodyPr/>
        <a:lstStyle/>
        <a:p>
          <a:endParaRPr lang="pl-PL"/>
        </a:p>
      </dgm:t>
    </dgm:pt>
    <dgm:pt modelId="{C7DD8771-5E4D-9247-9B78-C9BC04374B1C}">
      <dgm:prSet phldrT="[Tekst]"/>
      <dgm:spPr/>
      <dgm:t>
        <a:bodyPr/>
        <a:lstStyle/>
        <a:p>
          <a:r>
            <a:rPr lang="pl-PL"/>
            <a:t>FILTRY</a:t>
          </a:r>
        </a:p>
      </dgm:t>
    </dgm:pt>
    <dgm:pt modelId="{DC164823-EC93-414E-B66F-BD0B6FE13759}" type="parTrans" cxnId="{CD0AABCC-1537-4F43-B036-D8E28D2E5AA9}">
      <dgm:prSet/>
      <dgm:spPr/>
      <dgm:t>
        <a:bodyPr/>
        <a:lstStyle/>
        <a:p>
          <a:endParaRPr lang="pl-PL"/>
        </a:p>
      </dgm:t>
    </dgm:pt>
    <dgm:pt modelId="{9A3E0682-9C4B-5848-B8FF-66FA96977A3D}" type="sibTrans" cxnId="{CD0AABCC-1537-4F43-B036-D8E28D2E5AA9}">
      <dgm:prSet/>
      <dgm:spPr/>
      <dgm:t>
        <a:bodyPr/>
        <a:lstStyle/>
        <a:p>
          <a:endParaRPr lang="pl-PL"/>
        </a:p>
      </dgm:t>
    </dgm:pt>
    <dgm:pt modelId="{1BDAB922-0805-FB4D-B5C2-C711A547A6A0}">
      <dgm:prSet phldrT="[Tekst]"/>
      <dgm:spPr/>
      <dgm:t>
        <a:bodyPr/>
        <a:lstStyle/>
        <a:p>
          <a:r>
            <a:rPr lang="pl-PL"/>
            <a:t>Jaki jest najczęściej priorytet zamówienia wśród poszczególnych segmentów rynku? </a:t>
          </a:r>
        </a:p>
      </dgm:t>
    </dgm:pt>
    <dgm:pt modelId="{D90AACCF-C693-D345-87FB-C7B31409648F}" type="parTrans" cxnId="{147D85A2-E4AD-F343-9F50-813353144868}">
      <dgm:prSet/>
      <dgm:spPr/>
      <dgm:t>
        <a:bodyPr/>
        <a:lstStyle/>
        <a:p>
          <a:endParaRPr lang="pl-PL"/>
        </a:p>
      </dgm:t>
    </dgm:pt>
    <dgm:pt modelId="{8A6C2DAD-56BE-474C-86A6-63A27D0CA9F9}" type="sibTrans" cxnId="{147D85A2-E4AD-F343-9F50-813353144868}">
      <dgm:prSet/>
      <dgm:spPr/>
      <dgm:t>
        <a:bodyPr/>
        <a:lstStyle/>
        <a:p>
          <a:endParaRPr lang="pl-PL"/>
        </a:p>
      </dgm:t>
    </dgm:pt>
    <dgm:pt modelId="{A729B60B-77A9-474E-BD40-6FD76059834A}">
      <dgm:prSet phldrT="[Tekst]"/>
      <dgm:spPr/>
      <dgm:t>
        <a:bodyPr/>
        <a:lstStyle/>
        <a:p>
          <a:r>
            <a:rPr lang="pl-PL"/>
            <a:t>Jakie kategorie produktów cieszą się największym powodzeniem? </a:t>
          </a:r>
        </a:p>
      </dgm:t>
    </dgm:pt>
    <dgm:pt modelId="{52220DCC-7A66-BF41-96D8-BBFC322075C3}" type="parTrans" cxnId="{3B69EBBC-EE30-DA4D-8D95-A629DAA710E3}">
      <dgm:prSet/>
      <dgm:spPr/>
      <dgm:t>
        <a:bodyPr/>
        <a:lstStyle/>
        <a:p>
          <a:endParaRPr lang="pl-PL"/>
        </a:p>
      </dgm:t>
    </dgm:pt>
    <dgm:pt modelId="{DE8B4982-5725-E444-BB6E-16789903F977}" type="sibTrans" cxnId="{3B69EBBC-EE30-DA4D-8D95-A629DAA710E3}">
      <dgm:prSet/>
      <dgm:spPr/>
      <dgm:t>
        <a:bodyPr/>
        <a:lstStyle/>
        <a:p>
          <a:endParaRPr lang="pl-PL"/>
        </a:p>
      </dgm:t>
    </dgm:pt>
    <dgm:pt modelId="{BE998F13-4F58-C540-A1CE-8AF2859C053A}" type="pres">
      <dgm:prSet presAssocID="{590DF5B6-F854-EE4F-91F5-AC5573718804}" presName="diagram" presStyleCnt="0">
        <dgm:presLayoutVars>
          <dgm:dir/>
          <dgm:resizeHandles val="exact"/>
        </dgm:presLayoutVars>
      </dgm:prSet>
      <dgm:spPr/>
    </dgm:pt>
    <dgm:pt modelId="{6CEAA661-D22A-934C-BB27-C162594BACFA}" type="pres">
      <dgm:prSet presAssocID="{7D1AB457-FF19-3E4D-B3E1-E874AF48AB53}" presName="node" presStyleLbl="node1" presStyleIdx="0" presStyleCnt="5">
        <dgm:presLayoutVars>
          <dgm:bulletEnabled val="1"/>
        </dgm:presLayoutVars>
      </dgm:prSet>
      <dgm:spPr/>
    </dgm:pt>
    <dgm:pt modelId="{D16B4D79-0E14-AA4F-8715-31B278AEB51F}" type="pres">
      <dgm:prSet presAssocID="{1DD70643-0821-6D4D-8BE1-EF6027B85F9B}" presName="sibTrans" presStyleCnt="0"/>
      <dgm:spPr/>
    </dgm:pt>
    <dgm:pt modelId="{9450C4E4-CC01-3E4C-9248-47A6A55E0F81}" type="pres">
      <dgm:prSet presAssocID="{43AE8219-EFEB-8644-A24F-A26D732DCB93}" presName="node" presStyleLbl="node1" presStyleIdx="1" presStyleCnt="5">
        <dgm:presLayoutVars>
          <dgm:bulletEnabled val="1"/>
        </dgm:presLayoutVars>
      </dgm:prSet>
      <dgm:spPr/>
    </dgm:pt>
    <dgm:pt modelId="{396DAE14-6F13-0648-8D15-84D19ECAEB28}" type="pres">
      <dgm:prSet presAssocID="{F35A3C1D-764A-BF4B-995E-31FD12CEDB5B}" presName="sibTrans" presStyleCnt="0"/>
      <dgm:spPr/>
    </dgm:pt>
    <dgm:pt modelId="{0C5690F9-EE0D-DB4C-B238-E862163DA1A7}" type="pres">
      <dgm:prSet presAssocID="{C7DD8771-5E4D-9247-9B78-C9BC04374B1C}" presName="node" presStyleLbl="node1" presStyleIdx="2" presStyleCnt="5">
        <dgm:presLayoutVars>
          <dgm:bulletEnabled val="1"/>
        </dgm:presLayoutVars>
      </dgm:prSet>
      <dgm:spPr/>
    </dgm:pt>
    <dgm:pt modelId="{B945E93E-1DFE-DE40-A387-8C3159D1070A}" type="pres">
      <dgm:prSet presAssocID="{9A3E0682-9C4B-5848-B8FF-66FA96977A3D}" presName="sibTrans" presStyleCnt="0"/>
      <dgm:spPr/>
    </dgm:pt>
    <dgm:pt modelId="{878C0FDC-BC43-8247-BC08-28852C289AED}" type="pres">
      <dgm:prSet presAssocID="{1BDAB922-0805-FB4D-B5C2-C711A547A6A0}" presName="node" presStyleLbl="node1" presStyleIdx="3" presStyleCnt="5" custLinFactNeighborX="-55000" custLinFactNeighborY="668">
        <dgm:presLayoutVars>
          <dgm:bulletEnabled val="1"/>
        </dgm:presLayoutVars>
      </dgm:prSet>
      <dgm:spPr/>
    </dgm:pt>
    <dgm:pt modelId="{82E9F2A3-9739-8D44-89D3-2818D683FDAD}" type="pres">
      <dgm:prSet presAssocID="{8A6C2DAD-56BE-474C-86A6-63A27D0CA9F9}" presName="sibTrans" presStyleCnt="0"/>
      <dgm:spPr/>
    </dgm:pt>
    <dgm:pt modelId="{07B8A129-CBDA-DA45-BED1-58C9845719AE}" type="pres">
      <dgm:prSet presAssocID="{A729B60B-77A9-474E-BD40-6FD76059834A}" presName="node" presStyleLbl="node1" presStyleIdx="4" presStyleCnt="5" custLinFactNeighborX="-54536" custLinFactNeighborY="1337">
        <dgm:presLayoutVars>
          <dgm:bulletEnabled val="1"/>
        </dgm:presLayoutVars>
      </dgm:prSet>
      <dgm:spPr/>
    </dgm:pt>
  </dgm:ptLst>
  <dgm:cxnLst>
    <dgm:cxn modelId="{1C4F0711-B818-3F48-984B-86137AFBFB5C}" srcId="{590DF5B6-F854-EE4F-91F5-AC5573718804}" destId="{7D1AB457-FF19-3E4D-B3E1-E874AF48AB53}" srcOrd="0" destOrd="0" parTransId="{8AA43473-4267-F74A-BEC0-07F00AEFD858}" sibTransId="{1DD70643-0821-6D4D-8BE1-EF6027B85F9B}"/>
    <dgm:cxn modelId="{4A59D64D-1650-8C40-AF4E-306C2BCE1A4A}" type="presOf" srcId="{43AE8219-EFEB-8644-A24F-A26D732DCB93}" destId="{9450C4E4-CC01-3E4C-9248-47A6A55E0F81}" srcOrd="0" destOrd="0" presId="urn:microsoft.com/office/officeart/2005/8/layout/default"/>
    <dgm:cxn modelId="{BA431769-D8CB-054F-9730-F1071CDF685B}" type="presOf" srcId="{C7DD8771-5E4D-9247-9B78-C9BC04374B1C}" destId="{0C5690F9-EE0D-DB4C-B238-E862163DA1A7}" srcOrd="0" destOrd="0" presId="urn:microsoft.com/office/officeart/2005/8/layout/default"/>
    <dgm:cxn modelId="{F675C38F-9FBF-1B4C-99B8-91A348627605}" srcId="{590DF5B6-F854-EE4F-91F5-AC5573718804}" destId="{43AE8219-EFEB-8644-A24F-A26D732DCB93}" srcOrd="1" destOrd="0" parTransId="{942D3FE1-52F0-7348-81D7-84FCEF4A9387}" sibTransId="{F35A3C1D-764A-BF4B-995E-31FD12CEDB5B}"/>
    <dgm:cxn modelId="{147D85A2-E4AD-F343-9F50-813353144868}" srcId="{590DF5B6-F854-EE4F-91F5-AC5573718804}" destId="{1BDAB922-0805-FB4D-B5C2-C711A547A6A0}" srcOrd="3" destOrd="0" parTransId="{D90AACCF-C693-D345-87FB-C7B31409648F}" sibTransId="{8A6C2DAD-56BE-474C-86A6-63A27D0CA9F9}"/>
    <dgm:cxn modelId="{28C285A8-2165-DB49-9583-495603A7E819}" type="presOf" srcId="{1BDAB922-0805-FB4D-B5C2-C711A547A6A0}" destId="{878C0FDC-BC43-8247-BC08-28852C289AED}" srcOrd="0" destOrd="0" presId="urn:microsoft.com/office/officeart/2005/8/layout/default"/>
    <dgm:cxn modelId="{4C2CEFB9-5473-A545-8AF2-67E30F6B9AAA}" type="presOf" srcId="{A729B60B-77A9-474E-BD40-6FD76059834A}" destId="{07B8A129-CBDA-DA45-BED1-58C9845719AE}" srcOrd="0" destOrd="0" presId="urn:microsoft.com/office/officeart/2005/8/layout/default"/>
    <dgm:cxn modelId="{3B69EBBC-EE30-DA4D-8D95-A629DAA710E3}" srcId="{590DF5B6-F854-EE4F-91F5-AC5573718804}" destId="{A729B60B-77A9-474E-BD40-6FD76059834A}" srcOrd="4" destOrd="0" parTransId="{52220DCC-7A66-BF41-96D8-BBFC322075C3}" sibTransId="{DE8B4982-5725-E444-BB6E-16789903F977}"/>
    <dgm:cxn modelId="{CD0AABCC-1537-4F43-B036-D8E28D2E5AA9}" srcId="{590DF5B6-F854-EE4F-91F5-AC5573718804}" destId="{C7DD8771-5E4D-9247-9B78-C9BC04374B1C}" srcOrd="2" destOrd="0" parTransId="{DC164823-EC93-414E-B66F-BD0B6FE13759}" sibTransId="{9A3E0682-9C4B-5848-B8FF-66FA96977A3D}"/>
    <dgm:cxn modelId="{62C3CFE7-B83F-CE42-AF99-7F0690E3EAA4}" type="presOf" srcId="{590DF5B6-F854-EE4F-91F5-AC5573718804}" destId="{BE998F13-4F58-C540-A1CE-8AF2859C053A}" srcOrd="0" destOrd="0" presId="urn:microsoft.com/office/officeart/2005/8/layout/default"/>
    <dgm:cxn modelId="{09C78CEB-1F0D-9444-8493-4FD09287BB3B}" type="presOf" srcId="{7D1AB457-FF19-3E4D-B3E1-E874AF48AB53}" destId="{6CEAA661-D22A-934C-BB27-C162594BACFA}" srcOrd="0" destOrd="0" presId="urn:microsoft.com/office/officeart/2005/8/layout/default"/>
    <dgm:cxn modelId="{73A2D763-F324-0743-9F27-E7F42C1BE741}" type="presParOf" srcId="{BE998F13-4F58-C540-A1CE-8AF2859C053A}" destId="{6CEAA661-D22A-934C-BB27-C162594BACFA}" srcOrd="0" destOrd="0" presId="urn:microsoft.com/office/officeart/2005/8/layout/default"/>
    <dgm:cxn modelId="{42D2757E-EED3-D14C-991C-9CE584976772}" type="presParOf" srcId="{BE998F13-4F58-C540-A1CE-8AF2859C053A}" destId="{D16B4D79-0E14-AA4F-8715-31B278AEB51F}" srcOrd="1" destOrd="0" presId="urn:microsoft.com/office/officeart/2005/8/layout/default"/>
    <dgm:cxn modelId="{B3720D71-F5FC-9040-8E1C-DA119AD4FC54}" type="presParOf" srcId="{BE998F13-4F58-C540-A1CE-8AF2859C053A}" destId="{9450C4E4-CC01-3E4C-9248-47A6A55E0F81}" srcOrd="2" destOrd="0" presId="urn:microsoft.com/office/officeart/2005/8/layout/default"/>
    <dgm:cxn modelId="{35C5F102-C6EE-5A4F-988E-0128BF094482}" type="presParOf" srcId="{BE998F13-4F58-C540-A1CE-8AF2859C053A}" destId="{396DAE14-6F13-0648-8D15-84D19ECAEB28}" srcOrd="3" destOrd="0" presId="urn:microsoft.com/office/officeart/2005/8/layout/default"/>
    <dgm:cxn modelId="{9DCEBE71-92BA-5A4E-AC77-38EC447415FC}" type="presParOf" srcId="{BE998F13-4F58-C540-A1CE-8AF2859C053A}" destId="{0C5690F9-EE0D-DB4C-B238-E862163DA1A7}" srcOrd="4" destOrd="0" presId="urn:microsoft.com/office/officeart/2005/8/layout/default"/>
    <dgm:cxn modelId="{93A94ECC-E290-6344-95DF-7ECBE5D8748F}" type="presParOf" srcId="{BE998F13-4F58-C540-A1CE-8AF2859C053A}" destId="{B945E93E-1DFE-DE40-A387-8C3159D1070A}" srcOrd="5" destOrd="0" presId="urn:microsoft.com/office/officeart/2005/8/layout/default"/>
    <dgm:cxn modelId="{97CEFE7A-3952-A944-8A94-8BA807105205}" type="presParOf" srcId="{BE998F13-4F58-C540-A1CE-8AF2859C053A}" destId="{878C0FDC-BC43-8247-BC08-28852C289AED}" srcOrd="6" destOrd="0" presId="urn:microsoft.com/office/officeart/2005/8/layout/default"/>
    <dgm:cxn modelId="{0A48AB25-AA2C-0947-AEEA-D081049B82B8}" type="presParOf" srcId="{BE998F13-4F58-C540-A1CE-8AF2859C053A}" destId="{82E9F2A3-9739-8D44-89D3-2818D683FDAD}" srcOrd="7" destOrd="0" presId="urn:microsoft.com/office/officeart/2005/8/layout/default"/>
    <dgm:cxn modelId="{BE92BC0D-9EF7-8E4D-A943-0DA0606E3D6D}" type="presParOf" srcId="{BE998F13-4F58-C540-A1CE-8AF2859C053A}" destId="{07B8A129-CBDA-DA45-BED1-58C9845719AE}" srcOrd="8"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3ACA78-EE1B-134B-82AD-82BA5FBFE1D9}">
      <dsp:nvSpPr>
        <dsp:cNvPr id="0" name=""/>
        <dsp:cNvSpPr/>
      </dsp:nvSpPr>
      <dsp:spPr>
        <a:xfrm>
          <a:off x="2812" y="46560"/>
          <a:ext cx="1046380" cy="418552"/>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Zrozumienie uwarunkowań biznesowych</a:t>
          </a:r>
        </a:p>
      </dsp:txBody>
      <dsp:txXfrm>
        <a:off x="212088" y="46560"/>
        <a:ext cx="627828" cy="418552"/>
      </dsp:txXfrm>
    </dsp:sp>
    <dsp:sp modelId="{EECC15EA-4D57-1C45-8594-15FB77195D60}">
      <dsp:nvSpPr>
        <dsp:cNvPr id="0" name=""/>
        <dsp:cNvSpPr/>
      </dsp:nvSpPr>
      <dsp:spPr>
        <a:xfrm>
          <a:off x="944555" y="46560"/>
          <a:ext cx="1046380" cy="418552"/>
        </a:xfrm>
        <a:prstGeom prst="chevron">
          <a:avLst/>
        </a:prstGeom>
        <a:solidFill>
          <a:schemeClr val="accent3">
            <a:hueOff val="542120"/>
            <a:satOff val="20000"/>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Zrozumienie danych</a:t>
          </a:r>
        </a:p>
      </dsp:txBody>
      <dsp:txXfrm>
        <a:off x="1153831" y="46560"/>
        <a:ext cx="627828" cy="418552"/>
      </dsp:txXfrm>
    </dsp:sp>
    <dsp:sp modelId="{041543E7-7BF1-774B-8A96-2EDDF325AAB6}">
      <dsp:nvSpPr>
        <dsp:cNvPr id="0" name=""/>
        <dsp:cNvSpPr/>
      </dsp:nvSpPr>
      <dsp:spPr>
        <a:xfrm>
          <a:off x="1886298" y="46560"/>
          <a:ext cx="1046380" cy="418552"/>
        </a:xfrm>
        <a:prstGeom prst="chevron">
          <a:avLst/>
        </a:prstGeom>
        <a:solidFill>
          <a:schemeClr val="accent3">
            <a:hueOff val="1084240"/>
            <a:satOff val="40000"/>
            <a:lumOff val="-58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Przygotowanie danych</a:t>
          </a:r>
        </a:p>
      </dsp:txBody>
      <dsp:txXfrm>
        <a:off x="2095574" y="46560"/>
        <a:ext cx="627828" cy="418552"/>
      </dsp:txXfrm>
    </dsp:sp>
    <dsp:sp modelId="{1F7B161E-60ED-8849-8DEE-03AC671E61FD}">
      <dsp:nvSpPr>
        <dsp:cNvPr id="0" name=""/>
        <dsp:cNvSpPr/>
      </dsp:nvSpPr>
      <dsp:spPr>
        <a:xfrm>
          <a:off x="2828040" y="46560"/>
          <a:ext cx="1046380" cy="418552"/>
        </a:xfrm>
        <a:prstGeom prst="chevron">
          <a:avLst/>
        </a:prstGeom>
        <a:solidFill>
          <a:schemeClr val="accent3">
            <a:hueOff val="1626359"/>
            <a:satOff val="60000"/>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Modelowanie</a:t>
          </a:r>
        </a:p>
      </dsp:txBody>
      <dsp:txXfrm>
        <a:off x="3037316" y="46560"/>
        <a:ext cx="627828" cy="418552"/>
      </dsp:txXfrm>
    </dsp:sp>
    <dsp:sp modelId="{DA2381C4-FD06-214D-8C04-DFC3F5C840A9}">
      <dsp:nvSpPr>
        <dsp:cNvPr id="0" name=""/>
        <dsp:cNvSpPr/>
      </dsp:nvSpPr>
      <dsp:spPr>
        <a:xfrm>
          <a:off x="3769783" y="46560"/>
          <a:ext cx="1046380" cy="418552"/>
        </a:xfrm>
        <a:prstGeom prst="chevron">
          <a:avLst/>
        </a:prstGeom>
        <a:solidFill>
          <a:schemeClr val="accent3">
            <a:hueOff val="2168479"/>
            <a:satOff val="80000"/>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Ewaluacja</a:t>
          </a:r>
        </a:p>
      </dsp:txBody>
      <dsp:txXfrm>
        <a:off x="3979059" y="46560"/>
        <a:ext cx="627828" cy="418552"/>
      </dsp:txXfrm>
    </dsp:sp>
    <dsp:sp modelId="{F22F57C7-BD91-CD4E-A0EA-40424BCCF630}">
      <dsp:nvSpPr>
        <dsp:cNvPr id="0" name=""/>
        <dsp:cNvSpPr/>
      </dsp:nvSpPr>
      <dsp:spPr>
        <a:xfrm>
          <a:off x="4711526" y="46560"/>
          <a:ext cx="1046380" cy="418552"/>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l-PL" sz="700" kern="1200"/>
            <a:t>Wdrożenie</a:t>
          </a:r>
        </a:p>
      </dsp:txBody>
      <dsp:txXfrm>
        <a:off x="4920802" y="46560"/>
        <a:ext cx="627828" cy="4185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EAA661-D22A-934C-BB27-C162594BACFA}">
      <dsp:nvSpPr>
        <dsp:cNvPr id="0" name=""/>
        <dsp:cNvSpPr/>
      </dsp:nvSpPr>
      <dsp:spPr>
        <a:xfrm>
          <a:off x="0" y="485774"/>
          <a:ext cx="1714499" cy="10287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l-PL" sz="1400" kern="1200"/>
            <a:t>Jakie podkategorie osiągają wyższy zysk od oczekiwanego?</a:t>
          </a:r>
        </a:p>
      </dsp:txBody>
      <dsp:txXfrm>
        <a:off x="0" y="485774"/>
        <a:ext cx="1714499" cy="1028700"/>
      </dsp:txXfrm>
    </dsp:sp>
    <dsp:sp modelId="{9450C4E4-CC01-3E4C-9248-47A6A55E0F81}">
      <dsp:nvSpPr>
        <dsp:cNvPr id="0" name=""/>
        <dsp:cNvSpPr/>
      </dsp:nvSpPr>
      <dsp:spPr>
        <a:xfrm>
          <a:off x="1885950" y="485774"/>
          <a:ext cx="1714499" cy="10287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l-PL" sz="1400" kern="1200"/>
            <a:t>Gdzie sprzedaż osiąga wyższy zysk od oczekiwanego?</a:t>
          </a:r>
        </a:p>
      </dsp:txBody>
      <dsp:txXfrm>
        <a:off x="1885950" y="485774"/>
        <a:ext cx="1714499" cy="1028700"/>
      </dsp:txXfrm>
    </dsp:sp>
    <dsp:sp modelId="{0C5690F9-EE0D-DB4C-B238-E862163DA1A7}">
      <dsp:nvSpPr>
        <dsp:cNvPr id="0" name=""/>
        <dsp:cNvSpPr/>
      </dsp:nvSpPr>
      <dsp:spPr>
        <a:xfrm>
          <a:off x="3771900" y="485774"/>
          <a:ext cx="1714499" cy="10287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l-PL" sz="1400" kern="1200"/>
            <a:t>FILTRY</a:t>
          </a:r>
        </a:p>
      </dsp:txBody>
      <dsp:txXfrm>
        <a:off x="3771900" y="485774"/>
        <a:ext cx="1714499" cy="1028700"/>
      </dsp:txXfrm>
    </dsp:sp>
    <dsp:sp modelId="{878C0FDC-BC43-8247-BC08-28852C289AED}">
      <dsp:nvSpPr>
        <dsp:cNvPr id="0" name=""/>
        <dsp:cNvSpPr/>
      </dsp:nvSpPr>
      <dsp:spPr>
        <a:xfrm>
          <a:off x="0" y="1692796"/>
          <a:ext cx="1714499" cy="10287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l-PL" sz="1400" kern="1200"/>
            <a:t>Jaki jest najczęściej priorytet zamówienia wśród poszczególnych segmentów rynku? </a:t>
          </a:r>
        </a:p>
      </dsp:txBody>
      <dsp:txXfrm>
        <a:off x="0" y="1692796"/>
        <a:ext cx="1714499" cy="1028700"/>
      </dsp:txXfrm>
    </dsp:sp>
    <dsp:sp modelId="{07B8A129-CBDA-DA45-BED1-58C9845719AE}">
      <dsp:nvSpPr>
        <dsp:cNvPr id="0" name=""/>
        <dsp:cNvSpPr/>
      </dsp:nvSpPr>
      <dsp:spPr>
        <a:xfrm>
          <a:off x="1893905" y="1699678"/>
          <a:ext cx="1714499" cy="10287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l-PL" sz="1400" kern="1200"/>
            <a:t>Jakie kategorie produktów cieszą się największym powodzeniem? </a:t>
          </a:r>
        </a:p>
      </dsp:txBody>
      <dsp:txXfrm>
        <a:off x="1893905" y="1699678"/>
        <a:ext cx="1714499" cy="10287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2013 — 2022">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93FF7-2517-8140-9C99-5685F2FB4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19</Pages>
  <Words>3589</Words>
  <Characters>21539</Characters>
  <Application>Microsoft Office Word</Application>
  <DocSecurity>0</DocSecurity>
  <Lines>179</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Kędzierski (260493)</dc:creator>
  <cp:keywords/>
  <dc:description/>
  <cp:lastModifiedBy>Damian Kędzierski (260493)</cp:lastModifiedBy>
  <cp:revision>31</cp:revision>
  <dcterms:created xsi:type="dcterms:W3CDTF">2022-11-11T12:15:00Z</dcterms:created>
  <dcterms:modified xsi:type="dcterms:W3CDTF">2023-01-13T15:54:00Z</dcterms:modified>
</cp:coreProperties>
</file>