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82D05E" w14:textId="77777777" w:rsidR="00110104" w:rsidRPr="00EE72A7" w:rsidRDefault="0011010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sz w:val="22"/>
          <w:szCs w:val="22"/>
        </w:rPr>
      </w:pPr>
    </w:p>
    <w:p w14:paraId="12806923" w14:textId="77777777" w:rsidR="002B7A8C" w:rsidRPr="00EE72A7" w:rsidRDefault="002B7A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sz w:val="22"/>
          <w:szCs w:val="22"/>
        </w:rPr>
      </w:pPr>
    </w:p>
    <w:p w14:paraId="634E2607" w14:textId="1C724B65" w:rsidR="00110104" w:rsidRPr="00EE72A7" w:rsidRDefault="00CD352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28"/>
          <w:szCs w:val="28"/>
        </w:rPr>
      </w:pPr>
      <w:r w:rsidRPr="00EE72A7">
        <w:rPr>
          <w:rFonts w:hint="eastAsia"/>
          <w:b/>
          <w:sz w:val="28"/>
          <w:szCs w:val="28"/>
        </w:rPr>
        <w:t>논문번호</w:t>
      </w:r>
      <w:r w:rsidR="007A35D0" w:rsidRPr="00EE72A7">
        <w:rPr>
          <w:b/>
          <w:sz w:val="28"/>
          <w:szCs w:val="28"/>
        </w:rPr>
        <w:t>:</w:t>
      </w:r>
      <w:r w:rsidR="007A35D0" w:rsidRPr="00EE72A7">
        <w:rPr>
          <w:sz w:val="28"/>
          <w:szCs w:val="28"/>
        </w:rPr>
        <w:t xml:space="preserve"> </w:t>
      </w:r>
      <w:r w:rsidR="00273CEC" w:rsidRPr="00273CEC">
        <w:rPr>
          <w:rFonts w:hint="eastAsia"/>
          <w:sz w:val="28"/>
          <w:szCs w:val="28"/>
        </w:rPr>
        <w:t>2026-02-05-00001</w:t>
      </w:r>
    </w:p>
    <w:p w14:paraId="4815B65E" w14:textId="77777777" w:rsidR="00110104" w:rsidRPr="00EE72A7" w:rsidRDefault="0011010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28"/>
          <w:szCs w:val="28"/>
        </w:rPr>
      </w:pPr>
    </w:p>
    <w:p w14:paraId="040211D0" w14:textId="77777777" w:rsidR="00110104" w:rsidRPr="00A57B4A" w:rsidRDefault="0011010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sz w:val="28"/>
          <w:szCs w:val="28"/>
        </w:rPr>
      </w:pPr>
    </w:p>
    <w:p w14:paraId="5E720DFC" w14:textId="346A2105" w:rsidR="00110104" w:rsidRPr="00EE72A7" w:rsidRDefault="00FA1F5D" w:rsidP="00514F2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28"/>
          <w:szCs w:val="28"/>
        </w:rPr>
      </w:pPr>
      <w:proofErr w:type="spellStart"/>
      <w:r w:rsidRPr="00EE72A7">
        <w:rPr>
          <w:rFonts w:hint="eastAsia"/>
          <w:b/>
          <w:sz w:val="28"/>
          <w:szCs w:val="28"/>
        </w:rPr>
        <w:t>원논문</w:t>
      </w:r>
      <w:proofErr w:type="spellEnd"/>
      <w:r w:rsidRPr="00EE72A7">
        <w:rPr>
          <w:rFonts w:hint="eastAsia"/>
          <w:b/>
          <w:sz w:val="28"/>
          <w:szCs w:val="28"/>
        </w:rPr>
        <w:t xml:space="preserve"> 제목</w:t>
      </w:r>
      <w:r w:rsidR="007A35D0" w:rsidRPr="00EE72A7">
        <w:rPr>
          <w:b/>
          <w:sz w:val="28"/>
          <w:szCs w:val="28"/>
        </w:rPr>
        <w:t>:</w:t>
      </w:r>
      <w:r w:rsidR="007A35D0" w:rsidRPr="00EE72A7">
        <w:rPr>
          <w:sz w:val="28"/>
          <w:szCs w:val="28"/>
        </w:rPr>
        <w:t xml:space="preserve"> “</w:t>
      </w:r>
      <w:r w:rsidR="001A4FE9" w:rsidRPr="001A4FE9">
        <w:rPr>
          <w:rFonts w:hint="eastAsia"/>
          <w:sz w:val="28"/>
          <w:szCs w:val="28"/>
        </w:rPr>
        <w:t xml:space="preserve">감성에서 펀더멘털로의 동태적 전이: 원/달러 환율 예측을 위한 LLM 기반 감성 분석과 하이브리드 </w:t>
      </w:r>
      <w:proofErr w:type="spellStart"/>
      <w:r w:rsidR="001A4FE9" w:rsidRPr="001A4FE9">
        <w:rPr>
          <w:rFonts w:hint="eastAsia"/>
          <w:sz w:val="28"/>
          <w:szCs w:val="28"/>
        </w:rPr>
        <w:t>딥러닝의</w:t>
      </w:r>
      <w:proofErr w:type="spellEnd"/>
      <w:r w:rsidR="001A4FE9" w:rsidRPr="001A4FE9">
        <w:rPr>
          <w:rFonts w:hint="eastAsia"/>
          <w:sz w:val="28"/>
          <w:szCs w:val="28"/>
        </w:rPr>
        <w:t xml:space="preserve"> 통합적 접근 </w:t>
      </w:r>
      <w:r w:rsidR="00514F2C" w:rsidRPr="00EE72A7">
        <w:rPr>
          <w:rFonts w:hint="eastAsia"/>
          <w:sz w:val="28"/>
          <w:szCs w:val="28"/>
        </w:rPr>
        <w:t>(</w:t>
      </w:r>
      <w:r w:rsidR="00DE1965" w:rsidRPr="00DE1965">
        <w:rPr>
          <w:sz w:val="28"/>
          <w:szCs w:val="28"/>
        </w:rPr>
        <w:t>From Sentiment to Fundamentals: A Dynamic Deep Learning Framework for Exchange Rate Forecasting Integrating LLM-based Sentiment and Hybrid Architectures</w:t>
      </w:r>
      <w:r w:rsidR="00514F2C" w:rsidRPr="00EE72A7">
        <w:rPr>
          <w:rFonts w:hint="eastAsia"/>
          <w:sz w:val="28"/>
          <w:szCs w:val="28"/>
        </w:rPr>
        <w:t>)</w:t>
      </w:r>
      <w:r w:rsidR="007A35D0" w:rsidRPr="00EE72A7">
        <w:rPr>
          <w:sz w:val="28"/>
          <w:szCs w:val="28"/>
        </w:rPr>
        <w:t>”</w:t>
      </w:r>
    </w:p>
    <w:p w14:paraId="588F69F1" w14:textId="77777777" w:rsidR="00110104" w:rsidRPr="00EE72A7" w:rsidRDefault="0011010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28"/>
          <w:szCs w:val="28"/>
        </w:rPr>
      </w:pPr>
    </w:p>
    <w:p w14:paraId="10E023E3" w14:textId="77777777" w:rsidR="007E341A" w:rsidRPr="00EE72A7" w:rsidRDefault="007E341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28"/>
          <w:szCs w:val="28"/>
        </w:rPr>
      </w:pPr>
    </w:p>
    <w:p w14:paraId="01CD6D12" w14:textId="621A4280" w:rsidR="007E341A" w:rsidRPr="00EE72A7" w:rsidRDefault="007E341A" w:rsidP="007E341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sz w:val="28"/>
          <w:szCs w:val="28"/>
        </w:rPr>
      </w:pPr>
      <w:r w:rsidRPr="00EE72A7">
        <w:rPr>
          <w:rFonts w:hint="eastAsia"/>
          <w:b/>
          <w:bCs/>
          <w:sz w:val="28"/>
          <w:szCs w:val="28"/>
        </w:rPr>
        <w:t xml:space="preserve">안녕하십니까 </w:t>
      </w:r>
      <w:r w:rsidRPr="00EE72A7">
        <w:rPr>
          <w:rFonts w:hint="eastAsia"/>
          <w:b/>
          <w:bCs/>
          <w:sz w:val="28"/>
          <w:szCs w:val="28"/>
          <w:u w:val="single"/>
        </w:rPr>
        <w:t>한국</w:t>
      </w:r>
      <w:r w:rsidR="00352ED3">
        <w:rPr>
          <w:rFonts w:hint="eastAsia"/>
          <w:b/>
          <w:bCs/>
          <w:sz w:val="28"/>
          <w:szCs w:val="28"/>
          <w:u w:val="single"/>
        </w:rPr>
        <w:t>재무관리학회 재무관리연구</w:t>
      </w:r>
      <w:r w:rsidRPr="00EE72A7">
        <w:rPr>
          <w:rFonts w:hint="eastAsia"/>
          <w:b/>
          <w:bCs/>
          <w:sz w:val="28"/>
          <w:szCs w:val="28"/>
        </w:rPr>
        <w:t xml:space="preserve"> 에디터님,</w:t>
      </w:r>
    </w:p>
    <w:p w14:paraId="40DE0875" w14:textId="77777777" w:rsidR="007E341A" w:rsidRPr="00EE72A7" w:rsidRDefault="007E341A" w:rsidP="007E341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28"/>
          <w:szCs w:val="28"/>
        </w:rPr>
      </w:pPr>
    </w:p>
    <w:p w14:paraId="20F73DD6" w14:textId="77777777" w:rsidR="007E341A" w:rsidRPr="00EE72A7" w:rsidRDefault="007E341A" w:rsidP="007E341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28"/>
          <w:szCs w:val="28"/>
        </w:rPr>
      </w:pPr>
      <w:r w:rsidRPr="00EE72A7">
        <w:rPr>
          <w:rFonts w:hint="eastAsia"/>
          <w:sz w:val="28"/>
          <w:szCs w:val="28"/>
        </w:rPr>
        <w:t>원고의</w:t>
      </w:r>
      <w:r w:rsidRPr="00EE72A7">
        <w:rPr>
          <w:sz w:val="28"/>
          <w:szCs w:val="28"/>
        </w:rPr>
        <w:t xml:space="preserve"> 재제출</w:t>
      </w:r>
      <w:r w:rsidRPr="00EE72A7">
        <w:rPr>
          <w:rFonts w:hint="eastAsia"/>
          <w:sz w:val="28"/>
          <w:szCs w:val="28"/>
        </w:rPr>
        <w:t>과</w:t>
      </w:r>
      <w:r w:rsidRPr="00EE72A7">
        <w:rPr>
          <w:sz w:val="28"/>
          <w:szCs w:val="28"/>
        </w:rPr>
        <w:t xml:space="preserve"> 심사자의 의견에 대해 답변할 수 있는 기회</w:t>
      </w:r>
      <w:r w:rsidRPr="00EE72A7">
        <w:rPr>
          <w:rFonts w:hint="eastAsia"/>
          <w:sz w:val="28"/>
          <w:szCs w:val="28"/>
        </w:rPr>
        <w:t>를 주셔서 감사합니다.</w:t>
      </w:r>
    </w:p>
    <w:p w14:paraId="480BF03E" w14:textId="77777777" w:rsidR="007E341A" w:rsidRPr="00EE72A7" w:rsidRDefault="007E341A" w:rsidP="007E341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28"/>
          <w:szCs w:val="28"/>
        </w:rPr>
      </w:pPr>
      <w:r w:rsidRPr="00EE72A7">
        <w:rPr>
          <w:rFonts w:hint="eastAsia"/>
          <w:sz w:val="28"/>
          <w:szCs w:val="28"/>
        </w:rPr>
        <w:t>요청해주신 바와 같이 아래에 심사자별 코멘트에 대한 답변을 포함하였습니다.</w:t>
      </w:r>
    </w:p>
    <w:p w14:paraId="0D0C4887" w14:textId="77777777" w:rsidR="007E341A" w:rsidRPr="00EE72A7" w:rsidRDefault="007E341A" w:rsidP="007E341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28"/>
          <w:szCs w:val="28"/>
        </w:rPr>
      </w:pPr>
      <w:r w:rsidRPr="00EE72A7">
        <w:rPr>
          <w:rFonts w:hint="eastAsia"/>
          <w:sz w:val="28"/>
          <w:szCs w:val="28"/>
        </w:rPr>
        <w:t>심사자분들께서</w:t>
      </w:r>
      <w:r w:rsidRPr="00EE72A7">
        <w:rPr>
          <w:sz w:val="28"/>
          <w:szCs w:val="28"/>
        </w:rPr>
        <w:t xml:space="preserve"> 지적해 주신 내용 외에도 일부 업데이트 사항을 반영</w:t>
      </w:r>
      <w:r w:rsidRPr="00EE72A7">
        <w:rPr>
          <w:rFonts w:hint="eastAsia"/>
          <w:sz w:val="28"/>
          <w:szCs w:val="28"/>
        </w:rPr>
        <w:t xml:space="preserve"> 및 표시</w:t>
      </w:r>
      <w:r w:rsidRPr="00EE72A7">
        <w:rPr>
          <w:sz w:val="28"/>
          <w:szCs w:val="28"/>
        </w:rPr>
        <w:t>하여 논문을 개선</w:t>
      </w:r>
      <w:r w:rsidRPr="00EE72A7">
        <w:rPr>
          <w:rFonts w:hint="eastAsia"/>
          <w:sz w:val="28"/>
          <w:szCs w:val="28"/>
        </w:rPr>
        <w:t>하였습니다</w:t>
      </w:r>
      <w:r w:rsidRPr="00EE72A7">
        <w:rPr>
          <w:sz w:val="28"/>
          <w:szCs w:val="28"/>
        </w:rPr>
        <w:t>.</w:t>
      </w:r>
    </w:p>
    <w:p w14:paraId="2B4719E4" w14:textId="77777777" w:rsidR="007E341A" w:rsidRPr="00EE72A7" w:rsidRDefault="007E341A" w:rsidP="007E341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28"/>
          <w:szCs w:val="28"/>
        </w:rPr>
      </w:pPr>
    </w:p>
    <w:p w14:paraId="61B9182B" w14:textId="77777777" w:rsidR="007E341A" w:rsidRPr="00EE72A7" w:rsidRDefault="007E341A" w:rsidP="007E341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28"/>
          <w:szCs w:val="28"/>
        </w:rPr>
      </w:pPr>
    </w:p>
    <w:p w14:paraId="14E10962" w14:textId="77777777" w:rsidR="007E341A" w:rsidRPr="00EE72A7" w:rsidRDefault="007E341A" w:rsidP="007E341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28"/>
          <w:szCs w:val="28"/>
        </w:rPr>
      </w:pPr>
      <w:r w:rsidRPr="00EE72A7">
        <w:rPr>
          <w:rFonts w:hint="eastAsia"/>
          <w:sz w:val="28"/>
          <w:szCs w:val="28"/>
        </w:rPr>
        <w:t>감사합니다</w:t>
      </w:r>
      <w:r w:rsidRPr="00EE72A7">
        <w:rPr>
          <w:sz w:val="28"/>
          <w:szCs w:val="28"/>
        </w:rPr>
        <w:t>,</w:t>
      </w:r>
    </w:p>
    <w:p w14:paraId="1831AD53" w14:textId="77777777" w:rsidR="007E341A" w:rsidRPr="00EE72A7" w:rsidRDefault="007E341A" w:rsidP="007E341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28"/>
          <w:szCs w:val="28"/>
        </w:rPr>
      </w:pPr>
    </w:p>
    <w:p w14:paraId="70153CEC" w14:textId="77777777" w:rsidR="00110104" w:rsidRPr="006B3B93" w:rsidRDefault="0011010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22"/>
          <w:szCs w:val="22"/>
        </w:rPr>
      </w:pPr>
    </w:p>
    <w:p w14:paraId="79CF122E" w14:textId="77777777" w:rsidR="00110104" w:rsidRPr="00EE72A7" w:rsidRDefault="0011010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14:paraId="17F97702" w14:textId="77777777" w:rsidR="00110104" w:rsidRPr="00EE72A7" w:rsidRDefault="0011010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sectPr w:rsidR="00110104" w:rsidRPr="00EE72A7">
          <w:pgSz w:w="11906" w:h="16838"/>
          <w:pgMar w:top="1134" w:right="1134" w:bottom="1134" w:left="1134" w:header="283" w:footer="283" w:gutter="0"/>
          <w:pgNumType w:start="1"/>
          <w:cols w:space="720"/>
        </w:sectPr>
      </w:pPr>
    </w:p>
    <w:p w14:paraId="58574AC9" w14:textId="77777777" w:rsidR="00110104" w:rsidRPr="00EE72A7" w:rsidRDefault="008A1162">
      <w:pPr>
        <w:pStyle w:val="2"/>
        <w:spacing w:after="0" w:line="240" w:lineRule="auto"/>
      </w:pPr>
      <w:bookmarkStart w:id="0" w:name="_heading=h.xpuh4p9bgk0z" w:colFirst="0" w:colLast="0"/>
      <w:bookmarkEnd w:id="0"/>
      <w:proofErr w:type="spellStart"/>
      <w:r w:rsidRPr="00EE72A7">
        <w:rPr>
          <w:rFonts w:hint="eastAsia"/>
        </w:rPr>
        <w:lastRenderedPageBreak/>
        <w:t>심사자</w:t>
      </w:r>
      <w:proofErr w:type="spellEnd"/>
      <w:r w:rsidR="007A35D0" w:rsidRPr="00EE72A7">
        <w:t xml:space="preserve"> #1</w:t>
      </w:r>
    </w:p>
    <w:p w14:paraId="27DCF0AA" w14:textId="2E47CC69" w:rsidR="00E21E4E" w:rsidRPr="00BE20F9" w:rsidRDefault="00E21E4E" w:rsidP="00E21E4E">
      <w:pPr>
        <w:pStyle w:val="3"/>
        <w:spacing w:after="0" w:line="240" w:lineRule="auto"/>
      </w:pPr>
      <w:bookmarkStart w:id="1" w:name="_heading=h.u1nk9c3pydpy" w:colFirst="0" w:colLast="0"/>
      <w:bookmarkStart w:id="2" w:name="_heading=h.acpbetq9xpdq" w:colFirst="0" w:colLast="0"/>
      <w:bookmarkEnd w:id="1"/>
      <w:bookmarkEnd w:id="2"/>
      <w:proofErr w:type="spellStart"/>
      <w:r w:rsidRPr="00BE20F9">
        <w:rPr>
          <w:rFonts w:hint="eastAsia"/>
        </w:rPr>
        <w:t>심사자</w:t>
      </w:r>
      <w:proofErr w:type="spellEnd"/>
      <w:r w:rsidRPr="00BE20F9">
        <w:rPr>
          <w:rFonts w:hint="eastAsia"/>
        </w:rPr>
        <w:t xml:space="preserve"> #1, 심사내용</w:t>
      </w:r>
      <w:r w:rsidRPr="00BE20F9">
        <w:t xml:space="preserve"> #</w:t>
      </w:r>
      <w:r w:rsidR="007841F6" w:rsidRPr="00BE20F9">
        <w:rPr>
          <w:rFonts w:hint="eastAsia"/>
        </w:rPr>
        <w:t>1</w:t>
      </w:r>
    </w:p>
    <w:tbl>
      <w:tblPr>
        <w:tblStyle w:val="affffffb"/>
        <w:tblW w:w="96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28"/>
      </w:tblGrid>
      <w:tr w:rsidR="00E21E4E" w:rsidRPr="00EE72A7" w14:paraId="1B8C8CE8" w14:textId="77777777" w:rsidTr="00887B44">
        <w:tc>
          <w:tcPr>
            <w:tcW w:w="9628" w:type="dxa"/>
          </w:tcPr>
          <w:p w14:paraId="1FFF2DCB" w14:textId="1080ED62" w:rsidR="00802B92" w:rsidRPr="001C419C" w:rsidRDefault="00827522" w:rsidP="00827522">
            <w:r>
              <w:t>본 논문의 핵심 공헌은 감성이 펀더멘털로 전이되는 메커니즘을 새로이 연결하</w:t>
            </w:r>
            <w:r>
              <w:rPr>
                <w:rFonts w:hint="eastAsia"/>
              </w:rPr>
              <w:t>여</w:t>
            </w:r>
            <w:r>
              <w:t xml:space="preserve"> 제시하였다는 데 있다. 기존 문헌에서 이러한 관점의 선행연구가 있다면 환율</w:t>
            </w:r>
            <w:r>
              <w:rPr>
                <w:rFonts w:hint="eastAsia"/>
              </w:rPr>
              <w:t xml:space="preserve"> 예측모형이</w:t>
            </w:r>
            <w:r>
              <w:t xml:space="preserve"> 아니더라도 기존 연구로 포함시켜서 제시해주시기 바랍니다.</w:t>
            </w:r>
          </w:p>
        </w:tc>
      </w:tr>
    </w:tbl>
    <w:p w14:paraId="7A0650AF" w14:textId="77777777" w:rsidR="00E21E4E" w:rsidRPr="00EE72A7" w:rsidRDefault="00E21E4E" w:rsidP="00E21E4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14:paraId="16B0963B" w14:textId="421D3077" w:rsidR="00ED46B5" w:rsidRPr="00ED46B5" w:rsidRDefault="00F204EC" w:rsidP="00ED46B5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Cs/>
        </w:rPr>
      </w:pPr>
      <w:r w:rsidRPr="00EE72A7">
        <w:rPr>
          <w:rFonts w:hint="eastAsia"/>
          <w:b/>
        </w:rPr>
        <w:t>저자답변</w:t>
      </w:r>
      <w:r w:rsidRPr="00EE72A7">
        <w:rPr>
          <w:b/>
        </w:rPr>
        <w:t>:</w:t>
      </w:r>
      <w:r w:rsidRPr="00EE72A7">
        <w:rPr>
          <w:rFonts w:hint="eastAsia"/>
          <w:bCs/>
        </w:rPr>
        <w:t xml:space="preserve"> </w:t>
      </w:r>
      <w:r w:rsidR="00ED46B5" w:rsidRPr="00ED46B5">
        <w:rPr>
          <w:bCs/>
        </w:rPr>
        <w:t>저자들은 본 연구의 핵심 기여점인 감성에서 펀더멘털로의 동태적 전이 메커니즘을 높게 평가해 주시고, 이를 이론적으로 뒷받침할 수 있는 폭넓은 문헌 보강을 제안해 주신 심사위원님께 깊은 감사를 드립니다.</w:t>
      </w:r>
      <w:r w:rsidR="00ED46B5">
        <w:rPr>
          <w:rFonts w:hint="eastAsia"/>
          <w:bCs/>
        </w:rPr>
        <w:t xml:space="preserve"> </w:t>
      </w:r>
      <w:r w:rsidR="00ED46B5" w:rsidRPr="00ED46B5">
        <w:rPr>
          <w:bCs/>
        </w:rPr>
        <w:t>심사위원님의 고견에 전적으로 동의하며, 환율 예측 분야를 넘어 행동재무학 및 자산가격결정 이론에서 논의되어 온 단기적 심리 요인과 장기적 내재 가치 간의 상호작용에 관한 고전적 선행연구들을 [II. 문헌연구] 섹션에 대폭 보강하였습니다.</w:t>
      </w:r>
    </w:p>
    <w:p w14:paraId="0F80235D" w14:textId="77777777" w:rsidR="00ED46B5" w:rsidRPr="00ED46B5" w:rsidRDefault="00ED46B5" w:rsidP="00ED46B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Cs/>
        </w:rPr>
      </w:pPr>
      <w:r w:rsidRPr="00ED46B5">
        <w:rPr>
          <w:bCs/>
        </w:rPr>
        <w:t>구체적으로 다음의 연구들을 추가하여 이론적 토대를 강화하였습니다.</w:t>
      </w:r>
    </w:p>
    <w:p w14:paraId="562F90A4" w14:textId="532AA32E" w:rsidR="000D6626" w:rsidRPr="000D6626" w:rsidRDefault="000D6626" w:rsidP="000D662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mbria Math" w:hAnsi="Cambria Math" w:cs="Cambria Math"/>
        </w:rPr>
      </w:pPr>
      <w:r>
        <w:rPr>
          <w:rFonts w:ascii="Cambria Math" w:hAnsi="Cambria Math" w:cs="Cambria Math" w:hint="eastAsia"/>
        </w:rPr>
        <w:t xml:space="preserve">(1) </w:t>
      </w:r>
      <w:r w:rsidRPr="000D6626">
        <w:rPr>
          <w:rFonts w:ascii="Cambria Math" w:hAnsi="Cambria Math" w:cs="Cambria Math"/>
        </w:rPr>
        <w:t>De Long et al. (1990)</w:t>
      </w:r>
      <w:r w:rsidRPr="000D6626">
        <w:rPr>
          <w:rFonts w:ascii="Cambria Math" w:hAnsi="Cambria Math" w:cs="Cambria Math"/>
        </w:rPr>
        <w:t>의</w:t>
      </w:r>
      <w:r w:rsidRPr="000D6626">
        <w:rPr>
          <w:rFonts w:ascii="Cambria Math" w:hAnsi="Cambria Math" w:cs="Cambria Math"/>
        </w:rPr>
        <w:t xml:space="preserve"> </w:t>
      </w:r>
      <w:r w:rsidRPr="000D6626">
        <w:rPr>
          <w:rFonts w:ascii="Cambria Math" w:hAnsi="Cambria Math" w:cs="Cambria Math"/>
        </w:rPr>
        <w:t>잡음</w:t>
      </w:r>
      <w:r w:rsidRPr="000D6626">
        <w:rPr>
          <w:rFonts w:ascii="Cambria Math" w:hAnsi="Cambria Math" w:cs="Cambria Math"/>
        </w:rPr>
        <w:t xml:space="preserve"> </w:t>
      </w:r>
      <w:r w:rsidRPr="000D6626">
        <w:rPr>
          <w:rFonts w:ascii="Cambria Math" w:hAnsi="Cambria Math" w:cs="Cambria Math"/>
        </w:rPr>
        <w:t>거래자</w:t>
      </w:r>
      <w:r w:rsidRPr="000D6626">
        <w:rPr>
          <w:rFonts w:ascii="Cambria Math" w:hAnsi="Cambria Math" w:cs="Cambria Math"/>
        </w:rPr>
        <w:t xml:space="preserve"> </w:t>
      </w:r>
      <w:r w:rsidRPr="000D6626">
        <w:rPr>
          <w:rFonts w:ascii="Cambria Math" w:hAnsi="Cambria Math" w:cs="Cambria Math"/>
        </w:rPr>
        <w:t>모형</w:t>
      </w:r>
      <w:r w:rsidRPr="000D6626">
        <w:rPr>
          <w:rFonts w:ascii="Cambria Math" w:hAnsi="Cambria Math" w:cs="Cambria Math"/>
        </w:rPr>
        <w:t xml:space="preserve">(Noise Trader Model): </w:t>
      </w:r>
      <w:r w:rsidRPr="000D6626">
        <w:rPr>
          <w:rFonts w:ascii="Cambria Math" w:hAnsi="Cambria Math" w:cs="Cambria Math"/>
        </w:rPr>
        <w:t>비이성적</w:t>
      </w:r>
      <w:r w:rsidRPr="000D6626">
        <w:rPr>
          <w:rFonts w:ascii="Cambria Math" w:hAnsi="Cambria Math" w:cs="Cambria Math"/>
        </w:rPr>
        <w:t xml:space="preserve"> </w:t>
      </w:r>
      <w:r w:rsidRPr="000D6626">
        <w:rPr>
          <w:rFonts w:ascii="Cambria Math" w:hAnsi="Cambria Math" w:cs="Cambria Math"/>
        </w:rPr>
        <w:t>거래자의</w:t>
      </w:r>
      <w:r w:rsidRPr="000D6626">
        <w:rPr>
          <w:rFonts w:ascii="Cambria Math" w:hAnsi="Cambria Math" w:cs="Cambria Math"/>
        </w:rPr>
        <w:t xml:space="preserve"> </w:t>
      </w:r>
      <w:r w:rsidRPr="000D6626">
        <w:rPr>
          <w:rFonts w:ascii="Cambria Math" w:hAnsi="Cambria Math" w:cs="Cambria Math"/>
        </w:rPr>
        <w:t>심리가</w:t>
      </w:r>
      <w:r w:rsidRPr="000D6626">
        <w:rPr>
          <w:rFonts w:ascii="Cambria Math" w:hAnsi="Cambria Math" w:cs="Cambria Math"/>
        </w:rPr>
        <w:t xml:space="preserve"> </w:t>
      </w:r>
      <w:r w:rsidRPr="000D6626">
        <w:rPr>
          <w:rFonts w:ascii="Cambria Math" w:hAnsi="Cambria Math" w:cs="Cambria Math"/>
        </w:rPr>
        <w:t>단기</w:t>
      </w:r>
      <w:r w:rsidRPr="000D6626">
        <w:rPr>
          <w:rFonts w:ascii="Cambria Math" w:hAnsi="Cambria Math" w:cs="Cambria Math"/>
        </w:rPr>
        <w:t xml:space="preserve"> </w:t>
      </w:r>
      <w:r w:rsidRPr="000D6626">
        <w:rPr>
          <w:rFonts w:ascii="Cambria Math" w:hAnsi="Cambria Math" w:cs="Cambria Math"/>
        </w:rPr>
        <w:t>가격</w:t>
      </w:r>
      <w:r w:rsidRPr="000D6626">
        <w:rPr>
          <w:rFonts w:ascii="Cambria Math" w:hAnsi="Cambria Math" w:cs="Cambria Math"/>
        </w:rPr>
        <w:t xml:space="preserve"> </w:t>
      </w:r>
      <w:r w:rsidRPr="000D6626">
        <w:rPr>
          <w:rFonts w:ascii="Cambria Math" w:hAnsi="Cambria Math" w:cs="Cambria Math"/>
        </w:rPr>
        <w:t>괴리를</w:t>
      </w:r>
      <w:r w:rsidRPr="000D6626">
        <w:rPr>
          <w:rFonts w:ascii="Cambria Math" w:hAnsi="Cambria Math" w:cs="Cambria Math"/>
        </w:rPr>
        <w:t xml:space="preserve"> </w:t>
      </w:r>
      <w:r w:rsidRPr="000D6626">
        <w:rPr>
          <w:rFonts w:ascii="Cambria Math" w:hAnsi="Cambria Math" w:cs="Cambria Math"/>
        </w:rPr>
        <w:t>유발하나</w:t>
      </w:r>
      <w:r w:rsidRPr="000D6626">
        <w:rPr>
          <w:rFonts w:ascii="Cambria Math" w:hAnsi="Cambria Math" w:cs="Cambria Math"/>
        </w:rPr>
        <w:t xml:space="preserve">, </w:t>
      </w:r>
      <w:r w:rsidRPr="000D6626">
        <w:rPr>
          <w:rFonts w:ascii="Cambria Math" w:hAnsi="Cambria Math" w:cs="Cambria Math"/>
        </w:rPr>
        <w:t>장기적으로는</w:t>
      </w:r>
      <w:r w:rsidRPr="000D6626">
        <w:rPr>
          <w:rFonts w:ascii="Cambria Math" w:hAnsi="Cambria Math" w:cs="Cambria Math"/>
        </w:rPr>
        <w:t xml:space="preserve"> </w:t>
      </w:r>
      <w:r w:rsidRPr="000D6626">
        <w:rPr>
          <w:rFonts w:ascii="Cambria Math" w:hAnsi="Cambria Math" w:cs="Cambria Math"/>
        </w:rPr>
        <w:t>펀더멘털로</w:t>
      </w:r>
      <w:r w:rsidRPr="000D6626">
        <w:rPr>
          <w:rFonts w:ascii="Cambria Math" w:hAnsi="Cambria Math" w:cs="Cambria Math"/>
        </w:rPr>
        <w:t xml:space="preserve"> </w:t>
      </w:r>
      <w:r w:rsidRPr="000D6626">
        <w:rPr>
          <w:rFonts w:ascii="Cambria Math" w:hAnsi="Cambria Math" w:cs="Cambria Math"/>
        </w:rPr>
        <w:t>회귀한다는</w:t>
      </w:r>
      <w:r w:rsidRPr="000D6626">
        <w:rPr>
          <w:rFonts w:ascii="Cambria Math" w:hAnsi="Cambria Math" w:cs="Cambria Math"/>
        </w:rPr>
        <w:t xml:space="preserve"> </w:t>
      </w:r>
      <w:r w:rsidRPr="000D6626">
        <w:rPr>
          <w:rFonts w:ascii="Cambria Math" w:hAnsi="Cambria Math" w:cs="Cambria Math"/>
        </w:rPr>
        <w:t>이론적</w:t>
      </w:r>
      <w:r w:rsidRPr="000D6626">
        <w:rPr>
          <w:rFonts w:ascii="Cambria Math" w:hAnsi="Cambria Math" w:cs="Cambria Math"/>
        </w:rPr>
        <w:t xml:space="preserve"> </w:t>
      </w:r>
      <w:r w:rsidRPr="000D6626">
        <w:rPr>
          <w:rFonts w:ascii="Cambria Math" w:hAnsi="Cambria Math" w:cs="Cambria Math"/>
        </w:rPr>
        <w:t>메커니즘을</w:t>
      </w:r>
      <w:r w:rsidRPr="000D6626">
        <w:rPr>
          <w:rFonts w:ascii="Cambria Math" w:hAnsi="Cambria Math" w:cs="Cambria Math"/>
        </w:rPr>
        <w:t xml:space="preserve"> </w:t>
      </w:r>
      <w:r w:rsidRPr="000D6626">
        <w:rPr>
          <w:rFonts w:ascii="Cambria Math" w:hAnsi="Cambria Math" w:cs="Cambria Math"/>
        </w:rPr>
        <w:t>본</w:t>
      </w:r>
      <w:r w:rsidRPr="000D6626">
        <w:rPr>
          <w:rFonts w:ascii="Cambria Math" w:hAnsi="Cambria Math" w:cs="Cambria Math"/>
        </w:rPr>
        <w:t xml:space="preserve"> </w:t>
      </w:r>
      <w:r w:rsidRPr="000D6626">
        <w:rPr>
          <w:rFonts w:ascii="Cambria Math" w:hAnsi="Cambria Math" w:cs="Cambria Math"/>
        </w:rPr>
        <w:t>연구의</w:t>
      </w:r>
      <w:r w:rsidRPr="000D6626">
        <w:rPr>
          <w:rFonts w:ascii="Cambria Math" w:hAnsi="Cambria Math" w:cs="Cambria Math"/>
        </w:rPr>
        <w:t xml:space="preserve"> </w:t>
      </w:r>
      <w:r w:rsidRPr="000D6626">
        <w:rPr>
          <w:rFonts w:ascii="Cambria Math" w:hAnsi="Cambria Math" w:cs="Cambria Math"/>
        </w:rPr>
        <w:t>단기</w:t>
      </w:r>
      <w:r w:rsidRPr="000D6626">
        <w:rPr>
          <w:rFonts w:ascii="Cambria Math" w:hAnsi="Cambria Math" w:cs="Cambria Math"/>
        </w:rPr>
        <w:t xml:space="preserve"> </w:t>
      </w:r>
      <w:r w:rsidRPr="000D6626">
        <w:rPr>
          <w:rFonts w:ascii="Cambria Math" w:hAnsi="Cambria Math" w:cs="Cambria Math"/>
        </w:rPr>
        <w:t>윈도우</w:t>
      </w:r>
      <w:r w:rsidRPr="000D6626">
        <w:rPr>
          <w:rFonts w:ascii="Cambria Math" w:hAnsi="Cambria Math" w:cs="Cambria Math"/>
        </w:rPr>
        <w:t xml:space="preserve"> </w:t>
      </w:r>
      <w:r w:rsidRPr="000D6626">
        <w:rPr>
          <w:rFonts w:ascii="Cambria Math" w:hAnsi="Cambria Math" w:cs="Cambria Math"/>
        </w:rPr>
        <w:t>결과와</w:t>
      </w:r>
      <w:r w:rsidRPr="000D6626">
        <w:rPr>
          <w:rFonts w:ascii="Cambria Math" w:hAnsi="Cambria Math" w:cs="Cambria Math"/>
        </w:rPr>
        <w:t xml:space="preserve"> </w:t>
      </w:r>
      <w:r w:rsidRPr="000D6626">
        <w:rPr>
          <w:rFonts w:ascii="Cambria Math" w:hAnsi="Cambria Math" w:cs="Cambria Math"/>
        </w:rPr>
        <w:t>연결하였습니다</w:t>
      </w:r>
      <w:r w:rsidRPr="000D6626">
        <w:rPr>
          <w:rFonts w:ascii="Cambria Math" w:hAnsi="Cambria Math" w:cs="Cambria Math"/>
        </w:rPr>
        <w:t>.</w:t>
      </w:r>
    </w:p>
    <w:p w14:paraId="41546378" w14:textId="6D2EAB97" w:rsidR="000D6626" w:rsidRPr="000D6626" w:rsidRDefault="000D6626" w:rsidP="000D662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mbria Math" w:hAnsi="Cambria Math" w:cs="Cambria Math"/>
        </w:rPr>
      </w:pPr>
      <w:r>
        <w:rPr>
          <w:rFonts w:ascii="Cambria Math" w:hAnsi="Cambria Math" w:cs="Cambria Math" w:hint="eastAsia"/>
        </w:rPr>
        <w:t xml:space="preserve">(2) </w:t>
      </w:r>
      <w:r w:rsidRPr="000D6626">
        <w:rPr>
          <w:rFonts w:ascii="Cambria Math" w:hAnsi="Cambria Math" w:cs="Cambria Math"/>
        </w:rPr>
        <w:t>Baker and Wurgler (2006)</w:t>
      </w:r>
      <w:r w:rsidRPr="000D6626">
        <w:rPr>
          <w:rFonts w:ascii="Cambria Math" w:hAnsi="Cambria Math" w:cs="Cambria Math"/>
        </w:rPr>
        <w:t>의</w:t>
      </w:r>
      <w:r w:rsidRPr="000D6626">
        <w:rPr>
          <w:rFonts w:ascii="Cambria Math" w:hAnsi="Cambria Math" w:cs="Cambria Math"/>
        </w:rPr>
        <w:t xml:space="preserve"> </w:t>
      </w:r>
      <w:r w:rsidRPr="000D6626">
        <w:rPr>
          <w:rFonts w:ascii="Cambria Math" w:hAnsi="Cambria Math" w:cs="Cambria Math"/>
        </w:rPr>
        <w:t>투자자</w:t>
      </w:r>
      <w:r w:rsidRPr="000D6626">
        <w:rPr>
          <w:rFonts w:ascii="Cambria Math" w:hAnsi="Cambria Math" w:cs="Cambria Math"/>
        </w:rPr>
        <w:t xml:space="preserve"> </w:t>
      </w:r>
      <w:r w:rsidRPr="000D6626">
        <w:rPr>
          <w:rFonts w:ascii="Cambria Math" w:hAnsi="Cambria Math" w:cs="Cambria Math"/>
        </w:rPr>
        <w:t>심리</w:t>
      </w:r>
      <w:r w:rsidRPr="000D6626">
        <w:rPr>
          <w:rFonts w:ascii="Cambria Math" w:hAnsi="Cambria Math" w:cs="Cambria Math"/>
        </w:rPr>
        <w:t xml:space="preserve"> </w:t>
      </w:r>
      <w:r w:rsidRPr="000D6626">
        <w:rPr>
          <w:rFonts w:ascii="Cambria Math" w:hAnsi="Cambria Math" w:cs="Cambria Math"/>
        </w:rPr>
        <w:t>연구</w:t>
      </w:r>
      <w:r w:rsidRPr="000D6626">
        <w:rPr>
          <w:rFonts w:ascii="Cambria Math" w:hAnsi="Cambria Math" w:cs="Cambria Math"/>
        </w:rPr>
        <w:t xml:space="preserve">: </w:t>
      </w:r>
      <w:r w:rsidRPr="000D6626">
        <w:rPr>
          <w:rFonts w:ascii="Cambria Math" w:hAnsi="Cambria Math" w:cs="Cambria Math"/>
        </w:rPr>
        <w:t>주식</w:t>
      </w:r>
      <w:r w:rsidRPr="000D6626">
        <w:rPr>
          <w:rFonts w:ascii="Cambria Math" w:hAnsi="Cambria Math" w:cs="Cambria Math"/>
        </w:rPr>
        <w:t xml:space="preserve"> </w:t>
      </w:r>
      <w:r w:rsidRPr="000D6626">
        <w:rPr>
          <w:rFonts w:ascii="Cambria Math" w:hAnsi="Cambria Math" w:cs="Cambria Math"/>
        </w:rPr>
        <w:t>시장에서</w:t>
      </w:r>
      <w:r w:rsidRPr="000D6626">
        <w:rPr>
          <w:rFonts w:ascii="Cambria Math" w:hAnsi="Cambria Math" w:cs="Cambria Math"/>
        </w:rPr>
        <w:t xml:space="preserve"> </w:t>
      </w:r>
      <w:r w:rsidRPr="000D6626">
        <w:rPr>
          <w:rFonts w:ascii="Cambria Math" w:hAnsi="Cambria Math" w:cs="Cambria Math"/>
        </w:rPr>
        <w:t>심리</w:t>
      </w:r>
      <w:r w:rsidRPr="000D6626">
        <w:rPr>
          <w:rFonts w:ascii="Cambria Math" w:hAnsi="Cambria Math" w:cs="Cambria Math"/>
        </w:rPr>
        <w:t xml:space="preserve"> </w:t>
      </w:r>
      <w:r w:rsidRPr="000D6626">
        <w:rPr>
          <w:rFonts w:ascii="Cambria Math" w:hAnsi="Cambria Math" w:cs="Cambria Math"/>
        </w:rPr>
        <w:t>요인이</w:t>
      </w:r>
      <w:r w:rsidRPr="000D6626">
        <w:rPr>
          <w:rFonts w:ascii="Cambria Math" w:hAnsi="Cambria Math" w:cs="Cambria Math"/>
        </w:rPr>
        <w:t xml:space="preserve"> </w:t>
      </w:r>
      <w:r w:rsidRPr="000D6626">
        <w:rPr>
          <w:rFonts w:ascii="Cambria Math" w:hAnsi="Cambria Math" w:cs="Cambria Math"/>
        </w:rPr>
        <w:t>단기적</w:t>
      </w:r>
      <w:r w:rsidRPr="000D6626">
        <w:rPr>
          <w:rFonts w:ascii="Cambria Math" w:hAnsi="Cambria Math" w:cs="Cambria Math"/>
        </w:rPr>
        <w:t xml:space="preserve"> </w:t>
      </w:r>
      <w:r w:rsidRPr="000D6626">
        <w:rPr>
          <w:rFonts w:ascii="Cambria Math" w:hAnsi="Cambria Math" w:cs="Cambria Math"/>
        </w:rPr>
        <w:t>가격</w:t>
      </w:r>
      <w:r w:rsidRPr="000D6626">
        <w:rPr>
          <w:rFonts w:ascii="Cambria Math" w:hAnsi="Cambria Math" w:cs="Cambria Math"/>
        </w:rPr>
        <w:t xml:space="preserve"> </w:t>
      </w:r>
      <w:r w:rsidRPr="000D6626">
        <w:rPr>
          <w:rFonts w:ascii="Cambria Math" w:hAnsi="Cambria Math" w:cs="Cambria Math"/>
        </w:rPr>
        <w:t>변동의</w:t>
      </w:r>
      <w:r w:rsidRPr="000D6626">
        <w:rPr>
          <w:rFonts w:ascii="Cambria Math" w:hAnsi="Cambria Math" w:cs="Cambria Math"/>
        </w:rPr>
        <w:t xml:space="preserve"> </w:t>
      </w:r>
      <w:r w:rsidRPr="000D6626">
        <w:rPr>
          <w:rFonts w:ascii="Cambria Math" w:hAnsi="Cambria Math" w:cs="Cambria Math"/>
        </w:rPr>
        <w:t>주요</w:t>
      </w:r>
      <w:r w:rsidRPr="000D6626">
        <w:rPr>
          <w:rFonts w:ascii="Cambria Math" w:hAnsi="Cambria Math" w:cs="Cambria Math"/>
        </w:rPr>
        <w:t xml:space="preserve"> </w:t>
      </w:r>
      <w:r w:rsidRPr="000D6626">
        <w:rPr>
          <w:rFonts w:ascii="Cambria Math" w:hAnsi="Cambria Math" w:cs="Cambria Math"/>
        </w:rPr>
        <w:t>동인임을</w:t>
      </w:r>
      <w:r w:rsidRPr="000D6626">
        <w:rPr>
          <w:rFonts w:ascii="Cambria Math" w:hAnsi="Cambria Math" w:cs="Cambria Math"/>
        </w:rPr>
        <w:t xml:space="preserve"> </w:t>
      </w:r>
      <w:r w:rsidRPr="000D6626">
        <w:rPr>
          <w:rFonts w:ascii="Cambria Math" w:hAnsi="Cambria Math" w:cs="Cambria Math"/>
        </w:rPr>
        <w:t>밝힌</w:t>
      </w:r>
      <w:r w:rsidRPr="000D6626">
        <w:rPr>
          <w:rFonts w:ascii="Cambria Math" w:hAnsi="Cambria Math" w:cs="Cambria Math"/>
        </w:rPr>
        <w:t xml:space="preserve"> </w:t>
      </w:r>
      <w:r w:rsidRPr="000D6626">
        <w:rPr>
          <w:rFonts w:ascii="Cambria Math" w:hAnsi="Cambria Math" w:cs="Cambria Math"/>
        </w:rPr>
        <w:t>연구를</w:t>
      </w:r>
      <w:r w:rsidRPr="000D6626">
        <w:rPr>
          <w:rFonts w:ascii="Cambria Math" w:hAnsi="Cambria Math" w:cs="Cambria Math"/>
        </w:rPr>
        <w:t xml:space="preserve"> </w:t>
      </w:r>
      <w:r w:rsidRPr="000D6626">
        <w:rPr>
          <w:rFonts w:ascii="Cambria Math" w:hAnsi="Cambria Math" w:cs="Cambria Math"/>
        </w:rPr>
        <w:t>인용하여</w:t>
      </w:r>
      <w:r w:rsidRPr="000D6626">
        <w:rPr>
          <w:rFonts w:ascii="Cambria Math" w:hAnsi="Cambria Math" w:cs="Cambria Math"/>
        </w:rPr>
        <w:t xml:space="preserve">, </w:t>
      </w:r>
      <w:r w:rsidRPr="000D6626">
        <w:rPr>
          <w:rFonts w:ascii="Cambria Math" w:hAnsi="Cambria Math" w:cs="Cambria Math"/>
        </w:rPr>
        <w:t>본</w:t>
      </w:r>
      <w:r w:rsidRPr="000D6626">
        <w:rPr>
          <w:rFonts w:ascii="Cambria Math" w:hAnsi="Cambria Math" w:cs="Cambria Math"/>
        </w:rPr>
        <w:t xml:space="preserve"> </w:t>
      </w:r>
      <w:r w:rsidRPr="000D6626">
        <w:rPr>
          <w:rFonts w:ascii="Cambria Math" w:hAnsi="Cambria Math" w:cs="Cambria Math"/>
        </w:rPr>
        <w:t>연구의</w:t>
      </w:r>
      <w:r w:rsidRPr="000D6626">
        <w:rPr>
          <w:rFonts w:ascii="Cambria Math" w:hAnsi="Cambria Math" w:cs="Cambria Math"/>
        </w:rPr>
        <w:t xml:space="preserve"> </w:t>
      </w:r>
      <w:r w:rsidRPr="000D6626">
        <w:rPr>
          <w:rFonts w:ascii="Cambria Math" w:hAnsi="Cambria Math" w:cs="Cambria Math"/>
        </w:rPr>
        <w:t>감성</w:t>
      </w:r>
      <w:r w:rsidRPr="000D6626">
        <w:rPr>
          <w:rFonts w:ascii="Cambria Math" w:hAnsi="Cambria Math" w:cs="Cambria Math"/>
        </w:rPr>
        <w:t xml:space="preserve"> </w:t>
      </w:r>
      <w:r w:rsidRPr="000D6626">
        <w:rPr>
          <w:rFonts w:ascii="Cambria Math" w:hAnsi="Cambria Math" w:cs="Cambria Math"/>
        </w:rPr>
        <w:t>정보</w:t>
      </w:r>
      <w:r w:rsidRPr="000D6626">
        <w:rPr>
          <w:rFonts w:ascii="Cambria Math" w:hAnsi="Cambria Math" w:cs="Cambria Math"/>
        </w:rPr>
        <w:t xml:space="preserve"> </w:t>
      </w:r>
      <w:r w:rsidRPr="000D6626">
        <w:rPr>
          <w:rFonts w:ascii="Cambria Math" w:hAnsi="Cambria Math" w:cs="Cambria Math"/>
        </w:rPr>
        <w:t>전이</w:t>
      </w:r>
      <w:r w:rsidRPr="000D6626">
        <w:rPr>
          <w:rFonts w:ascii="Cambria Math" w:hAnsi="Cambria Math" w:cs="Cambria Math"/>
        </w:rPr>
        <w:t xml:space="preserve"> </w:t>
      </w:r>
      <w:r w:rsidRPr="000D6626">
        <w:rPr>
          <w:rFonts w:ascii="Cambria Math" w:hAnsi="Cambria Math" w:cs="Cambria Math"/>
        </w:rPr>
        <w:t>현상의</w:t>
      </w:r>
      <w:r w:rsidRPr="000D6626">
        <w:rPr>
          <w:rFonts w:ascii="Cambria Math" w:hAnsi="Cambria Math" w:cs="Cambria Math"/>
        </w:rPr>
        <w:t xml:space="preserve"> </w:t>
      </w:r>
      <w:r w:rsidRPr="000D6626">
        <w:rPr>
          <w:rFonts w:ascii="Cambria Math" w:hAnsi="Cambria Math" w:cs="Cambria Math"/>
        </w:rPr>
        <w:t>타당성을</w:t>
      </w:r>
      <w:r w:rsidRPr="000D6626">
        <w:rPr>
          <w:rFonts w:ascii="Cambria Math" w:hAnsi="Cambria Math" w:cs="Cambria Math"/>
        </w:rPr>
        <w:t xml:space="preserve"> </w:t>
      </w:r>
      <w:r w:rsidRPr="000D6626">
        <w:rPr>
          <w:rFonts w:ascii="Cambria Math" w:hAnsi="Cambria Math" w:cs="Cambria Math"/>
        </w:rPr>
        <w:t>확보하였습니다</w:t>
      </w:r>
      <w:r w:rsidRPr="000D6626">
        <w:rPr>
          <w:rFonts w:ascii="Cambria Math" w:hAnsi="Cambria Math" w:cs="Cambria Math"/>
        </w:rPr>
        <w:t>.</w:t>
      </w:r>
    </w:p>
    <w:p w14:paraId="004CF8B9" w14:textId="39A382DA" w:rsidR="000D6626" w:rsidRPr="000D6626" w:rsidRDefault="000D6626" w:rsidP="000D662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mbria Math" w:hAnsi="Cambria Math" w:cs="Cambria Math"/>
        </w:rPr>
      </w:pPr>
      <w:r>
        <w:rPr>
          <w:rFonts w:ascii="Cambria Math" w:hAnsi="Cambria Math" w:cs="Cambria Math" w:hint="eastAsia"/>
        </w:rPr>
        <w:t xml:space="preserve">(3) </w:t>
      </w:r>
      <w:r w:rsidRPr="000D6626">
        <w:rPr>
          <w:rFonts w:ascii="Cambria Math" w:hAnsi="Cambria Math" w:cs="Cambria Math"/>
        </w:rPr>
        <w:t>Lo (2004)</w:t>
      </w:r>
      <w:r w:rsidRPr="000D6626">
        <w:rPr>
          <w:rFonts w:ascii="Cambria Math" w:hAnsi="Cambria Math" w:cs="Cambria Math"/>
        </w:rPr>
        <w:t>의</w:t>
      </w:r>
      <w:r w:rsidRPr="000D6626">
        <w:rPr>
          <w:rFonts w:ascii="Cambria Math" w:hAnsi="Cambria Math" w:cs="Cambria Math"/>
        </w:rPr>
        <w:t xml:space="preserve"> </w:t>
      </w:r>
      <w:r w:rsidRPr="000D6626">
        <w:rPr>
          <w:rFonts w:ascii="Cambria Math" w:hAnsi="Cambria Math" w:cs="Cambria Math"/>
        </w:rPr>
        <w:t>적응적</w:t>
      </w:r>
      <w:r w:rsidRPr="000D6626">
        <w:rPr>
          <w:rFonts w:ascii="Cambria Math" w:hAnsi="Cambria Math" w:cs="Cambria Math"/>
        </w:rPr>
        <w:t xml:space="preserve"> </w:t>
      </w:r>
      <w:r w:rsidRPr="000D6626">
        <w:rPr>
          <w:rFonts w:ascii="Cambria Math" w:hAnsi="Cambria Math" w:cs="Cambria Math"/>
        </w:rPr>
        <w:t>시장</w:t>
      </w:r>
      <w:r w:rsidRPr="000D6626">
        <w:rPr>
          <w:rFonts w:ascii="Cambria Math" w:hAnsi="Cambria Math" w:cs="Cambria Math"/>
        </w:rPr>
        <w:t xml:space="preserve"> </w:t>
      </w:r>
      <w:r w:rsidRPr="000D6626">
        <w:rPr>
          <w:rFonts w:ascii="Cambria Math" w:hAnsi="Cambria Math" w:cs="Cambria Math"/>
        </w:rPr>
        <w:t>가설</w:t>
      </w:r>
      <w:r w:rsidRPr="000D6626">
        <w:rPr>
          <w:rFonts w:ascii="Cambria Math" w:hAnsi="Cambria Math" w:cs="Cambria Math"/>
        </w:rPr>
        <w:t xml:space="preserve">(Adaptive Markets Hypothesis): </w:t>
      </w:r>
      <w:r w:rsidRPr="000D6626">
        <w:rPr>
          <w:rFonts w:ascii="Cambria Math" w:hAnsi="Cambria Math" w:cs="Cambria Math"/>
        </w:rPr>
        <w:t>시장</w:t>
      </w:r>
      <w:r w:rsidRPr="000D6626">
        <w:rPr>
          <w:rFonts w:ascii="Cambria Math" w:hAnsi="Cambria Math" w:cs="Cambria Math"/>
        </w:rPr>
        <w:t xml:space="preserve"> </w:t>
      </w:r>
      <w:r w:rsidRPr="000D6626">
        <w:rPr>
          <w:rFonts w:ascii="Cambria Math" w:hAnsi="Cambria Math" w:cs="Cambria Math"/>
        </w:rPr>
        <w:t>환경에</w:t>
      </w:r>
      <w:r w:rsidRPr="000D6626">
        <w:rPr>
          <w:rFonts w:ascii="Cambria Math" w:hAnsi="Cambria Math" w:cs="Cambria Math"/>
        </w:rPr>
        <w:t xml:space="preserve"> </w:t>
      </w:r>
      <w:r w:rsidRPr="000D6626">
        <w:rPr>
          <w:rFonts w:ascii="Cambria Math" w:hAnsi="Cambria Math" w:cs="Cambria Math"/>
        </w:rPr>
        <w:t>따라</w:t>
      </w:r>
      <w:r w:rsidRPr="000D6626">
        <w:rPr>
          <w:rFonts w:ascii="Cambria Math" w:hAnsi="Cambria Math" w:cs="Cambria Math"/>
        </w:rPr>
        <w:t xml:space="preserve"> </w:t>
      </w:r>
      <w:r w:rsidRPr="000D6626">
        <w:rPr>
          <w:rFonts w:ascii="Cambria Math" w:hAnsi="Cambria Math" w:cs="Cambria Math"/>
        </w:rPr>
        <w:t>지배적인</w:t>
      </w:r>
      <w:r w:rsidRPr="000D6626">
        <w:rPr>
          <w:rFonts w:ascii="Cambria Math" w:hAnsi="Cambria Math" w:cs="Cambria Math"/>
        </w:rPr>
        <w:t xml:space="preserve"> </w:t>
      </w:r>
      <w:r w:rsidRPr="000D6626">
        <w:rPr>
          <w:rFonts w:ascii="Cambria Math" w:hAnsi="Cambria Math" w:cs="Cambria Math"/>
        </w:rPr>
        <w:t>정보가</w:t>
      </w:r>
      <w:r w:rsidRPr="000D6626">
        <w:rPr>
          <w:rFonts w:ascii="Cambria Math" w:hAnsi="Cambria Math" w:cs="Cambria Math"/>
        </w:rPr>
        <w:t xml:space="preserve"> </w:t>
      </w:r>
      <w:r w:rsidRPr="000D6626">
        <w:rPr>
          <w:rFonts w:ascii="Cambria Math" w:hAnsi="Cambria Math" w:cs="Cambria Math"/>
        </w:rPr>
        <w:t>변화한다는</w:t>
      </w:r>
      <w:r w:rsidRPr="000D6626">
        <w:rPr>
          <w:rFonts w:ascii="Cambria Math" w:hAnsi="Cambria Math" w:cs="Cambria Math"/>
        </w:rPr>
        <w:t xml:space="preserve"> </w:t>
      </w:r>
      <w:r w:rsidRPr="000D6626">
        <w:rPr>
          <w:rFonts w:ascii="Cambria Math" w:hAnsi="Cambria Math" w:cs="Cambria Math"/>
        </w:rPr>
        <w:t>가설을</w:t>
      </w:r>
      <w:r w:rsidRPr="000D6626">
        <w:rPr>
          <w:rFonts w:ascii="Cambria Math" w:hAnsi="Cambria Math" w:cs="Cambria Math"/>
        </w:rPr>
        <w:t xml:space="preserve"> </w:t>
      </w:r>
      <w:r w:rsidRPr="000D6626">
        <w:rPr>
          <w:rFonts w:ascii="Cambria Math" w:hAnsi="Cambria Math" w:cs="Cambria Math"/>
        </w:rPr>
        <w:t>인용하여</w:t>
      </w:r>
      <w:r w:rsidRPr="000D6626">
        <w:rPr>
          <w:rFonts w:ascii="Cambria Math" w:hAnsi="Cambria Math" w:cs="Cambria Math"/>
        </w:rPr>
        <w:t xml:space="preserve">, </w:t>
      </w:r>
      <w:r w:rsidRPr="000D6626">
        <w:rPr>
          <w:rFonts w:ascii="Cambria Math" w:hAnsi="Cambria Math" w:cs="Cambria Math"/>
        </w:rPr>
        <w:t>본</w:t>
      </w:r>
      <w:r w:rsidRPr="000D6626">
        <w:rPr>
          <w:rFonts w:ascii="Cambria Math" w:hAnsi="Cambria Math" w:cs="Cambria Math"/>
        </w:rPr>
        <w:t xml:space="preserve"> </w:t>
      </w:r>
      <w:r w:rsidRPr="000D6626">
        <w:rPr>
          <w:rFonts w:ascii="Cambria Math" w:hAnsi="Cambria Math" w:cs="Cambria Math"/>
        </w:rPr>
        <w:t>연구에서</w:t>
      </w:r>
      <w:r w:rsidRPr="000D6626">
        <w:rPr>
          <w:rFonts w:ascii="Cambria Math" w:hAnsi="Cambria Math" w:cs="Cambria Math"/>
        </w:rPr>
        <w:t xml:space="preserve"> </w:t>
      </w:r>
      <w:r w:rsidRPr="000D6626">
        <w:rPr>
          <w:rFonts w:ascii="Cambria Math" w:hAnsi="Cambria Math" w:cs="Cambria Math"/>
        </w:rPr>
        <w:t>발견한</w:t>
      </w:r>
      <w:r>
        <w:rPr>
          <w:rFonts w:ascii="Cambria Math" w:hAnsi="Cambria Math" w:cs="Cambria Math" w:hint="eastAsia"/>
        </w:rPr>
        <w:t xml:space="preserve"> </w:t>
      </w:r>
      <w:r w:rsidRPr="000D6626">
        <w:rPr>
          <w:rFonts w:ascii="Cambria Math" w:hAnsi="Cambria Math" w:cs="Cambria Math"/>
        </w:rPr>
        <w:t>감성</w:t>
      </w:r>
      <w:r w:rsidRPr="000D6626">
        <w:rPr>
          <w:rFonts w:ascii="Cambria Math" w:hAnsi="Cambria Math" w:cs="Cambria Math"/>
        </w:rPr>
        <w:t xml:space="preserve"> → </w:t>
      </w:r>
      <w:r w:rsidRPr="000D6626">
        <w:rPr>
          <w:rFonts w:ascii="Cambria Math" w:hAnsi="Cambria Math" w:cs="Cambria Math"/>
        </w:rPr>
        <w:t>펀더멘털의</w:t>
      </w:r>
      <w:r w:rsidRPr="000D6626">
        <w:rPr>
          <w:rFonts w:ascii="Cambria Math" w:hAnsi="Cambria Math" w:cs="Cambria Math"/>
        </w:rPr>
        <w:t xml:space="preserve"> </w:t>
      </w:r>
      <w:r w:rsidRPr="000D6626">
        <w:rPr>
          <w:rFonts w:ascii="Cambria Math" w:hAnsi="Cambria Math" w:cs="Cambria Math"/>
        </w:rPr>
        <w:t>구조적</w:t>
      </w:r>
      <w:r w:rsidRPr="000D6626">
        <w:rPr>
          <w:rFonts w:ascii="Cambria Math" w:hAnsi="Cambria Math" w:cs="Cambria Math"/>
        </w:rPr>
        <w:t xml:space="preserve"> </w:t>
      </w:r>
      <w:r w:rsidRPr="000D6626">
        <w:rPr>
          <w:rFonts w:ascii="Cambria Math" w:hAnsi="Cambria Math" w:cs="Cambria Math"/>
        </w:rPr>
        <w:t>전환을</w:t>
      </w:r>
      <w:r w:rsidRPr="000D6626">
        <w:rPr>
          <w:rFonts w:ascii="Cambria Math" w:hAnsi="Cambria Math" w:cs="Cambria Math"/>
        </w:rPr>
        <w:t xml:space="preserve"> </w:t>
      </w:r>
      <w:r w:rsidRPr="000D6626">
        <w:rPr>
          <w:rFonts w:ascii="Cambria Math" w:hAnsi="Cambria Math" w:cs="Cambria Math"/>
        </w:rPr>
        <w:t>지지하는</w:t>
      </w:r>
      <w:r w:rsidRPr="000D6626">
        <w:rPr>
          <w:rFonts w:ascii="Cambria Math" w:hAnsi="Cambria Math" w:cs="Cambria Math"/>
        </w:rPr>
        <w:t xml:space="preserve"> </w:t>
      </w:r>
      <w:r w:rsidRPr="000D6626">
        <w:rPr>
          <w:rFonts w:ascii="Cambria Math" w:hAnsi="Cambria Math" w:cs="Cambria Math"/>
        </w:rPr>
        <w:t>이론적</w:t>
      </w:r>
      <w:r w:rsidRPr="000D6626">
        <w:rPr>
          <w:rFonts w:ascii="Cambria Math" w:hAnsi="Cambria Math" w:cs="Cambria Math"/>
        </w:rPr>
        <w:t xml:space="preserve"> </w:t>
      </w:r>
      <w:r w:rsidRPr="000D6626">
        <w:rPr>
          <w:rFonts w:ascii="Cambria Math" w:hAnsi="Cambria Math" w:cs="Cambria Math"/>
        </w:rPr>
        <w:t>근거로</w:t>
      </w:r>
      <w:r w:rsidRPr="000D6626">
        <w:rPr>
          <w:rFonts w:ascii="Cambria Math" w:hAnsi="Cambria Math" w:cs="Cambria Math"/>
        </w:rPr>
        <w:t xml:space="preserve"> </w:t>
      </w:r>
      <w:r w:rsidRPr="000D6626">
        <w:rPr>
          <w:rFonts w:ascii="Cambria Math" w:hAnsi="Cambria Math" w:cs="Cambria Math"/>
        </w:rPr>
        <w:t>제시하였습니다</w:t>
      </w:r>
      <w:r w:rsidRPr="000D6626">
        <w:rPr>
          <w:rFonts w:ascii="Cambria Math" w:hAnsi="Cambria Math" w:cs="Cambria Math"/>
        </w:rPr>
        <w:t>.</w:t>
      </w:r>
    </w:p>
    <w:p w14:paraId="210F6D99" w14:textId="39CD9EE0" w:rsidR="00820AD8" w:rsidRDefault="000D6626" w:rsidP="000D662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mbria Math" w:hAnsi="Cambria Math" w:cs="Cambria Math"/>
        </w:rPr>
      </w:pPr>
      <w:r w:rsidRPr="000D6626">
        <w:rPr>
          <w:rFonts w:ascii="Cambria Math" w:hAnsi="Cambria Math" w:cs="Cambria Math" w:hint="eastAsia"/>
        </w:rPr>
        <w:t>이를</w:t>
      </w:r>
      <w:r w:rsidRPr="000D6626">
        <w:rPr>
          <w:rFonts w:ascii="Cambria Math" w:hAnsi="Cambria Math" w:cs="Cambria Math"/>
        </w:rPr>
        <w:t xml:space="preserve"> </w:t>
      </w:r>
      <w:r w:rsidRPr="000D6626">
        <w:rPr>
          <w:rFonts w:ascii="Cambria Math" w:hAnsi="Cambria Math" w:cs="Cambria Math"/>
        </w:rPr>
        <w:t>통해</w:t>
      </w:r>
      <w:r w:rsidRPr="000D6626">
        <w:rPr>
          <w:rFonts w:ascii="Cambria Math" w:hAnsi="Cambria Math" w:cs="Cambria Math"/>
        </w:rPr>
        <w:t xml:space="preserve"> </w:t>
      </w:r>
      <w:r w:rsidRPr="000D6626">
        <w:rPr>
          <w:rFonts w:ascii="Cambria Math" w:hAnsi="Cambria Math" w:cs="Cambria Math"/>
        </w:rPr>
        <w:t>본</w:t>
      </w:r>
      <w:r w:rsidRPr="000D6626">
        <w:rPr>
          <w:rFonts w:ascii="Cambria Math" w:hAnsi="Cambria Math" w:cs="Cambria Math"/>
        </w:rPr>
        <w:t xml:space="preserve"> </w:t>
      </w:r>
      <w:r w:rsidRPr="000D6626">
        <w:rPr>
          <w:rFonts w:ascii="Cambria Math" w:hAnsi="Cambria Math" w:cs="Cambria Math"/>
        </w:rPr>
        <w:t>연구의</w:t>
      </w:r>
      <w:r w:rsidRPr="000D6626">
        <w:rPr>
          <w:rFonts w:ascii="Cambria Math" w:hAnsi="Cambria Math" w:cs="Cambria Math"/>
        </w:rPr>
        <w:t xml:space="preserve"> </w:t>
      </w:r>
      <w:r w:rsidRPr="000D6626">
        <w:rPr>
          <w:rFonts w:ascii="Cambria Math" w:hAnsi="Cambria Math" w:cs="Cambria Math"/>
        </w:rPr>
        <w:t>결과가</w:t>
      </w:r>
      <w:r w:rsidRPr="000D6626">
        <w:rPr>
          <w:rFonts w:ascii="Cambria Math" w:hAnsi="Cambria Math" w:cs="Cambria Math"/>
        </w:rPr>
        <w:t xml:space="preserve"> </w:t>
      </w:r>
      <w:r w:rsidRPr="000D6626">
        <w:rPr>
          <w:rFonts w:ascii="Cambria Math" w:hAnsi="Cambria Math" w:cs="Cambria Math"/>
        </w:rPr>
        <w:t>단순한</w:t>
      </w:r>
      <w:r w:rsidRPr="000D6626">
        <w:rPr>
          <w:rFonts w:ascii="Cambria Math" w:hAnsi="Cambria Math" w:cs="Cambria Math"/>
        </w:rPr>
        <w:t xml:space="preserve"> </w:t>
      </w:r>
      <w:r w:rsidRPr="000D6626">
        <w:rPr>
          <w:rFonts w:ascii="Cambria Math" w:hAnsi="Cambria Math" w:cs="Cambria Math"/>
        </w:rPr>
        <w:t>데이터</w:t>
      </w:r>
      <w:r w:rsidRPr="000D6626">
        <w:rPr>
          <w:rFonts w:ascii="Cambria Math" w:hAnsi="Cambria Math" w:cs="Cambria Math"/>
        </w:rPr>
        <w:t xml:space="preserve"> </w:t>
      </w:r>
      <w:r w:rsidRPr="000D6626">
        <w:rPr>
          <w:rFonts w:ascii="Cambria Math" w:hAnsi="Cambria Math" w:cs="Cambria Math"/>
        </w:rPr>
        <w:t>분석의</w:t>
      </w:r>
      <w:r w:rsidRPr="000D6626">
        <w:rPr>
          <w:rFonts w:ascii="Cambria Math" w:hAnsi="Cambria Math" w:cs="Cambria Math"/>
        </w:rPr>
        <w:t xml:space="preserve"> </w:t>
      </w:r>
      <w:r w:rsidRPr="000D6626">
        <w:rPr>
          <w:rFonts w:ascii="Cambria Math" w:hAnsi="Cambria Math" w:cs="Cambria Math"/>
        </w:rPr>
        <w:t>결과를</w:t>
      </w:r>
      <w:r w:rsidRPr="000D6626">
        <w:rPr>
          <w:rFonts w:ascii="Cambria Math" w:hAnsi="Cambria Math" w:cs="Cambria Math"/>
        </w:rPr>
        <w:t xml:space="preserve"> </w:t>
      </w:r>
      <w:r w:rsidRPr="000D6626">
        <w:rPr>
          <w:rFonts w:ascii="Cambria Math" w:hAnsi="Cambria Math" w:cs="Cambria Math"/>
        </w:rPr>
        <w:t>넘어</w:t>
      </w:r>
      <w:r w:rsidRPr="000D6626">
        <w:rPr>
          <w:rFonts w:ascii="Cambria Math" w:hAnsi="Cambria Math" w:cs="Cambria Math"/>
        </w:rPr>
        <w:t xml:space="preserve">, </w:t>
      </w:r>
      <w:r w:rsidRPr="000D6626">
        <w:rPr>
          <w:rFonts w:ascii="Cambria Math" w:hAnsi="Cambria Math" w:cs="Cambria Math"/>
        </w:rPr>
        <w:t>금융</w:t>
      </w:r>
      <w:r w:rsidRPr="000D6626">
        <w:rPr>
          <w:rFonts w:ascii="Cambria Math" w:hAnsi="Cambria Math" w:cs="Cambria Math"/>
        </w:rPr>
        <w:t xml:space="preserve"> </w:t>
      </w:r>
      <w:r w:rsidRPr="000D6626">
        <w:rPr>
          <w:rFonts w:ascii="Cambria Math" w:hAnsi="Cambria Math" w:cs="Cambria Math"/>
        </w:rPr>
        <w:t>시장의</w:t>
      </w:r>
      <w:r w:rsidRPr="000D6626">
        <w:rPr>
          <w:rFonts w:ascii="Cambria Math" w:hAnsi="Cambria Math" w:cs="Cambria Math"/>
        </w:rPr>
        <w:t xml:space="preserve"> </w:t>
      </w:r>
      <w:r w:rsidRPr="000D6626">
        <w:rPr>
          <w:rFonts w:ascii="Cambria Math" w:hAnsi="Cambria Math" w:cs="Cambria Math"/>
        </w:rPr>
        <w:t>보편적</w:t>
      </w:r>
      <w:r w:rsidRPr="000D6626">
        <w:rPr>
          <w:rFonts w:ascii="Cambria Math" w:hAnsi="Cambria Math" w:cs="Cambria Math"/>
        </w:rPr>
        <w:t xml:space="preserve"> </w:t>
      </w:r>
      <w:r w:rsidRPr="000D6626">
        <w:rPr>
          <w:rFonts w:ascii="Cambria Math" w:hAnsi="Cambria Math" w:cs="Cambria Math"/>
        </w:rPr>
        <w:t>작동</w:t>
      </w:r>
      <w:r w:rsidRPr="000D6626">
        <w:rPr>
          <w:rFonts w:ascii="Cambria Math" w:hAnsi="Cambria Math" w:cs="Cambria Math"/>
        </w:rPr>
        <w:t xml:space="preserve"> </w:t>
      </w:r>
      <w:r w:rsidRPr="000D6626">
        <w:rPr>
          <w:rFonts w:ascii="Cambria Math" w:hAnsi="Cambria Math" w:cs="Cambria Math"/>
        </w:rPr>
        <w:t>원리를</w:t>
      </w:r>
      <w:r w:rsidRPr="000D6626">
        <w:rPr>
          <w:rFonts w:ascii="Cambria Math" w:hAnsi="Cambria Math" w:cs="Cambria Math"/>
        </w:rPr>
        <w:t xml:space="preserve"> </w:t>
      </w:r>
      <w:r w:rsidRPr="000D6626">
        <w:rPr>
          <w:rFonts w:ascii="Cambria Math" w:hAnsi="Cambria Math" w:cs="Cambria Math"/>
        </w:rPr>
        <w:t>외환</w:t>
      </w:r>
      <w:r w:rsidRPr="000D6626">
        <w:rPr>
          <w:rFonts w:ascii="Cambria Math" w:hAnsi="Cambria Math" w:cs="Cambria Math"/>
        </w:rPr>
        <w:t xml:space="preserve"> </w:t>
      </w:r>
      <w:r w:rsidRPr="000D6626">
        <w:rPr>
          <w:rFonts w:ascii="Cambria Math" w:hAnsi="Cambria Math" w:cs="Cambria Math"/>
        </w:rPr>
        <w:t>시장</w:t>
      </w:r>
      <w:r w:rsidRPr="000D6626">
        <w:rPr>
          <w:rFonts w:ascii="Cambria Math" w:hAnsi="Cambria Math" w:cs="Cambria Math"/>
        </w:rPr>
        <w:t xml:space="preserve"> </w:t>
      </w:r>
      <w:r w:rsidRPr="000D6626">
        <w:rPr>
          <w:rFonts w:ascii="Cambria Math" w:hAnsi="Cambria Math" w:cs="Cambria Math"/>
        </w:rPr>
        <w:t>예측</w:t>
      </w:r>
      <w:r w:rsidRPr="000D6626">
        <w:rPr>
          <w:rFonts w:ascii="Cambria Math" w:hAnsi="Cambria Math" w:cs="Cambria Math"/>
        </w:rPr>
        <w:t xml:space="preserve"> </w:t>
      </w:r>
      <w:r w:rsidRPr="000D6626">
        <w:rPr>
          <w:rFonts w:ascii="Cambria Math" w:hAnsi="Cambria Math" w:cs="Cambria Math"/>
        </w:rPr>
        <w:t>모델링을</w:t>
      </w:r>
      <w:r w:rsidRPr="000D6626">
        <w:rPr>
          <w:rFonts w:ascii="Cambria Math" w:hAnsi="Cambria Math" w:cs="Cambria Math"/>
        </w:rPr>
        <w:t xml:space="preserve"> </w:t>
      </w:r>
      <w:r w:rsidRPr="000D6626">
        <w:rPr>
          <w:rFonts w:ascii="Cambria Math" w:hAnsi="Cambria Math" w:cs="Cambria Math"/>
        </w:rPr>
        <w:t>통해</w:t>
      </w:r>
      <w:r w:rsidRPr="000D6626">
        <w:rPr>
          <w:rFonts w:ascii="Cambria Math" w:hAnsi="Cambria Math" w:cs="Cambria Math"/>
        </w:rPr>
        <w:t xml:space="preserve"> </w:t>
      </w:r>
      <w:r w:rsidRPr="000D6626">
        <w:rPr>
          <w:rFonts w:ascii="Cambria Math" w:hAnsi="Cambria Math" w:cs="Cambria Math"/>
        </w:rPr>
        <w:t>재확인하고</w:t>
      </w:r>
      <w:r w:rsidRPr="000D6626">
        <w:rPr>
          <w:rFonts w:ascii="Cambria Math" w:hAnsi="Cambria Math" w:cs="Cambria Math"/>
        </w:rPr>
        <w:t xml:space="preserve"> </w:t>
      </w:r>
      <w:r w:rsidRPr="000D6626">
        <w:rPr>
          <w:rFonts w:ascii="Cambria Math" w:hAnsi="Cambria Math" w:cs="Cambria Math"/>
        </w:rPr>
        <w:t>확장했음을</w:t>
      </w:r>
      <w:r w:rsidRPr="000D6626">
        <w:rPr>
          <w:rFonts w:ascii="Cambria Math" w:hAnsi="Cambria Math" w:cs="Cambria Math"/>
        </w:rPr>
        <w:t xml:space="preserve"> </w:t>
      </w:r>
      <w:r w:rsidRPr="000D6626">
        <w:rPr>
          <w:rFonts w:ascii="Cambria Math" w:hAnsi="Cambria Math" w:cs="Cambria Math"/>
        </w:rPr>
        <w:t>명확히</w:t>
      </w:r>
      <w:r w:rsidRPr="000D6626">
        <w:rPr>
          <w:rFonts w:ascii="Cambria Math" w:hAnsi="Cambria Math" w:cs="Cambria Math"/>
        </w:rPr>
        <w:t xml:space="preserve"> </w:t>
      </w:r>
      <w:r w:rsidRPr="000D6626">
        <w:rPr>
          <w:rFonts w:ascii="Cambria Math" w:hAnsi="Cambria Math" w:cs="Cambria Math"/>
        </w:rPr>
        <w:t>기술하였습니다</w:t>
      </w:r>
      <w:r w:rsidRPr="000D6626">
        <w:rPr>
          <w:rFonts w:ascii="Cambria Math" w:hAnsi="Cambria Math" w:cs="Cambria Math"/>
        </w:rPr>
        <w:t>.</w:t>
      </w:r>
    </w:p>
    <w:p w14:paraId="1CC9511B" w14:textId="77777777" w:rsidR="003B6006" w:rsidRDefault="003B6006" w:rsidP="000D662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mbria Math" w:hAnsi="Cambria Math" w:cs="Cambria Math"/>
        </w:rPr>
      </w:pPr>
    </w:p>
    <w:p w14:paraId="6B288A95" w14:textId="77777777" w:rsidR="00E21E4E" w:rsidRPr="00EE72A7" w:rsidRDefault="00737AFB" w:rsidP="00E21E4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rFonts w:hint="eastAsia"/>
          <w:b/>
        </w:rPr>
        <w:t>추가</w:t>
      </w:r>
      <w:r w:rsidR="00E21E4E" w:rsidRPr="00EE72A7">
        <w:rPr>
          <w:rFonts w:hint="eastAsia"/>
          <w:b/>
        </w:rPr>
        <w:t>사항</w:t>
      </w:r>
      <w:r w:rsidR="00E21E4E" w:rsidRPr="00EE72A7">
        <w:rPr>
          <w:b/>
        </w:rPr>
        <w:t xml:space="preserve">: 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628"/>
      </w:tblGrid>
      <w:tr w:rsidR="00EF488D" w14:paraId="01996802" w14:textId="77777777" w:rsidTr="00EF488D">
        <w:tc>
          <w:tcPr>
            <w:tcW w:w="9628" w:type="dxa"/>
          </w:tcPr>
          <w:p w14:paraId="721AFA27" w14:textId="2FC267EE" w:rsidR="00042582" w:rsidRPr="002D2044" w:rsidRDefault="00042582" w:rsidP="00042582">
            <w:pPr>
              <w:rPr>
                <w:b/>
                <w:bCs/>
              </w:rPr>
            </w:pPr>
            <w:r w:rsidRPr="002D2044">
              <w:rPr>
                <w:rFonts w:hint="eastAsia"/>
                <w:b/>
                <w:bCs/>
              </w:rPr>
              <w:t>[</w:t>
            </w:r>
            <w:r>
              <w:rPr>
                <w:rFonts w:hint="eastAsia"/>
                <w:b/>
                <w:bCs/>
              </w:rPr>
              <w:t xml:space="preserve">신규 </w:t>
            </w:r>
            <w:r w:rsidR="00AA4812">
              <w:rPr>
                <w:rFonts w:hint="eastAsia"/>
                <w:b/>
                <w:bCs/>
              </w:rPr>
              <w:t xml:space="preserve">및 </w:t>
            </w:r>
            <w:r w:rsidRPr="002D2044">
              <w:rPr>
                <w:rFonts w:hint="eastAsia"/>
                <w:b/>
                <w:bCs/>
              </w:rPr>
              <w:t>변경]</w:t>
            </w:r>
          </w:p>
          <w:p w14:paraId="39154F8B" w14:textId="0BD5B5D1" w:rsidR="00DD1F3C" w:rsidRPr="00312FF1" w:rsidRDefault="00DD1F3C" w:rsidP="00E86827"/>
        </w:tc>
      </w:tr>
    </w:tbl>
    <w:p w14:paraId="7537C667" w14:textId="77777777" w:rsidR="000A57B0" w:rsidRDefault="000A57B0" w:rsidP="009908F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14:paraId="77C347AA" w14:textId="77777777" w:rsidR="00B00318" w:rsidRDefault="00B00318" w:rsidP="009908F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14:paraId="19A13FDE" w14:textId="2303EA93" w:rsidR="00E21E4E" w:rsidRPr="00E567B7" w:rsidRDefault="00E21E4E" w:rsidP="00E21E4E">
      <w:pPr>
        <w:pStyle w:val="3"/>
        <w:spacing w:after="0" w:line="240" w:lineRule="auto"/>
        <w:rPr>
          <w:color w:val="EE0000"/>
        </w:rPr>
      </w:pPr>
      <w:proofErr w:type="spellStart"/>
      <w:r w:rsidRPr="00E567B7">
        <w:rPr>
          <w:rFonts w:hint="eastAsia"/>
          <w:color w:val="EE0000"/>
        </w:rPr>
        <w:t>심사자</w:t>
      </w:r>
      <w:proofErr w:type="spellEnd"/>
      <w:r w:rsidRPr="00E567B7">
        <w:rPr>
          <w:rFonts w:hint="eastAsia"/>
          <w:color w:val="EE0000"/>
        </w:rPr>
        <w:t xml:space="preserve"> #1, 심사내용</w:t>
      </w:r>
      <w:r w:rsidRPr="00E567B7">
        <w:rPr>
          <w:color w:val="EE0000"/>
        </w:rPr>
        <w:t xml:space="preserve"> #</w:t>
      </w:r>
      <w:r w:rsidR="007841F6" w:rsidRPr="00E567B7">
        <w:rPr>
          <w:rFonts w:hint="eastAsia"/>
          <w:color w:val="EE0000"/>
        </w:rPr>
        <w:t>2</w:t>
      </w:r>
    </w:p>
    <w:tbl>
      <w:tblPr>
        <w:tblStyle w:val="affffffb"/>
        <w:tblW w:w="96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28"/>
      </w:tblGrid>
      <w:tr w:rsidR="00E21E4E" w:rsidRPr="00EE72A7" w14:paraId="40F6E082" w14:textId="77777777" w:rsidTr="00887B44">
        <w:tc>
          <w:tcPr>
            <w:tcW w:w="9628" w:type="dxa"/>
          </w:tcPr>
          <w:p w14:paraId="7C360F53" w14:textId="333B0E7C" w:rsidR="00E1314D" w:rsidRPr="00207C5C" w:rsidRDefault="001A07D9" w:rsidP="001A07D9">
            <w:bookmarkStart w:id="3" w:name="OLE_LINK1"/>
            <w:r>
              <w:t>GKG 한국 문서와 네이버 뉴스와 언어는 다르지만 동일한 이벤트를 설명하고 있</w:t>
            </w:r>
            <w:r>
              <w:rPr>
                <w:rFonts w:hint="eastAsia"/>
              </w:rPr>
              <w:t>을</w:t>
            </w:r>
            <w:r>
              <w:t xml:space="preserve"> 가능성이 있다고 보입니다. 데이터의 의미가 중첩되어 사용의 가능성은 없는지</w:t>
            </w:r>
            <w:r>
              <w:rPr>
                <w:rFonts w:hint="eastAsia"/>
              </w:rPr>
              <w:t xml:space="preserve"> 혹은</w:t>
            </w:r>
            <w:r>
              <w:t xml:space="preserve"> 다른 </w:t>
            </w:r>
            <w:proofErr w:type="spellStart"/>
            <w:r>
              <w:t>변수들간의</w:t>
            </w:r>
            <w:proofErr w:type="spellEnd"/>
            <w:r>
              <w:t xml:space="preserve"> 상관관계를 확인할 수 있는 표가 제시되어 있지 않습니다.</w:t>
            </w:r>
            <w:r>
              <w:rPr>
                <w:rFonts w:hint="eastAsia"/>
              </w:rPr>
              <w:t xml:space="preserve"> 주요</w:t>
            </w:r>
            <w:r>
              <w:t xml:space="preserve"> 변수들을 대상으로 상관관계를 확인할 수 있는 표가 제시되어 있으면 보다 논</w:t>
            </w:r>
            <w:r>
              <w:rPr>
                <w:rFonts w:hint="eastAsia"/>
              </w:rPr>
              <w:t>문의</w:t>
            </w:r>
            <w:r>
              <w:t xml:space="preserve"> 이해의 폭을 넓힐 것입니다.</w:t>
            </w:r>
            <w:bookmarkEnd w:id="3"/>
          </w:p>
        </w:tc>
      </w:tr>
    </w:tbl>
    <w:p w14:paraId="5A0FB0B8" w14:textId="77777777" w:rsidR="00E21E4E" w:rsidRPr="00EE72A7" w:rsidRDefault="00E21E4E" w:rsidP="00E21E4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14:paraId="26FB665A" w14:textId="1B72C708" w:rsidR="00E21E4E" w:rsidRPr="006A508E" w:rsidRDefault="00E21E4E" w:rsidP="00E21E4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 w:rsidRPr="00EE72A7">
        <w:rPr>
          <w:rFonts w:hint="eastAsia"/>
          <w:b/>
        </w:rPr>
        <w:t>저자답변</w:t>
      </w:r>
      <w:r w:rsidRPr="00BD1D5F">
        <w:rPr>
          <w:b/>
        </w:rPr>
        <w:t>:</w:t>
      </w:r>
      <w:r w:rsidRPr="00BD1D5F">
        <w:rPr>
          <w:rFonts w:hint="eastAsia"/>
          <w:bCs/>
        </w:rPr>
        <w:t xml:space="preserve"> </w:t>
      </w:r>
    </w:p>
    <w:p w14:paraId="15924691" w14:textId="77777777" w:rsidR="00E21E4E" w:rsidRPr="00EE72A7" w:rsidRDefault="00E21E4E" w:rsidP="00E21E4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14:paraId="27A9E12C" w14:textId="77777777" w:rsidR="00E21E4E" w:rsidRDefault="00E21E4E" w:rsidP="00E21E4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</w:rPr>
      </w:pPr>
      <w:r w:rsidRPr="00EE72A7">
        <w:rPr>
          <w:rFonts w:hint="eastAsia"/>
          <w:b/>
        </w:rPr>
        <w:t>수정사항</w:t>
      </w:r>
      <w:r w:rsidRPr="00EE72A7">
        <w:rPr>
          <w:b/>
        </w:rPr>
        <w:t xml:space="preserve">: 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628"/>
      </w:tblGrid>
      <w:tr w:rsidR="0032404D" w14:paraId="113C9FAB" w14:textId="77777777" w:rsidTr="0032404D">
        <w:tc>
          <w:tcPr>
            <w:tcW w:w="9628" w:type="dxa"/>
          </w:tcPr>
          <w:p w14:paraId="77018182" w14:textId="673A20B0" w:rsidR="0032404D" w:rsidRPr="00FB7EC7" w:rsidRDefault="006532D9" w:rsidP="00E21E4E">
            <w:pPr>
              <w:rPr>
                <w:b/>
                <w:bCs/>
              </w:rPr>
            </w:pPr>
            <w:r w:rsidRPr="002D2044">
              <w:rPr>
                <w:rFonts w:hint="eastAsia"/>
                <w:b/>
                <w:bCs/>
              </w:rPr>
              <w:lastRenderedPageBreak/>
              <w:t>[</w:t>
            </w:r>
            <w:r>
              <w:rPr>
                <w:rFonts w:hint="eastAsia"/>
                <w:b/>
                <w:bCs/>
              </w:rPr>
              <w:t xml:space="preserve">신규 및 </w:t>
            </w:r>
            <w:r w:rsidRPr="002D2044">
              <w:rPr>
                <w:rFonts w:hint="eastAsia"/>
                <w:b/>
                <w:bCs/>
              </w:rPr>
              <w:t>변경]</w:t>
            </w:r>
          </w:p>
          <w:p w14:paraId="62D7F0C5" w14:textId="509A171D" w:rsidR="0032404D" w:rsidRDefault="0032404D" w:rsidP="00E21E4E"/>
        </w:tc>
      </w:tr>
    </w:tbl>
    <w:p w14:paraId="39004225" w14:textId="77777777" w:rsidR="004D4479" w:rsidRPr="00EE72A7" w:rsidRDefault="004D4479" w:rsidP="00E21E4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14:paraId="59F65B3C" w14:textId="77777777" w:rsidR="00E21E4E" w:rsidRDefault="00E21E4E" w:rsidP="009908F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14:paraId="5B16E5CF" w14:textId="3C959C86" w:rsidR="00E21E4E" w:rsidRPr="005E4C79" w:rsidRDefault="00E21E4E" w:rsidP="00E21E4E">
      <w:pPr>
        <w:pStyle w:val="3"/>
        <w:spacing w:after="0" w:line="240" w:lineRule="auto"/>
        <w:rPr>
          <w:color w:val="FF0000"/>
        </w:rPr>
      </w:pPr>
      <w:proofErr w:type="spellStart"/>
      <w:r w:rsidRPr="00FB5BBB">
        <w:rPr>
          <w:rFonts w:hint="eastAsia"/>
        </w:rPr>
        <w:t>심사자</w:t>
      </w:r>
      <w:proofErr w:type="spellEnd"/>
      <w:r w:rsidRPr="00FB5BBB">
        <w:rPr>
          <w:rFonts w:hint="eastAsia"/>
        </w:rPr>
        <w:t xml:space="preserve"> #1, 심사내용</w:t>
      </w:r>
      <w:r w:rsidRPr="00FB5BBB">
        <w:t xml:space="preserve"> #</w:t>
      </w:r>
      <w:r w:rsidR="007841F6" w:rsidRPr="00FB5BBB">
        <w:rPr>
          <w:rFonts w:hint="eastAsia"/>
        </w:rPr>
        <w:t>3</w:t>
      </w:r>
    </w:p>
    <w:tbl>
      <w:tblPr>
        <w:tblStyle w:val="affffffb"/>
        <w:tblW w:w="96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28"/>
      </w:tblGrid>
      <w:tr w:rsidR="00E21E4E" w:rsidRPr="00EE72A7" w14:paraId="19E0A28E" w14:textId="77777777" w:rsidTr="00887B44">
        <w:tc>
          <w:tcPr>
            <w:tcW w:w="9628" w:type="dxa"/>
          </w:tcPr>
          <w:p w14:paraId="48AC6D0F" w14:textId="588444FF" w:rsidR="00E407C0" w:rsidRPr="00207C5C" w:rsidRDefault="00C6239A" w:rsidP="00C6239A">
            <w:r>
              <w:rPr>
                <w:rFonts w:hint="eastAsia"/>
              </w:rPr>
              <w:t>기타</w:t>
            </w:r>
            <w:r>
              <w:t xml:space="preserve"> 뉴스 감성 </w:t>
            </w:r>
            <w:proofErr w:type="spellStart"/>
            <w:r>
              <w:t>결측치를</w:t>
            </w:r>
            <w:proofErr w:type="spellEnd"/>
            <w:r>
              <w:t xml:space="preserve"> 0으로 대체하는 것에 대한 적절한 근거 있다면 서술해</w:t>
            </w:r>
            <w:r>
              <w:rPr>
                <w:rFonts w:hint="eastAsia"/>
              </w:rPr>
              <w:t xml:space="preserve"> 주시기</w:t>
            </w:r>
            <w:r>
              <w:t xml:space="preserve"> 바랍니다. 평균감성점수를 보면 평균이나 중위수가 음수인데 0으로 대체하</w:t>
            </w:r>
            <w:r>
              <w:rPr>
                <w:rFonts w:hint="eastAsia"/>
              </w:rPr>
              <w:t>면</w:t>
            </w:r>
            <w:r>
              <w:t xml:space="preserve"> 좋은 감성으로 대체한 것이 되는데 혹시 저자 입장에서 보다 합리적이라고 판단</w:t>
            </w:r>
            <w:r>
              <w:rPr>
                <w:rFonts w:hint="eastAsia"/>
              </w:rPr>
              <w:t>한</w:t>
            </w:r>
            <w:r>
              <w:t xml:space="preserve"> 근거가 있다면 제시하여 주시기 바랍니다.</w:t>
            </w:r>
          </w:p>
        </w:tc>
      </w:tr>
    </w:tbl>
    <w:p w14:paraId="59C8EDB6" w14:textId="77777777" w:rsidR="00E21E4E" w:rsidRPr="00EE72A7" w:rsidRDefault="00E21E4E" w:rsidP="00E21E4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14:paraId="5A2B361A" w14:textId="16DB16B7" w:rsidR="00EF705A" w:rsidRPr="00EF705A" w:rsidRDefault="00E21E4E" w:rsidP="00EF705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Cs/>
        </w:rPr>
      </w:pPr>
      <w:r w:rsidRPr="00EE72A7">
        <w:rPr>
          <w:rFonts w:hint="eastAsia"/>
          <w:b/>
        </w:rPr>
        <w:t>저자답변</w:t>
      </w:r>
      <w:r w:rsidRPr="00EE72A7">
        <w:rPr>
          <w:b/>
        </w:rPr>
        <w:t>:</w:t>
      </w:r>
      <w:r w:rsidRPr="00EE72A7">
        <w:rPr>
          <w:rFonts w:hint="eastAsia"/>
          <w:bCs/>
        </w:rPr>
        <w:t xml:space="preserve"> </w:t>
      </w:r>
      <w:proofErr w:type="spellStart"/>
      <w:r w:rsidR="00EF705A" w:rsidRPr="00EF705A">
        <w:rPr>
          <w:rFonts w:hint="eastAsia"/>
          <w:bCs/>
        </w:rPr>
        <w:t>결측치</w:t>
      </w:r>
      <w:proofErr w:type="spellEnd"/>
      <w:r w:rsidR="00EF705A" w:rsidRPr="00EF705A">
        <w:rPr>
          <w:bCs/>
        </w:rPr>
        <w:t xml:space="preserve"> 대체 방식이 데이터의 분포 특성을 왜곡할 가능성에 대해 예리한 지적을 </w:t>
      </w:r>
      <w:proofErr w:type="spellStart"/>
      <w:r w:rsidR="00EF705A" w:rsidRPr="00EF705A">
        <w:rPr>
          <w:bCs/>
        </w:rPr>
        <w:t>해주신</w:t>
      </w:r>
      <w:proofErr w:type="spellEnd"/>
      <w:r w:rsidR="00EF705A" w:rsidRPr="00EF705A">
        <w:rPr>
          <w:bCs/>
        </w:rPr>
        <w:t xml:space="preserve"> 심사위원님께 감사드립니다.</w:t>
      </w:r>
    </w:p>
    <w:p w14:paraId="3388C464" w14:textId="0585F833" w:rsidR="00EF705A" w:rsidRPr="00EF705A" w:rsidRDefault="00EF705A" w:rsidP="00EF705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Cs/>
        </w:rPr>
      </w:pPr>
      <w:r w:rsidRPr="00EF705A">
        <w:rPr>
          <w:rFonts w:hint="eastAsia"/>
          <w:bCs/>
        </w:rPr>
        <w:t>심사위원님께서</w:t>
      </w:r>
      <w:r w:rsidRPr="00EF705A">
        <w:rPr>
          <w:bCs/>
        </w:rPr>
        <w:t xml:space="preserve"> 지적하신 대로 본 연구의 뉴스 감성 점수는 평균적으로 약 -0.2 수준의 음수 편향을 보이고 있습니다. 따라서 기계적인 관점에서 0으로 대체하는 것은 평균보다 높은 값을 부여하는 것이 될 수 있습니다.</w:t>
      </w:r>
      <w:r w:rsidR="00547DDB">
        <w:rPr>
          <w:rFonts w:hint="eastAsia"/>
          <w:bCs/>
        </w:rPr>
        <w:t xml:space="preserve"> </w:t>
      </w:r>
      <w:r w:rsidRPr="00EF705A">
        <w:rPr>
          <w:rFonts w:hint="eastAsia"/>
          <w:bCs/>
        </w:rPr>
        <w:t>그러나</w:t>
      </w:r>
      <w:r w:rsidRPr="00EF705A">
        <w:rPr>
          <w:bCs/>
        </w:rPr>
        <w:t xml:space="preserve"> 저자들은 다음의 두 가지 이론적 및 의미론적 근거에 따라 평균값 대체가 아닌 0(중립) 대체가 더 타당하다고 판단하였습니다.</w:t>
      </w:r>
    </w:p>
    <w:p w14:paraId="40F5AFAD" w14:textId="403C45B8" w:rsidR="00EF705A" w:rsidRPr="00EF705A" w:rsidRDefault="00547DDB" w:rsidP="00EF705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Cs/>
        </w:rPr>
      </w:pPr>
      <w:r>
        <w:rPr>
          <w:rFonts w:hint="eastAsia"/>
          <w:bCs/>
        </w:rPr>
        <w:t xml:space="preserve">(1) </w:t>
      </w:r>
      <w:r w:rsidR="00EF705A" w:rsidRPr="00EF705A">
        <w:rPr>
          <w:rFonts w:hint="eastAsia"/>
          <w:bCs/>
        </w:rPr>
        <w:t>정보</w:t>
      </w:r>
      <w:r w:rsidR="00EF705A" w:rsidRPr="00EF705A">
        <w:rPr>
          <w:bCs/>
        </w:rPr>
        <w:t xml:space="preserve"> 부재의 의미론적 해석</w:t>
      </w:r>
      <w:r>
        <w:rPr>
          <w:rFonts w:hint="eastAsia"/>
          <w:bCs/>
        </w:rPr>
        <w:t xml:space="preserve"> : </w:t>
      </w:r>
      <w:r w:rsidR="00EF705A" w:rsidRPr="00EF705A">
        <w:rPr>
          <w:rFonts w:hint="eastAsia"/>
          <w:bCs/>
        </w:rPr>
        <w:t>본</w:t>
      </w:r>
      <w:r w:rsidR="00EF705A" w:rsidRPr="00EF705A">
        <w:rPr>
          <w:bCs/>
        </w:rPr>
        <w:t xml:space="preserve"> 연구에서 </w:t>
      </w:r>
      <w:proofErr w:type="spellStart"/>
      <w:r w:rsidR="00EF705A" w:rsidRPr="00EF705A">
        <w:rPr>
          <w:bCs/>
        </w:rPr>
        <w:t>결측치가</w:t>
      </w:r>
      <w:proofErr w:type="spellEnd"/>
      <w:r w:rsidR="00EF705A" w:rsidRPr="00EF705A">
        <w:rPr>
          <w:bCs/>
        </w:rPr>
        <w:t xml:space="preserve"> 발생한 날은 </w:t>
      </w:r>
      <w:r>
        <w:rPr>
          <w:bCs/>
        </w:rPr>
        <w:t>“</w:t>
      </w:r>
      <w:r w:rsidR="00EF705A" w:rsidRPr="00EF705A">
        <w:rPr>
          <w:bCs/>
        </w:rPr>
        <w:t>뉴스가 수집되지 않은 날(휴일 혹은 뉴스 데이터 누락)</w:t>
      </w:r>
      <w:r>
        <w:rPr>
          <w:bCs/>
        </w:rPr>
        <w:t>”</w:t>
      </w:r>
      <w:r w:rsidR="00EF705A" w:rsidRPr="00EF705A">
        <w:rPr>
          <w:bCs/>
        </w:rPr>
        <w:t>입니다. 감성 분석의 맥락에서 뉴스가 없다는 것은 시장 심리를 움직일 새로운 정보 충격이 없다는 것을 의미합니다.</w:t>
      </w:r>
      <w:r>
        <w:rPr>
          <w:rFonts w:hint="eastAsia"/>
          <w:bCs/>
        </w:rPr>
        <w:t xml:space="preserve"> </w:t>
      </w:r>
      <w:r w:rsidR="00EF705A" w:rsidRPr="00EF705A">
        <w:rPr>
          <w:rFonts w:hint="eastAsia"/>
          <w:bCs/>
        </w:rPr>
        <w:t>만약</w:t>
      </w:r>
      <w:r w:rsidR="00EF705A" w:rsidRPr="00EF705A">
        <w:rPr>
          <w:bCs/>
        </w:rPr>
        <w:t xml:space="preserve"> 이를 평균값(예: -0.2)</w:t>
      </w:r>
      <w:r>
        <w:rPr>
          <w:rFonts w:hint="eastAsia"/>
          <w:bCs/>
        </w:rPr>
        <w:t>으로</w:t>
      </w:r>
      <w:r w:rsidR="00EF705A" w:rsidRPr="00EF705A">
        <w:rPr>
          <w:bCs/>
        </w:rPr>
        <w:t xml:space="preserve"> 대체한다면, 뉴스가 없는 조용한 날에도 시장은 </w:t>
      </w:r>
      <w:proofErr w:type="spellStart"/>
      <w:r w:rsidR="00EF705A" w:rsidRPr="00EF705A">
        <w:rPr>
          <w:bCs/>
        </w:rPr>
        <w:t>비관적이다라는</w:t>
      </w:r>
      <w:proofErr w:type="spellEnd"/>
      <w:r w:rsidR="00EF705A" w:rsidRPr="00EF705A">
        <w:rPr>
          <w:bCs/>
        </w:rPr>
        <w:t xml:space="preserve"> 왜곡된 가정을 모델에 주입하게 됩니다. 따라서 정보의 부재는 극성이 없는 상태인 0(</w:t>
      </w:r>
      <w:r>
        <w:rPr>
          <w:rFonts w:hint="eastAsia"/>
          <w:bCs/>
        </w:rPr>
        <w:t>중립</w:t>
      </w:r>
      <w:r w:rsidR="00EF705A" w:rsidRPr="00EF705A">
        <w:rPr>
          <w:bCs/>
        </w:rPr>
        <w:t>)</w:t>
      </w:r>
      <w:r>
        <w:rPr>
          <w:rFonts w:hint="eastAsia"/>
          <w:bCs/>
        </w:rPr>
        <w:t>으</w:t>
      </w:r>
      <w:r w:rsidR="00EF705A" w:rsidRPr="00EF705A">
        <w:rPr>
          <w:bCs/>
        </w:rPr>
        <w:t>로 처리하는 것이 시장의 인과관계를 설명하는 데 더 적합하다고 판단하였습니다.</w:t>
      </w:r>
    </w:p>
    <w:p w14:paraId="1B4F008B" w14:textId="7648BDE7" w:rsidR="00EF705A" w:rsidRPr="00EF705A" w:rsidRDefault="00547DDB" w:rsidP="00EF705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Cs/>
        </w:rPr>
      </w:pPr>
      <w:r>
        <w:rPr>
          <w:rFonts w:hint="eastAsia"/>
          <w:bCs/>
        </w:rPr>
        <w:t xml:space="preserve">(2) </w:t>
      </w:r>
      <w:r w:rsidR="00EF705A" w:rsidRPr="00EF705A">
        <w:rPr>
          <w:rFonts w:hint="eastAsia"/>
          <w:bCs/>
        </w:rPr>
        <w:t>데이터의</w:t>
      </w:r>
      <w:r w:rsidR="00EF705A" w:rsidRPr="00EF705A">
        <w:rPr>
          <w:bCs/>
        </w:rPr>
        <w:t xml:space="preserve"> 희소성 :</w:t>
      </w:r>
      <w:r>
        <w:rPr>
          <w:rFonts w:hint="eastAsia"/>
          <w:bCs/>
        </w:rPr>
        <w:t xml:space="preserve"> </w:t>
      </w:r>
      <w:r w:rsidR="00EF705A" w:rsidRPr="00EF705A">
        <w:rPr>
          <w:rFonts w:hint="eastAsia"/>
          <w:bCs/>
        </w:rPr>
        <w:t>전체</w:t>
      </w:r>
      <w:r w:rsidR="00EF705A" w:rsidRPr="00EF705A">
        <w:rPr>
          <w:bCs/>
        </w:rPr>
        <w:t xml:space="preserve"> 1,186일의 데이터 중 </w:t>
      </w:r>
      <w:proofErr w:type="spellStart"/>
      <w:r w:rsidR="00EF705A" w:rsidRPr="00EF705A">
        <w:rPr>
          <w:bCs/>
        </w:rPr>
        <w:t>결측치는</w:t>
      </w:r>
      <w:proofErr w:type="spellEnd"/>
      <w:r w:rsidR="00EF705A" w:rsidRPr="00EF705A">
        <w:rPr>
          <w:bCs/>
        </w:rPr>
        <w:t xml:space="preserve"> 단 13일(약 1.09%)에 불과합니다. 이는 통계적으로 모델의 전체적인 학습 방향이나 성능(Performance)을 좌우할 만한 비중이 아니며, 0으로 대체하더라도 분포의 편향을 유의미하게 야기하지 않음을 확인하였습니다.</w:t>
      </w:r>
    </w:p>
    <w:p w14:paraId="199180CF" w14:textId="549D7676" w:rsidR="00783C8E" w:rsidRDefault="00EF705A" w:rsidP="00EF705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Cs/>
        </w:rPr>
      </w:pPr>
      <w:r w:rsidRPr="00EF705A">
        <w:rPr>
          <w:rFonts w:hint="eastAsia"/>
          <w:bCs/>
        </w:rPr>
        <w:t>심사위원님의</w:t>
      </w:r>
      <w:r w:rsidRPr="00EF705A">
        <w:rPr>
          <w:bCs/>
        </w:rPr>
        <w:t xml:space="preserve"> 고견을 반영하여, 해당 논리를 논문의 [III. 데이터 및 방법론] 섹션에 명시적으로 서술하여 독자들이 </w:t>
      </w:r>
      <w:proofErr w:type="spellStart"/>
      <w:r w:rsidRPr="00EF705A">
        <w:rPr>
          <w:bCs/>
        </w:rPr>
        <w:t>결측치</w:t>
      </w:r>
      <w:proofErr w:type="spellEnd"/>
      <w:r w:rsidRPr="00EF705A">
        <w:rPr>
          <w:bCs/>
        </w:rPr>
        <w:t xml:space="preserve"> 처리의 타당성을 이해할 수 있도록 수정하였습니다.</w:t>
      </w:r>
    </w:p>
    <w:p w14:paraId="4B2A2205" w14:textId="77777777" w:rsidR="00783C8E" w:rsidRPr="00783C8E" w:rsidRDefault="00783C8E" w:rsidP="00783C8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14:paraId="16D0F7A0" w14:textId="77777777" w:rsidR="00E21E4E" w:rsidRDefault="00E21E4E" w:rsidP="00E21E4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</w:rPr>
      </w:pPr>
      <w:r w:rsidRPr="00EE72A7">
        <w:rPr>
          <w:rFonts w:hint="eastAsia"/>
          <w:b/>
        </w:rPr>
        <w:t>수정사항</w:t>
      </w:r>
      <w:r w:rsidRPr="00EE72A7">
        <w:rPr>
          <w:b/>
        </w:rPr>
        <w:t xml:space="preserve">: 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628"/>
      </w:tblGrid>
      <w:tr w:rsidR="00B007FC" w14:paraId="2C17673E" w14:textId="77777777" w:rsidTr="00B007FC">
        <w:tc>
          <w:tcPr>
            <w:tcW w:w="9628" w:type="dxa"/>
          </w:tcPr>
          <w:p w14:paraId="324CC72E" w14:textId="77AB3B6B" w:rsidR="00783C8E" w:rsidRPr="00FB7EC7" w:rsidRDefault="00783C8E" w:rsidP="00783C8E">
            <w:pPr>
              <w:rPr>
                <w:b/>
                <w:bCs/>
              </w:rPr>
            </w:pPr>
            <w:r w:rsidRPr="002D2044">
              <w:rPr>
                <w:rFonts w:hint="eastAsia"/>
                <w:b/>
                <w:bCs/>
              </w:rPr>
              <w:t>[변경]</w:t>
            </w:r>
          </w:p>
          <w:p w14:paraId="696A3F9D" w14:textId="6A0836B6" w:rsidR="00FD1502" w:rsidRPr="00E45080" w:rsidRDefault="00FD1502" w:rsidP="00783C8E"/>
        </w:tc>
      </w:tr>
    </w:tbl>
    <w:p w14:paraId="5CD9A5E6" w14:textId="77777777" w:rsidR="00542F23" w:rsidRDefault="00542F23" w:rsidP="00E21E4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14:paraId="6B15570F" w14:textId="77777777" w:rsidR="006B65E8" w:rsidRDefault="006B65E8" w:rsidP="00E21E4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14:paraId="0422D246" w14:textId="77777777" w:rsidR="006B65E8" w:rsidRPr="005E4C79" w:rsidRDefault="006B65E8" w:rsidP="006B65E8">
      <w:pPr>
        <w:pStyle w:val="3"/>
        <w:spacing w:after="0" w:line="240" w:lineRule="auto"/>
        <w:rPr>
          <w:color w:val="FF0000"/>
        </w:rPr>
      </w:pPr>
      <w:proofErr w:type="spellStart"/>
      <w:r w:rsidRPr="00FB5BBB">
        <w:rPr>
          <w:rFonts w:hint="eastAsia"/>
        </w:rPr>
        <w:t>심사자</w:t>
      </w:r>
      <w:proofErr w:type="spellEnd"/>
      <w:r w:rsidRPr="00FB5BBB">
        <w:rPr>
          <w:rFonts w:hint="eastAsia"/>
        </w:rPr>
        <w:t xml:space="preserve"> #1, 심사내용</w:t>
      </w:r>
      <w:r w:rsidRPr="00FB5BBB">
        <w:t xml:space="preserve"> #</w:t>
      </w:r>
      <w:r>
        <w:rPr>
          <w:rFonts w:hint="eastAsia"/>
        </w:rPr>
        <w:t>4</w:t>
      </w:r>
    </w:p>
    <w:tbl>
      <w:tblPr>
        <w:tblStyle w:val="affffffb"/>
        <w:tblW w:w="96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28"/>
      </w:tblGrid>
      <w:tr w:rsidR="006B65E8" w:rsidRPr="00EE72A7" w14:paraId="079F33AD" w14:textId="77777777" w:rsidTr="00327080">
        <w:tc>
          <w:tcPr>
            <w:tcW w:w="9628" w:type="dxa"/>
          </w:tcPr>
          <w:p w14:paraId="46E97151" w14:textId="77777777" w:rsidR="006B65E8" w:rsidRDefault="006B65E8" w:rsidP="00327080">
            <w:bookmarkStart w:id="4" w:name="OLE_LINK2"/>
            <w:r>
              <w:rPr>
                <w:rFonts w:hint="eastAsia"/>
              </w:rPr>
              <w:t>논문</w:t>
            </w:r>
            <w:r>
              <w:t xml:space="preserve"> 전체적인 내용이 학위논문 형식으로 보이고 너무 길어서 일반적인 학술</w:t>
            </w:r>
            <w:r>
              <w:rPr>
                <w:rFonts w:hint="eastAsia"/>
              </w:rPr>
              <w:t xml:space="preserve"> 저널의</w:t>
            </w:r>
            <w:r>
              <w:t xml:space="preserve"> 형식으로 보이지 않습니다. 전반적인 내용을 압축해서 보다 간결하게 수정</w:t>
            </w:r>
            <w:r>
              <w:rPr>
                <w:rFonts w:hint="eastAsia"/>
              </w:rPr>
              <w:t xml:space="preserve"> 해주시기</w:t>
            </w:r>
            <w:r>
              <w:t xml:space="preserve"> 바랍니다. 구체적인 내용은 다음과 같습니다.</w:t>
            </w:r>
          </w:p>
          <w:p w14:paraId="7AC66306" w14:textId="77777777" w:rsidR="006B65E8" w:rsidRDefault="006B65E8" w:rsidP="00327080">
            <w:r>
              <w:t>- 문헌연구의 경우에 각 선행연구의 내용을 요약하여 리스트형으로 제시하는 것</w:t>
            </w:r>
            <w:r>
              <w:rPr>
                <w:rFonts w:hint="eastAsia"/>
              </w:rPr>
              <w:t>이</w:t>
            </w:r>
            <w:r>
              <w:t xml:space="preserve"> 아니라 해당 연구와의 차별성을 중심으로 서술하여 보완해주시기 바랍니다. 토</w:t>
            </w:r>
            <w:r>
              <w:rPr>
                <w:rFonts w:hint="eastAsia"/>
              </w:rPr>
              <w:t>의</w:t>
            </w:r>
            <w:r>
              <w:t xml:space="preserve"> 및 시사점에 있는 기존연구와의 차별성을 문헌연구와 연결시켜서 재구성하는 것</w:t>
            </w:r>
            <w:r>
              <w:rPr>
                <w:rFonts w:hint="eastAsia"/>
              </w:rPr>
              <w:t>이</w:t>
            </w:r>
            <w:r>
              <w:t xml:space="preserve"> 보다 명료함을 높일 것이라 사료됩니다.</w:t>
            </w:r>
          </w:p>
          <w:p w14:paraId="35F94EE0" w14:textId="77777777" w:rsidR="006B65E8" w:rsidRDefault="006B65E8" w:rsidP="00327080">
            <w:r>
              <w:t>- Schroeder et al.(2013) 및 Ding et al.(2024)의 연구와 비교하여 차별성 및</w:t>
            </w:r>
            <w:r>
              <w:rPr>
                <w:rFonts w:hint="eastAsia"/>
              </w:rPr>
              <w:t xml:space="preserve"> 학술적</w:t>
            </w:r>
            <w:r>
              <w:t xml:space="preserve"> </w:t>
            </w:r>
            <w:proofErr w:type="spellStart"/>
            <w:r>
              <w:t>공헌점</w:t>
            </w:r>
            <w:proofErr w:type="spellEnd"/>
            <w:r>
              <w:t xml:space="preserve"> 서술 추가하여 </w:t>
            </w:r>
            <w:r>
              <w:lastRenderedPageBreak/>
              <w:t>주시기 바랍니다.</w:t>
            </w:r>
          </w:p>
          <w:p w14:paraId="7CA47521" w14:textId="77777777" w:rsidR="006B65E8" w:rsidRDefault="006B65E8" w:rsidP="00327080">
            <w:r>
              <w:t>- &lt;3. 토의 및 시사점&gt;도 여러 개의 절로 나누기보다는 학술적 함의 문단, 실무</w:t>
            </w:r>
            <w:r>
              <w:rPr>
                <w:rFonts w:hint="eastAsia"/>
              </w:rPr>
              <w:t>적</w:t>
            </w:r>
            <w:r>
              <w:t xml:space="preserve"> 함의 문단으로 구분하여 서술하는 것이 보다 높은 가독성을 제공할 것이라 판단</w:t>
            </w:r>
            <w:r>
              <w:rPr>
                <w:rFonts w:hint="eastAsia"/>
              </w:rPr>
              <w:t>됩니다</w:t>
            </w:r>
            <w:r>
              <w:t>. 앞서 언급한 것과 같이 &lt;3. 기존 연구와의 비교 및 차별성&gt;은 문헌연구로</w:t>
            </w:r>
            <w:r>
              <w:rPr>
                <w:rFonts w:hint="eastAsia"/>
              </w:rPr>
              <w:t xml:space="preserve"> 이동하여</w:t>
            </w:r>
            <w:r>
              <w:t xml:space="preserve"> 서술을 해주시기 바랍니다.</w:t>
            </w:r>
          </w:p>
          <w:bookmarkEnd w:id="4"/>
          <w:p w14:paraId="2AC9EA36" w14:textId="77777777" w:rsidR="006B65E8" w:rsidRDefault="006B65E8" w:rsidP="00327080">
            <w:r>
              <w:t>- 표 수정</w:t>
            </w:r>
          </w:p>
          <w:p w14:paraId="1F2ADB1B" w14:textId="77777777" w:rsidR="006B65E8" w:rsidRDefault="006B65E8" w:rsidP="00327080">
            <w:bookmarkStart w:id="5" w:name="OLE_LINK14"/>
            <w:r>
              <w:t xml:space="preserve">&lt;표 4&gt;에서 통계요약을 한글로 정리해주시고 영문 </w:t>
            </w:r>
            <w:proofErr w:type="spellStart"/>
            <w:r>
              <w:t>줄임말을</w:t>
            </w:r>
            <w:proofErr w:type="spellEnd"/>
            <w:r>
              <w:t xml:space="preserve"> 사용하는 경우 이를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통일하여주시기</w:t>
            </w:r>
            <w:proofErr w:type="spellEnd"/>
            <w:r>
              <w:t xml:space="preserve"> 바랍니다. 현재는 표 제목과 표 내용 안에서도 용어가 통일되지 않</w:t>
            </w:r>
            <w:r>
              <w:rPr>
                <w:rFonts w:hint="eastAsia"/>
              </w:rPr>
              <w:t>았습니다</w:t>
            </w:r>
            <w:r>
              <w:t>.</w:t>
            </w:r>
          </w:p>
          <w:p w14:paraId="4A246B35" w14:textId="77777777" w:rsidR="006B65E8" w:rsidRDefault="006B65E8" w:rsidP="00327080">
            <w:r>
              <w:t>N, Mean, Std, Min, Q1, Q2, Q3, Max</w:t>
            </w:r>
          </w:p>
          <w:p w14:paraId="7231A645" w14:textId="77777777" w:rsidR="006B65E8" w:rsidRDefault="006B65E8" w:rsidP="00327080">
            <w:r>
              <w:t>Count Mean Std Min 25% 50% 75% Max</w:t>
            </w:r>
          </w:p>
          <w:p w14:paraId="75C492FC" w14:textId="77777777" w:rsidR="006B65E8" w:rsidRDefault="006B65E8" w:rsidP="00327080">
            <w:r>
              <w:rPr>
                <w:rFonts w:hint="eastAsia"/>
              </w:rPr>
              <w:t>또한</w:t>
            </w:r>
            <w:r>
              <w:t xml:space="preserve"> 표가 너무 길어서 여러 페이지에 </w:t>
            </w:r>
            <w:proofErr w:type="spellStart"/>
            <w:r>
              <w:t>걸쳐있는데</w:t>
            </w:r>
            <w:proofErr w:type="spellEnd"/>
            <w:r>
              <w:t xml:space="preserve"> 기계적으로 모든 변수의 통계</w:t>
            </w:r>
            <w:r>
              <w:rPr>
                <w:rFonts w:hint="eastAsia"/>
              </w:rPr>
              <w:t>량을</w:t>
            </w:r>
            <w:r>
              <w:t xml:space="preserve"> 제시하는 것은 가독성을 낮추므로 주요 변수 위주로 제시하여 주시기 바랍니</w:t>
            </w:r>
            <w:r>
              <w:rPr>
                <w:rFonts w:hint="eastAsia"/>
              </w:rPr>
              <w:t>다</w:t>
            </w:r>
            <w:r>
              <w:t>. 또 ‘</w:t>
            </w:r>
            <w:proofErr w:type="spellStart"/>
            <w:r>
              <w:t>전체뉴스수</w:t>
            </w:r>
            <w:proofErr w:type="spellEnd"/>
            <w:r>
              <w:t>’ 변수의 경우 일별 전체 뉴스 수를 의미하는 것인지 명확히 제</w:t>
            </w:r>
            <w:r>
              <w:rPr>
                <w:rFonts w:hint="eastAsia"/>
              </w:rPr>
              <w:t>시되어</w:t>
            </w:r>
            <w:r>
              <w:t xml:space="preserve"> 있지 </w:t>
            </w:r>
            <w:proofErr w:type="spellStart"/>
            <w:r>
              <w:t>않습니다다</w:t>
            </w:r>
            <w:proofErr w:type="spellEnd"/>
            <w:r>
              <w:t>. 여러 장일 경우에 위에 행을 페이지마다 보이도록 다시</w:t>
            </w:r>
            <w:r>
              <w:rPr>
                <w:rFonts w:hint="eastAsia"/>
              </w:rPr>
              <w:t>제공하여</w:t>
            </w:r>
            <w:r>
              <w:t xml:space="preserve"> 가독성을 </w:t>
            </w:r>
            <w:proofErr w:type="spellStart"/>
            <w:r>
              <w:t>높여주시기</w:t>
            </w:r>
            <w:proofErr w:type="spellEnd"/>
            <w:r>
              <w:t xml:space="preserve"> 바랍니다.</w:t>
            </w:r>
          </w:p>
          <w:p w14:paraId="1147B95F" w14:textId="77777777" w:rsidR="006B65E8" w:rsidRPr="00207C5C" w:rsidRDefault="006B65E8" w:rsidP="00327080">
            <w:r>
              <w:rPr>
                <w:rFonts w:hint="eastAsia"/>
              </w:rPr>
              <w:t>표</w:t>
            </w:r>
            <w:r>
              <w:t>/ 그림에 주요 변수 및 모델 설명이 필요한 경우에 설명을 추가하여 주시기 바</w:t>
            </w:r>
            <w:r>
              <w:rPr>
                <w:rFonts w:hint="eastAsia"/>
              </w:rPr>
              <w:t>랍니다</w:t>
            </w:r>
            <w:r>
              <w:t>.</w:t>
            </w:r>
            <w:bookmarkEnd w:id="5"/>
          </w:p>
        </w:tc>
      </w:tr>
    </w:tbl>
    <w:p w14:paraId="018E363D" w14:textId="77777777" w:rsidR="006B65E8" w:rsidRPr="00EE72A7" w:rsidRDefault="006B65E8" w:rsidP="006B65E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14:paraId="1FF597B3" w14:textId="6A397633" w:rsidR="00086D06" w:rsidRPr="00086D06" w:rsidRDefault="006B65E8" w:rsidP="00086D0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Cs/>
        </w:rPr>
      </w:pPr>
      <w:r w:rsidRPr="00EE72A7">
        <w:rPr>
          <w:rFonts w:hint="eastAsia"/>
          <w:b/>
        </w:rPr>
        <w:t>저자답변</w:t>
      </w:r>
      <w:r w:rsidRPr="00EE72A7">
        <w:rPr>
          <w:b/>
        </w:rPr>
        <w:t>:</w:t>
      </w:r>
      <w:r w:rsidRPr="00EE72A7">
        <w:rPr>
          <w:rFonts w:hint="eastAsia"/>
          <w:bCs/>
        </w:rPr>
        <w:t xml:space="preserve"> </w:t>
      </w:r>
      <w:r w:rsidR="00086D06" w:rsidRPr="00086D06">
        <w:rPr>
          <w:rFonts w:hint="eastAsia"/>
          <w:bCs/>
        </w:rPr>
        <w:t>논문의</w:t>
      </w:r>
      <w:r w:rsidR="00086D06" w:rsidRPr="00086D06">
        <w:rPr>
          <w:bCs/>
        </w:rPr>
        <w:t xml:space="preserve"> 형식과 구성에 대해 매우 건설적이고 구체적인 조언을 주신 심사위원님께 진심으로 감사드립니다. 심사위원님의 지적대로 기존 원고가 선행연구를 나열하는 방식에 치중하여 학술 </w:t>
      </w:r>
      <w:proofErr w:type="spellStart"/>
      <w:r w:rsidR="00086D06" w:rsidRPr="00086D06">
        <w:rPr>
          <w:bCs/>
        </w:rPr>
        <w:t>저널로서의</w:t>
      </w:r>
      <w:proofErr w:type="spellEnd"/>
      <w:r w:rsidR="00086D06" w:rsidRPr="00086D06">
        <w:rPr>
          <w:bCs/>
        </w:rPr>
        <w:t xml:space="preserve"> 밀도와 가독성이 부족했음을 통감하였습니다.</w:t>
      </w:r>
      <w:r w:rsidR="00086D06">
        <w:rPr>
          <w:rFonts w:hint="eastAsia"/>
          <w:bCs/>
        </w:rPr>
        <w:t xml:space="preserve"> </w:t>
      </w:r>
      <w:r w:rsidR="00086D06" w:rsidRPr="00086D06">
        <w:rPr>
          <w:rFonts w:hint="eastAsia"/>
          <w:bCs/>
        </w:rPr>
        <w:t>이에</w:t>
      </w:r>
      <w:r w:rsidR="00086D06" w:rsidRPr="00086D06">
        <w:rPr>
          <w:bCs/>
        </w:rPr>
        <w:t xml:space="preserve"> 저자들은 심사위원님의 가이드를 충실히 반영하여 다음과 같이 논문을 전면적으로 재구성하였습니다.</w:t>
      </w:r>
    </w:p>
    <w:p w14:paraId="688319F6" w14:textId="63BDD248" w:rsidR="00086D06" w:rsidRPr="00086D06" w:rsidRDefault="00086D06" w:rsidP="00086D0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Cs/>
        </w:rPr>
      </w:pPr>
      <w:r>
        <w:rPr>
          <w:rFonts w:hint="eastAsia"/>
          <w:bCs/>
        </w:rPr>
        <w:t xml:space="preserve">(1) </w:t>
      </w:r>
      <w:r w:rsidRPr="00086D06">
        <w:rPr>
          <w:rFonts w:hint="eastAsia"/>
          <w:bCs/>
        </w:rPr>
        <w:t>문헌연구의</w:t>
      </w:r>
      <w:r w:rsidRPr="00086D06">
        <w:rPr>
          <w:bCs/>
        </w:rPr>
        <w:t xml:space="preserve"> 재구성 및 통합: 기존의 나열식 서술을 지양하고, 주제(거시 변수, 이벤트, 감성 분석) 중심으로 선행연구를 통합 서술하였습니다. 특히, 기존 V. 토의 및 시사점에 위치했던 </w:t>
      </w:r>
      <w:r>
        <w:rPr>
          <w:bCs/>
        </w:rPr>
        <w:t>“</w:t>
      </w:r>
      <w:r w:rsidRPr="00086D06">
        <w:rPr>
          <w:bCs/>
        </w:rPr>
        <w:t>기존 연구와의 차별성</w:t>
      </w:r>
      <w:r>
        <w:rPr>
          <w:bCs/>
        </w:rPr>
        <w:t>”</w:t>
      </w:r>
      <w:r w:rsidRPr="00086D06">
        <w:rPr>
          <w:bCs/>
        </w:rPr>
        <w:t xml:space="preserve"> 섹션을 II. 문헌연구의 결론부로 이동 및 통합하였습니다. 이를 통해 선행연구의 한계와 본 연구의 필요성이 문헌연구 단계에서 명확히 드러나도록 논리적 흐름을 강화하였습니다.</w:t>
      </w:r>
    </w:p>
    <w:p w14:paraId="62AB1A1F" w14:textId="1E633B0A" w:rsidR="00086D06" w:rsidRPr="00086D06" w:rsidRDefault="00086D06" w:rsidP="00086D0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Cs/>
        </w:rPr>
      </w:pPr>
      <w:r>
        <w:rPr>
          <w:rFonts w:hint="eastAsia"/>
          <w:bCs/>
        </w:rPr>
        <w:t xml:space="preserve">(2) </w:t>
      </w:r>
      <w:r w:rsidRPr="00086D06">
        <w:rPr>
          <w:rFonts w:hint="eastAsia"/>
          <w:bCs/>
        </w:rPr>
        <w:t>주요</w:t>
      </w:r>
      <w:r w:rsidRPr="00086D06">
        <w:rPr>
          <w:bCs/>
        </w:rPr>
        <w:t xml:space="preserve"> 선행연구와의 차별성 구체화: 지적해주신 Schroeder et al. (2013) 및 Ding et al. (2024) 연구와의 구체적인 차별점을 문헌연구 섹션에 명시하였습니다. Schroeder 연구 대비 딥러닝 기반의 시계열 패턴 학습의 우위성과, Ding 연구 대비 LLM 기반 감성 분석의 정교함 및 동태적 전이(Dynamic Shift) 분석의 독창성을 강조하여 학술적 공헌점을 명확히 하였습니다.</w:t>
      </w:r>
    </w:p>
    <w:p w14:paraId="3EA34C82" w14:textId="21926397" w:rsidR="00086D06" w:rsidRPr="00086D06" w:rsidRDefault="00086D06" w:rsidP="00086D0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Cs/>
        </w:rPr>
      </w:pPr>
      <w:r>
        <w:rPr>
          <w:rFonts w:hint="eastAsia"/>
          <w:bCs/>
        </w:rPr>
        <w:t xml:space="preserve">(3) </w:t>
      </w:r>
      <w:r w:rsidRPr="00086D06">
        <w:rPr>
          <w:rFonts w:hint="eastAsia"/>
          <w:bCs/>
        </w:rPr>
        <w:t>토의</w:t>
      </w:r>
      <w:r w:rsidRPr="00086D06">
        <w:rPr>
          <w:bCs/>
        </w:rPr>
        <w:t xml:space="preserve"> 및 시사점의 압축: V. 토의 및 시사점 장을 기존의 세세한 절 구분에서 벗어나, </w:t>
      </w:r>
      <w:r>
        <w:rPr>
          <w:bCs/>
        </w:rPr>
        <w:t>“</w:t>
      </w:r>
      <w:r w:rsidRPr="00086D06">
        <w:rPr>
          <w:bCs/>
        </w:rPr>
        <w:t>1. 학술적 함의</w:t>
      </w:r>
      <w:r>
        <w:rPr>
          <w:bCs/>
        </w:rPr>
        <w:t>”</w:t>
      </w:r>
      <w:r w:rsidRPr="00086D06">
        <w:rPr>
          <w:bCs/>
        </w:rPr>
        <w:t xml:space="preserve">와 </w:t>
      </w:r>
      <w:r>
        <w:rPr>
          <w:bCs/>
        </w:rPr>
        <w:t>“</w:t>
      </w:r>
      <w:r w:rsidRPr="00086D06">
        <w:rPr>
          <w:bCs/>
        </w:rPr>
        <w:t>2. 실무적 함의</w:t>
      </w:r>
      <w:r>
        <w:rPr>
          <w:bCs/>
        </w:rPr>
        <w:t>”</w:t>
      </w:r>
      <w:r w:rsidRPr="00086D06">
        <w:rPr>
          <w:bCs/>
        </w:rPr>
        <w:t xml:space="preserve">의 두 가지 대주제로 간결하게 압축하여 </w:t>
      </w:r>
      <w:proofErr w:type="spellStart"/>
      <w:r w:rsidRPr="00086D06">
        <w:rPr>
          <w:bCs/>
        </w:rPr>
        <w:t>재서술하였습니다</w:t>
      </w:r>
      <w:proofErr w:type="spellEnd"/>
      <w:r w:rsidRPr="00086D06">
        <w:rPr>
          <w:bCs/>
        </w:rPr>
        <w:t>. 중복되는 내용은 삭제하고 핵심 발견 위주로 기술하여 가독성을 크게 높였습니다.</w:t>
      </w:r>
    </w:p>
    <w:p w14:paraId="47C37317" w14:textId="3293F84C" w:rsidR="006B65E8" w:rsidRDefault="00086D06" w:rsidP="00086D0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Cs/>
        </w:rPr>
      </w:pPr>
      <w:r w:rsidRPr="00086D06">
        <w:rPr>
          <w:rFonts w:hint="eastAsia"/>
          <w:bCs/>
        </w:rPr>
        <w:t>이러한</w:t>
      </w:r>
      <w:r w:rsidRPr="00086D06">
        <w:rPr>
          <w:bCs/>
        </w:rPr>
        <w:t xml:space="preserve"> 수정을 통해 논문의 전체적인 분량을 효율적으로 조정하고, 학술 저널의 형식에 부합하는 밀도 있는 구성을 갖추었습니다.</w:t>
      </w:r>
    </w:p>
    <w:p w14:paraId="250B939B" w14:textId="77777777" w:rsidR="00F91017" w:rsidRDefault="00F91017" w:rsidP="00F9101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rFonts w:hint="eastAsia"/>
        </w:rPr>
        <w:t>또한, 기초</w:t>
      </w:r>
      <w:r>
        <w:t xml:space="preserve"> 통계량 표(&lt;표 4&gt;)의 가독성 저하와 용어 불일치 문제를 상세히 지적해 주신 점 감사드립니다. 저자들은 심사위원님의 지적에 전적으로 동의하며, 독자들이 데이터를 더 명확하고 직관적으로 파악할 수 있도록 다음과 같이 표를 전면 수정하였습니다.</w:t>
      </w:r>
    </w:p>
    <w:p w14:paraId="1C5C652D" w14:textId="7F7656CA" w:rsidR="00F91017" w:rsidRDefault="00F91017" w:rsidP="00F9101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rFonts w:hint="eastAsia"/>
        </w:rPr>
        <w:t>(1) 주요</w:t>
      </w:r>
      <w:r>
        <w:t xml:space="preserve"> 변수 중심의 압축: 기존에 기계적으로 나열되었던 모든 파생 변수들을 제거하고, 환율 예측 모델링에 핵심적인 역할을 수행하는 대표 변수들을 선별하여 표의 길이를 대폭 줄였습니다. 이를 통해 불필요한 페이지 넘김을 최소화하고 정보의 밀도를 높였습니다.</w:t>
      </w:r>
    </w:p>
    <w:p w14:paraId="2AAE83DC" w14:textId="3C9E7318" w:rsidR="00F91017" w:rsidRDefault="00F91017" w:rsidP="00F9101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rFonts w:hint="eastAsia"/>
        </w:rPr>
        <w:t>(2) 용어</w:t>
      </w:r>
      <w:r>
        <w:t xml:space="preserve"> 통일 및 한글화: 표 헤더에 혼재되어 있던 영문 약어(Count, Q1 등)를 </w:t>
      </w:r>
      <w:proofErr w:type="spellStart"/>
      <w:r>
        <w:t>관측수</w:t>
      </w:r>
      <w:proofErr w:type="spellEnd"/>
      <w:r>
        <w:t>(N), 평균(Mean), 표준편차(S.D.) 등과 같이 국문 명칭과 표준 학술 약어로 통일하여 일관성을 확보하였습니다.</w:t>
      </w:r>
    </w:p>
    <w:p w14:paraId="67F83DEC" w14:textId="6978F5B3" w:rsidR="00F91017" w:rsidRPr="00F91017" w:rsidRDefault="00E20E08" w:rsidP="00E20E0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rFonts w:hint="eastAsia"/>
        </w:rPr>
        <w:t xml:space="preserve">(3) </w:t>
      </w:r>
      <w:proofErr w:type="spellStart"/>
      <w:r w:rsidR="00F91017">
        <w:rPr>
          <w:rFonts w:hint="eastAsia"/>
        </w:rPr>
        <w:t>변수명</w:t>
      </w:r>
      <w:proofErr w:type="spellEnd"/>
      <w:r w:rsidR="00F91017">
        <w:t xml:space="preserve"> 구체화: 지적해주신 전체</w:t>
      </w:r>
      <w:r>
        <w:rPr>
          <w:rFonts w:hint="eastAsia"/>
        </w:rPr>
        <w:t xml:space="preserve"> </w:t>
      </w:r>
      <w:r w:rsidR="00F91017">
        <w:t>뉴스</w:t>
      </w:r>
      <w:r>
        <w:rPr>
          <w:rFonts w:hint="eastAsia"/>
        </w:rPr>
        <w:t xml:space="preserve"> </w:t>
      </w:r>
      <w:r w:rsidR="00F91017">
        <w:t xml:space="preserve">수는 독자의 오해를 방지하기 위해 </w:t>
      </w:r>
      <w:r>
        <w:rPr>
          <w:rFonts w:hint="eastAsia"/>
        </w:rPr>
        <w:t xml:space="preserve">아래 *주 로써 </w:t>
      </w:r>
      <w:r w:rsidR="00F91017">
        <w:t>일별 기사</w:t>
      </w:r>
      <w:r>
        <w:rPr>
          <w:rFonts w:hint="eastAsia"/>
        </w:rPr>
        <w:t xml:space="preserve"> 건수에 대한 통계량임을 명시하여</w:t>
      </w:r>
      <w:r w:rsidR="00F91017">
        <w:t>, 해당 변수가 일 단위로 집계된 수치임을 명확히 하였습니다.</w:t>
      </w:r>
      <w:r>
        <w:rPr>
          <w:rFonts w:hint="eastAsia"/>
        </w:rPr>
        <w:t xml:space="preserve"> 그 외에도 </w:t>
      </w:r>
      <w:r w:rsidR="00F91017">
        <w:t>하단에 각</w:t>
      </w:r>
      <w:r w:rsidR="00F91017">
        <w:lastRenderedPageBreak/>
        <w:t>주를 추가하여 변수 단위에 대한 설명을 보강하였습니다.</w:t>
      </w:r>
    </w:p>
    <w:p w14:paraId="30230449" w14:textId="77777777" w:rsidR="006B65E8" w:rsidRPr="00EE72A7" w:rsidRDefault="006B65E8" w:rsidP="006B65E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14:paraId="4A683C09" w14:textId="77777777" w:rsidR="006B65E8" w:rsidRDefault="006B65E8" w:rsidP="006B65E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</w:rPr>
      </w:pPr>
      <w:r w:rsidRPr="00EE72A7">
        <w:rPr>
          <w:rFonts w:hint="eastAsia"/>
          <w:b/>
        </w:rPr>
        <w:t>수정사항</w:t>
      </w:r>
      <w:r w:rsidRPr="00EE72A7">
        <w:rPr>
          <w:b/>
        </w:rPr>
        <w:t xml:space="preserve">: 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B65E8" w14:paraId="0A849D1D" w14:textId="77777777" w:rsidTr="00327080">
        <w:tc>
          <w:tcPr>
            <w:tcW w:w="9628" w:type="dxa"/>
          </w:tcPr>
          <w:p w14:paraId="1BD4051B" w14:textId="77777777" w:rsidR="006B65E8" w:rsidRPr="00FB7EC7" w:rsidRDefault="006B65E8" w:rsidP="00327080">
            <w:pPr>
              <w:rPr>
                <w:b/>
                <w:bCs/>
              </w:rPr>
            </w:pPr>
            <w:r w:rsidRPr="002D2044">
              <w:rPr>
                <w:rFonts w:hint="eastAsia"/>
                <w:b/>
                <w:bCs/>
              </w:rPr>
              <w:t>[</w:t>
            </w:r>
            <w:r>
              <w:rPr>
                <w:rFonts w:hint="eastAsia"/>
                <w:b/>
                <w:bCs/>
              </w:rPr>
              <w:t xml:space="preserve">신규 및 </w:t>
            </w:r>
            <w:r w:rsidRPr="002D2044">
              <w:rPr>
                <w:rFonts w:hint="eastAsia"/>
                <w:b/>
                <w:bCs/>
              </w:rPr>
              <w:t>변경]</w:t>
            </w:r>
          </w:p>
          <w:p w14:paraId="2FD49C80" w14:textId="4ED04494" w:rsidR="006B65E8" w:rsidRPr="00E45080" w:rsidRDefault="006B65E8" w:rsidP="00327080"/>
        </w:tc>
      </w:tr>
    </w:tbl>
    <w:p w14:paraId="700ED589" w14:textId="77777777" w:rsidR="006B65E8" w:rsidRDefault="006B65E8" w:rsidP="00E21E4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14:paraId="4C37107B" w14:textId="77777777" w:rsidR="00531D96" w:rsidRDefault="00531D96" w:rsidP="00E21E4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14:paraId="79A3F802" w14:textId="4E47B524" w:rsidR="0088541D" w:rsidRPr="005B195A" w:rsidRDefault="0088541D" w:rsidP="0088541D">
      <w:pPr>
        <w:pStyle w:val="3"/>
        <w:spacing w:after="0" w:line="240" w:lineRule="auto"/>
        <w:rPr>
          <w:color w:val="EE0000"/>
        </w:rPr>
      </w:pPr>
      <w:proofErr w:type="spellStart"/>
      <w:r w:rsidRPr="005B195A">
        <w:rPr>
          <w:rFonts w:hint="eastAsia"/>
          <w:color w:val="EE0000"/>
        </w:rPr>
        <w:t>심사자</w:t>
      </w:r>
      <w:proofErr w:type="spellEnd"/>
      <w:r w:rsidRPr="005B195A">
        <w:rPr>
          <w:rFonts w:hint="eastAsia"/>
          <w:color w:val="EE0000"/>
        </w:rPr>
        <w:t xml:space="preserve"> #1, 심사내용</w:t>
      </w:r>
      <w:r w:rsidRPr="005B195A">
        <w:rPr>
          <w:color w:val="EE0000"/>
        </w:rPr>
        <w:t xml:space="preserve"> #</w:t>
      </w:r>
      <w:r w:rsidR="006B65E8" w:rsidRPr="005B195A">
        <w:rPr>
          <w:rFonts w:hint="eastAsia"/>
          <w:color w:val="EE0000"/>
        </w:rPr>
        <w:t>5</w:t>
      </w:r>
    </w:p>
    <w:tbl>
      <w:tblPr>
        <w:tblStyle w:val="affffffb"/>
        <w:tblW w:w="96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28"/>
      </w:tblGrid>
      <w:tr w:rsidR="0088541D" w:rsidRPr="00EE72A7" w14:paraId="4D402CDF" w14:textId="77777777" w:rsidTr="0060060C">
        <w:tc>
          <w:tcPr>
            <w:tcW w:w="9628" w:type="dxa"/>
          </w:tcPr>
          <w:p w14:paraId="7CBBD751" w14:textId="0FB47B76" w:rsidR="00EF694A" w:rsidRPr="00207C5C" w:rsidRDefault="006B65E8" w:rsidP="0000129F">
            <w:r w:rsidRPr="006B65E8">
              <w:t>마지막으로 재무관리연구의 학술지 형식에 맞추어 논문을 편집하여 주시기 바랍니다.</w:t>
            </w:r>
          </w:p>
        </w:tc>
      </w:tr>
    </w:tbl>
    <w:p w14:paraId="320636F6" w14:textId="77777777" w:rsidR="0088541D" w:rsidRPr="00EE72A7" w:rsidRDefault="0088541D" w:rsidP="0088541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14:paraId="33774DF0" w14:textId="3EB0A597" w:rsidR="0088541D" w:rsidRPr="00763287" w:rsidRDefault="0088541D" w:rsidP="0088541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 w:rsidRPr="00EE72A7">
        <w:rPr>
          <w:rFonts w:hint="eastAsia"/>
          <w:b/>
        </w:rPr>
        <w:t>저자답변</w:t>
      </w:r>
      <w:r w:rsidRPr="00EE72A7">
        <w:rPr>
          <w:b/>
        </w:rPr>
        <w:t>:</w:t>
      </w:r>
      <w:r w:rsidRPr="00EE72A7">
        <w:rPr>
          <w:rFonts w:hint="eastAsia"/>
          <w:bCs/>
        </w:rPr>
        <w:t xml:space="preserve"> </w:t>
      </w:r>
    </w:p>
    <w:p w14:paraId="02F5D079" w14:textId="77777777" w:rsidR="0088541D" w:rsidRPr="00EE72A7" w:rsidRDefault="0088541D" w:rsidP="0088541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14:paraId="2B4B7518" w14:textId="77777777" w:rsidR="0088541D" w:rsidRDefault="0088541D" w:rsidP="0088541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</w:rPr>
      </w:pPr>
      <w:r w:rsidRPr="00EE72A7">
        <w:rPr>
          <w:rFonts w:hint="eastAsia"/>
          <w:b/>
        </w:rPr>
        <w:t>수정사항</w:t>
      </w:r>
      <w:r w:rsidRPr="00EE72A7">
        <w:rPr>
          <w:b/>
        </w:rPr>
        <w:t xml:space="preserve">: 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628"/>
      </w:tblGrid>
      <w:tr w:rsidR="0088541D" w14:paraId="3E1846A6" w14:textId="77777777" w:rsidTr="0060060C">
        <w:tc>
          <w:tcPr>
            <w:tcW w:w="9628" w:type="dxa"/>
          </w:tcPr>
          <w:p w14:paraId="0240FC44" w14:textId="77777777" w:rsidR="0022342D" w:rsidRPr="00FB7EC7" w:rsidRDefault="0022342D" w:rsidP="0022342D">
            <w:pPr>
              <w:rPr>
                <w:b/>
                <w:bCs/>
              </w:rPr>
            </w:pPr>
            <w:r w:rsidRPr="002D2044">
              <w:rPr>
                <w:rFonts w:hint="eastAsia"/>
                <w:b/>
                <w:bCs/>
              </w:rPr>
              <w:t>[</w:t>
            </w:r>
            <w:r>
              <w:rPr>
                <w:rFonts w:hint="eastAsia"/>
                <w:b/>
                <w:bCs/>
              </w:rPr>
              <w:t xml:space="preserve">신규 및 </w:t>
            </w:r>
            <w:r w:rsidRPr="002D2044">
              <w:rPr>
                <w:rFonts w:hint="eastAsia"/>
                <w:b/>
                <w:bCs/>
              </w:rPr>
              <w:t>변경]</w:t>
            </w:r>
          </w:p>
          <w:p w14:paraId="01192E77" w14:textId="23E748AF" w:rsidR="0088541D" w:rsidRPr="00E45080" w:rsidRDefault="0088541D" w:rsidP="0022342D"/>
        </w:tc>
      </w:tr>
    </w:tbl>
    <w:p w14:paraId="4F343760" w14:textId="77777777" w:rsidR="00474804" w:rsidRDefault="00222927" w:rsidP="00222927">
      <w:pPr>
        <w:jc w:val="right"/>
      </w:pPr>
      <w:r>
        <w:rPr>
          <w:rFonts w:hint="eastAsia"/>
        </w:rPr>
        <w:t>■</w:t>
      </w:r>
    </w:p>
    <w:p w14:paraId="3BDFD76D" w14:textId="73A8C4D6" w:rsidR="00EB547E" w:rsidRDefault="00EB547E" w:rsidP="00EB547E">
      <w:r>
        <w:br w:type="page"/>
      </w:r>
    </w:p>
    <w:p w14:paraId="4D102052" w14:textId="0EF5CF97" w:rsidR="00EB547E" w:rsidRPr="00EE72A7" w:rsidRDefault="00EB547E" w:rsidP="00EB547E">
      <w:pPr>
        <w:pStyle w:val="2"/>
        <w:spacing w:after="0" w:line="240" w:lineRule="auto"/>
      </w:pPr>
      <w:proofErr w:type="spellStart"/>
      <w:r w:rsidRPr="00EE72A7">
        <w:rPr>
          <w:rFonts w:hint="eastAsia"/>
        </w:rPr>
        <w:lastRenderedPageBreak/>
        <w:t>심사자</w:t>
      </w:r>
      <w:proofErr w:type="spellEnd"/>
      <w:r w:rsidRPr="00EE72A7">
        <w:t xml:space="preserve"> #</w:t>
      </w:r>
      <w:r w:rsidR="00AB251A">
        <w:rPr>
          <w:rFonts w:hint="eastAsia"/>
        </w:rPr>
        <w:t>2</w:t>
      </w:r>
    </w:p>
    <w:p w14:paraId="7EB4D1A3" w14:textId="4E41C642" w:rsidR="00EB547E" w:rsidRPr="003A52B6" w:rsidRDefault="00EB547E" w:rsidP="00EB547E">
      <w:pPr>
        <w:pStyle w:val="3"/>
        <w:spacing w:after="0" w:line="240" w:lineRule="auto"/>
        <w:rPr>
          <w:color w:val="EE0000"/>
        </w:rPr>
      </w:pPr>
      <w:proofErr w:type="spellStart"/>
      <w:r w:rsidRPr="003A52B6">
        <w:rPr>
          <w:rFonts w:hint="eastAsia"/>
          <w:color w:val="EE0000"/>
        </w:rPr>
        <w:t>심사자</w:t>
      </w:r>
      <w:proofErr w:type="spellEnd"/>
      <w:r w:rsidRPr="003A52B6">
        <w:rPr>
          <w:rFonts w:hint="eastAsia"/>
          <w:color w:val="EE0000"/>
        </w:rPr>
        <w:t xml:space="preserve"> #</w:t>
      </w:r>
      <w:r w:rsidR="00AB251A" w:rsidRPr="003A52B6">
        <w:rPr>
          <w:rFonts w:hint="eastAsia"/>
          <w:color w:val="EE0000"/>
        </w:rPr>
        <w:t>2</w:t>
      </w:r>
      <w:r w:rsidRPr="003A52B6">
        <w:rPr>
          <w:rFonts w:hint="eastAsia"/>
          <w:color w:val="EE0000"/>
        </w:rPr>
        <w:t>, 심사내용</w:t>
      </w:r>
      <w:r w:rsidRPr="003A52B6">
        <w:rPr>
          <w:color w:val="EE0000"/>
        </w:rPr>
        <w:t xml:space="preserve"> #</w:t>
      </w:r>
      <w:r w:rsidRPr="003A52B6">
        <w:rPr>
          <w:rFonts w:hint="eastAsia"/>
          <w:color w:val="EE0000"/>
        </w:rPr>
        <w:t>1</w:t>
      </w:r>
    </w:p>
    <w:tbl>
      <w:tblPr>
        <w:tblStyle w:val="affffffb"/>
        <w:tblW w:w="96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28"/>
      </w:tblGrid>
      <w:tr w:rsidR="00EB547E" w:rsidRPr="00EE72A7" w14:paraId="6DBE5CE9" w14:textId="77777777" w:rsidTr="00327080">
        <w:tc>
          <w:tcPr>
            <w:tcW w:w="9628" w:type="dxa"/>
          </w:tcPr>
          <w:p w14:paraId="23E264E0" w14:textId="77777777" w:rsidR="005B63AA" w:rsidRDefault="005B63AA" w:rsidP="005B63AA">
            <w:bookmarkStart w:id="6" w:name="OLE_LINK15"/>
            <w:r>
              <w:t>1. 벤치마크 대비 검증 부족으로 설득력이 제한됨</w:t>
            </w:r>
          </w:p>
          <w:p w14:paraId="012FFA4A" w14:textId="147E5FE0" w:rsidR="005B63AA" w:rsidRDefault="005B63AA" w:rsidP="005B63AA">
            <w:r>
              <w:rPr>
                <w:rFonts w:hint="eastAsia"/>
              </w:rPr>
              <w:t>현재</w:t>
            </w:r>
            <w:r>
              <w:t xml:space="preserve"> 성능 비교는 LSTM/GRU/CNN-* 등 딥러닝 계열 내부 비교에 주로 한정되어 있어,</w:t>
            </w:r>
            <w:r>
              <w:rPr>
                <w:rFonts w:hint="eastAsia"/>
              </w:rPr>
              <w:t xml:space="preserve"> 제안모형의</w:t>
            </w:r>
            <w:r>
              <w:t xml:space="preserve"> “개선”을 해석하기 위한 기준선(baseline)이 충분히 제시되지 않은 인상입니다. 환율</w:t>
            </w:r>
            <w:r>
              <w:rPr>
                <w:rFonts w:hint="eastAsia"/>
              </w:rPr>
              <w:t xml:space="preserve"> 예측에서는</w:t>
            </w:r>
            <w:r>
              <w:t xml:space="preserve"> Random Walk(naïve), ARIMA/SARIMA, 단순 선형모형(예: Ridge/Lasso), 트리 기반</w:t>
            </w:r>
            <w:r>
              <w:rPr>
                <w:rFonts w:hint="eastAsia"/>
              </w:rPr>
              <w:t xml:space="preserve"> 모형</w:t>
            </w:r>
            <w:r>
              <w:t xml:space="preserve">(Random Forest, </w:t>
            </w:r>
            <w:proofErr w:type="spellStart"/>
            <w:r>
              <w:t>XGBoost</w:t>
            </w:r>
            <w:proofErr w:type="spellEnd"/>
            <w:r>
              <w:t xml:space="preserve"> 등)과 같은 폭넓은 기준선과의 비교가 함께 제시될 때 성과의</w:t>
            </w:r>
            <w:r>
              <w:rPr>
                <w:rFonts w:hint="eastAsia"/>
              </w:rPr>
              <w:t xml:space="preserve"> 학술적</w:t>
            </w:r>
            <w:r>
              <w:t xml:space="preserve"> 의미가 더 </w:t>
            </w:r>
            <w:proofErr w:type="spellStart"/>
            <w:r>
              <w:t>명확해집니다</w:t>
            </w:r>
            <w:proofErr w:type="spellEnd"/>
            <w:r>
              <w:t>. 특히 FX 는 랜덤워크가 강한 기준선으로 작동하는 경우가</w:t>
            </w:r>
            <w:r>
              <w:rPr>
                <w:rFonts w:hint="eastAsia"/>
              </w:rPr>
              <w:t xml:space="preserve"> 많아</w:t>
            </w:r>
            <w:r>
              <w:t>, 제안모형이 이를 일관되게 상회하는지, 그리고 어떤 국면에서 우위가 두드러지는지를</w:t>
            </w:r>
            <w:r>
              <w:rPr>
                <w:rFonts w:hint="eastAsia"/>
              </w:rPr>
              <w:t xml:space="preserve"> 함께</w:t>
            </w:r>
            <w:r>
              <w:t xml:space="preserve"> 보여줄 필요가 있습니다.</w:t>
            </w:r>
          </w:p>
          <w:p w14:paraId="79DB50F9" w14:textId="085D4B40" w:rsidR="00EB547E" w:rsidRPr="001C419C" w:rsidRDefault="005B63AA" w:rsidP="005B63AA">
            <w:r>
              <w:rPr>
                <w:rFonts w:hint="eastAsia"/>
              </w:rPr>
              <w:t>아울러</w:t>
            </w:r>
            <w:r>
              <w:t xml:space="preserve"> 단순 오차 비교를 넘어 예측력 차이에 대한 통계적 비교(예: Diebold–Mariano, 중첩</w:t>
            </w:r>
            <w:r>
              <w:rPr>
                <w:rFonts w:hint="eastAsia"/>
              </w:rPr>
              <w:t xml:space="preserve"> 모형의</w:t>
            </w:r>
            <w:r>
              <w:t xml:space="preserve"> 경우 Clark–West 등)가 보완되면 “개선” 주장에 대한 신뢰도가 한층 강화될 것으로</w:t>
            </w:r>
            <w:r>
              <w:rPr>
                <w:rFonts w:hint="eastAsia"/>
              </w:rPr>
              <w:t xml:space="preserve"> 판단됩니다</w:t>
            </w:r>
            <w:r>
              <w:t>.</w:t>
            </w:r>
            <w:bookmarkEnd w:id="6"/>
          </w:p>
        </w:tc>
      </w:tr>
    </w:tbl>
    <w:p w14:paraId="3AFF4B9C" w14:textId="77777777" w:rsidR="00EB547E" w:rsidRPr="00EE72A7" w:rsidRDefault="00EB547E" w:rsidP="00EB547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14:paraId="6F0467FA" w14:textId="27278B6F" w:rsidR="00EB547E" w:rsidRPr="00D543A2" w:rsidRDefault="00EB547E" w:rsidP="00EB547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mbria Math" w:hAnsi="Cambria Math" w:cs="Cambria Math"/>
        </w:rPr>
      </w:pPr>
      <w:r w:rsidRPr="00EE72A7">
        <w:rPr>
          <w:rFonts w:hint="eastAsia"/>
          <w:b/>
        </w:rPr>
        <w:t>저자답변</w:t>
      </w:r>
      <w:r w:rsidRPr="00EE72A7">
        <w:rPr>
          <w:b/>
        </w:rPr>
        <w:t>:</w:t>
      </w:r>
      <w:r w:rsidRPr="00EE72A7">
        <w:rPr>
          <w:rFonts w:hint="eastAsia"/>
          <w:bCs/>
        </w:rPr>
        <w:t xml:space="preserve"> </w:t>
      </w:r>
    </w:p>
    <w:p w14:paraId="1715C687" w14:textId="77777777" w:rsidR="00EB547E" w:rsidRPr="00F204EC" w:rsidRDefault="00EB547E" w:rsidP="00EB547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Cs/>
        </w:rPr>
      </w:pPr>
    </w:p>
    <w:p w14:paraId="396DE151" w14:textId="77777777" w:rsidR="00EB547E" w:rsidRPr="00EE72A7" w:rsidRDefault="00EB547E" w:rsidP="00EB547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rFonts w:hint="eastAsia"/>
          <w:b/>
        </w:rPr>
        <w:t>추가</w:t>
      </w:r>
      <w:r w:rsidRPr="00EE72A7">
        <w:rPr>
          <w:rFonts w:hint="eastAsia"/>
          <w:b/>
        </w:rPr>
        <w:t>사항</w:t>
      </w:r>
      <w:r w:rsidRPr="00EE72A7">
        <w:rPr>
          <w:b/>
        </w:rPr>
        <w:t xml:space="preserve">: 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628"/>
      </w:tblGrid>
      <w:tr w:rsidR="00EB547E" w14:paraId="4A6B8A78" w14:textId="77777777" w:rsidTr="00327080">
        <w:tc>
          <w:tcPr>
            <w:tcW w:w="9628" w:type="dxa"/>
          </w:tcPr>
          <w:p w14:paraId="4769A3B6" w14:textId="77777777" w:rsidR="00EB547E" w:rsidRPr="002D2044" w:rsidRDefault="00EB547E" w:rsidP="00327080">
            <w:pPr>
              <w:rPr>
                <w:b/>
                <w:bCs/>
              </w:rPr>
            </w:pPr>
            <w:r w:rsidRPr="002D2044">
              <w:rPr>
                <w:rFonts w:hint="eastAsia"/>
                <w:b/>
                <w:bCs/>
              </w:rPr>
              <w:t>[</w:t>
            </w:r>
            <w:r>
              <w:rPr>
                <w:rFonts w:hint="eastAsia"/>
                <w:b/>
                <w:bCs/>
              </w:rPr>
              <w:t xml:space="preserve">신규 및 </w:t>
            </w:r>
            <w:r w:rsidRPr="002D2044">
              <w:rPr>
                <w:rFonts w:hint="eastAsia"/>
                <w:b/>
                <w:bCs/>
              </w:rPr>
              <w:t>변경]</w:t>
            </w:r>
          </w:p>
          <w:p w14:paraId="5D02AB1E" w14:textId="2D469BDC" w:rsidR="00EB547E" w:rsidRPr="00312FF1" w:rsidRDefault="00EB547E" w:rsidP="00327080"/>
        </w:tc>
      </w:tr>
    </w:tbl>
    <w:p w14:paraId="1AABFF01" w14:textId="77777777" w:rsidR="00EB547E" w:rsidRDefault="00EB547E" w:rsidP="00EB547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14:paraId="536281EF" w14:textId="77777777" w:rsidR="00EB547E" w:rsidRDefault="00EB547E" w:rsidP="00EB547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14:paraId="051F8CFD" w14:textId="63EB58CD" w:rsidR="00EB547E" w:rsidRPr="00EE72A7" w:rsidRDefault="00EB547E" w:rsidP="00EB547E">
      <w:pPr>
        <w:pStyle w:val="3"/>
        <w:spacing w:after="0" w:line="240" w:lineRule="auto"/>
      </w:pPr>
      <w:proofErr w:type="spellStart"/>
      <w:r w:rsidRPr="00EE72A7">
        <w:rPr>
          <w:rFonts w:hint="eastAsia"/>
        </w:rPr>
        <w:t>심사자</w:t>
      </w:r>
      <w:proofErr w:type="spellEnd"/>
      <w:r w:rsidRPr="00EE72A7">
        <w:rPr>
          <w:rFonts w:hint="eastAsia"/>
        </w:rPr>
        <w:t xml:space="preserve"> #</w:t>
      </w:r>
      <w:r w:rsidR="00AB251A">
        <w:rPr>
          <w:rFonts w:hint="eastAsia"/>
        </w:rPr>
        <w:t>2</w:t>
      </w:r>
      <w:r w:rsidRPr="00EE72A7">
        <w:rPr>
          <w:rFonts w:hint="eastAsia"/>
        </w:rPr>
        <w:t>, 심사내용</w:t>
      </w:r>
      <w:r w:rsidRPr="00EE72A7">
        <w:t xml:space="preserve"> #</w:t>
      </w:r>
      <w:r>
        <w:rPr>
          <w:rFonts w:hint="eastAsia"/>
        </w:rPr>
        <w:t>2</w:t>
      </w:r>
    </w:p>
    <w:tbl>
      <w:tblPr>
        <w:tblStyle w:val="affffffb"/>
        <w:tblW w:w="96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28"/>
      </w:tblGrid>
      <w:tr w:rsidR="00EB547E" w:rsidRPr="00EE72A7" w14:paraId="421BF196" w14:textId="77777777" w:rsidTr="00327080">
        <w:tc>
          <w:tcPr>
            <w:tcW w:w="9628" w:type="dxa"/>
          </w:tcPr>
          <w:p w14:paraId="31E4EA39" w14:textId="77777777" w:rsidR="0026601A" w:rsidRDefault="0026601A" w:rsidP="00327080">
            <w:bookmarkStart w:id="7" w:name="OLE_LINK16"/>
            <w:r w:rsidRPr="0026601A">
              <w:t xml:space="preserve">2. 학술적 </w:t>
            </w:r>
            <w:proofErr w:type="spellStart"/>
            <w:r w:rsidRPr="0026601A">
              <w:t>기여점</w:t>
            </w:r>
            <w:proofErr w:type="spellEnd"/>
            <w:r w:rsidRPr="0026601A">
              <w:t xml:space="preserve"> 명확화 </w:t>
            </w:r>
          </w:p>
          <w:p w14:paraId="3E16A627" w14:textId="082FEEB2" w:rsidR="0026601A" w:rsidRDefault="0026601A" w:rsidP="00327080">
            <w:r w:rsidRPr="0026601A">
              <w:t xml:space="preserve">본 연구는 다양한 최신 기법(LLM, GDELT, SHAP 등)을 망라하고 있으나, </w:t>
            </w:r>
            <w:proofErr w:type="spellStart"/>
            <w:r w:rsidRPr="0026601A">
              <w:t>정가연</w:t>
            </w:r>
            <w:proofErr w:type="spellEnd"/>
            <w:r w:rsidRPr="0026601A">
              <w:t xml:space="preserve"> 외(2024) 등 선행 연구와의 차별점이 희석되는 경향이 있습니다. 따라서 저자는 단순히 예측 대상이 다르다는 점만 강조하는 것 보다는, 환율 시장의 고유한 특성(거시 변수와 뉴스 민감도 등)에 비추어 볼 때 왜 이 방법론(LLM+GDELT)이 주식 시장 연구보다 더 적합하고 효과적인지를 실증적 또는 논리적으로 입증하여 차별성을 부각해야 합니다. </w:t>
            </w:r>
          </w:p>
          <w:p w14:paraId="26706D40" w14:textId="2A4898B2" w:rsidR="00EB547E" w:rsidRPr="00207C5C" w:rsidRDefault="0026601A" w:rsidP="00327080">
            <w:r w:rsidRPr="0026601A">
              <w:t>아울러, 각 기여 주장마다 현재 실험이 그 주장을 직접적으로 뒷받침하는지가 독자에게 명확히 연결되도록(예: 구성요소별 추가의 한계 기여를 분리해 보여주는 방식 등) 서술 구조를 정돈한다면 논문의 메시지와 기여도가 더 선명해질 것입니다.</w:t>
            </w:r>
            <w:bookmarkEnd w:id="7"/>
          </w:p>
        </w:tc>
      </w:tr>
    </w:tbl>
    <w:p w14:paraId="450FF051" w14:textId="77777777" w:rsidR="00EB547E" w:rsidRPr="00EE72A7" w:rsidRDefault="00EB547E" w:rsidP="00EB547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14:paraId="58C66BCB" w14:textId="2A6CB1C7" w:rsidR="00111BC4" w:rsidRPr="00111BC4" w:rsidRDefault="00EB547E" w:rsidP="00111BC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Cs/>
        </w:rPr>
      </w:pPr>
      <w:r w:rsidRPr="00EE72A7">
        <w:rPr>
          <w:rFonts w:hint="eastAsia"/>
          <w:b/>
        </w:rPr>
        <w:t>저자답변</w:t>
      </w:r>
      <w:r w:rsidRPr="00BD1D5F">
        <w:rPr>
          <w:b/>
        </w:rPr>
        <w:t>:</w:t>
      </w:r>
      <w:r w:rsidRPr="00BD1D5F">
        <w:rPr>
          <w:rFonts w:hint="eastAsia"/>
          <w:bCs/>
        </w:rPr>
        <w:t xml:space="preserve"> </w:t>
      </w:r>
      <w:r w:rsidR="00111BC4" w:rsidRPr="00111BC4">
        <w:rPr>
          <w:rFonts w:hint="eastAsia"/>
          <w:bCs/>
        </w:rPr>
        <w:t>환율</w:t>
      </w:r>
      <w:r w:rsidR="00111BC4" w:rsidRPr="00111BC4">
        <w:rPr>
          <w:bCs/>
        </w:rPr>
        <w:t xml:space="preserve"> 시장의 고유한 특성을 반영한 방법론적 타당성과 연구 기여도의 구체적 입증을 요구하신 심사위원님의 고견은 논문의 논리적 완결성을 높이는 데 핵심적인 지적입니다.</w:t>
      </w:r>
      <w:r w:rsidR="00111BC4">
        <w:rPr>
          <w:rFonts w:hint="eastAsia"/>
          <w:bCs/>
        </w:rPr>
        <w:t xml:space="preserve"> </w:t>
      </w:r>
      <w:r w:rsidR="00111BC4" w:rsidRPr="00111BC4">
        <w:rPr>
          <w:rFonts w:hint="eastAsia"/>
          <w:bCs/>
        </w:rPr>
        <w:t>저자들은</w:t>
      </w:r>
      <w:r w:rsidR="00111BC4" w:rsidRPr="00111BC4">
        <w:rPr>
          <w:bCs/>
        </w:rPr>
        <w:t xml:space="preserve"> 심사위원님의 조언에 따라 논문의 서론과 결론, 그리고 실험 결과 해석 부분을 대폭 보강하여 다음의 세 가지 측면에서 차별성을 명확히 하였습니다.</w:t>
      </w:r>
    </w:p>
    <w:p w14:paraId="278376AE" w14:textId="4E1D8EBA" w:rsidR="00111BC4" w:rsidRPr="00111BC4" w:rsidRDefault="00111BC4" w:rsidP="00111BC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Cs/>
        </w:rPr>
      </w:pPr>
      <w:r>
        <w:rPr>
          <w:rFonts w:hint="eastAsia"/>
          <w:bCs/>
        </w:rPr>
        <w:t xml:space="preserve">(1) </w:t>
      </w:r>
      <w:r w:rsidRPr="00111BC4">
        <w:rPr>
          <w:rFonts w:hint="eastAsia"/>
          <w:bCs/>
        </w:rPr>
        <w:t>환율</w:t>
      </w:r>
      <w:r w:rsidRPr="00111BC4">
        <w:rPr>
          <w:bCs/>
        </w:rPr>
        <w:t xml:space="preserve"> 시장의 특수성과 방법론의 적합성 (Why FX?):</w:t>
      </w:r>
      <w:r>
        <w:rPr>
          <w:rFonts w:hint="eastAsia"/>
          <w:bCs/>
        </w:rPr>
        <w:t xml:space="preserve"> </w:t>
      </w:r>
      <w:r w:rsidRPr="00111BC4">
        <w:rPr>
          <w:rFonts w:hint="eastAsia"/>
          <w:bCs/>
        </w:rPr>
        <w:t>주식</w:t>
      </w:r>
      <w:r w:rsidRPr="00111BC4">
        <w:rPr>
          <w:bCs/>
        </w:rPr>
        <w:t xml:space="preserve"> 시장이 개별 기업의 실적에 민감한 반면, 환율 시장은 국가 간 거시 균형과 지정학적 충격에 의해 결정되는 이중적 특성을 가집니다. 따라서 단순한 뉴스 감성만으로는 설명력이 부족하며, 전 세계에서 발생하는 물리적 사건을 포착하는 GDELT와, 통화 정책의 미묘한 뉘앙스를 해석하는 LLM의 결합이 주식 시장보다 외환 시장에서 더욱 필수적임을 논</w:t>
      </w:r>
      <w:r w:rsidRPr="00111BC4">
        <w:rPr>
          <w:rFonts w:hint="eastAsia"/>
          <w:bCs/>
        </w:rPr>
        <w:t>리적으로</w:t>
      </w:r>
      <w:r w:rsidRPr="00111BC4">
        <w:rPr>
          <w:bCs/>
        </w:rPr>
        <w:t xml:space="preserve"> 서술하였습니다. (서론 및 문헌연구 보강)</w:t>
      </w:r>
    </w:p>
    <w:p w14:paraId="2C411A3B" w14:textId="38207EE1" w:rsidR="00111BC4" w:rsidRPr="00111BC4" w:rsidRDefault="00111BC4" w:rsidP="00111BC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Cs/>
        </w:rPr>
      </w:pPr>
      <w:r>
        <w:rPr>
          <w:rFonts w:hint="eastAsia"/>
          <w:bCs/>
        </w:rPr>
        <w:lastRenderedPageBreak/>
        <w:t xml:space="preserve">(2) </w:t>
      </w:r>
      <w:r w:rsidRPr="00111BC4">
        <w:rPr>
          <w:rFonts w:hint="eastAsia"/>
          <w:bCs/>
        </w:rPr>
        <w:t>선행</w:t>
      </w:r>
      <w:r w:rsidRPr="00111BC4">
        <w:rPr>
          <w:bCs/>
        </w:rPr>
        <w:t xml:space="preserve"> 연구(</w:t>
      </w:r>
      <w:proofErr w:type="spellStart"/>
      <w:r w:rsidRPr="00111BC4">
        <w:rPr>
          <w:bCs/>
        </w:rPr>
        <w:t>정가연</w:t>
      </w:r>
      <w:proofErr w:type="spellEnd"/>
      <w:r w:rsidRPr="00111BC4">
        <w:rPr>
          <w:bCs/>
        </w:rPr>
        <w:t xml:space="preserve"> 외, 2024)와의 차별성:</w:t>
      </w:r>
      <w:r>
        <w:rPr>
          <w:rFonts w:hint="eastAsia"/>
          <w:bCs/>
        </w:rPr>
        <w:t xml:space="preserve"> </w:t>
      </w:r>
      <w:r w:rsidRPr="00111BC4">
        <w:rPr>
          <w:rFonts w:hint="eastAsia"/>
          <w:bCs/>
        </w:rPr>
        <w:t>기존</w:t>
      </w:r>
      <w:r w:rsidRPr="00111BC4">
        <w:rPr>
          <w:bCs/>
        </w:rPr>
        <w:t xml:space="preserve"> 연구들이 BERT 기반의 단순 감성 분류에 그쳐 금융 텍스트의 복잡한 맥락을 놓쳤다면, 본 연구는 LLM을 통해 정보의 질적 가치를 추출하고 이를 시계열 윈도우와 결합했습니다. 이를 통해 주식 연구에서는 규명하지 못했던 단기(심리)에서 장기(펀더멘털)로의 정보 전이 메커니즘을 밝혀냈다는 점에서 뚜렷한 학술적 차별성을 가짐을 명시하였습니다.</w:t>
      </w:r>
    </w:p>
    <w:p w14:paraId="690F626E" w14:textId="1057EA71" w:rsidR="00111BC4" w:rsidRPr="00111BC4" w:rsidRDefault="00111BC4" w:rsidP="00111BC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Cs/>
        </w:rPr>
      </w:pPr>
      <w:r>
        <w:rPr>
          <w:rFonts w:hint="eastAsia"/>
          <w:bCs/>
        </w:rPr>
        <w:t xml:space="preserve">(3) </w:t>
      </w:r>
      <w:r w:rsidRPr="00111BC4">
        <w:rPr>
          <w:rFonts w:hint="eastAsia"/>
          <w:bCs/>
        </w:rPr>
        <w:t>주장과</w:t>
      </w:r>
      <w:r w:rsidRPr="00111BC4">
        <w:rPr>
          <w:bCs/>
        </w:rPr>
        <w:t xml:space="preserve"> 증거의 명확한 연결:</w:t>
      </w:r>
      <w:r>
        <w:rPr>
          <w:rFonts w:hint="eastAsia"/>
          <w:bCs/>
        </w:rPr>
        <w:t xml:space="preserve"> </w:t>
      </w:r>
      <w:r w:rsidRPr="00111BC4">
        <w:rPr>
          <w:rFonts w:hint="eastAsia"/>
          <w:bCs/>
        </w:rPr>
        <w:t>심사위원님의</w:t>
      </w:r>
      <w:r w:rsidRPr="00111BC4">
        <w:rPr>
          <w:bCs/>
        </w:rPr>
        <w:t xml:space="preserve"> 지적대로 각 기여점이 어느 실험 결과에서 도출되었는지 독자가 즉각 확인할 수 있도록 서술 구조를 정돈하였습니다.</w:t>
      </w:r>
      <w:r>
        <w:rPr>
          <w:rFonts w:hint="eastAsia"/>
          <w:bCs/>
        </w:rPr>
        <w:t xml:space="preserve"> </w:t>
      </w:r>
    </w:p>
    <w:p w14:paraId="4AE72335" w14:textId="0F8F1203" w:rsidR="00111BC4" w:rsidRPr="00111BC4" w:rsidRDefault="00111BC4" w:rsidP="00111BC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Cs/>
        </w:rPr>
      </w:pPr>
      <w:r>
        <w:rPr>
          <w:rFonts w:hint="eastAsia"/>
          <w:bCs/>
        </w:rPr>
        <w:t xml:space="preserve">- </w:t>
      </w:r>
      <w:r w:rsidRPr="00111BC4">
        <w:rPr>
          <w:rFonts w:hint="eastAsia"/>
          <w:bCs/>
        </w:rPr>
        <w:t>비정형</w:t>
      </w:r>
      <w:r w:rsidRPr="00111BC4">
        <w:rPr>
          <w:bCs/>
        </w:rPr>
        <w:t xml:space="preserve"> 데이터의 한계 기여: &lt;표 6&gt;의 Feature Case 비교를 통해 Macro 대비 Event/Sentiment 추가 시 성능 향상분을 정량적으로 제시하였습니다.</w:t>
      </w:r>
    </w:p>
    <w:p w14:paraId="18486D72" w14:textId="55A4235F" w:rsidR="00111BC4" w:rsidRPr="00111BC4" w:rsidRDefault="00111BC4" w:rsidP="00111BC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Cs/>
        </w:rPr>
      </w:pPr>
      <w:r>
        <w:rPr>
          <w:rFonts w:hint="eastAsia"/>
          <w:bCs/>
        </w:rPr>
        <w:t xml:space="preserve">- </w:t>
      </w:r>
      <w:r w:rsidRPr="00111BC4">
        <w:rPr>
          <w:rFonts w:hint="eastAsia"/>
          <w:bCs/>
        </w:rPr>
        <w:t>동태적</w:t>
      </w:r>
      <w:r w:rsidRPr="00111BC4">
        <w:rPr>
          <w:bCs/>
        </w:rPr>
        <w:t xml:space="preserve"> 정보 전이: &lt;표 5&gt;와 Radar Chart를 통해 Lookback 기간별 최적 변수의 변화를 입증하였습니다.</w:t>
      </w:r>
    </w:p>
    <w:p w14:paraId="0F8331B0" w14:textId="522F1D76" w:rsidR="00EB547E" w:rsidRPr="006A508E" w:rsidRDefault="00111BC4" w:rsidP="00111BC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rFonts w:hint="eastAsia"/>
          <w:bCs/>
        </w:rPr>
        <w:t>- 이중적 시장</w:t>
      </w:r>
      <w:r w:rsidRPr="00111BC4">
        <w:rPr>
          <w:bCs/>
        </w:rPr>
        <w:t xml:space="preserve"> 역학: SHAP 분석(그림 6)을 통해 뉴스 양과 톤의 상반된 효과를 시각적으로 증명하였습니다.</w:t>
      </w:r>
    </w:p>
    <w:p w14:paraId="3715F3BF" w14:textId="77777777" w:rsidR="00EB547E" w:rsidRPr="00EE72A7" w:rsidRDefault="00EB547E" w:rsidP="00EB547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14:paraId="6034B2D0" w14:textId="77777777" w:rsidR="00EB547E" w:rsidRDefault="00EB547E" w:rsidP="00EB547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</w:rPr>
      </w:pPr>
      <w:r w:rsidRPr="00EE72A7">
        <w:rPr>
          <w:rFonts w:hint="eastAsia"/>
          <w:b/>
        </w:rPr>
        <w:t>수정사항</w:t>
      </w:r>
      <w:r w:rsidRPr="00EE72A7">
        <w:rPr>
          <w:b/>
        </w:rPr>
        <w:t xml:space="preserve">: 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628"/>
      </w:tblGrid>
      <w:tr w:rsidR="00EB547E" w14:paraId="46D43870" w14:textId="77777777" w:rsidTr="00327080">
        <w:tc>
          <w:tcPr>
            <w:tcW w:w="9628" w:type="dxa"/>
          </w:tcPr>
          <w:p w14:paraId="60BCB9E4" w14:textId="77777777" w:rsidR="00EB547E" w:rsidRPr="00FB7EC7" w:rsidRDefault="00EB547E" w:rsidP="00327080">
            <w:pPr>
              <w:rPr>
                <w:b/>
                <w:bCs/>
              </w:rPr>
            </w:pPr>
            <w:r w:rsidRPr="002D2044">
              <w:rPr>
                <w:rFonts w:hint="eastAsia"/>
                <w:b/>
                <w:bCs/>
              </w:rPr>
              <w:t>[</w:t>
            </w:r>
            <w:r>
              <w:rPr>
                <w:rFonts w:hint="eastAsia"/>
                <w:b/>
                <w:bCs/>
              </w:rPr>
              <w:t xml:space="preserve">신규 및 </w:t>
            </w:r>
            <w:r w:rsidRPr="002D2044">
              <w:rPr>
                <w:rFonts w:hint="eastAsia"/>
                <w:b/>
                <w:bCs/>
              </w:rPr>
              <w:t>변경]</w:t>
            </w:r>
          </w:p>
          <w:p w14:paraId="433441FC" w14:textId="59010C6B" w:rsidR="00EB547E" w:rsidRDefault="00EB547E" w:rsidP="00327080"/>
        </w:tc>
      </w:tr>
    </w:tbl>
    <w:p w14:paraId="73C89242" w14:textId="77777777" w:rsidR="00EB547E" w:rsidRPr="00EE72A7" w:rsidRDefault="00EB547E" w:rsidP="00EB547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14:paraId="709FEF13" w14:textId="77777777" w:rsidR="00EB547E" w:rsidRDefault="00EB547E" w:rsidP="00EB547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14:paraId="42A3AAE8" w14:textId="76735715" w:rsidR="00EB547E" w:rsidRPr="005E4C79" w:rsidRDefault="00EB547E" w:rsidP="00EB547E">
      <w:pPr>
        <w:pStyle w:val="3"/>
        <w:spacing w:after="0" w:line="240" w:lineRule="auto"/>
        <w:rPr>
          <w:color w:val="FF0000"/>
        </w:rPr>
      </w:pPr>
      <w:proofErr w:type="spellStart"/>
      <w:r w:rsidRPr="00FB5BBB">
        <w:rPr>
          <w:rFonts w:hint="eastAsia"/>
        </w:rPr>
        <w:t>심사자</w:t>
      </w:r>
      <w:proofErr w:type="spellEnd"/>
      <w:r w:rsidRPr="00FB5BBB">
        <w:rPr>
          <w:rFonts w:hint="eastAsia"/>
        </w:rPr>
        <w:t xml:space="preserve"> #</w:t>
      </w:r>
      <w:r w:rsidR="00AB251A">
        <w:rPr>
          <w:rFonts w:hint="eastAsia"/>
        </w:rPr>
        <w:t>2</w:t>
      </w:r>
      <w:r w:rsidRPr="00FB5BBB">
        <w:rPr>
          <w:rFonts w:hint="eastAsia"/>
        </w:rPr>
        <w:t>, 심사내용</w:t>
      </w:r>
      <w:r w:rsidRPr="00FB5BBB">
        <w:t xml:space="preserve"> #</w:t>
      </w:r>
      <w:r w:rsidRPr="00FB5BBB">
        <w:rPr>
          <w:rFonts w:hint="eastAsia"/>
        </w:rPr>
        <w:t>3</w:t>
      </w:r>
    </w:p>
    <w:tbl>
      <w:tblPr>
        <w:tblStyle w:val="affffffb"/>
        <w:tblW w:w="96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28"/>
      </w:tblGrid>
      <w:tr w:rsidR="00EB547E" w:rsidRPr="00EE72A7" w14:paraId="0927DEB2" w14:textId="77777777" w:rsidTr="00327080">
        <w:tc>
          <w:tcPr>
            <w:tcW w:w="9628" w:type="dxa"/>
          </w:tcPr>
          <w:p w14:paraId="5D0B1D76" w14:textId="77777777" w:rsidR="004305CF" w:rsidRDefault="004305CF" w:rsidP="004305CF">
            <w:bookmarkStart w:id="8" w:name="OLE_LINK17"/>
            <w:r>
              <w:t>3. 정보누설(leakage) 통제와 시점 정렬(timing) 설명의 엄밀성</w:t>
            </w:r>
          </w:p>
          <w:p w14:paraId="247873B8" w14:textId="6EF3BBFE" w:rsidR="004305CF" w:rsidRDefault="004305CF" w:rsidP="004305CF">
            <w:r>
              <w:rPr>
                <w:rFonts w:hint="eastAsia"/>
              </w:rPr>
              <w:t>거시</w:t>
            </w:r>
            <w:r>
              <w:t xml:space="preserve"> 변수에 대해 발표일 반영 및 LOCF 를 적용하여 정보누설을 줄이려는 접근은 장점입니다.</w:t>
            </w:r>
            <w:r>
              <w:rPr>
                <w:rFonts w:hint="eastAsia"/>
              </w:rPr>
              <w:t xml:space="preserve"> 다만</w:t>
            </w:r>
            <w:r>
              <w:t xml:space="preserve"> 환율 예측에서는 (</w:t>
            </w:r>
            <w:proofErr w:type="spellStart"/>
            <w:r>
              <w:t>i</w:t>
            </w:r>
            <w:proofErr w:type="spellEnd"/>
            <w:r>
              <w:t>) 뉴스/이벤트 변수가 언제 관측 가능한 정보로 간주되는지(게시 시각</w:t>
            </w:r>
            <w:r>
              <w:rPr>
                <w:rFonts w:hint="eastAsia"/>
              </w:rPr>
              <w:t xml:space="preserve"> </w:t>
            </w:r>
            <w:r>
              <w:t>vs 거래일/마감 시각), (ii) t 일 뉴스로 t+1 종가를 예측할 때 t 일 마감 이후 기사가 포함될</w:t>
            </w:r>
            <w:r>
              <w:rPr>
                <w:rFonts w:hint="eastAsia"/>
              </w:rPr>
              <w:t xml:space="preserve"> 가능성</w:t>
            </w:r>
            <w:r>
              <w:t>, (iii) 검증 과정에서 시간 순서가 일관되게 보존되었는지가 성과 해석의 핵심 쟁점이</w:t>
            </w:r>
            <w:r>
              <w:rPr>
                <w:rFonts w:hint="eastAsia"/>
              </w:rPr>
              <w:t xml:space="preserve"> 됩니다</w:t>
            </w:r>
            <w:r>
              <w:t>. 이 가정이 불명확하면, 성능 개선이 모델 자체의 우수성인지 시점 정렬/누설 통제에</w:t>
            </w:r>
            <w:r>
              <w:rPr>
                <w:rFonts w:hint="eastAsia"/>
              </w:rPr>
              <w:t xml:space="preserve"> 기인한</w:t>
            </w:r>
            <w:r>
              <w:t xml:space="preserve"> 것인지 해석이 갈릴 수 있습니다.</w:t>
            </w:r>
          </w:p>
          <w:p w14:paraId="1BE05BA1" w14:textId="68B67140" w:rsidR="00EB547E" w:rsidRPr="00207C5C" w:rsidRDefault="004305CF" w:rsidP="004305CF">
            <w:r>
              <w:rPr>
                <w:rFonts w:hint="eastAsia"/>
              </w:rPr>
              <w:t>따라서</w:t>
            </w:r>
            <w:r>
              <w:t xml:space="preserve"> 데이터 생성·정렬 규칙(특히 뉴스/이벤트의 컷오프 기준)을 더 명시적으로 설명하고,</w:t>
            </w:r>
            <w:r>
              <w:rPr>
                <w:rFonts w:hint="eastAsia"/>
              </w:rPr>
              <w:t xml:space="preserve"> 시점</w:t>
            </w:r>
            <w:r>
              <w:t xml:space="preserve"> 가정에 대한 간단한 민감도 점검(예: 컷오프 변화에 따른 결과 비교, </w:t>
            </w:r>
            <w:proofErr w:type="spellStart"/>
            <w:r>
              <w:t>시간축</w:t>
            </w:r>
            <w:proofErr w:type="spellEnd"/>
            <w:r>
              <w:t xml:space="preserve"> 보존 평가</w:t>
            </w:r>
            <w:r>
              <w:rPr>
                <w:rFonts w:hint="eastAsia"/>
              </w:rPr>
              <w:t xml:space="preserve"> 등</w:t>
            </w:r>
            <w:r>
              <w:t>)이 보완되면 결과의 신뢰성이 높아질 것입니다.</w:t>
            </w:r>
            <w:bookmarkEnd w:id="8"/>
          </w:p>
        </w:tc>
      </w:tr>
    </w:tbl>
    <w:p w14:paraId="599716C6" w14:textId="77777777" w:rsidR="00EB547E" w:rsidRPr="00EE72A7" w:rsidRDefault="00EB547E" w:rsidP="00EB547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14:paraId="1DFE4450" w14:textId="3E8F624A" w:rsidR="00C64402" w:rsidRDefault="00EB547E" w:rsidP="00C6440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Cs/>
        </w:rPr>
      </w:pPr>
      <w:r w:rsidRPr="00EE72A7">
        <w:rPr>
          <w:rFonts w:hint="eastAsia"/>
          <w:b/>
        </w:rPr>
        <w:t>저자답변</w:t>
      </w:r>
      <w:r w:rsidRPr="00EE72A7">
        <w:rPr>
          <w:b/>
        </w:rPr>
        <w:t>:</w:t>
      </w:r>
      <w:r w:rsidRPr="00EE72A7">
        <w:rPr>
          <w:rFonts w:hint="eastAsia"/>
          <w:bCs/>
        </w:rPr>
        <w:t xml:space="preserve"> </w:t>
      </w:r>
      <w:r w:rsidR="00C64402" w:rsidRPr="00C64402">
        <w:rPr>
          <w:rFonts w:hint="eastAsia"/>
          <w:bCs/>
        </w:rPr>
        <w:t>환율</w:t>
      </w:r>
      <w:r w:rsidR="00C64402" w:rsidRPr="00C64402">
        <w:rPr>
          <w:bCs/>
        </w:rPr>
        <w:t xml:space="preserve"> 예측 모델의 신뢰성을 결정짓는 정보 누설 통제와 시점 정렬에 대해 매우 중요한 지적을 </w:t>
      </w:r>
      <w:proofErr w:type="spellStart"/>
      <w:r w:rsidR="00C64402" w:rsidRPr="00C64402">
        <w:rPr>
          <w:bCs/>
        </w:rPr>
        <w:t>해주신</w:t>
      </w:r>
      <w:proofErr w:type="spellEnd"/>
      <w:r w:rsidR="00C64402" w:rsidRPr="00C64402">
        <w:rPr>
          <w:bCs/>
        </w:rPr>
        <w:t xml:space="preserve"> 심사위원님께 감사드립니다.</w:t>
      </w:r>
      <w:r w:rsidR="00C64402">
        <w:rPr>
          <w:rFonts w:hint="eastAsia"/>
          <w:bCs/>
        </w:rPr>
        <w:t xml:space="preserve"> </w:t>
      </w:r>
      <w:r w:rsidR="00C64402" w:rsidRPr="00C64402">
        <w:rPr>
          <w:bCs/>
        </w:rPr>
        <w:t>저자들은 심사위원님의 우려를 불식시키기 위해 연구에 사용된 알고리즘 코드와 데이터 생성 프로세스를 면밀히 재검토하였으며, 본 연구가 정보 누설을 원천 차단하는 엄격한 시점 분리 하에 수행되었음을 확인하였습니다. 이에 대한 구체적인 근거와 설정 기준을 논문에 보강하였습니다.</w:t>
      </w:r>
    </w:p>
    <w:p w14:paraId="069EE078" w14:textId="77777777" w:rsidR="00C64402" w:rsidRDefault="00C64402" w:rsidP="00C6440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Cs/>
        </w:rPr>
      </w:pPr>
      <w:r>
        <w:rPr>
          <w:rFonts w:hint="eastAsia"/>
          <w:bCs/>
        </w:rPr>
        <w:t xml:space="preserve">(1) </w:t>
      </w:r>
      <w:r w:rsidRPr="00C64402">
        <w:rPr>
          <w:bCs/>
        </w:rPr>
        <w:t>예측 시점의 명확화 (</w:t>
      </w:r>
      <m:oMath>
        <m:sSub>
          <m:sSubPr>
            <m:ctrlPr>
              <w:rPr>
                <w:rFonts w:ascii="Cambria Math" w:hAnsi="Cambria Math"/>
                <w:b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</w:rPr>
          <m:t xml:space="preserve">→ </m:t>
        </m:r>
        <m:sSub>
          <m:sSubPr>
            <m:ctrlPr>
              <w:rPr>
                <w:rFonts w:ascii="Cambria Math" w:hAnsi="Cambria Math"/>
                <w:b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Y</m:t>
            </m:r>
          </m:e>
          <m:sub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t+1</m:t>
                </m:r>
              </m:e>
            </m:d>
          </m:sub>
        </m:sSub>
      </m:oMath>
      <w:r w:rsidRPr="00C64402">
        <w:rPr>
          <w:bCs/>
        </w:rPr>
        <w:t>):</w:t>
      </w:r>
      <w:r>
        <w:rPr>
          <w:rFonts w:hint="eastAsia"/>
          <w:bCs/>
        </w:rPr>
        <w:t xml:space="preserve"> </w:t>
      </w:r>
      <w:r w:rsidRPr="00C64402">
        <w:rPr>
          <w:bCs/>
        </w:rPr>
        <w:t xml:space="preserve">본 연구의 모든 실험은 Day t의 정보로 Day t+1의 종가를 예측하도록 설계되었습니다. 데이터 </w:t>
      </w:r>
      <w:proofErr w:type="spellStart"/>
      <w:r w:rsidRPr="00C64402">
        <w:rPr>
          <w:bCs/>
        </w:rPr>
        <w:t>전처리</w:t>
      </w:r>
      <w:proofErr w:type="spellEnd"/>
      <w:r w:rsidRPr="00C64402">
        <w:rPr>
          <w:bCs/>
        </w:rPr>
        <w:t xml:space="preserve"> 단계에서 타겟 변수를 입력 변수 대비 1일 후행(1-day Lag/Shift) 시키는 과정을 의무화하였으며, 이를 통해 모델이 학습 단계에서 미래 시점의 환율 정보를 참조하는 것을 구조적으로 불가능하게 만들었습니다.</w:t>
      </w:r>
    </w:p>
    <w:p w14:paraId="5F8832C2" w14:textId="77777777" w:rsidR="00C64402" w:rsidRDefault="00C64402" w:rsidP="00C6440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Cs/>
        </w:rPr>
      </w:pPr>
      <w:r>
        <w:rPr>
          <w:rFonts w:hint="eastAsia"/>
          <w:bCs/>
        </w:rPr>
        <w:t xml:space="preserve">(2) </w:t>
      </w:r>
      <w:r w:rsidRPr="00C64402">
        <w:rPr>
          <w:bCs/>
        </w:rPr>
        <w:t>뉴스 컷오프(Cut-off) 및 야간 정보 반영:</w:t>
      </w:r>
      <w:r>
        <w:rPr>
          <w:rFonts w:hint="eastAsia"/>
          <w:bCs/>
        </w:rPr>
        <w:t xml:space="preserve"> </w:t>
      </w:r>
      <w:r w:rsidRPr="00C64402">
        <w:rPr>
          <w:bCs/>
        </w:rPr>
        <w:t>입력 변수(</w:t>
      </w:r>
      <m:oMath>
        <m:sSub>
          <m:sSubPr>
            <m:ctrlPr>
              <w:rPr>
                <w:rFonts w:ascii="Cambria Math" w:hAnsi="Cambria Math"/>
                <w:bCs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C64402">
        <w:rPr>
          <w:bCs/>
        </w:rPr>
        <w:t>)</w:t>
      </w:r>
      <w:proofErr w:type="spellStart"/>
      <w:r w:rsidRPr="00C64402">
        <w:rPr>
          <w:bCs/>
        </w:rPr>
        <w:t>에</w:t>
      </w:r>
      <w:proofErr w:type="spellEnd"/>
      <w:r w:rsidRPr="00C64402">
        <w:rPr>
          <w:bCs/>
        </w:rPr>
        <w:t xml:space="preserve"> 포함되는 뉴스 및 이벤트 데이터의 수집 마감 시각(Cut-off)은 Day </w:t>
      </w:r>
      <w:proofErr w:type="spellStart"/>
      <w:r>
        <w:rPr>
          <w:rFonts w:hint="eastAsia"/>
          <w:bCs/>
        </w:rPr>
        <w:t>t</w:t>
      </w:r>
      <w:proofErr w:type="spellEnd"/>
      <w:r w:rsidRPr="00C64402">
        <w:rPr>
          <w:bCs/>
        </w:rPr>
        <w:t xml:space="preserve"> 23:59 (KST)입니다.</w:t>
      </w:r>
      <w:r>
        <w:rPr>
          <w:rFonts w:hint="eastAsia"/>
          <w:bCs/>
        </w:rPr>
        <w:t xml:space="preserve"> </w:t>
      </w:r>
      <w:r w:rsidRPr="00C64402">
        <w:rPr>
          <w:bCs/>
        </w:rPr>
        <w:t>심사위원님께서 언급하신 바와 같이 장 마감(15:30) 이후 발생하는 미국/유럽 시장의 뉴스는 익일(</w:t>
      </w:r>
      <m:oMath>
        <m:r>
          <w:rPr>
            <w:rFonts w:ascii="Cambria Math" w:hAnsi="Cambria Math"/>
          </w:rPr>
          <m:t>t+1</m:t>
        </m:r>
      </m:oMath>
      <w:r w:rsidRPr="00C64402">
        <w:rPr>
          <w:bCs/>
        </w:rPr>
        <w:t>) 환율 시가와 종가 형성에 결정적인 영향을 미칩니다.</w:t>
      </w:r>
      <w:r>
        <w:rPr>
          <w:rFonts w:hint="eastAsia"/>
          <w:bCs/>
        </w:rPr>
        <w:t xml:space="preserve"> </w:t>
      </w:r>
      <w:r w:rsidRPr="00C64402">
        <w:rPr>
          <w:bCs/>
        </w:rPr>
        <w:t xml:space="preserve">따라서 본 연구는 </w:t>
      </w:r>
      <w:r>
        <w:rPr>
          <w:rFonts w:hint="eastAsia"/>
          <w:bCs/>
        </w:rPr>
        <w:t>t</w:t>
      </w:r>
      <w:r w:rsidRPr="00C64402">
        <w:rPr>
          <w:bCs/>
        </w:rPr>
        <w:t xml:space="preserve">일 자정까지의 모든 뉴스를 반영하여, 실제 </w:t>
      </w:r>
      <w:proofErr w:type="spellStart"/>
      <w:r w:rsidRPr="00C64402">
        <w:rPr>
          <w:bCs/>
        </w:rPr>
        <w:t>트레이더들이</w:t>
      </w:r>
      <w:proofErr w:type="spellEnd"/>
      <w:r w:rsidRPr="00C64402">
        <w:rPr>
          <w:bCs/>
        </w:rPr>
        <w:t xml:space="preserve"> 익일 장 시작 전(09:00)에 수행하는 오버나이트 예측 시나리오를 가정하였습니다. 이는 정보 누설이 아니라, 글로벌 거시 정보의 반영을 위한 필수적인 데이터 </w:t>
      </w:r>
      <w:r w:rsidRPr="00C64402">
        <w:rPr>
          <w:bCs/>
        </w:rPr>
        <w:lastRenderedPageBreak/>
        <w:t>구성 전략입니다.</w:t>
      </w:r>
    </w:p>
    <w:p w14:paraId="52F20D5D" w14:textId="77777777" w:rsidR="00C64402" w:rsidRDefault="00C64402" w:rsidP="00C6440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Cs/>
        </w:rPr>
      </w:pPr>
      <w:r>
        <w:rPr>
          <w:rFonts w:hint="eastAsia"/>
          <w:bCs/>
        </w:rPr>
        <w:t xml:space="preserve">(3) </w:t>
      </w:r>
      <w:r w:rsidRPr="00C64402">
        <w:rPr>
          <w:bCs/>
        </w:rPr>
        <w:t>검증 과정의 엄밀성:</w:t>
      </w:r>
      <w:r>
        <w:rPr>
          <w:rFonts w:hint="eastAsia"/>
          <w:bCs/>
        </w:rPr>
        <w:t xml:space="preserve"> </w:t>
      </w:r>
      <w:proofErr w:type="spellStart"/>
      <w:r>
        <w:rPr>
          <w:rFonts w:hint="eastAsia"/>
          <w:bCs/>
        </w:rPr>
        <w:t>첫쨰로</w:t>
      </w:r>
      <w:proofErr w:type="spellEnd"/>
      <w:r>
        <w:rPr>
          <w:rFonts w:hint="eastAsia"/>
          <w:bCs/>
        </w:rPr>
        <w:t xml:space="preserve">, </w:t>
      </w:r>
      <w:r w:rsidRPr="00C64402">
        <w:rPr>
          <w:bCs/>
        </w:rPr>
        <w:t>시계열 보존</w:t>
      </w:r>
      <w:r>
        <w:rPr>
          <w:rFonts w:hint="eastAsia"/>
          <w:bCs/>
        </w:rPr>
        <w:t>으로</w:t>
      </w:r>
      <w:r w:rsidRPr="00C64402">
        <w:rPr>
          <w:bCs/>
        </w:rPr>
        <w:t xml:space="preserve"> 학습/검증/테스트 데이터 분할 시 무작위 섞기를 배제하고 시간 순서를 엄격히 유지하였습니다.</w:t>
      </w:r>
      <w:r>
        <w:rPr>
          <w:rFonts w:hint="eastAsia"/>
          <w:bCs/>
        </w:rPr>
        <w:t xml:space="preserve"> 둘째로, </w:t>
      </w:r>
      <w:r w:rsidRPr="00C64402">
        <w:rPr>
          <w:bCs/>
        </w:rPr>
        <w:t>스케일링 독립성</w:t>
      </w:r>
      <w:r>
        <w:rPr>
          <w:rFonts w:hint="eastAsia"/>
          <w:bCs/>
        </w:rPr>
        <w:t>으로</w:t>
      </w:r>
      <w:r w:rsidRPr="00C64402">
        <w:rPr>
          <w:bCs/>
        </w:rPr>
        <w:t xml:space="preserve"> 데이터 정규화</w:t>
      </w:r>
      <w:r>
        <w:rPr>
          <w:rFonts w:hint="eastAsia"/>
          <w:bCs/>
        </w:rPr>
        <w:t xml:space="preserve"> </w:t>
      </w:r>
      <w:r w:rsidRPr="00C64402">
        <w:rPr>
          <w:bCs/>
        </w:rPr>
        <w:t xml:space="preserve">시, </w:t>
      </w:r>
      <w:r w:rsidRPr="00C64402">
        <w:rPr>
          <w:rFonts w:hint="eastAsia"/>
          <w:bCs/>
        </w:rPr>
        <w:t>학습</w:t>
      </w:r>
      <w:r w:rsidRPr="00C64402">
        <w:rPr>
          <w:bCs/>
        </w:rPr>
        <w:t xml:space="preserve"> 데이터(Train)의 통계량만을 산출하여 적용하였으며, 테스트 데이터의 정보가 </w:t>
      </w:r>
      <w:proofErr w:type="spellStart"/>
      <w:r w:rsidRPr="00C64402">
        <w:rPr>
          <w:bCs/>
        </w:rPr>
        <w:t>전처리</w:t>
      </w:r>
      <w:proofErr w:type="spellEnd"/>
      <w:r w:rsidRPr="00C64402">
        <w:rPr>
          <w:bCs/>
        </w:rPr>
        <w:t xml:space="preserve"> 과정에 반영되는 것을 차단하였습니다.</w:t>
      </w:r>
    </w:p>
    <w:p w14:paraId="16DCC6DF" w14:textId="739A9DAD" w:rsidR="00EB547E" w:rsidRDefault="00C64402" w:rsidP="00C6440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Cs/>
        </w:rPr>
      </w:pPr>
      <w:r w:rsidRPr="00C64402">
        <w:rPr>
          <w:bCs/>
        </w:rPr>
        <w:t xml:space="preserve">이러한 시점 정렬 및 누설 통제 전략을 명확히 하기 위해 [III. 데이터 및 방법론] 섹션에 </w:t>
      </w:r>
      <w:r w:rsidR="00B57FA2">
        <w:rPr>
          <w:bCs/>
        </w:rPr>
        <w:t>“</w:t>
      </w:r>
      <w:r w:rsidR="00B57FA2">
        <w:rPr>
          <w:rFonts w:hint="eastAsia"/>
          <w:bCs/>
        </w:rPr>
        <w:t>5</w:t>
      </w:r>
      <w:r w:rsidRPr="00C64402">
        <w:rPr>
          <w:bCs/>
        </w:rPr>
        <w:t>. 정보 누설 통제 및 시점 정렬</w:t>
      </w:r>
      <w:r w:rsidR="00B57FA2">
        <w:rPr>
          <w:bCs/>
        </w:rPr>
        <w:t>”</w:t>
      </w:r>
      <w:r w:rsidRPr="00C64402">
        <w:rPr>
          <w:bCs/>
        </w:rPr>
        <w:t>을 신설하여 상세히 기술하였습니다.</w:t>
      </w:r>
    </w:p>
    <w:p w14:paraId="2EC60752" w14:textId="77777777" w:rsidR="00EB547E" w:rsidRPr="00783C8E" w:rsidRDefault="00EB547E" w:rsidP="00EB547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14:paraId="7E139201" w14:textId="77777777" w:rsidR="00EB547E" w:rsidRDefault="00EB547E" w:rsidP="00EB547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</w:rPr>
      </w:pPr>
      <w:r w:rsidRPr="00EE72A7">
        <w:rPr>
          <w:rFonts w:hint="eastAsia"/>
          <w:b/>
        </w:rPr>
        <w:t>수정사항</w:t>
      </w:r>
      <w:r w:rsidRPr="00EE72A7">
        <w:rPr>
          <w:b/>
        </w:rPr>
        <w:t xml:space="preserve">: 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628"/>
      </w:tblGrid>
      <w:tr w:rsidR="00EB547E" w14:paraId="5C8D26FC" w14:textId="77777777" w:rsidTr="00327080">
        <w:tc>
          <w:tcPr>
            <w:tcW w:w="9628" w:type="dxa"/>
          </w:tcPr>
          <w:p w14:paraId="4FD51990" w14:textId="77777777" w:rsidR="00EB547E" w:rsidRPr="00FB7EC7" w:rsidRDefault="00EB547E" w:rsidP="00327080">
            <w:pPr>
              <w:rPr>
                <w:b/>
                <w:bCs/>
              </w:rPr>
            </w:pPr>
            <w:r w:rsidRPr="002D2044">
              <w:rPr>
                <w:rFonts w:hint="eastAsia"/>
                <w:b/>
                <w:bCs/>
              </w:rPr>
              <w:t>[</w:t>
            </w:r>
            <w:r>
              <w:rPr>
                <w:rFonts w:hint="eastAsia"/>
                <w:b/>
                <w:bCs/>
              </w:rPr>
              <w:t xml:space="preserve">신규 및 </w:t>
            </w:r>
            <w:r w:rsidRPr="002D2044">
              <w:rPr>
                <w:rFonts w:hint="eastAsia"/>
                <w:b/>
                <w:bCs/>
              </w:rPr>
              <w:t>변경]</w:t>
            </w:r>
          </w:p>
          <w:p w14:paraId="56502AF7" w14:textId="4614DF97" w:rsidR="00EB547E" w:rsidRPr="00E45080" w:rsidRDefault="00EB547E" w:rsidP="00327080"/>
        </w:tc>
      </w:tr>
    </w:tbl>
    <w:p w14:paraId="2E1D88E9" w14:textId="77777777" w:rsidR="00EB547E" w:rsidRDefault="00EB547E" w:rsidP="00EB547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14:paraId="3E1A13AF" w14:textId="77777777" w:rsidR="00EB547E" w:rsidRDefault="00EB547E" w:rsidP="00EB547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14:paraId="0971ED87" w14:textId="3201C146" w:rsidR="00EB547E" w:rsidRPr="005E4C79" w:rsidRDefault="00EB547E" w:rsidP="00EB547E">
      <w:pPr>
        <w:pStyle w:val="3"/>
        <w:spacing w:after="0" w:line="240" w:lineRule="auto"/>
        <w:rPr>
          <w:color w:val="FF0000"/>
        </w:rPr>
      </w:pPr>
      <w:proofErr w:type="spellStart"/>
      <w:r w:rsidRPr="00FB5BBB">
        <w:rPr>
          <w:rFonts w:hint="eastAsia"/>
        </w:rPr>
        <w:t>심사자</w:t>
      </w:r>
      <w:proofErr w:type="spellEnd"/>
      <w:r w:rsidRPr="00FB5BBB">
        <w:rPr>
          <w:rFonts w:hint="eastAsia"/>
        </w:rPr>
        <w:t xml:space="preserve"> #</w:t>
      </w:r>
      <w:r w:rsidR="00AB251A">
        <w:rPr>
          <w:rFonts w:hint="eastAsia"/>
        </w:rPr>
        <w:t>2</w:t>
      </w:r>
      <w:r w:rsidRPr="00FB5BBB">
        <w:rPr>
          <w:rFonts w:hint="eastAsia"/>
        </w:rPr>
        <w:t>, 심사내용</w:t>
      </w:r>
      <w:r w:rsidRPr="00FB5BBB">
        <w:t xml:space="preserve"> #</w:t>
      </w:r>
      <w:r>
        <w:rPr>
          <w:rFonts w:hint="eastAsia"/>
        </w:rPr>
        <w:t>4</w:t>
      </w:r>
    </w:p>
    <w:tbl>
      <w:tblPr>
        <w:tblStyle w:val="affffffb"/>
        <w:tblW w:w="96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28"/>
      </w:tblGrid>
      <w:tr w:rsidR="00EB547E" w:rsidRPr="00EE72A7" w14:paraId="097A6575" w14:textId="77777777" w:rsidTr="00327080">
        <w:tc>
          <w:tcPr>
            <w:tcW w:w="9628" w:type="dxa"/>
          </w:tcPr>
          <w:p w14:paraId="35847C63" w14:textId="77777777" w:rsidR="005A4580" w:rsidRDefault="005A4580" w:rsidP="005A4580">
            <w:r>
              <w:t>4. 단일 80/20 홀드아웃 기반 평가로 일반화 가능성(robustness)이 약함</w:t>
            </w:r>
          </w:p>
          <w:p w14:paraId="38BE927F" w14:textId="2CCBC71D" w:rsidR="005A4580" w:rsidRDefault="005A4580" w:rsidP="005A4580">
            <w:r>
              <w:rPr>
                <w:rFonts w:hint="eastAsia"/>
              </w:rPr>
              <w:t>시계열</w:t>
            </w:r>
            <w:r>
              <w:t xml:space="preserve"> 순서를 보존한 80/20 분할과 seed 고정은 비교의 일관성과 재현성 측면에서 장점이</w:t>
            </w:r>
            <w:r>
              <w:rPr>
                <w:rFonts w:hint="eastAsia"/>
              </w:rPr>
              <w:t xml:space="preserve"> 있습니다</w:t>
            </w:r>
            <w:r>
              <w:t>. 다만 테스트 구간이 단일 분할에 의존할 경우 결과가 특정 기간(특히 대형 이벤트가</w:t>
            </w:r>
            <w:r>
              <w:rPr>
                <w:rFonts w:hint="eastAsia"/>
              </w:rPr>
              <w:t xml:space="preserve"> 집중된</w:t>
            </w:r>
            <w:r>
              <w:t xml:space="preserve"> 구간)의 특수성에 좌우되는지 판단하기 어렵고, </w:t>
            </w:r>
            <w:proofErr w:type="spellStart"/>
            <w:r>
              <w:t>딥러닝은</w:t>
            </w:r>
            <w:proofErr w:type="spellEnd"/>
            <w:r>
              <w:t xml:space="preserve"> 초기화/학습 경로에 따른</w:t>
            </w:r>
            <w:r>
              <w:rPr>
                <w:rFonts w:hint="eastAsia"/>
              </w:rPr>
              <w:t xml:space="preserve"> 변동이</w:t>
            </w:r>
            <w:r>
              <w:t xml:space="preserve"> 존재할 수 있어 단일 </w:t>
            </w:r>
            <w:proofErr w:type="spellStart"/>
            <w:r>
              <w:t>시드</w:t>
            </w:r>
            <w:proofErr w:type="spellEnd"/>
            <w:r>
              <w:t xml:space="preserve"> 결과만으로는 불확실성이 남습니다.</w:t>
            </w:r>
          </w:p>
          <w:p w14:paraId="45C09E01" w14:textId="51A078E8" w:rsidR="00EB547E" w:rsidRPr="00207C5C" w:rsidRDefault="005A4580" w:rsidP="005A4580">
            <w:r>
              <w:rPr>
                <w:rFonts w:hint="eastAsia"/>
              </w:rPr>
              <w:t>따라서</w:t>
            </w:r>
            <w:r>
              <w:t xml:space="preserve"> </w:t>
            </w:r>
            <w:proofErr w:type="spellStart"/>
            <w:r>
              <w:t>시간축을</w:t>
            </w:r>
            <w:proofErr w:type="spellEnd"/>
            <w:r>
              <w:t xml:space="preserve"> 보존한 반복적 out-of-sample 평가(rolling/expanding), 복수 테스트</w:t>
            </w:r>
            <w:r>
              <w:rPr>
                <w:rFonts w:hint="eastAsia"/>
              </w:rPr>
              <w:t xml:space="preserve"> 구간에서의</w:t>
            </w:r>
            <w:r>
              <w:t xml:space="preserve"> 일관성 점검, 다중 </w:t>
            </w:r>
            <w:proofErr w:type="spellStart"/>
            <w:r>
              <w:t>시드</w:t>
            </w:r>
            <w:proofErr w:type="spellEnd"/>
            <w:r>
              <w:t xml:space="preserve"> 결과의 분포(평균과 변동성) 보고 등이 보완되면 결론의</w:t>
            </w:r>
            <w:r>
              <w:rPr>
                <w:rFonts w:hint="eastAsia"/>
              </w:rPr>
              <w:t xml:space="preserve"> 일반화</w:t>
            </w:r>
            <w:r>
              <w:t xml:space="preserve"> 가능성이 강화될 것으로 판단됩니다.</w:t>
            </w:r>
          </w:p>
        </w:tc>
      </w:tr>
    </w:tbl>
    <w:p w14:paraId="3792EBDB" w14:textId="77777777" w:rsidR="00EB547E" w:rsidRPr="00EE72A7" w:rsidRDefault="00EB547E" w:rsidP="00EB547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14:paraId="269611FD" w14:textId="39C88EEC" w:rsidR="00C01FA3" w:rsidRPr="00C01FA3" w:rsidRDefault="00EB547E" w:rsidP="00C01FA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Cs/>
        </w:rPr>
      </w:pPr>
      <w:r w:rsidRPr="00EE72A7">
        <w:rPr>
          <w:rFonts w:hint="eastAsia"/>
          <w:b/>
        </w:rPr>
        <w:t>저자답변</w:t>
      </w:r>
      <w:r w:rsidRPr="00EE72A7">
        <w:rPr>
          <w:b/>
        </w:rPr>
        <w:t>:</w:t>
      </w:r>
      <w:r w:rsidRPr="00EE72A7">
        <w:rPr>
          <w:rFonts w:hint="eastAsia"/>
          <w:bCs/>
        </w:rPr>
        <w:t xml:space="preserve"> </w:t>
      </w:r>
      <w:r w:rsidR="00C01FA3" w:rsidRPr="00C01FA3">
        <w:rPr>
          <w:rFonts w:hint="eastAsia"/>
          <w:bCs/>
        </w:rPr>
        <w:t>모델</w:t>
      </w:r>
      <w:r w:rsidR="00C01FA3" w:rsidRPr="00C01FA3">
        <w:rPr>
          <w:bCs/>
        </w:rPr>
        <w:t xml:space="preserve"> 성능의 일반화 가능성과 재현성 확보를 위해 중요한 제언을 </w:t>
      </w:r>
      <w:proofErr w:type="spellStart"/>
      <w:r w:rsidR="00C01FA3" w:rsidRPr="00C01FA3">
        <w:rPr>
          <w:bCs/>
        </w:rPr>
        <w:t>해주신</w:t>
      </w:r>
      <w:proofErr w:type="spellEnd"/>
      <w:r w:rsidR="00C01FA3" w:rsidRPr="00C01FA3">
        <w:rPr>
          <w:bCs/>
        </w:rPr>
        <w:t xml:space="preserve"> 심사위원님께 감사드립니다.</w:t>
      </w:r>
      <w:r w:rsidR="00C01FA3">
        <w:rPr>
          <w:rFonts w:hint="eastAsia"/>
          <w:bCs/>
        </w:rPr>
        <w:t xml:space="preserve"> </w:t>
      </w:r>
      <w:r w:rsidR="00C01FA3" w:rsidRPr="00C01FA3">
        <w:rPr>
          <w:rFonts w:hint="eastAsia"/>
          <w:bCs/>
        </w:rPr>
        <w:t>심사위원님의</w:t>
      </w:r>
      <w:r w:rsidR="00C01FA3" w:rsidRPr="00C01FA3">
        <w:rPr>
          <w:bCs/>
        </w:rPr>
        <w:t xml:space="preserve"> 우려를 해소하기 위해 본 연구는 실험 설계 단계에서 다중 </w:t>
      </w:r>
      <w:proofErr w:type="spellStart"/>
      <w:r w:rsidR="00C01FA3" w:rsidRPr="00C01FA3">
        <w:rPr>
          <w:bCs/>
        </w:rPr>
        <w:t>시드</w:t>
      </w:r>
      <w:proofErr w:type="spellEnd"/>
      <w:r w:rsidR="00C01FA3" w:rsidRPr="00C01FA3">
        <w:rPr>
          <w:bCs/>
        </w:rPr>
        <w:t>(Multi-seed) 평균화와 시계열 교차 검증(Time-Series CV)을 이미 적용하였으며, 이를 논문에 더욱 명확히 서술하여 일반화 가능성을 입증하였습니다.</w:t>
      </w:r>
      <w:r w:rsidR="00C01FA3">
        <w:rPr>
          <w:rFonts w:hint="eastAsia"/>
          <w:bCs/>
        </w:rPr>
        <w:t xml:space="preserve"> (다중 </w:t>
      </w:r>
      <w:proofErr w:type="spellStart"/>
      <w:r w:rsidR="00C01FA3">
        <w:rPr>
          <w:rFonts w:hint="eastAsia"/>
          <w:bCs/>
        </w:rPr>
        <w:t>시드</w:t>
      </w:r>
      <w:proofErr w:type="spellEnd"/>
      <w:r w:rsidR="00C01FA3">
        <w:rPr>
          <w:rFonts w:hint="eastAsia"/>
          <w:bCs/>
        </w:rPr>
        <w:t xml:space="preserve"> 평균화는 지난 재무관리학회 학술대회 발표때부터 적용했던 방식인데, 논문화 하는 과정에서 설명이 누락되어 추가하였습니다)</w:t>
      </w:r>
    </w:p>
    <w:p w14:paraId="59C09E2C" w14:textId="6C8E030C" w:rsidR="00C01FA3" w:rsidRPr="00C01FA3" w:rsidRDefault="003A5DD0" w:rsidP="00C01FA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Cs/>
        </w:rPr>
      </w:pPr>
      <w:r>
        <w:rPr>
          <w:rFonts w:hint="eastAsia"/>
          <w:bCs/>
        </w:rPr>
        <w:t xml:space="preserve">(1) </w:t>
      </w:r>
      <w:r w:rsidR="00C01FA3" w:rsidRPr="00C01FA3">
        <w:rPr>
          <w:rFonts w:hint="eastAsia"/>
          <w:bCs/>
        </w:rPr>
        <w:t>다중</w:t>
      </w:r>
      <w:r w:rsidR="00C01FA3" w:rsidRPr="00C01FA3">
        <w:rPr>
          <w:bCs/>
        </w:rPr>
        <w:t xml:space="preserve"> </w:t>
      </w:r>
      <w:proofErr w:type="spellStart"/>
      <w:r w:rsidR="00C01FA3" w:rsidRPr="00C01FA3">
        <w:rPr>
          <w:bCs/>
        </w:rPr>
        <w:t>시드</w:t>
      </w:r>
      <w:proofErr w:type="spellEnd"/>
      <w:r w:rsidR="00C01FA3" w:rsidRPr="00C01FA3">
        <w:rPr>
          <w:bCs/>
        </w:rPr>
        <w:t xml:space="preserve"> 적용을 통한 초기화 불확실성 제거:</w:t>
      </w:r>
      <w:r>
        <w:rPr>
          <w:rFonts w:hint="eastAsia"/>
          <w:bCs/>
        </w:rPr>
        <w:t xml:space="preserve"> </w:t>
      </w:r>
      <w:r w:rsidR="00C01FA3" w:rsidRPr="00C01FA3">
        <w:rPr>
          <w:rFonts w:hint="eastAsia"/>
          <w:bCs/>
        </w:rPr>
        <w:t>심사위원님의</w:t>
      </w:r>
      <w:r w:rsidR="00C01FA3" w:rsidRPr="00C01FA3">
        <w:rPr>
          <w:bCs/>
        </w:rPr>
        <w:t xml:space="preserve"> 지적대로 딥러닝 모델은 초기 가중치 설정에 민감할 수 있습니다. 이에 본 연구는 단일 </w:t>
      </w:r>
      <w:proofErr w:type="spellStart"/>
      <w:r w:rsidR="00C01FA3" w:rsidRPr="00C01FA3">
        <w:rPr>
          <w:bCs/>
        </w:rPr>
        <w:t>시드</w:t>
      </w:r>
      <w:proofErr w:type="spellEnd"/>
      <w:r w:rsidR="00C01FA3" w:rsidRPr="00C01FA3">
        <w:rPr>
          <w:bCs/>
        </w:rPr>
        <w:t xml:space="preserve"> 결과가 아닌, 서로 다른 3개의 난수 </w:t>
      </w:r>
      <w:proofErr w:type="spellStart"/>
      <w:r w:rsidR="00C01FA3" w:rsidRPr="00C01FA3">
        <w:rPr>
          <w:bCs/>
        </w:rPr>
        <w:t>시드</w:t>
      </w:r>
      <w:proofErr w:type="spellEnd"/>
      <w:r w:rsidR="00C01FA3" w:rsidRPr="00C01FA3">
        <w:rPr>
          <w:bCs/>
        </w:rPr>
        <w:t xml:space="preserve">(42, 55, 68)를 적용하여 모델을 독립적으로 3회 학습시킨 후, 그 </w:t>
      </w:r>
      <w:proofErr w:type="spellStart"/>
      <w:r w:rsidR="00C01FA3" w:rsidRPr="00C01FA3">
        <w:rPr>
          <w:bCs/>
        </w:rPr>
        <w:t>예측값의</w:t>
      </w:r>
      <w:proofErr w:type="spellEnd"/>
      <w:r w:rsidR="00C01FA3" w:rsidRPr="00C01FA3">
        <w:rPr>
          <w:bCs/>
        </w:rPr>
        <w:t xml:space="preserve"> 앙상블(산술 평균) 결과를 최종 성능으로 보고하였습니다. 이는 초기화 경로에 따른 우연성을 배제하고 결과의 신뢰도를 확보하기 </w:t>
      </w:r>
      <w:proofErr w:type="spellStart"/>
      <w:r w:rsidR="00C01FA3" w:rsidRPr="00C01FA3">
        <w:rPr>
          <w:bCs/>
        </w:rPr>
        <w:t>위함입니다</w:t>
      </w:r>
      <w:proofErr w:type="spellEnd"/>
      <w:r w:rsidR="00C01FA3" w:rsidRPr="00C01FA3">
        <w:rPr>
          <w:bCs/>
        </w:rPr>
        <w:t>.</w:t>
      </w:r>
    </w:p>
    <w:p w14:paraId="48D94052" w14:textId="138AA89D" w:rsidR="00C01FA3" w:rsidRPr="00C01FA3" w:rsidRDefault="003A5DD0" w:rsidP="00C01FA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Cs/>
        </w:rPr>
      </w:pPr>
      <w:r>
        <w:rPr>
          <w:rFonts w:hint="eastAsia"/>
          <w:bCs/>
        </w:rPr>
        <w:t xml:space="preserve">(2) </w:t>
      </w:r>
      <w:r w:rsidR="00C01FA3" w:rsidRPr="00C01FA3">
        <w:rPr>
          <w:bCs/>
        </w:rPr>
        <w:t>Time-Series Cross-Validation을 통한 구조적 강건성 확보:</w:t>
      </w:r>
      <w:r>
        <w:rPr>
          <w:rFonts w:hint="eastAsia"/>
          <w:bCs/>
        </w:rPr>
        <w:t xml:space="preserve"> </w:t>
      </w:r>
      <w:r w:rsidR="00C01FA3" w:rsidRPr="00C01FA3">
        <w:rPr>
          <w:rFonts w:hint="eastAsia"/>
          <w:bCs/>
        </w:rPr>
        <w:t>단일</w:t>
      </w:r>
      <w:r w:rsidR="00C01FA3" w:rsidRPr="00C01FA3">
        <w:rPr>
          <w:bCs/>
        </w:rPr>
        <w:t xml:space="preserve"> 80/20 분할의 한계를 보완하기 위해, 모델의 </w:t>
      </w:r>
      <w:proofErr w:type="spellStart"/>
      <w:r w:rsidR="00C01FA3" w:rsidRPr="00C01FA3">
        <w:rPr>
          <w:bCs/>
        </w:rPr>
        <w:t>하이퍼파라미터</w:t>
      </w:r>
      <w:proofErr w:type="spellEnd"/>
      <w:r w:rsidR="00C01FA3" w:rsidRPr="00C01FA3">
        <w:rPr>
          <w:bCs/>
        </w:rPr>
        <w:t xml:space="preserve"> 튜닝 단계에서는 학습 데이터(80%) 내부에서 5-Fold Time-Series Cross-Validation (Walk-forward Validation)을 수행하였습니다. 이를 통해 특정 기간에 </w:t>
      </w:r>
      <w:proofErr w:type="spellStart"/>
      <w:r w:rsidR="00C01FA3" w:rsidRPr="00C01FA3">
        <w:rPr>
          <w:bCs/>
        </w:rPr>
        <w:t>과적합</w:t>
      </w:r>
      <w:proofErr w:type="spellEnd"/>
      <w:r w:rsidR="00C01FA3" w:rsidRPr="00C01FA3">
        <w:rPr>
          <w:bCs/>
        </w:rPr>
        <w:t>(Overfitting)되지 않는 최적의 모델 구조를 도출하였으며, 최종 테스트(20%)는 완전히 독립된 미래 구간(Out-of-Sample)에서 수행되어 성능 평가의 공정성을 기</w:t>
      </w:r>
      <w:r w:rsidR="00C01FA3" w:rsidRPr="00C01FA3">
        <w:rPr>
          <w:rFonts w:hint="eastAsia"/>
          <w:bCs/>
        </w:rPr>
        <w:t>했습니다</w:t>
      </w:r>
      <w:r w:rsidR="00C01FA3" w:rsidRPr="00C01FA3">
        <w:rPr>
          <w:bCs/>
        </w:rPr>
        <w:t>.</w:t>
      </w:r>
    </w:p>
    <w:p w14:paraId="05948510" w14:textId="2221F17A" w:rsidR="00C01FA3" w:rsidRDefault="003A5DD0" w:rsidP="00C01FA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Cs/>
        </w:rPr>
      </w:pPr>
      <w:r>
        <w:rPr>
          <w:rFonts w:hint="eastAsia"/>
          <w:bCs/>
        </w:rPr>
        <w:t xml:space="preserve">(3) </w:t>
      </w:r>
      <w:r w:rsidR="00C01FA3" w:rsidRPr="00C01FA3">
        <w:rPr>
          <w:rFonts w:hint="eastAsia"/>
          <w:bCs/>
        </w:rPr>
        <w:t>테스트</w:t>
      </w:r>
      <w:r w:rsidR="00C01FA3" w:rsidRPr="00C01FA3">
        <w:rPr>
          <w:bCs/>
        </w:rPr>
        <w:t xml:space="preserve"> 구간의 대표성:</w:t>
      </w:r>
      <w:r>
        <w:rPr>
          <w:rFonts w:hint="eastAsia"/>
          <w:bCs/>
        </w:rPr>
        <w:t xml:space="preserve"> </w:t>
      </w:r>
      <w:r w:rsidR="00C01FA3" w:rsidRPr="00C01FA3">
        <w:rPr>
          <w:rFonts w:hint="eastAsia"/>
          <w:bCs/>
        </w:rPr>
        <w:t>할당된</w:t>
      </w:r>
      <w:r w:rsidR="00C01FA3" w:rsidRPr="00C01FA3">
        <w:rPr>
          <w:bCs/>
        </w:rPr>
        <w:t xml:space="preserve"> 테스트 구간(마지막 20%)은 최근의 고금리 기조와 지정학적 리스크가 고조된 변동성 확대 구간을 포함하고 있습니다. 이러한 난이도 높은 구간에서의 안정적인 예측 성능은 제안 모델이 평온한 </w:t>
      </w:r>
      <w:proofErr w:type="spellStart"/>
      <w:r w:rsidR="00C01FA3" w:rsidRPr="00C01FA3">
        <w:rPr>
          <w:bCs/>
        </w:rPr>
        <w:t>시기뿐만</w:t>
      </w:r>
      <w:proofErr w:type="spellEnd"/>
      <w:r w:rsidR="00C01FA3" w:rsidRPr="00C01FA3">
        <w:rPr>
          <w:bCs/>
        </w:rPr>
        <w:t xml:space="preserve"> 아니라 위기 국면에서도 유효함을 시사합니다.</w:t>
      </w:r>
    </w:p>
    <w:p w14:paraId="1A6F0CCC" w14:textId="3A915967" w:rsidR="00EB547E" w:rsidRPr="00763287" w:rsidRDefault="003A5DD0" w:rsidP="00C01FA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rFonts w:hint="eastAsia"/>
          <w:bCs/>
        </w:rPr>
        <w:t xml:space="preserve">최종적으로 </w:t>
      </w:r>
      <w:r w:rsidR="00C01FA3" w:rsidRPr="00C01FA3">
        <w:rPr>
          <w:rFonts w:hint="eastAsia"/>
          <w:bCs/>
        </w:rPr>
        <w:t>심사위원님의</w:t>
      </w:r>
      <w:r w:rsidR="00C01FA3" w:rsidRPr="00C01FA3">
        <w:rPr>
          <w:bCs/>
        </w:rPr>
        <w:t xml:space="preserve"> 제안을 반영하여, [IV. 연구결과 - 1. 실험과정] 섹션에 위 내용을 더욱 강조하여 기</w:t>
      </w:r>
      <w:r w:rsidR="00C01FA3" w:rsidRPr="00C01FA3">
        <w:rPr>
          <w:bCs/>
        </w:rPr>
        <w:lastRenderedPageBreak/>
        <w:t>술하였습니다.</w:t>
      </w:r>
    </w:p>
    <w:p w14:paraId="314AB897" w14:textId="77777777" w:rsidR="00EB547E" w:rsidRPr="00EE72A7" w:rsidRDefault="00EB547E" w:rsidP="00EB547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14:paraId="1A984177" w14:textId="77777777" w:rsidR="00EB547E" w:rsidRDefault="00EB547E" w:rsidP="00EB547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</w:rPr>
      </w:pPr>
      <w:r w:rsidRPr="00EE72A7">
        <w:rPr>
          <w:rFonts w:hint="eastAsia"/>
          <w:b/>
        </w:rPr>
        <w:t>수정사항</w:t>
      </w:r>
      <w:r w:rsidRPr="00EE72A7">
        <w:rPr>
          <w:b/>
        </w:rPr>
        <w:t xml:space="preserve">: 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628"/>
      </w:tblGrid>
      <w:tr w:rsidR="00EB547E" w14:paraId="65E7DA70" w14:textId="77777777" w:rsidTr="00327080">
        <w:tc>
          <w:tcPr>
            <w:tcW w:w="9628" w:type="dxa"/>
          </w:tcPr>
          <w:p w14:paraId="5E142614" w14:textId="77777777" w:rsidR="00EB547E" w:rsidRPr="00FB7EC7" w:rsidRDefault="00EB547E" w:rsidP="00327080">
            <w:pPr>
              <w:rPr>
                <w:b/>
                <w:bCs/>
              </w:rPr>
            </w:pPr>
            <w:r w:rsidRPr="002D2044">
              <w:rPr>
                <w:rFonts w:hint="eastAsia"/>
                <w:b/>
                <w:bCs/>
              </w:rPr>
              <w:t>[</w:t>
            </w:r>
            <w:r>
              <w:rPr>
                <w:rFonts w:hint="eastAsia"/>
                <w:b/>
                <w:bCs/>
              </w:rPr>
              <w:t xml:space="preserve">신규 및 </w:t>
            </w:r>
            <w:r w:rsidRPr="002D2044">
              <w:rPr>
                <w:rFonts w:hint="eastAsia"/>
                <w:b/>
                <w:bCs/>
              </w:rPr>
              <w:t>변경]</w:t>
            </w:r>
          </w:p>
          <w:p w14:paraId="4605C1C7" w14:textId="04803FB2" w:rsidR="00EB547E" w:rsidRPr="00E45080" w:rsidRDefault="00EB547E" w:rsidP="00327080"/>
        </w:tc>
      </w:tr>
    </w:tbl>
    <w:p w14:paraId="0AB3F127" w14:textId="77777777" w:rsidR="00EB547E" w:rsidRDefault="00EB547E" w:rsidP="00EB547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14:paraId="34371F50" w14:textId="77777777" w:rsidR="00EB547E" w:rsidRDefault="00EB547E" w:rsidP="00EB547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14:paraId="3B9C5D0C" w14:textId="77777777" w:rsidR="00F86186" w:rsidRPr="005E4C79" w:rsidRDefault="00F86186" w:rsidP="00F86186">
      <w:pPr>
        <w:pStyle w:val="3"/>
        <w:spacing w:after="0" w:line="240" w:lineRule="auto"/>
        <w:rPr>
          <w:color w:val="FF0000"/>
        </w:rPr>
      </w:pPr>
      <w:proofErr w:type="spellStart"/>
      <w:r w:rsidRPr="00FB5BBB">
        <w:rPr>
          <w:rFonts w:hint="eastAsia"/>
        </w:rPr>
        <w:t>심사자</w:t>
      </w:r>
      <w:proofErr w:type="spellEnd"/>
      <w:r w:rsidRPr="00FB5BBB">
        <w:rPr>
          <w:rFonts w:hint="eastAsia"/>
        </w:rPr>
        <w:t xml:space="preserve"> #</w:t>
      </w:r>
      <w:r>
        <w:rPr>
          <w:rFonts w:hint="eastAsia"/>
        </w:rPr>
        <w:t>2</w:t>
      </w:r>
      <w:r w:rsidRPr="00FB5BBB">
        <w:rPr>
          <w:rFonts w:hint="eastAsia"/>
        </w:rPr>
        <w:t>, 심사내용</w:t>
      </w:r>
      <w:r w:rsidRPr="00FB5BBB">
        <w:t xml:space="preserve"> #</w:t>
      </w:r>
      <w:r>
        <w:rPr>
          <w:rFonts w:hint="eastAsia"/>
        </w:rPr>
        <w:t>5</w:t>
      </w:r>
    </w:p>
    <w:tbl>
      <w:tblPr>
        <w:tblStyle w:val="affffffb"/>
        <w:tblW w:w="96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28"/>
      </w:tblGrid>
      <w:tr w:rsidR="00F86186" w:rsidRPr="00EE72A7" w14:paraId="45E9864E" w14:textId="77777777" w:rsidTr="00327080">
        <w:tc>
          <w:tcPr>
            <w:tcW w:w="9628" w:type="dxa"/>
          </w:tcPr>
          <w:p w14:paraId="78AA5FFC" w14:textId="77777777" w:rsidR="00F86186" w:rsidRDefault="00F86186" w:rsidP="00327080">
            <w:r>
              <w:t xml:space="preserve">5. LLM 기반 감성/관련성 </w:t>
            </w:r>
            <w:proofErr w:type="spellStart"/>
            <w:r>
              <w:t>라벨링</w:t>
            </w:r>
            <w:proofErr w:type="spellEnd"/>
            <w:r>
              <w:t xml:space="preserve"> 절차의 재현성과 시점 적합성</w:t>
            </w:r>
          </w:p>
          <w:p w14:paraId="3B314374" w14:textId="77777777" w:rsidR="00F86186" w:rsidRDefault="00F86186" w:rsidP="00327080">
            <w:r>
              <w:t>GPT-4o-mini 를 활용한 관련성 분류 및 감성 라벨링은 본 연구의 핵심 입력변수를 생성하는</w:t>
            </w:r>
            <w:r>
              <w:rPr>
                <w:rFonts w:hint="eastAsia"/>
              </w:rPr>
              <w:t xml:space="preserve"> 단계이므로</w:t>
            </w:r>
            <w:r>
              <w:t>, 재현성과 시점 적합성에 대한 설명이 연구 신뢰도를 좌우합니다. 현재도 일부</w:t>
            </w:r>
            <w:r>
              <w:rPr>
                <w:rFonts w:hint="eastAsia"/>
              </w:rPr>
              <w:t xml:space="preserve"> 검증</w:t>
            </w:r>
            <w:r>
              <w:t xml:space="preserve"> 결과를 제시하고 있으나, (</w:t>
            </w:r>
            <w:proofErr w:type="spellStart"/>
            <w:r>
              <w:t>i</w:t>
            </w:r>
            <w:proofErr w:type="spellEnd"/>
            <w:r>
              <w:t>) 동일 조건에서 라벨이 얼마나 안정적으로 생성되는지(재현성),</w:t>
            </w:r>
            <w:r>
              <w:rPr>
                <w:rFonts w:hint="eastAsia"/>
              </w:rPr>
              <w:t xml:space="preserve"> </w:t>
            </w:r>
            <w:r>
              <w:t>(ii) 라벨링이 당시 시점에서 관측 가능한 기사 텍스트에만 근거해 수행되었는지(사후 정보</w:t>
            </w:r>
            <w:r>
              <w:rPr>
                <w:rFonts w:hint="eastAsia"/>
              </w:rPr>
              <w:t xml:space="preserve"> 개입</w:t>
            </w:r>
            <w:r>
              <w:t xml:space="preserve"> 가능성 배제)를 독자가 충분히 확인하기에는 정보가 제한적입니다.</w:t>
            </w:r>
          </w:p>
          <w:p w14:paraId="6BF58B2F" w14:textId="77777777" w:rsidR="00F86186" w:rsidRPr="00207C5C" w:rsidRDefault="00F86186" w:rsidP="00327080">
            <w:r>
              <w:rPr>
                <w:rFonts w:hint="eastAsia"/>
              </w:rPr>
              <w:t>따라서</w:t>
            </w:r>
            <w:r>
              <w:t xml:space="preserve"> LLM 라벨링의 운영 절차(모델/버전 및 실행 조건, 프롬프트 구성과 예시, 결과 일관성</w:t>
            </w:r>
            <w:r>
              <w:rPr>
                <w:rFonts w:hint="eastAsia"/>
              </w:rPr>
              <w:t xml:space="preserve"> 점검</w:t>
            </w:r>
            <w:r>
              <w:t xml:space="preserve"> 방식 등)와 검증 근거를 조금 더 명확히 제시하면, 감성지표의 신뢰성과 전체 결과의</w:t>
            </w:r>
            <w:r>
              <w:rPr>
                <w:rFonts w:hint="eastAsia"/>
              </w:rPr>
              <w:t xml:space="preserve"> 설득력이</w:t>
            </w:r>
            <w:r>
              <w:t xml:space="preserve"> 한층 강화될 것으로 기대됩니다.</w:t>
            </w:r>
          </w:p>
        </w:tc>
      </w:tr>
    </w:tbl>
    <w:p w14:paraId="2AD23E78" w14:textId="77777777" w:rsidR="00F86186" w:rsidRPr="00EE72A7" w:rsidRDefault="00F86186" w:rsidP="00F8618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14:paraId="5153E2A8" w14:textId="74698639" w:rsidR="00252E57" w:rsidRPr="00252E57" w:rsidRDefault="00F86186" w:rsidP="00252E5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Cs/>
        </w:rPr>
      </w:pPr>
      <w:r w:rsidRPr="00EE72A7">
        <w:rPr>
          <w:rFonts w:hint="eastAsia"/>
          <w:b/>
        </w:rPr>
        <w:t>저자답변</w:t>
      </w:r>
      <w:r w:rsidRPr="00EE72A7">
        <w:rPr>
          <w:b/>
        </w:rPr>
        <w:t>:</w:t>
      </w:r>
      <w:r w:rsidRPr="00EE72A7">
        <w:rPr>
          <w:rFonts w:hint="eastAsia"/>
          <w:bCs/>
        </w:rPr>
        <w:t xml:space="preserve"> </w:t>
      </w:r>
      <w:r w:rsidR="00252E57" w:rsidRPr="00252E57">
        <w:rPr>
          <w:rFonts w:hint="eastAsia"/>
          <w:bCs/>
        </w:rPr>
        <w:t>본</w:t>
      </w:r>
      <w:r w:rsidR="00252E57" w:rsidRPr="00252E57">
        <w:rPr>
          <w:bCs/>
        </w:rPr>
        <w:t xml:space="preserve"> 연구의 핵심 설명변수인 감성 지표의 신뢰도와 생성 절차의 투명성을 확보하기 위해 필수적인 지적을 </w:t>
      </w:r>
      <w:proofErr w:type="spellStart"/>
      <w:r w:rsidR="00252E57" w:rsidRPr="00252E57">
        <w:rPr>
          <w:bCs/>
        </w:rPr>
        <w:t>해주신</w:t>
      </w:r>
      <w:proofErr w:type="spellEnd"/>
      <w:r w:rsidR="00252E57" w:rsidRPr="00252E57">
        <w:rPr>
          <w:bCs/>
        </w:rPr>
        <w:t xml:space="preserve"> 심사위원님께 깊이 감사드립니다.</w:t>
      </w:r>
      <w:r w:rsidR="00252E57">
        <w:rPr>
          <w:rFonts w:hint="eastAsia"/>
          <w:bCs/>
        </w:rPr>
        <w:t xml:space="preserve"> </w:t>
      </w:r>
      <w:r w:rsidR="00252E57" w:rsidRPr="00252E57">
        <w:rPr>
          <w:rFonts w:hint="eastAsia"/>
          <w:bCs/>
        </w:rPr>
        <w:t>심사위원님의</w:t>
      </w:r>
      <w:r w:rsidR="00252E57" w:rsidRPr="00252E57">
        <w:rPr>
          <w:bCs/>
        </w:rPr>
        <w:t xml:space="preserve"> 우려를 해소하기 위해, 저자들은 LLM </w:t>
      </w:r>
      <w:proofErr w:type="spellStart"/>
      <w:r w:rsidR="00252E57" w:rsidRPr="00252E57">
        <w:rPr>
          <w:bCs/>
        </w:rPr>
        <w:t>라벨링</w:t>
      </w:r>
      <w:proofErr w:type="spellEnd"/>
      <w:r w:rsidR="00252E57" w:rsidRPr="00252E57">
        <w:rPr>
          <w:bCs/>
        </w:rPr>
        <w:t xml:space="preserve"> 과정에서의 </w:t>
      </w:r>
      <w:r w:rsidR="00252E57">
        <w:rPr>
          <w:bCs/>
        </w:rPr>
        <w:t>“</w:t>
      </w:r>
      <w:r w:rsidR="00252E57" w:rsidRPr="00252E57">
        <w:rPr>
          <w:bCs/>
        </w:rPr>
        <w:t>재현성 확보 설정</w:t>
      </w:r>
      <w:r w:rsidR="00252E57">
        <w:rPr>
          <w:bCs/>
        </w:rPr>
        <w:t>”</w:t>
      </w:r>
      <w:r w:rsidR="00252E57" w:rsidRPr="00252E57">
        <w:rPr>
          <w:bCs/>
        </w:rPr>
        <w:t xml:space="preserve">과 </w:t>
      </w:r>
      <w:r w:rsidR="00252E57">
        <w:rPr>
          <w:bCs/>
        </w:rPr>
        <w:t>“</w:t>
      </w:r>
      <w:r w:rsidR="00252E57" w:rsidRPr="00252E57">
        <w:rPr>
          <w:bCs/>
        </w:rPr>
        <w:t>사후 정보 차단 절차</w:t>
      </w:r>
      <w:r w:rsidR="00252E57">
        <w:rPr>
          <w:bCs/>
        </w:rPr>
        <w:t>”</w:t>
      </w:r>
      <w:proofErr w:type="spellStart"/>
      <w:r w:rsidR="00252E57" w:rsidRPr="00252E57">
        <w:rPr>
          <w:bCs/>
        </w:rPr>
        <w:t>를</w:t>
      </w:r>
      <w:proofErr w:type="spellEnd"/>
      <w:r w:rsidR="00252E57" w:rsidRPr="00252E57">
        <w:rPr>
          <w:bCs/>
        </w:rPr>
        <w:t xml:space="preserve"> 논문에 상세히 보강하였습니다.</w:t>
      </w:r>
    </w:p>
    <w:p w14:paraId="69555C15" w14:textId="3DEC3F58" w:rsidR="00252E57" w:rsidRPr="00252E57" w:rsidRDefault="00252E57" w:rsidP="00252E5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Cs/>
        </w:rPr>
      </w:pPr>
      <w:r>
        <w:rPr>
          <w:rFonts w:hint="eastAsia"/>
          <w:bCs/>
        </w:rPr>
        <w:t xml:space="preserve">(1) </w:t>
      </w:r>
      <w:r w:rsidRPr="00252E57">
        <w:rPr>
          <w:rFonts w:hint="eastAsia"/>
          <w:bCs/>
        </w:rPr>
        <w:t>재현성</w:t>
      </w:r>
      <w:r w:rsidRPr="00252E57">
        <w:rPr>
          <w:bCs/>
        </w:rPr>
        <w:t xml:space="preserve"> 확보를 위한 매개변수 통제:</w:t>
      </w:r>
      <w:r>
        <w:rPr>
          <w:rFonts w:hint="eastAsia"/>
          <w:bCs/>
        </w:rPr>
        <w:t xml:space="preserve"> </w:t>
      </w:r>
      <w:r w:rsidRPr="00252E57">
        <w:rPr>
          <w:rFonts w:hint="eastAsia"/>
          <w:bCs/>
        </w:rPr>
        <w:t>생성형</w:t>
      </w:r>
      <w:r w:rsidRPr="00252E57">
        <w:rPr>
          <w:bCs/>
        </w:rPr>
        <w:t xml:space="preserve"> AI의 확률적 변동성을 통제하기 위해, 본 연구는 OpenAI API 호출 시 temperature 파라미터를 0.0으로 설정하였습니다. 이는 확률분포상 가장 높은 값을 가진 토큰만을 선택하는 Greedy Decoding 방식을 강제한 것으로, 동일한 입력에 대해 항상 동일한 출력(감성 점수)을 산출하도록 하는 결정론적 환경을 구축하였습니다.</w:t>
      </w:r>
    </w:p>
    <w:p w14:paraId="4D8242FA" w14:textId="74BADD93" w:rsidR="00252E57" w:rsidRPr="00252E57" w:rsidRDefault="00252E57" w:rsidP="00252E5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Cs/>
        </w:rPr>
      </w:pPr>
      <w:r>
        <w:rPr>
          <w:rFonts w:hint="eastAsia"/>
          <w:bCs/>
        </w:rPr>
        <w:t xml:space="preserve">(2) </w:t>
      </w:r>
      <w:r w:rsidRPr="00252E57">
        <w:rPr>
          <w:rFonts w:hint="eastAsia"/>
          <w:bCs/>
        </w:rPr>
        <w:t>시점</w:t>
      </w:r>
      <w:r w:rsidRPr="00252E57">
        <w:rPr>
          <w:bCs/>
        </w:rPr>
        <w:t xml:space="preserve"> 적합성 및 정보 누설 차단:</w:t>
      </w:r>
      <w:r>
        <w:rPr>
          <w:rFonts w:hint="eastAsia"/>
          <w:bCs/>
        </w:rPr>
        <w:t xml:space="preserve"> </w:t>
      </w:r>
      <w:r w:rsidRPr="00252E57">
        <w:rPr>
          <w:rFonts w:hint="eastAsia"/>
          <w:bCs/>
        </w:rPr>
        <w:t>프롬프트</w:t>
      </w:r>
      <w:r w:rsidRPr="00252E57">
        <w:rPr>
          <w:bCs/>
        </w:rPr>
        <w:t xml:space="preserve"> 구성 시 입력 데이터는 해당 기사의 </w:t>
      </w:r>
      <w:r>
        <w:rPr>
          <w:bCs/>
        </w:rPr>
        <w:t>“</w:t>
      </w:r>
      <w:r w:rsidRPr="00252E57">
        <w:rPr>
          <w:bCs/>
        </w:rPr>
        <w:t>제목과 요약문</w:t>
      </w:r>
      <w:r>
        <w:rPr>
          <w:bCs/>
        </w:rPr>
        <w:t>”</w:t>
      </w:r>
      <w:proofErr w:type="spellStart"/>
      <w:r w:rsidRPr="00252E57">
        <w:rPr>
          <w:bCs/>
        </w:rPr>
        <w:t>으로</w:t>
      </w:r>
      <w:proofErr w:type="spellEnd"/>
      <w:r w:rsidRPr="00252E57">
        <w:rPr>
          <w:bCs/>
        </w:rPr>
        <w:t xml:space="preserve"> 엄격히 제한하였습니다. 기사의 발행 날짜, 당시의 환율 등락 여부 등 사후 정보(Posterior Information)는 프롬프트에 일절 포함하지 않아, LLM이 오직 텍스트 내용만으로 감성을 판단하도록 설계하였습니다.</w:t>
      </w:r>
    </w:p>
    <w:p w14:paraId="4C212CCA" w14:textId="46AA3431" w:rsidR="00252E57" w:rsidRPr="00252E57" w:rsidRDefault="00252E57" w:rsidP="00252E5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Cs/>
        </w:rPr>
      </w:pPr>
      <w:r>
        <w:rPr>
          <w:rFonts w:hint="eastAsia"/>
          <w:bCs/>
        </w:rPr>
        <w:t xml:space="preserve">(3) </w:t>
      </w:r>
      <w:r w:rsidRPr="00252E57">
        <w:rPr>
          <w:rFonts w:hint="eastAsia"/>
          <w:bCs/>
        </w:rPr>
        <w:t>프롬프트</w:t>
      </w:r>
      <w:r w:rsidRPr="00252E57">
        <w:rPr>
          <w:bCs/>
        </w:rPr>
        <w:t xml:space="preserve"> 구조 공개 및 검증:</w:t>
      </w:r>
      <w:r>
        <w:rPr>
          <w:rFonts w:hint="eastAsia"/>
          <w:bCs/>
        </w:rPr>
        <w:t xml:space="preserve"> </w:t>
      </w:r>
      <w:r w:rsidRPr="00252E57">
        <w:rPr>
          <w:bCs/>
        </w:rPr>
        <w:t xml:space="preserve">또한, 무작위 추출한 100건의 기사에 대해 인간 전문가(금융 전공자)가 </w:t>
      </w:r>
      <w:proofErr w:type="spellStart"/>
      <w:r w:rsidRPr="00252E57">
        <w:rPr>
          <w:bCs/>
        </w:rPr>
        <w:t>라벨링한</w:t>
      </w:r>
      <w:proofErr w:type="spellEnd"/>
      <w:r w:rsidRPr="00252E57">
        <w:rPr>
          <w:bCs/>
        </w:rPr>
        <w:t xml:space="preserve"> 결과와 LLM의 결과를 비교한 결과, 약 89%의 일치율을 보였음을 기술하여 지표의 신뢰성을 입증하였습니다.</w:t>
      </w:r>
    </w:p>
    <w:p w14:paraId="5EB35D28" w14:textId="60EDB0CA" w:rsidR="00F86186" w:rsidRPr="00763287" w:rsidRDefault="00252E57" w:rsidP="00252E5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 w:rsidRPr="00252E57">
        <w:rPr>
          <w:rFonts w:hint="eastAsia"/>
          <w:bCs/>
        </w:rPr>
        <w:t>이러한</w:t>
      </w:r>
      <w:r w:rsidRPr="00252E57">
        <w:rPr>
          <w:bCs/>
        </w:rPr>
        <w:t xml:space="preserve"> 내용을 [III. 데이터 및 방법론 - 3. </w:t>
      </w:r>
      <w:r w:rsidR="009602B4">
        <w:rPr>
          <w:rFonts w:hint="eastAsia"/>
          <w:bCs/>
        </w:rPr>
        <w:t>파생변수 데이터</w:t>
      </w:r>
      <w:r w:rsidRPr="00252E57">
        <w:rPr>
          <w:bCs/>
        </w:rPr>
        <w:t>] 섹션에 상세히 기술하였습니다.</w:t>
      </w:r>
    </w:p>
    <w:p w14:paraId="2209A006" w14:textId="77777777" w:rsidR="00F86186" w:rsidRPr="00EE72A7" w:rsidRDefault="00F86186" w:rsidP="00F8618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14:paraId="664CCD82" w14:textId="77777777" w:rsidR="00F86186" w:rsidRDefault="00F86186" w:rsidP="00F8618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</w:rPr>
      </w:pPr>
      <w:r w:rsidRPr="00EE72A7">
        <w:rPr>
          <w:rFonts w:hint="eastAsia"/>
          <w:b/>
        </w:rPr>
        <w:t>수정사항</w:t>
      </w:r>
      <w:r w:rsidRPr="00EE72A7">
        <w:rPr>
          <w:b/>
        </w:rPr>
        <w:t xml:space="preserve">: 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628"/>
      </w:tblGrid>
      <w:tr w:rsidR="00F86186" w14:paraId="162F219E" w14:textId="77777777" w:rsidTr="00327080">
        <w:tc>
          <w:tcPr>
            <w:tcW w:w="9628" w:type="dxa"/>
          </w:tcPr>
          <w:p w14:paraId="2B74F16F" w14:textId="77777777" w:rsidR="00F86186" w:rsidRPr="00FB7EC7" w:rsidRDefault="00F86186" w:rsidP="00327080">
            <w:pPr>
              <w:rPr>
                <w:b/>
                <w:bCs/>
              </w:rPr>
            </w:pPr>
            <w:r w:rsidRPr="002D2044">
              <w:rPr>
                <w:rFonts w:hint="eastAsia"/>
                <w:b/>
                <w:bCs/>
              </w:rPr>
              <w:t>[</w:t>
            </w:r>
            <w:r>
              <w:rPr>
                <w:rFonts w:hint="eastAsia"/>
                <w:b/>
                <w:bCs/>
              </w:rPr>
              <w:t xml:space="preserve">신규 및 </w:t>
            </w:r>
            <w:r w:rsidRPr="002D2044">
              <w:rPr>
                <w:rFonts w:hint="eastAsia"/>
                <w:b/>
                <w:bCs/>
              </w:rPr>
              <w:t>변경]</w:t>
            </w:r>
          </w:p>
          <w:p w14:paraId="405EF6CE" w14:textId="0A965075" w:rsidR="00F86186" w:rsidRPr="00E45080" w:rsidRDefault="00F86186" w:rsidP="00327080"/>
        </w:tc>
      </w:tr>
    </w:tbl>
    <w:p w14:paraId="64972305" w14:textId="77777777" w:rsidR="00F86186" w:rsidRDefault="00F86186" w:rsidP="00EB547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14:paraId="24CBDAFA" w14:textId="77777777" w:rsidR="00F86186" w:rsidRDefault="00F86186" w:rsidP="00EB547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14:paraId="41B9181A" w14:textId="5AC040CF" w:rsidR="00EB547E" w:rsidRPr="005E4C79" w:rsidRDefault="00EB547E" w:rsidP="00EB547E">
      <w:pPr>
        <w:pStyle w:val="3"/>
        <w:spacing w:after="0" w:line="240" w:lineRule="auto"/>
        <w:rPr>
          <w:color w:val="FF0000"/>
        </w:rPr>
      </w:pPr>
      <w:proofErr w:type="spellStart"/>
      <w:r w:rsidRPr="00FB5BBB">
        <w:rPr>
          <w:rFonts w:hint="eastAsia"/>
        </w:rPr>
        <w:lastRenderedPageBreak/>
        <w:t>심사자</w:t>
      </w:r>
      <w:proofErr w:type="spellEnd"/>
      <w:r w:rsidRPr="00FB5BBB">
        <w:rPr>
          <w:rFonts w:hint="eastAsia"/>
        </w:rPr>
        <w:t xml:space="preserve"> #</w:t>
      </w:r>
      <w:r w:rsidR="00AB251A">
        <w:rPr>
          <w:rFonts w:hint="eastAsia"/>
        </w:rPr>
        <w:t>2</w:t>
      </w:r>
      <w:r w:rsidRPr="00FB5BBB">
        <w:rPr>
          <w:rFonts w:hint="eastAsia"/>
        </w:rPr>
        <w:t>, 심사내용</w:t>
      </w:r>
      <w:r w:rsidRPr="00FB5BBB">
        <w:t xml:space="preserve"> #</w:t>
      </w:r>
      <w:r w:rsidR="00F86186">
        <w:rPr>
          <w:rFonts w:hint="eastAsia"/>
        </w:rPr>
        <w:t>6</w:t>
      </w:r>
    </w:p>
    <w:tbl>
      <w:tblPr>
        <w:tblStyle w:val="affffffb"/>
        <w:tblW w:w="96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28"/>
      </w:tblGrid>
      <w:tr w:rsidR="00EB547E" w:rsidRPr="00EE72A7" w14:paraId="180880DF" w14:textId="77777777" w:rsidTr="00327080">
        <w:tc>
          <w:tcPr>
            <w:tcW w:w="9628" w:type="dxa"/>
          </w:tcPr>
          <w:p w14:paraId="207921A5" w14:textId="77777777" w:rsidR="00ED21CE" w:rsidRDefault="00ED21CE" w:rsidP="00ED21CE">
            <w:r>
              <w:t>&lt;Minor Comments&gt;</w:t>
            </w:r>
          </w:p>
          <w:p w14:paraId="620C695E" w14:textId="77777777" w:rsidR="00ED21CE" w:rsidRDefault="00ED21CE" w:rsidP="00ED21CE">
            <w:r>
              <w:t>1) 표본기간 서술 불일치</w:t>
            </w:r>
          </w:p>
          <w:p w14:paraId="11331E5B" w14:textId="77777777" w:rsidR="00ED21CE" w:rsidRDefault="00ED21CE" w:rsidP="00ED21CE">
            <w:r>
              <w:rPr>
                <w:rFonts w:hint="eastAsia"/>
              </w:rPr>
              <w:t>초록에서</w:t>
            </w:r>
            <w:r>
              <w:t xml:space="preserve"> “2024 년 데이터를 대상으로”</w:t>
            </w:r>
            <w:proofErr w:type="spellStart"/>
            <w:r>
              <w:t>라고</w:t>
            </w:r>
            <w:proofErr w:type="spellEnd"/>
            <w:r>
              <w:t xml:space="preserve"> 서술하나, 본문 데이터 절에서는</w:t>
            </w:r>
          </w:p>
          <w:p w14:paraId="71204F6A" w14:textId="77777777" w:rsidR="00ED21CE" w:rsidRDefault="00ED21CE" w:rsidP="00ED21CE">
            <w:r>
              <w:rPr>
                <w:rFonts w:hint="eastAsia"/>
              </w:rPr>
              <w:t>“</w:t>
            </w:r>
            <w:r>
              <w:t>2020.1~2024.12”로 제시됩니다. 초록·본문·표의 기간 표기를 통일해 주시기 바랍니다.</w:t>
            </w:r>
          </w:p>
          <w:p w14:paraId="197FFDAC" w14:textId="77777777" w:rsidR="00ED21CE" w:rsidRDefault="00ED21CE" w:rsidP="00ED21CE"/>
          <w:p w14:paraId="7F9384D9" w14:textId="77777777" w:rsidR="00ED21CE" w:rsidRDefault="00ED21CE" w:rsidP="00ED21CE">
            <w:r>
              <w:t>2) 표 번호 중복/지시 오류</w:t>
            </w:r>
          </w:p>
          <w:p w14:paraId="595C7609" w14:textId="77777777" w:rsidR="00ED21CE" w:rsidRDefault="00ED21CE" w:rsidP="00ED21CE">
            <w:r>
              <w:t>&lt;표 2&gt;가 뉴스 분류표로 제시된 뒤, 이후 본문에서 다시 “&lt;표 2&gt;는 주요 데이터를</w:t>
            </w:r>
          </w:p>
          <w:p w14:paraId="4B292530" w14:textId="77777777" w:rsidR="00ED21CE" w:rsidRDefault="00ED21CE" w:rsidP="00ED21CE">
            <w:proofErr w:type="spellStart"/>
            <w:r>
              <w:rPr>
                <w:rFonts w:hint="eastAsia"/>
              </w:rPr>
              <w:t>요약”이라고</w:t>
            </w:r>
            <w:proofErr w:type="spellEnd"/>
            <w:r>
              <w:t xml:space="preserve"> 서술되어 번호 혼선이 있습니다. 또한 &lt;표 3&gt; 설명이 중복되는 부분이 있어</w:t>
            </w:r>
          </w:p>
          <w:p w14:paraId="04848E30" w14:textId="77777777" w:rsidR="00ED21CE" w:rsidRDefault="00ED21CE" w:rsidP="00ED21CE">
            <w:r>
              <w:rPr>
                <w:rFonts w:hint="eastAsia"/>
              </w:rPr>
              <w:t>전반적인</w:t>
            </w:r>
            <w:r>
              <w:t xml:space="preserve"> 표 번호/호칭 정리가 필요합니다.</w:t>
            </w:r>
          </w:p>
          <w:p w14:paraId="76343458" w14:textId="77777777" w:rsidR="00ED21CE" w:rsidRDefault="00ED21CE" w:rsidP="00ED21CE"/>
          <w:p w14:paraId="6C4F828E" w14:textId="77777777" w:rsidR="00ED21CE" w:rsidRDefault="00ED21CE" w:rsidP="00ED21CE">
            <w:r>
              <w:t>3) 문장 중복 및 표현 다듬기</w:t>
            </w:r>
          </w:p>
          <w:p w14:paraId="4150677D" w14:textId="77777777" w:rsidR="00ED21CE" w:rsidRDefault="00ED21CE" w:rsidP="00ED21CE">
            <w:r>
              <w:rPr>
                <w:rFonts w:hint="eastAsia"/>
              </w:rPr>
              <w:t>“분석의</w:t>
            </w:r>
            <w:r>
              <w:t xml:space="preserve"> 세분화를 위해 …” 문장이 연속 반복되는 등 일부 문단에서 중복이 보입니다. 문장 정</w:t>
            </w:r>
          </w:p>
          <w:p w14:paraId="449F0173" w14:textId="77777777" w:rsidR="00ED21CE" w:rsidRDefault="00ED21CE" w:rsidP="00ED21CE">
            <w:r>
              <w:rPr>
                <w:rFonts w:hint="eastAsia"/>
              </w:rPr>
              <w:t>리로</w:t>
            </w:r>
            <w:r>
              <w:t xml:space="preserve"> 간결성을 높이면 좋겠습니다.</w:t>
            </w:r>
          </w:p>
          <w:p w14:paraId="7AF27AEB" w14:textId="77777777" w:rsidR="00ED21CE" w:rsidRDefault="00ED21CE" w:rsidP="00ED21CE"/>
          <w:p w14:paraId="230766DB" w14:textId="77777777" w:rsidR="00ED21CE" w:rsidRDefault="00ED21CE" w:rsidP="00ED21CE">
            <w:r>
              <w:t>4) 변수 단위·스케일 표기 보완</w:t>
            </w:r>
          </w:p>
          <w:p w14:paraId="6E019D5F" w14:textId="77777777" w:rsidR="00ED21CE" w:rsidRDefault="00ED21CE" w:rsidP="00ED21CE">
            <w:r>
              <w:rPr>
                <w:rFonts w:hint="eastAsia"/>
              </w:rPr>
              <w:t>예</w:t>
            </w:r>
            <w:r>
              <w:t>: 금리(US10Y), 통화량(M1/M2), 경상수지 등의 단위(%, bp, 조/억, 달러/원화 등)와 스케일(원</w:t>
            </w:r>
          </w:p>
          <w:p w14:paraId="4EFF4018" w14:textId="77777777" w:rsidR="00ED21CE" w:rsidRDefault="00ED21CE" w:rsidP="00ED21CE">
            <w:r>
              <w:rPr>
                <w:rFonts w:hint="eastAsia"/>
              </w:rPr>
              <w:t>자료</w:t>
            </w:r>
            <w:r>
              <w:t>/변환/정규화 전후)을 표와 본문에서 일관되게 명시해 주시기 바랍니다. 독자가 경제적 해</w:t>
            </w:r>
          </w:p>
          <w:p w14:paraId="314AB8DA" w14:textId="77777777" w:rsidR="00ED21CE" w:rsidRDefault="00ED21CE" w:rsidP="00ED21CE">
            <w:r>
              <w:rPr>
                <w:rFonts w:hint="eastAsia"/>
              </w:rPr>
              <w:t>석</w:t>
            </w:r>
            <w:r>
              <w:t>(SHAP 포함)을 할 때 필수 정보입니다.</w:t>
            </w:r>
          </w:p>
          <w:p w14:paraId="1AA25EC3" w14:textId="43628E72" w:rsidR="00ED21CE" w:rsidRDefault="00ED21CE" w:rsidP="00ED21CE"/>
          <w:p w14:paraId="621A10F7" w14:textId="77777777" w:rsidR="00ED21CE" w:rsidRDefault="00ED21CE" w:rsidP="00ED21CE">
            <w:r>
              <w:t>5) 용어의 일관성(국·영문 혼용)</w:t>
            </w:r>
          </w:p>
          <w:p w14:paraId="1D09C16E" w14:textId="77777777" w:rsidR="00ED21CE" w:rsidRDefault="00ED21CE" w:rsidP="00ED21CE">
            <w:r>
              <w:rPr>
                <w:rFonts w:hint="eastAsia"/>
              </w:rPr>
              <w:t>“</w:t>
            </w:r>
            <w:r>
              <w:t>Radar Chart”, “Golden Window”, “Global optimum” 등은 국문 논문에서는 한글 병기를 통일하</w:t>
            </w:r>
          </w:p>
          <w:p w14:paraId="1A4E4971" w14:textId="77777777" w:rsidR="00ED21CE" w:rsidRDefault="00ED21CE" w:rsidP="00ED21CE">
            <w:r>
              <w:rPr>
                <w:rFonts w:hint="eastAsia"/>
              </w:rPr>
              <w:t>여</w:t>
            </w:r>
            <w:r>
              <w:t xml:space="preserve"> 제시하는 편이 가독성이 좋습니다(예: 레이더 차트, 골든 윈도우 등).</w:t>
            </w:r>
          </w:p>
          <w:p w14:paraId="0151FB30" w14:textId="77777777" w:rsidR="00ED21CE" w:rsidRDefault="00ED21CE" w:rsidP="00ED21CE"/>
          <w:p w14:paraId="48643B88" w14:textId="77777777" w:rsidR="00ED21CE" w:rsidRDefault="00ED21CE" w:rsidP="00ED21CE">
            <w:r>
              <w:t>6) 참고문헌 형식 및 출처 성격 정리</w:t>
            </w:r>
          </w:p>
          <w:p w14:paraId="484CB52F" w14:textId="77777777" w:rsidR="00ED21CE" w:rsidRDefault="00ED21CE" w:rsidP="00ED21CE">
            <w:r>
              <w:t>SSRN/</w:t>
            </w:r>
            <w:proofErr w:type="spellStart"/>
            <w:r>
              <w:t>arXiv</w:t>
            </w:r>
            <w:proofErr w:type="spellEnd"/>
            <w:r>
              <w:t xml:space="preserve"> 등 </w:t>
            </w:r>
            <w:proofErr w:type="spellStart"/>
            <w:r>
              <w:t>비동료심사</w:t>
            </w:r>
            <w:proofErr w:type="spellEnd"/>
            <w:r>
              <w:t>(preprint) 비중이 상대적으로 높아 보입니다. 핵심 주장과 직접 연결</w:t>
            </w:r>
          </w:p>
          <w:p w14:paraId="41CFB1AD" w14:textId="77777777" w:rsidR="00ED21CE" w:rsidRDefault="00ED21CE" w:rsidP="00ED21CE">
            <w:r>
              <w:rPr>
                <w:rFonts w:hint="eastAsia"/>
              </w:rPr>
              <w:t>되는</w:t>
            </w:r>
            <w:r>
              <w:t xml:space="preserve"> 근거는 가능한 범위에서 동료심사 저널 중심으로 보강하고, 참고문헌 서지 형식(</w:t>
            </w:r>
            <w:proofErr w:type="spellStart"/>
            <w:r>
              <w:t>저널명</w:t>
            </w:r>
            <w:proofErr w:type="spellEnd"/>
            <w:r>
              <w:t>/</w:t>
            </w:r>
          </w:p>
          <w:p w14:paraId="57E01F60" w14:textId="77777777" w:rsidR="00ED21CE" w:rsidRDefault="00ED21CE" w:rsidP="00ED21CE">
            <w:r>
              <w:rPr>
                <w:rFonts w:hint="eastAsia"/>
              </w:rPr>
              <w:t>권</w:t>
            </w:r>
            <w:r>
              <w:t>(호)/쪽 등)도 통일해 주시기 바랍니다. 또한, 국내 문헌에 대해서도 선행연구를 보다 보강해</w:t>
            </w:r>
          </w:p>
          <w:p w14:paraId="74DE87B1" w14:textId="5A81E55D" w:rsidR="00EB547E" w:rsidRPr="00207C5C" w:rsidRDefault="00ED21CE" w:rsidP="00D51A0D">
            <w:r>
              <w:rPr>
                <w:rFonts w:hint="eastAsia"/>
              </w:rPr>
              <w:t>주십시오</w:t>
            </w:r>
            <w:r>
              <w:t>.</w:t>
            </w:r>
          </w:p>
        </w:tc>
      </w:tr>
    </w:tbl>
    <w:p w14:paraId="1944B053" w14:textId="77777777" w:rsidR="00EB547E" w:rsidRPr="00EE72A7" w:rsidRDefault="00EB547E" w:rsidP="00EB547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14:paraId="064D1F60" w14:textId="49B8521B" w:rsidR="0006550B" w:rsidRPr="0006550B" w:rsidRDefault="00EB547E" w:rsidP="0006550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Cs/>
        </w:rPr>
      </w:pPr>
      <w:r w:rsidRPr="00EE72A7">
        <w:rPr>
          <w:rFonts w:hint="eastAsia"/>
          <w:b/>
        </w:rPr>
        <w:t>저자답변</w:t>
      </w:r>
      <w:r w:rsidRPr="00EE72A7">
        <w:rPr>
          <w:b/>
        </w:rPr>
        <w:t>:</w:t>
      </w:r>
      <w:r w:rsidRPr="00EE72A7">
        <w:rPr>
          <w:rFonts w:hint="eastAsia"/>
          <w:bCs/>
        </w:rPr>
        <w:t xml:space="preserve"> </w:t>
      </w:r>
      <w:r w:rsidR="0006550B" w:rsidRPr="0006550B">
        <w:rPr>
          <w:rFonts w:hint="eastAsia"/>
          <w:bCs/>
        </w:rPr>
        <w:t>논문의</w:t>
      </w:r>
      <w:r w:rsidR="0006550B" w:rsidRPr="0006550B">
        <w:rPr>
          <w:bCs/>
        </w:rPr>
        <w:t xml:space="preserve"> 완성도를 높이기 위해 세심한 부분까지 꼼꼼하게 검토해 주신 심사위원님께 진심으로 감사드립니다. 지적해 주신 6가지 세부 사항을 전적으로 수용하여 다음과 같이 수정 및 보완하였습니다.</w:t>
      </w:r>
    </w:p>
    <w:p w14:paraId="57B95082" w14:textId="77777777" w:rsidR="0006550B" w:rsidRPr="0006550B" w:rsidRDefault="0006550B" w:rsidP="0006550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Cs/>
        </w:rPr>
      </w:pPr>
    </w:p>
    <w:p w14:paraId="7B5272A0" w14:textId="6FD90690" w:rsidR="0006550B" w:rsidRPr="0006550B" w:rsidRDefault="0006550B" w:rsidP="0006550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Cs/>
        </w:rPr>
      </w:pPr>
      <w:r>
        <w:rPr>
          <w:rFonts w:hint="eastAsia"/>
          <w:bCs/>
        </w:rPr>
        <w:t xml:space="preserve">(1) </w:t>
      </w:r>
      <w:r w:rsidRPr="0006550B">
        <w:rPr>
          <w:rFonts w:hint="eastAsia"/>
          <w:bCs/>
        </w:rPr>
        <w:t>표본</w:t>
      </w:r>
      <w:r w:rsidRPr="0006550B">
        <w:rPr>
          <w:bCs/>
        </w:rPr>
        <w:t xml:space="preserve"> 기간 통일: 초록에 </w:t>
      </w:r>
      <w:proofErr w:type="spellStart"/>
      <w:r w:rsidRPr="0006550B">
        <w:rPr>
          <w:bCs/>
        </w:rPr>
        <w:t>오기재되었던</w:t>
      </w:r>
      <w:proofErr w:type="spellEnd"/>
      <w:r w:rsidRPr="0006550B">
        <w:rPr>
          <w:bCs/>
        </w:rPr>
        <w:t xml:space="preserve"> </w:t>
      </w:r>
      <w:r>
        <w:rPr>
          <w:bCs/>
        </w:rPr>
        <w:t>“</w:t>
      </w:r>
      <w:r w:rsidRPr="0006550B">
        <w:rPr>
          <w:bCs/>
        </w:rPr>
        <w:t>2024년 데이터</w:t>
      </w:r>
      <w:r>
        <w:rPr>
          <w:bCs/>
        </w:rPr>
        <w:t>”</w:t>
      </w:r>
      <w:proofErr w:type="spellStart"/>
      <w:r w:rsidRPr="0006550B">
        <w:rPr>
          <w:bCs/>
        </w:rPr>
        <w:t>를</w:t>
      </w:r>
      <w:proofErr w:type="spellEnd"/>
      <w:r w:rsidRPr="0006550B">
        <w:rPr>
          <w:bCs/>
        </w:rPr>
        <w:t xml:space="preserve"> 본문과 동일하게 </w:t>
      </w:r>
      <w:r>
        <w:rPr>
          <w:bCs/>
        </w:rPr>
        <w:t>“</w:t>
      </w:r>
      <w:r w:rsidRPr="0006550B">
        <w:rPr>
          <w:bCs/>
        </w:rPr>
        <w:t>2020년 1월부터 2024년 12월까지의 데이터</w:t>
      </w:r>
      <w:r>
        <w:rPr>
          <w:bCs/>
        </w:rPr>
        <w:t>”</w:t>
      </w:r>
      <w:r w:rsidRPr="0006550B">
        <w:rPr>
          <w:bCs/>
        </w:rPr>
        <w:t>로 수정하여 일관성을 확보하였습니다.</w:t>
      </w:r>
    </w:p>
    <w:p w14:paraId="329B5282" w14:textId="7A869234" w:rsidR="0006550B" w:rsidRPr="0006550B" w:rsidRDefault="00CB63DF" w:rsidP="0006550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Cs/>
        </w:rPr>
      </w:pPr>
      <w:r>
        <w:rPr>
          <w:rFonts w:hint="eastAsia"/>
          <w:bCs/>
        </w:rPr>
        <w:t xml:space="preserve">(2) </w:t>
      </w:r>
      <w:r w:rsidR="0006550B" w:rsidRPr="0006550B">
        <w:rPr>
          <w:rFonts w:hint="eastAsia"/>
          <w:bCs/>
        </w:rPr>
        <w:t>표</w:t>
      </w:r>
      <w:r w:rsidR="0006550B" w:rsidRPr="0006550B">
        <w:rPr>
          <w:bCs/>
        </w:rPr>
        <w:t xml:space="preserve"> 번호 및 지시어 정비: 추가된 실험 결과와 검증 표들을 반영하여 &lt;표 1&gt;부터 &lt;표 9&gt;까지 전체 표 번호를 순차적으로 재정렬하였으며, 본문 내 인용 번호(Cross-reference)도 오류가 없도록 전수 검사하여 수정하였습니다.</w:t>
      </w:r>
    </w:p>
    <w:p w14:paraId="55E15841" w14:textId="0CB3F9C9" w:rsidR="0006550B" w:rsidRPr="0006550B" w:rsidRDefault="005B18F8" w:rsidP="0006550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Cs/>
        </w:rPr>
      </w:pPr>
      <w:r>
        <w:rPr>
          <w:rFonts w:hint="eastAsia"/>
          <w:bCs/>
        </w:rPr>
        <w:t xml:space="preserve">(3) </w:t>
      </w:r>
      <w:r w:rsidR="0006550B" w:rsidRPr="0006550B">
        <w:rPr>
          <w:rFonts w:hint="eastAsia"/>
          <w:bCs/>
        </w:rPr>
        <w:t>문장</w:t>
      </w:r>
      <w:r w:rsidR="0006550B" w:rsidRPr="0006550B">
        <w:rPr>
          <w:bCs/>
        </w:rPr>
        <w:t xml:space="preserve"> 중복 제거: 지적하신 </w:t>
      </w:r>
      <w:r>
        <w:rPr>
          <w:bCs/>
        </w:rPr>
        <w:t>“</w:t>
      </w:r>
      <w:r w:rsidR="0006550B" w:rsidRPr="0006550B">
        <w:rPr>
          <w:bCs/>
        </w:rPr>
        <w:t>분석의 세분화를 위해...</w:t>
      </w:r>
      <w:r>
        <w:rPr>
          <w:bCs/>
        </w:rPr>
        <w:t>”</w:t>
      </w:r>
      <w:r w:rsidR="0006550B" w:rsidRPr="0006550B">
        <w:rPr>
          <w:bCs/>
        </w:rPr>
        <w:t xml:space="preserve"> 등 중복 서술된 문단과 비문들을 삭제하고, 문장을 간결하게 다듬어 가독성을 높였습니다.</w:t>
      </w:r>
    </w:p>
    <w:p w14:paraId="431E6A3B" w14:textId="777B9696" w:rsidR="0006550B" w:rsidRPr="00DF42A7" w:rsidRDefault="005C134E" w:rsidP="0006550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Cs/>
        </w:rPr>
      </w:pPr>
      <w:r w:rsidRPr="00DF42A7">
        <w:rPr>
          <w:rFonts w:hint="eastAsia"/>
          <w:bCs/>
        </w:rPr>
        <w:t xml:space="preserve">(4) </w:t>
      </w:r>
      <w:r w:rsidR="0006550B" w:rsidRPr="00DF42A7">
        <w:rPr>
          <w:rFonts w:hint="eastAsia"/>
          <w:bCs/>
        </w:rPr>
        <w:t>변수</w:t>
      </w:r>
      <w:r w:rsidR="0006550B" w:rsidRPr="00DF42A7">
        <w:rPr>
          <w:bCs/>
        </w:rPr>
        <w:t xml:space="preserve"> 단위 및 스케일 명시: 데이터 설명 표(&lt;표 </w:t>
      </w:r>
      <w:r w:rsidR="005478F1" w:rsidRPr="00DF42A7">
        <w:rPr>
          <w:rFonts w:hint="eastAsia"/>
          <w:bCs/>
        </w:rPr>
        <w:t>3</w:t>
      </w:r>
      <w:r w:rsidR="0006550B" w:rsidRPr="00DF42A7">
        <w:rPr>
          <w:bCs/>
        </w:rPr>
        <w:t xml:space="preserve">&gt;)와 </w:t>
      </w:r>
      <w:proofErr w:type="spellStart"/>
      <w:r w:rsidR="0006550B" w:rsidRPr="00DF42A7">
        <w:rPr>
          <w:bCs/>
        </w:rPr>
        <w:t>기술통계량</w:t>
      </w:r>
      <w:proofErr w:type="spellEnd"/>
      <w:r w:rsidR="0006550B" w:rsidRPr="00DF42A7">
        <w:rPr>
          <w:bCs/>
        </w:rPr>
        <w:t xml:space="preserve"> 표(&lt;표 </w:t>
      </w:r>
      <w:r w:rsidR="005478F1" w:rsidRPr="00DF42A7">
        <w:rPr>
          <w:rFonts w:hint="eastAsia"/>
          <w:bCs/>
        </w:rPr>
        <w:t>4</w:t>
      </w:r>
      <w:r w:rsidR="0006550B" w:rsidRPr="00DF42A7">
        <w:rPr>
          <w:bCs/>
        </w:rPr>
        <w:t>&gt;)에 각 변수의 단위(%, pt, 달</w:t>
      </w:r>
      <w:r w:rsidR="0006550B" w:rsidRPr="00DF42A7">
        <w:rPr>
          <w:bCs/>
        </w:rPr>
        <w:lastRenderedPageBreak/>
        <w:t>러 등)</w:t>
      </w:r>
      <w:r w:rsidR="005478F1" w:rsidRPr="00DF42A7">
        <w:rPr>
          <w:bCs/>
        </w:rPr>
        <w:t xml:space="preserve"> </w:t>
      </w:r>
      <w:r w:rsidR="0006550B" w:rsidRPr="00DF42A7">
        <w:rPr>
          <w:bCs/>
        </w:rPr>
        <w:t xml:space="preserve">를 명시하는 컬럼을 추가하였습니다. 또한, SHAP 분석 해석 시에는 입력 변수가 </w:t>
      </w:r>
      <w:proofErr w:type="spellStart"/>
      <w:r w:rsidR="0006550B" w:rsidRPr="00DF42A7">
        <w:rPr>
          <w:bCs/>
        </w:rPr>
        <w:t>RobustScaler</w:t>
      </w:r>
      <w:proofErr w:type="spellEnd"/>
      <w:r w:rsidR="0006550B" w:rsidRPr="00DF42A7">
        <w:rPr>
          <w:bCs/>
        </w:rPr>
        <w:t xml:space="preserve">로 </w:t>
      </w:r>
      <w:proofErr w:type="spellStart"/>
      <w:r w:rsidR="0006550B" w:rsidRPr="00DF42A7">
        <w:rPr>
          <w:bCs/>
        </w:rPr>
        <w:t>정규화되었음을</w:t>
      </w:r>
      <w:proofErr w:type="spellEnd"/>
      <w:r w:rsidR="0006550B" w:rsidRPr="00DF42A7">
        <w:rPr>
          <w:bCs/>
        </w:rPr>
        <w:t xml:space="preserve"> 감안하여 해석해야 함을 본문에 주석으로 명시하였습니다.</w:t>
      </w:r>
    </w:p>
    <w:p w14:paraId="68CEE5AD" w14:textId="0898BD0E" w:rsidR="0006550B" w:rsidRPr="0006550B" w:rsidRDefault="005D033F" w:rsidP="0006550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Cs/>
        </w:rPr>
      </w:pPr>
      <w:r>
        <w:rPr>
          <w:rFonts w:hint="eastAsia"/>
          <w:bCs/>
        </w:rPr>
        <w:t xml:space="preserve">(5) </w:t>
      </w:r>
      <w:r w:rsidR="0006550B" w:rsidRPr="0006550B">
        <w:rPr>
          <w:rFonts w:hint="eastAsia"/>
          <w:bCs/>
        </w:rPr>
        <w:t>국문</w:t>
      </w:r>
      <w:r w:rsidR="0006550B" w:rsidRPr="0006550B">
        <w:rPr>
          <w:bCs/>
        </w:rPr>
        <w:t xml:space="preserve"> 용어 통일: Radar Chart는 레이더 차트로, Window는 윈도우</w:t>
      </w:r>
      <w:r w:rsidR="000A111A">
        <w:rPr>
          <w:rFonts w:hint="eastAsia"/>
          <w:bCs/>
        </w:rPr>
        <w:t>, Global Optimum은 전역 최적</w:t>
      </w:r>
      <w:r w:rsidR="00174691">
        <w:rPr>
          <w:rFonts w:hint="eastAsia"/>
          <w:bCs/>
        </w:rPr>
        <w:t xml:space="preserve">, Baseline은 변수의 경우 Macro </w:t>
      </w:r>
      <w:proofErr w:type="spellStart"/>
      <w:r w:rsidR="00174691">
        <w:rPr>
          <w:rFonts w:hint="eastAsia"/>
          <w:bCs/>
        </w:rPr>
        <w:t>변수와로</w:t>
      </w:r>
      <w:proofErr w:type="spellEnd"/>
      <w:r w:rsidR="00174691">
        <w:rPr>
          <w:rFonts w:hint="eastAsia"/>
          <w:bCs/>
        </w:rPr>
        <w:t xml:space="preserve"> 모델의 경우는 비교 모형으로, Robustness는 강건성</w:t>
      </w:r>
      <w:r w:rsidR="00F17DEA">
        <w:rPr>
          <w:rFonts w:hint="eastAsia"/>
          <w:bCs/>
        </w:rPr>
        <w:t xml:space="preserve"> 등</w:t>
      </w:r>
      <w:r w:rsidR="0006550B" w:rsidRPr="0006550B">
        <w:rPr>
          <w:bCs/>
        </w:rPr>
        <w:t>으로 국문 병기를 원칙으로 수정하여 독자의 가독성을 제고하였습니다.</w:t>
      </w:r>
    </w:p>
    <w:p w14:paraId="0B70B800" w14:textId="147F6900" w:rsidR="00EB547E" w:rsidRDefault="00945A3A" w:rsidP="0006550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Cs/>
        </w:rPr>
      </w:pPr>
      <w:r w:rsidRPr="009933FE">
        <w:rPr>
          <w:rFonts w:hint="eastAsia"/>
          <w:bCs/>
        </w:rPr>
        <w:t xml:space="preserve">(6) </w:t>
      </w:r>
      <w:r w:rsidR="0006550B" w:rsidRPr="009933FE">
        <w:rPr>
          <w:rFonts w:hint="eastAsia"/>
          <w:bCs/>
        </w:rPr>
        <w:t>참고문헌</w:t>
      </w:r>
      <w:r w:rsidR="0006550B" w:rsidRPr="009933FE">
        <w:rPr>
          <w:bCs/>
        </w:rPr>
        <w:t xml:space="preserve"> 보강 및 형식 통일: 인용된 문헌 중 Preprint(</w:t>
      </w:r>
      <w:proofErr w:type="spellStart"/>
      <w:r w:rsidR="0006550B" w:rsidRPr="009933FE">
        <w:rPr>
          <w:bCs/>
        </w:rPr>
        <w:t>arXiv</w:t>
      </w:r>
      <w:proofErr w:type="spellEnd"/>
      <w:r w:rsidR="0006550B" w:rsidRPr="009933FE">
        <w:rPr>
          <w:bCs/>
        </w:rPr>
        <w:t>, SSRN) 상태였던 논문들을 최신 동료심사 저널</w:t>
      </w:r>
      <w:r w:rsidR="00BD47F2" w:rsidRPr="009933FE">
        <w:rPr>
          <w:rFonts w:hint="eastAsia"/>
          <w:bCs/>
        </w:rPr>
        <w:t xml:space="preserve"> </w:t>
      </w:r>
      <w:r w:rsidR="0006550B" w:rsidRPr="009933FE">
        <w:rPr>
          <w:bCs/>
        </w:rPr>
        <w:t>게재 확정본으로 교체</w:t>
      </w:r>
      <w:r w:rsidR="00BD47F2" w:rsidRPr="009933FE">
        <w:rPr>
          <w:rFonts w:hint="eastAsia"/>
          <w:bCs/>
        </w:rPr>
        <w:t>하려고 하였으며,</w:t>
      </w:r>
      <w:r w:rsidR="0006550B" w:rsidRPr="009933FE">
        <w:rPr>
          <w:bCs/>
        </w:rPr>
        <w:t xml:space="preserve"> 국내 외환 시장의 특수성을 반영하기 위해 국내 재무 및 경제학 관련 등재지(KCI)의 선행연구를 추가 보강하</w:t>
      </w:r>
      <w:r w:rsidR="003C357C" w:rsidRPr="009933FE">
        <w:rPr>
          <w:rFonts w:hint="eastAsia"/>
          <w:bCs/>
        </w:rPr>
        <w:t>였습니다.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628"/>
      </w:tblGrid>
      <w:tr w:rsidR="00121DB6" w14:paraId="5056BB02" w14:textId="77777777" w:rsidTr="00121DB6">
        <w:tc>
          <w:tcPr>
            <w:tcW w:w="9628" w:type="dxa"/>
          </w:tcPr>
          <w:p w14:paraId="718304FC" w14:textId="77777777" w:rsidR="00121DB6" w:rsidRPr="00121DB6" w:rsidRDefault="00121DB6" w:rsidP="00121DB6">
            <w:pPr>
              <w:pStyle w:val="affffb"/>
              <w:rPr>
                <w:b/>
                <w:bCs/>
              </w:rPr>
            </w:pPr>
            <w:r w:rsidRPr="00121DB6">
              <w:rPr>
                <w:b/>
                <w:bCs/>
              </w:rPr>
              <w:t>[참고문헌 삭제]</w:t>
            </w:r>
          </w:p>
          <w:p w14:paraId="4A633726" w14:textId="77777777" w:rsidR="00121DB6" w:rsidRDefault="00121DB6" w:rsidP="00121DB6">
            <w:pPr>
              <w:pStyle w:val="affffb"/>
            </w:pPr>
            <w:r>
              <w:t>Gupta et al.(2024)</w:t>
            </w:r>
          </w:p>
          <w:p w14:paraId="5B479388" w14:textId="77777777" w:rsidR="00121DB6" w:rsidRDefault="00121DB6" w:rsidP="00121DB6">
            <w:pPr>
              <w:pStyle w:val="affffb"/>
            </w:pPr>
            <w:r>
              <w:t>Cambria et al.(2018)</w:t>
            </w:r>
          </w:p>
          <w:p w14:paraId="63F3A35E" w14:textId="77777777" w:rsidR="00121DB6" w:rsidRDefault="00121DB6" w:rsidP="00121DB6">
            <w:pPr>
              <w:pStyle w:val="affffb"/>
            </w:pPr>
            <w:r>
              <w:t>Araci(2019)</w:t>
            </w:r>
          </w:p>
          <w:p w14:paraId="14CF3A9F" w14:textId="77777777" w:rsidR="00121DB6" w:rsidRDefault="00121DB6" w:rsidP="00121DB6">
            <w:pPr>
              <w:pStyle w:val="affffb"/>
            </w:pPr>
            <w:proofErr w:type="spellStart"/>
            <w:r>
              <w:t>Nasiopoulos</w:t>
            </w:r>
            <w:proofErr w:type="spellEnd"/>
            <w:r>
              <w:t xml:space="preserve"> et al.(2025)</w:t>
            </w:r>
          </w:p>
          <w:p w14:paraId="6D08A7B2" w14:textId="77777777" w:rsidR="00121DB6" w:rsidRDefault="00121DB6" w:rsidP="00121DB6">
            <w:pPr>
              <w:pStyle w:val="affffb"/>
            </w:pPr>
          </w:p>
          <w:p w14:paraId="001651E0" w14:textId="77777777" w:rsidR="00121DB6" w:rsidRPr="00121DB6" w:rsidRDefault="00121DB6" w:rsidP="00121DB6">
            <w:pPr>
              <w:pStyle w:val="affffb"/>
              <w:rPr>
                <w:b/>
                <w:bCs/>
              </w:rPr>
            </w:pPr>
            <w:r w:rsidRPr="00121DB6">
              <w:rPr>
                <w:b/>
                <w:bCs/>
              </w:rPr>
              <w:t>[참고문헌 추가]</w:t>
            </w:r>
          </w:p>
          <w:p w14:paraId="734FBBBD" w14:textId="77777777" w:rsidR="00121DB6" w:rsidRDefault="00121DB6" w:rsidP="00121DB6">
            <w:pPr>
              <w:pStyle w:val="affffb"/>
            </w:pPr>
            <w:r>
              <w:t>De Long, J. B., Shleifer, A., Summers, L. H., &amp; Waldmann, R. J. (1990). Noise trader risk in financial markets. Journal of Political Economy, 98(4), 703-738.</w:t>
            </w:r>
          </w:p>
          <w:p w14:paraId="54E238CC" w14:textId="77777777" w:rsidR="00121DB6" w:rsidRDefault="00121DB6" w:rsidP="00121DB6">
            <w:pPr>
              <w:pStyle w:val="affffb"/>
            </w:pPr>
            <w:r>
              <w:t>Baker, M., &amp; Wurgler, J. (2006). Investor sentiment and the cross</w:t>
            </w:r>
            <w:r>
              <w:rPr>
                <w:rFonts w:ascii="Cambria Math" w:hAnsi="Cambria Math" w:cs="Cambria Math"/>
              </w:rPr>
              <w:t>‐</w:t>
            </w:r>
            <w:r>
              <w:t>section of stock returns. The Journal of Finance, 61(4), 1645-1680.</w:t>
            </w:r>
          </w:p>
          <w:p w14:paraId="05A9CA65" w14:textId="77777777" w:rsidR="00121DB6" w:rsidRDefault="00121DB6" w:rsidP="00121DB6">
            <w:pPr>
              <w:pStyle w:val="affffb"/>
            </w:pPr>
            <w:r>
              <w:t>Lo, A. W. (2004). The adaptive markets hypothesis. Journal of Portfolio Management, 30(5), 15-29.</w:t>
            </w:r>
          </w:p>
          <w:p w14:paraId="5DC647D3" w14:textId="77777777" w:rsidR="00121DB6" w:rsidRDefault="00121DB6" w:rsidP="00121DB6">
            <w:pPr>
              <w:pStyle w:val="affffb"/>
            </w:pPr>
            <w:r w:rsidRPr="00504100">
              <w:t>서범석, &amp; 이영환. (2022). 기계학습을 이용한 뉴스심리지수 (NSI) 의 작성과 활용. </w:t>
            </w:r>
            <w:r w:rsidRPr="00504100">
              <w:rPr>
                <w:i/>
                <w:iCs/>
              </w:rPr>
              <w:t>[BOK] 국민계정리뷰</w:t>
            </w:r>
            <w:r w:rsidRPr="00504100">
              <w:t>.</w:t>
            </w:r>
          </w:p>
          <w:p w14:paraId="1ABE6044" w14:textId="77777777" w:rsidR="00121DB6" w:rsidRDefault="00121DB6" w:rsidP="00121DB6">
            <w:pPr>
              <w:pStyle w:val="affffb"/>
            </w:pPr>
            <w:r w:rsidRPr="005A56E4">
              <w:t xml:space="preserve">이상헌, &amp; 최건호. (2023). 축약된 Relative Nelson-Siegel 모형과 딥러닝 기법을 이용한 </w:t>
            </w:r>
            <w:proofErr w:type="spellStart"/>
            <w:r w:rsidRPr="005A56E4">
              <w:t>원달러</w:t>
            </w:r>
            <w:proofErr w:type="spellEnd"/>
            <w:r w:rsidRPr="005A56E4">
              <w:t xml:space="preserve"> 환율의 변화율 예측. </w:t>
            </w:r>
            <w:r w:rsidRPr="005A56E4">
              <w:rPr>
                <w:i/>
                <w:iCs/>
              </w:rPr>
              <w:t>Journal of The Korean Data Analysis Society</w:t>
            </w:r>
            <w:r w:rsidRPr="005A56E4">
              <w:t>, </w:t>
            </w:r>
            <w:r w:rsidRPr="005A56E4">
              <w:rPr>
                <w:i/>
                <w:iCs/>
              </w:rPr>
              <w:t>25</w:t>
            </w:r>
            <w:r w:rsidRPr="005A56E4">
              <w:t>(3), 987-1003.</w:t>
            </w:r>
          </w:p>
          <w:p w14:paraId="147FD8CA" w14:textId="77777777" w:rsidR="00121DB6" w:rsidRDefault="00121DB6" w:rsidP="00121DB6">
            <w:pPr>
              <w:pStyle w:val="affffb"/>
            </w:pPr>
          </w:p>
          <w:p w14:paraId="07AC66D2" w14:textId="77777777" w:rsidR="00121DB6" w:rsidRPr="00121DB6" w:rsidRDefault="00121DB6" w:rsidP="00121DB6">
            <w:pPr>
              <w:pStyle w:val="affffb"/>
              <w:rPr>
                <w:b/>
                <w:bCs/>
              </w:rPr>
            </w:pPr>
            <w:r w:rsidRPr="00121DB6">
              <w:rPr>
                <w:rFonts w:hint="eastAsia"/>
                <w:b/>
                <w:bCs/>
              </w:rPr>
              <w:t>[참고문헌 변경]</w:t>
            </w:r>
          </w:p>
          <w:p w14:paraId="7BF14AEC" w14:textId="77777777" w:rsidR="00121DB6" w:rsidRDefault="00121DB6" w:rsidP="00121DB6">
            <w:pPr>
              <w:pStyle w:val="affffb"/>
            </w:pPr>
            <w:r w:rsidRPr="004830F2">
              <w:t>Qureshi, A. M. (2025). ML Forecasting of Exchange Rates: Machine Learning Prediction of Exchange Rates Using Macroeconomic Indicators. Available at SSRN 5287273.</w:t>
            </w:r>
          </w:p>
          <w:p w14:paraId="5732BBAD" w14:textId="501954CD" w:rsidR="00121DB6" w:rsidRDefault="00121DB6" w:rsidP="00121DB6">
            <w:pPr>
              <w:pStyle w:val="affffb"/>
              <w:rPr>
                <w:bCs/>
              </w:rPr>
            </w:pPr>
            <w:r>
              <w:sym w:font="Wingdings" w:char="F0E0"/>
            </w:r>
            <w:r>
              <w:rPr>
                <w:rFonts w:hint="eastAsia"/>
              </w:rPr>
              <w:t xml:space="preserve"> </w:t>
            </w:r>
            <w:proofErr w:type="spellStart"/>
            <w:r w:rsidRPr="004830F2">
              <w:t>Abouzaid</w:t>
            </w:r>
            <w:proofErr w:type="spellEnd"/>
            <w:r w:rsidRPr="004830F2">
              <w:t xml:space="preserve">, O., &amp; </w:t>
            </w:r>
            <w:proofErr w:type="spellStart"/>
            <w:r w:rsidRPr="004830F2">
              <w:t>Boussedra</w:t>
            </w:r>
            <w:proofErr w:type="spellEnd"/>
            <w:r w:rsidRPr="004830F2">
              <w:t>, F. (2025). Artificial intelligence and exchange rate forecasting: assessing predictive accuracy and macroeconomic sensitivity. </w:t>
            </w:r>
            <w:r w:rsidRPr="004830F2">
              <w:rPr>
                <w:i/>
                <w:iCs/>
              </w:rPr>
              <w:t>Frontiers in Applied Mathematics and Statistics</w:t>
            </w:r>
            <w:r w:rsidRPr="004830F2">
              <w:t>, </w:t>
            </w:r>
            <w:r w:rsidRPr="004830F2">
              <w:rPr>
                <w:i/>
                <w:iCs/>
              </w:rPr>
              <w:t>11</w:t>
            </w:r>
            <w:r w:rsidRPr="004830F2">
              <w:t>, 1654093.</w:t>
            </w:r>
          </w:p>
        </w:tc>
      </w:tr>
    </w:tbl>
    <w:p w14:paraId="4F441A3C" w14:textId="77777777" w:rsidR="00121DB6" w:rsidRPr="009933FE" w:rsidRDefault="00121DB6" w:rsidP="0006550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Cs/>
        </w:rPr>
      </w:pPr>
    </w:p>
    <w:p w14:paraId="5EF7DB7C" w14:textId="77777777" w:rsidR="006F0CFF" w:rsidRPr="006F0CFF" w:rsidRDefault="006F0CFF" w:rsidP="0006550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14:paraId="7E4F8C5F" w14:textId="77777777" w:rsidR="00EB547E" w:rsidRDefault="00EB547E" w:rsidP="00EB547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</w:rPr>
      </w:pPr>
      <w:r w:rsidRPr="00EE72A7">
        <w:rPr>
          <w:rFonts w:hint="eastAsia"/>
          <w:b/>
        </w:rPr>
        <w:t>수정사항</w:t>
      </w:r>
      <w:r w:rsidRPr="00EE72A7">
        <w:rPr>
          <w:b/>
        </w:rPr>
        <w:t xml:space="preserve">: 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628"/>
      </w:tblGrid>
      <w:tr w:rsidR="00EB547E" w14:paraId="47D9C728" w14:textId="77777777" w:rsidTr="00327080">
        <w:tc>
          <w:tcPr>
            <w:tcW w:w="9628" w:type="dxa"/>
          </w:tcPr>
          <w:p w14:paraId="4CC91771" w14:textId="77777777" w:rsidR="00EB547E" w:rsidRPr="00FB7EC7" w:rsidRDefault="00EB547E" w:rsidP="00327080">
            <w:pPr>
              <w:rPr>
                <w:b/>
                <w:bCs/>
              </w:rPr>
            </w:pPr>
            <w:r w:rsidRPr="002D2044">
              <w:rPr>
                <w:rFonts w:hint="eastAsia"/>
                <w:b/>
                <w:bCs/>
              </w:rPr>
              <w:t>[</w:t>
            </w:r>
            <w:r>
              <w:rPr>
                <w:rFonts w:hint="eastAsia"/>
                <w:b/>
                <w:bCs/>
              </w:rPr>
              <w:t xml:space="preserve">신규 및 </w:t>
            </w:r>
            <w:r w:rsidRPr="002D2044">
              <w:rPr>
                <w:rFonts w:hint="eastAsia"/>
                <w:b/>
                <w:bCs/>
              </w:rPr>
              <w:t>변경]</w:t>
            </w:r>
          </w:p>
          <w:p w14:paraId="59951880" w14:textId="6330CF03" w:rsidR="003C357C" w:rsidRPr="00E45080" w:rsidRDefault="003C357C" w:rsidP="00241FDD">
            <w:pPr>
              <w:pStyle w:val="affffb"/>
            </w:pPr>
          </w:p>
        </w:tc>
      </w:tr>
    </w:tbl>
    <w:p w14:paraId="08BA2F83" w14:textId="77777777" w:rsidR="00EB547E" w:rsidRPr="00EE72A7" w:rsidRDefault="00EB547E" w:rsidP="00EB547E">
      <w:pPr>
        <w:jc w:val="right"/>
      </w:pPr>
      <w:r>
        <w:rPr>
          <w:rFonts w:hint="eastAsia"/>
        </w:rPr>
        <w:t>■</w:t>
      </w:r>
    </w:p>
    <w:p w14:paraId="2C943709" w14:textId="77777777" w:rsidR="00EB547E" w:rsidRPr="00EE72A7" w:rsidRDefault="00EB547E" w:rsidP="00EB547E"/>
    <w:sectPr w:rsidR="00EB547E" w:rsidRPr="00EE72A7">
      <w:pgSz w:w="11906" w:h="16838"/>
      <w:pgMar w:top="1134" w:right="1134" w:bottom="1134" w:left="1134" w:header="283" w:footer="28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DEEF05" w14:textId="77777777" w:rsidR="00DF7D6E" w:rsidRDefault="00DF7D6E">
      <w:pPr>
        <w:spacing w:after="0" w:line="240" w:lineRule="auto"/>
      </w:pPr>
      <w:r>
        <w:separator/>
      </w:r>
    </w:p>
  </w:endnote>
  <w:endnote w:type="continuationSeparator" w:id="0">
    <w:p w14:paraId="17970E3A" w14:textId="77777777" w:rsidR="00DF7D6E" w:rsidRDefault="00DF7D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함초롬바탕">
    <w:panose1 w:val="020B0804000101010101"/>
    <w:charset w:val="81"/>
    <w:family w:val="roman"/>
    <w:pitch w:val="variable"/>
    <w:sig w:usb0="F7002EFF" w:usb1="19DFFFFF" w:usb2="001BFDD7" w:usb3="00000000" w:csb0="001F01FF" w:csb1="00000000"/>
  </w:font>
  <w:font w:name="한양신명조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한컴바탕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2FD2C7" w14:textId="77777777" w:rsidR="00DF7D6E" w:rsidRDefault="00DF7D6E">
      <w:pPr>
        <w:spacing w:after="0" w:line="240" w:lineRule="auto"/>
      </w:pPr>
      <w:r>
        <w:separator/>
      </w:r>
    </w:p>
  </w:footnote>
  <w:footnote w:type="continuationSeparator" w:id="0">
    <w:p w14:paraId="2F4EE371" w14:textId="77777777" w:rsidR="00DF7D6E" w:rsidRDefault="00DF7D6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1074E"/>
    <w:multiLevelType w:val="multilevel"/>
    <w:tmpl w:val="D0305CD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5EF6116"/>
    <w:multiLevelType w:val="multilevel"/>
    <w:tmpl w:val="A6E088D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77F35FA"/>
    <w:multiLevelType w:val="hybridMultilevel"/>
    <w:tmpl w:val="2500F390"/>
    <w:lvl w:ilvl="0" w:tplc="2C448C0C">
      <w:start w:val="1"/>
      <w:numFmt w:val="decimalEnclosedCircle"/>
      <w:lvlText w:val="%1"/>
      <w:lvlJc w:val="left"/>
      <w:pPr>
        <w:ind w:left="800" w:hanging="360"/>
      </w:pPr>
      <w:rPr>
        <w:rFonts w:hint="default"/>
        <w:b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11690CAE"/>
    <w:multiLevelType w:val="multilevel"/>
    <w:tmpl w:val="3C144D06"/>
    <w:lvl w:ilvl="0">
      <w:start w:val="1"/>
      <w:numFmt w:val="bullet"/>
      <w:suff w:val="space"/>
      <w:lvlText w:val="•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2C39DC"/>
    <w:multiLevelType w:val="multilevel"/>
    <w:tmpl w:val="D956709A"/>
    <w:lvl w:ilvl="0">
      <w:start w:val="1"/>
      <w:numFmt w:val="bullet"/>
      <w:suff w:val="space"/>
      <w:lvlText w:val="•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1C712B"/>
    <w:multiLevelType w:val="multilevel"/>
    <w:tmpl w:val="927AF6D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BB06871"/>
    <w:multiLevelType w:val="multilevel"/>
    <w:tmpl w:val="FC3C0E62"/>
    <w:lvl w:ilvl="0">
      <w:start w:val="1"/>
      <w:numFmt w:val="bullet"/>
      <w:suff w:val="space"/>
      <w:lvlText w:val="•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F300976"/>
    <w:multiLevelType w:val="multilevel"/>
    <w:tmpl w:val="2C228B64"/>
    <w:lvl w:ilvl="0">
      <w:start w:val="1"/>
      <w:numFmt w:val="bullet"/>
      <w:suff w:val="space"/>
      <w:lvlText w:val="•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08861CC"/>
    <w:multiLevelType w:val="multilevel"/>
    <w:tmpl w:val="4146937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8A5139A"/>
    <w:multiLevelType w:val="multilevel"/>
    <w:tmpl w:val="409E808C"/>
    <w:lvl w:ilvl="0">
      <w:start w:val="1"/>
      <w:numFmt w:val="bullet"/>
      <w:suff w:val="space"/>
      <w:lvlText w:val="•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31B7E93"/>
    <w:multiLevelType w:val="multilevel"/>
    <w:tmpl w:val="59E87726"/>
    <w:lvl w:ilvl="0">
      <w:start w:val="1"/>
      <w:numFmt w:val="bullet"/>
      <w:suff w:val="space"/>
      <w:lvlText w:val="•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6EB439B"/>
    <w:multiLevelType w:val="multilevel"/>
    <w:tmpl w:val="8F60F8A6"/>
    <w:lvl w:ilvl="0">
      <w:start w:val="1"/>
      <w:numFmt w:val="bullet"/>
      <w:suff w:val="space"/>
      <w:lvlText w:val="•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DC75684"/>
    <w:multiLevelType w:val="multilevel"/>
    <w:tmpl w:val="C0FAB680"/>
    <w:lvl w:ilvl="0">
      <w:start w:val="1"/>
      <w:numFmt w:val="bullet"/>
      <w:suff w:val="space"/>
      <w:lvlText w:val="•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F807294"/>
    <w:multiLevelType w:val="multilevel"/>
    <w:tmpl w:val="B56C69BA"/>
    <w:lvl w:ilvl="0">
      <w:start w:val="1"/>
      <w:numFmt w:val="bullet"/>
      <w:suff w:val="space"/>
      <w:lvlText w:val="•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AC55274"/>
    <w:multiLevelType w:val="multilevel"/>
    <w:tmpl w:val="FF5AA50E"/>
    <w:lvl w:ilvl="0">
      <w:start w:val="1"/>
      <w:numFmt w:val="bullet"/>
      <w:suff w:val="space"/>
      <w:lvlText w:val="•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5B74CA2"/>
    <w:multiLevelType w:val="multilevel"/>
    <w:tmpl w:val="7072340C"/>
    <w:lvl w:ilvl="0">
      <w:start w:val="1"/>
      <w:numFmt w:val="bullet"/>
      <w:suff w:val="space"/>
      <w:lvlText w:val="•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7C46F13"/>
    <w:multiLevelType w:val="multilevel"/>
    <w:tmpl w:val="D8CCA962"/>
    <w:lvl w:ilvl="0">
      <w:start w:val="1"/>
      <w:numFmt w:val="bullet"/>
      <w:suff w:val="space"/>
      <w:lvlText w:val="•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D016C58"/>
    <w:multiLevelType w:val="multilevel"/>
    <w:tmpl w:val="57A6E01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625935523">
    <w:abstractNumId w:val="0"/>
  </w:num>
  <w:num w:numId="2" w16cid:durableId="560991144">
    <w:abstractNumId w:val="5"/>
  </w:num>
  <w:num w:numId="3" w16cid:durableId="1912501542">
    <w:abstractNumId w:val="17"/>
  </w:num>
  <w:num w:numId="4" w16cid:durableId="257369919">
    <w:abstractNumId w:val="8"/>
  </w:num>
  <w:num w:numId="5" w16cid:durableId="328027912">
    <w:abstractNumId w:val="1"/>
  </w:num>
  <w:num w:numId="6" w16cid:durableId="1695031564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849320867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678994541">
    <w:abstractNumId w:val="1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635940135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479221275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000504111">
    <w:abstractNumId w:val="1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422651516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763836958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435291923">
    <w:abstractNumId w:val="1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650401747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816071119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840003643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3460612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0104"/>
    <w:rsid w:val="0000129F"/>
    <w:rsid w:val="00002B69"/>
    <w:rsid w:val="00006B41"/>
    <w:rsid w:val="000077FF"/>
    <w:rsid w:val="000153B6"/>
    <w:rsid w:val="00017673"/>
    <w:rsid w:val="00020960"/>
    <w:rsid w:val="000211D0"/>
    <w:rsid w:val="0002309C"/>
    <w:rsid w:val="000238B8"/>
    <w:rsid w:val="00024A6F"/>
    <w:rsid w:val="00027585"/>
    <w:rsid w:val="00030878"/>
    <w:rsid w:val="00042582"/>
    <w:rsid w:val="00043212"/>
    <w:rsid w:val="000449D0"/>
    <w:rsid w:val="00045DDA"/>
    <w:rsid w:val="0005661C"/>
    <w:rsid w:val="00062D59"/>
    <w:rsid w:val="0006550B"/>
    <w:rsid w:val="00071D31"/>
    <w:rsid w:val="00072B1A"/>
    <w:rsid w:val="0007514B"/>
    <w:rsid w:val="0008504D"/>
    <w:rsid w:val="00085CB4"/>
    <w:rsid w:val="00086A5A"/>
    <w:rsid w:val="00086D06"/>
    <w:rsid w:val="00087197"/>
    <w:rsid w:val="00093500"/>
    <w:rsid w:val="000A111A"/>
    <w:rsid w:val="000A3C4A"/>
    <w:rsid w:val="000A57B0"/>
    <w:rsid w:val="000A61E1"/>
    <w:rsid w:val="000A7D8F"/>
    <w:rsid w:val="000B46BA"/>
    <w:rsid w:val="000C01A0"/>
    <w:rsid w:val="000C734A"/>
    <w:rsid w:val="000D3712"/>
    <w:rsid w:val="000D6626"/>
    <w:rsid w:val="000E1F06"/>
    <w:rsid w:val="000E6736"/>
    <w:rsid w:val="000E6B71"/>
    <w:rsid w:val="000F167F"/>
    <w:rsid w:val="000F4BBC"/>
    <w:rsid w:val="00101F5B"/>
    <w:rsid w:val="001045AE"/>
    <w:rsid w:val="001075D2"/>
    <w:rsid w:val="00107A5F"/>
    <w:rsid w:val="00110104"/>
    <w:rsid w:val="00111560"/>
    <w:rsid w:val="00111BC4"/>
    <w:rsid w:val="00111D38"/>
    <w:rsid w:val="00116B52"/>
    <w:rsid w:val="00116B62"/>
    <w:rsid w:val="00121DB6"/>
    <w:rsid w:val="0012399B"/>
    <w:rsid w:val="001321B4"/>
    <w:rsid w:val="00132BC8"/>
    <w:rsid w:val="00133E5E"/>
    <w:rsid w:val="00145F29"/>
    <w:rsid w:val="001503E1"/>
    <w:rsid w:val="00150C3E"/>
    <w:rsid w:val="00150F4F"/>
    <w:rsid w:val="0016358E"/>
    <w:rsid w:val="00174691"/>
    <w:rsid w:val="00175161"/>
    <w:rsid w:val="0017629C"/>
    <w:rsid w:val="00182B9D"/>
    <w:rsid w:val="00182D1F"/>
    <w:rsid w:val="00182ED0"/>
    <w:rsid w:val="0018341E"/>
    <w:rsid w:val="001845AF"/>
    <w:rsid w:val="001926E8"/>
    <w:rsid w:val="00193F32"/>
    <w:rsid w:val="00197AE4"/>
    <w:rsid w:val="001A07D9"/>
    <w:rsid w:val="001A2887"/>
    <w:rsid w:val="001A4FE9"/>
    <w:rsid w:val="001A569A"/>
    <w:rsid w:val="001A6ED1"/>
    <w:rsid w:val="001C419C"/>
    <w:rsid w:val="001C513F"/>
    <w:rsid w:val="001C6F7A"/>
    <w:rsid w:val="001D2B10"/>
    <w:rsid w:val="001D53E6"/>
    <w:rsid w:val="001D60D9"/>
    <w:rsid w:val="001E5E85"/>
    <w:rsid w:val="001F78BA"/>
    <w:rsid w:val="001F7F6F"/>
    <w:rsid w:val="00202A69"/>
    <w:rsid w:val="00203E38"/>
    <w:rsid w:val="00205EF9"/>
    <w:rsid w:val="00207C5C"/>
    <w:rsid w:val="00210BC9"/>
    <w:rsid w:val="00220E66"/>
    <w:rsid w:val="00222927"/>
    <w:rsid w:val="0022342D"/>
    <w:rsid w:val="002318CD"/>
    <w:rsid w:val="00232E94"/>
    <w:rsid w:val="00237F36"/>
    <w:rsid w:val="00240E79"/>
    <w:rsid w:val="00241FDD"/>
    <w:rsid w:val="00243745"/>
    <w:rsid w:val="00247841"/>
    <w:rsid w:val="00251430"/>
    <w:rsid w:val="00252E57"/>
    <w:rsid w:val="0025730A"/>
    <w:rsid w:val="00262983"/>
    <w:rsid w:val="002631B8"/>
    <w:rsid w:val="0026601A"/>
    <w:rsid w:val="00266B4F"/>
    <w:rsid w:val="00271039"/>
    <w:rsid w:val="0027196D"/>
    <w:rsid w:val="00271BE5"/>
    <w:rsid w:val="002726C7"/>
    <w:rsid w:val="00272C32"/>
    <w:rsid w:val="00273CEC"/>
    <w:rsid w:val="00274D85"/>
    <w:rsid w:val="00277390"/>
    <w:rsid w:val="00281806"/>
    <w:rsid w:val="00283593"/>
    <w:rsid w:val="00283B33"/>
    <w:rsid w:val="00283D10"/>
    <w:rsid w:val="002840E2"/>
    <w:rsid w:val="00284D3A"/>
    <w:rsid w:val="00284ED4"/>
    <w:rsid w:val="00286765"/>
    <w:rsid w:val="002910F8"/>
    <w:rsid w:val="00297330"/>
    <w:rsid w:val="002A7231"/>
    <w:rsid w:val="002B036D"/>
    <w:rsid w:val="002B567E"/>
    <w:rsid w:val="002B62D3"/>
    <w:rsid w:val="002B7630"/>
    <w:rsid w:val="002B7A8C"/>
    <w:rsid w:val="002C6501"/>
    <w:rsid w:val="002C7652"/>
    <w:rsid w:val="002D2044"/>
    <w:rsid w:val="002D5AA5"/>
    <w:rsid w:val="002D60F0"/>
    <w:rsid w:val="002E324A"/>
    <w:rsid w:val="002E3437"/>
    <w:rsid w:val="002E40BE"/>
    <w:rsid w:val="002E6339"/>
    <w:rsid w:val="002E6952"/>
    <w:rsid w:val="002E706F"/>
    <w:rsid w:val="002E70BD"/>
    <w:rsid w:val="002F3C27"/>
    <w:rsid w:val="002F4B8C"/>
    <w:rsid w:val="002F6453"/>
    <w:rsid w:val="003036D7"/>
    <w:rsid w:val="00305395"/>
    <w:rsid w:val="00310730"/>
    <w:rsid w:val="00312FF1"/>
    <w:rsid w:val="00322950"/>
    <w:rsid w:val="00323255"/>
    <w:rsid w:val="0032404D"/>
    <w:rsid w:val="00326C5A"/>
    <w:rsid w:val="00335A7B"/>
    <w:rsid w:val="003361BF"/>
    <w:rsid w:val="00336BD2"/>
    <w:rsid w:val="00343E49"/>
    <w:rsid w:val="00344D08"/>
    <w:rsid w:val="00346030"/>
    <w:rsid w:val="00350FB7"/>
    <w:rsid w:val="0035282B"/>
    <w:rsid w:val="00352ED3"/>
    <w:rsid w:val="0035326E"/>
    <w:rsid w:val="003618DA"/>
    <w:rsid w:val="003650A3"/>
    <w:rsid w:val="00366D36"/>
    <w:rsid w:val="00366F88"/>
    <w:rsid w:val="00373C43"/>
    <w:rsid w:val="00374B5C"/>
    <w:rsid w:val="00383419"/>
    <w:rsid w:val="00383A5C"/>
    <w:rsid w:val="00383D0E"/>
    <w:rsid w:val="0038564F"/>
    <w:rsid w:val="003920DF"/>
    <w:rsid w:val="00396507"/>
    <w:rsid w:val="003974C1"/>
    <w:rsid w:val="003A18E5"/>
    <w:rsid w:val="003A505B"/>
    <w:rsid w:val="003A52B6"/>
    <w:rsid w:val="003A5436"/>
    <w:rsid w:val="003A5657"/>
    <w:rsid w:val="003A5735"/>
    <w:rsid w:val="003A5DD0"/>
    <w:rsid w:val="003A6BFC"/>
    <w:rsid w:val="003A6F7F"/>
    <w:rsid w:val="003B2598"/>
    <w:rsid w:val="003B49FF"/>
    <w:rsid w:val="003B5C1B"/>
    <w:rsid w:val="003B6006"/>
    <w:rsid w:val="003C0942"/>
    <w:rsid w:val="003C357C"/>
    <w:rsid w:val="003C36DC"/>
    <w:rsid w:val="003D7153"/>
    <w:rsid w:val="003E00F1"/>
    <w:rsid w:val="003E243D"/>
    <w:rsid w:val="003E36A6"/>
    <w:rsid w:val="003E4021"/>
    <w:rsid w:val="003E4A57"/>
    <w:rsid w:val="003E5197"/>
    <w:rsid w:val="003F0946"/>
    <w:rsid w:val="003F3E8E"/>
    <w:rsid w:val="00404C91"/>
    <w:rsid w:val="00407E48"/>
    <w:rsid w:val="00412469"/>
    <w:rsid w:val="00414AFF"/>
    <w:rsid w:val="00423C2D"/>
    <w:rsid w:val="004244A0"/>
    <w:rsid w:val="00426F48"/>
    <w:rsid w:val="00427CE8"/>
    <w:rsid w:val="004305CF"/>
    <w:rsid w:val="0043359F"/>
    <w:rsid w:val="00435A2D"/>
    <w:rsid w:val="00440656"/>
    <w:rsid w:val="00441E58"/>
    <w:rsid w:val="00445184"/>
    <w:rsid w:val="004524F2"/>
    <w:rsid w:val="00452E8C"/>
    <w:rsid w:val="00453636"/>
    <w:rsid w:val="0045503F"/>
    <w:rsid w:val="00460DC8"/>
    <w:rsid w:val="0046110D"/>
    <w:rsid w:val="00462158"/>
    <w:rsid w:val="00471F7C"/>
    <w:rsid w:val="004731E0"/>
    <w:rsid w:val="00474804"/>
    <w:rsid w:val="00480122"/>
    <w:rsid w:val="0048384D"/>
    <w:rsid w:val="00491FA5"/>
    <w:rsid w:val="004934F4"/>
    <w:rsid w:val="00494112"/>
    <w:rsid w:val="004959C1"/>
    <w:rsid w:val="004959DF"/>
    <w:rsid w:val="00496B3D"/>
    <w:rsid w:val="004A0BEC"/>
    <w:rsid w:val="004A3213"/>
    <w:rsid w:val="004A6231"/>
    <w:rsid w:val="004B03EB"/>
    <w:rsid w:val="004B686D"/>
    <w:rsid w:val="004C228E"/>
    <w:rsid w:val="004D2661"/>
    <w:rsid w:val="004D4479"/>
    <w:rsid w:val="004D5B92"/>
    <w:rsid w:val="004D69B5"/>
    <w:rsid w:val="004E07BB"/>
    <w:rsid w:val="004F29DF"/>
    <w:rsid w:val="004F35AA"/>
    <w:rsid w:val="004F4BBB"/>
    <w:rsid w:val="004F7CFC"/>
    <w:rsid w:val="004F7F44"/>
    <w:rsid w:val="005018F5"/>
    <w:rsid w:val="0050594F"/>
    <w:rsid w:val="00514F2C"/>
    <w:rsid w:val="00531D96"/>
    <w:rsid w:val="00537A90"/>
    <w:rsid w:val="00542F23"/>
    <w:rsid w:val="005478F1"/>
    <w:rsid w:val="00547DDB"/>
    <w:rsid w:val="005520C4"/>
    <w:rsid w:val="00553F52"/>
    <w:rsid w:val="005553EF"/>
    <w:rsid w:val="00560674"/>
    <w:rsid w:val="00563A18"/>
    <w:rsid w:val="005644ED"/>
    <w:rsid w:val="005646DA"/>
    <w:rsid w:val="00566B4C"/>
    <w:rsid w:val="005671C6"/>
    <w:rsid w:val="0057000F"/>
    <w:rsid w:val="0057187D"/>
    <w:rsid w:val="005761CD"/>
    <w:rsid w:val="005879EA"/>
    <w:rsid w:val="005935A4"/>
    <w:rsid w:val="005A03CA"/>
    <w:rsid w:val="005A1FB2"/>
    <w:rsid w:val="005A4580"/>
    <w:rsid w:val="005A4FF8"/>
    <w:rsid w:val="005B1079"/>
    <w:rsid w:val="005B18F8"/>
    <w:rsid w:val="005B195A"/>
    <w:rsid w:val="005B63AA"/>
    <w:rsid w:val="005C134E"/>
    <w:rsid w:val="005C4C15"/>
    <w:rsid w:val="005C5FD3"/>
    <w:rsid w:val="005D033F"/>
    <w:rsid w:val="005D174D"/>
    <w:rsid w:val="005D67CC"/>
    <w:rsid w:val="005E1158"/>
    <w:rsid w:val="005E11FC"/>
    <w:rsid w:val="005E24F0"/>
    <w:rsid w:val="005E3119"/>
    <w:rsid w:val="005E4C79"/>
    <w:rsid w:val="005F5D60"/>
    <w:rsid w:val="005F6603"/>
    <w:rsid w:val="00612E14"/>
    <w:rsid w:val="00615EF3"/>
    <w:rsid w:val="00624A85"/>
    <w:rsid w:val="00626167"/>
    <w:rsid w:val="00627FCD"/>
    <w:rsid w:val="00630C9F"/>
    <w:rsid w:val="006322EA"/>
    <w:rsid w:val="00636036"/>
    <w:rsid w:val="006423BA"/>
    <w:rsid w:val="00651164"/>
    <w:rsid w:val="00651726"/>
    <w:rsid w:val="006532D9"/>
    <w:rsid w:val="00654E63"/>
    <w:rsid w:val="006565F9"/>
    <w:rsid w:val="00662A9F"/>
    <w:rsid w:val="00663E92"/>
    <w:rsid w:val="00664A12"/>
    <w:rsid w:val="00670DB8"/>
    <w:rsid w:val="00680772"/>
    <w:rsid w:val="00686486"/>
    <w:rsid w:val="0069332C"/>
    <w:rsid w:val="0069630A"/>
    <w:rsid w:val="006979FA"/>
    <w:rsid w:val="006A508E"/>
    <w:rsid w:val="006A5BCF"/>
    <w:rsid w:val="006A6F8F"/>
    <w:rsid w:val="006B11B2"/>
    <w:rsid w:val="006B1A7F"/>
    <w:rsid w:val="006B27B7"/>
    <w:rsid w:val="006B3B93"/>
    <w:rsid w:val="006B65E8"/>
    <w:rsid w:val="006C63F5"/>
    <w:rsid w:val="006D186B"/>
    <w:rsid w:val="006D2E59"/>
    <w:rsid w:val="006E05C9"/>
    <w:rsid w:val="006E06AD"/>
    <w:rsid w:val="006E0A75"/>
    <w:rsid w:val="006E5A4A"/>
    <w:rsid w:val="006F0CFF"/>
    <w:rsid w:val="006F1F17"/>
    <w:rsid w:val="006F5FDE"/>
    <w:rsid w:val="00700AFA"/>
    <w:rsid w:val="00702702"/>
    <w:rsid w:val="00716368"/>
    <w:rsid w:val="00717E89"/>
    <w:rsid w:val="00720817"/>
    <w:rsid w:val="007233AD"/>
    <w:rsid w:val="007371F9"/>
    <w:rsid w:val="00737AFB"/>
    <w:rsid w:val="00742CCD"/>
    <w:rsid w:val="00743722"/>
    <w:rsid w:val="007539C3"/>
    <w:rsid w:val="0076050B"/>
    <w:rsid w:val="00763075"/>
    <w:rsid w:val="00763287"/>
    <w:rsid w:val="007662EC"/>
    <w:rsid w:val="00772987"/>
    <w:rsid w:val="00774F02"/>
    <w:rsid w:val="00775CA3"/>
    <w:rsid w:val="007760B8"/>
    <w:rsid w:val="00783C8E"/>
    <w:rsid w:val="007841F6"/>
    <w:rsid w:val="00784AFC"/>
    <w:rsid w:val="00792511"/>
    <w:rsid w:val="007958E0"/>
    <w:rsid w:val="0079602C"/>
    <w:rsid w:val="007A35D0"/>
    <w:rsid w:val="007A66CC"/>
    <w:rsid w:val="007B0B1E"/>
    <w:rsid w:val="007B4F93"/>
    <w:rsid w:val="007B656B"/>
    <w:rsid w:val="007C11D8"/>
    <w:rsid w:val="007D303D"/>
    <w:rsid w:val="007E32D9"/>
    <w:rsid w:val="007E341A"/>
    <w:rsid w:val="007E60D1"/>
    <w:rsid w:val="007E6DC6"/>
    <w:rsid w:val="007E6E8C"/>
    <w:rsid w:val="007E7CF3"/>
    <w:rsid w:val="007F309B"/>
    <w:rsid w:val="007F4E1A"/>
    <w:rsid w:val="007F62E5"/>
    <w:rsid w:val="007F650D"/>
    <w:rsid w:val="00802B92"/>
    <w:rsid w:val="00812F4F"/>
    <w:rsid w:val="00814775"/>
    <w:rsid w:val="00816D71"/>
    <w:rsid w:val="00820AD8"/>
    <w:rsid w:val="008227A4"/>
    <w:rsid w:val="00824F46"/>
    <w:rsid w:val="00827522"/>
    <w:rsid w:val="00831DBC"/>
    <w:rsid w:val="008356AA"/>
    <w:rsid w:val="00837105"/>
    <w:rsid w:val="00847A3D"/>
    <w:rsid w:val="008502D6"/>
    <w:rsid w:val="00853395"/>
    <w:rsid w:val="00873855"/>
    <w:rsid w:val="0087572F"/>
    <w:rsid w:val="00880EB6"/>
    <w:rsid w:val="008851CB"/>
    <w:rsid w:val="0088541D"/>
    <w:rsid w:val="00886ACD"/>
    <w:rsid w:val="00891369"/>
    <w:rsid w:val="008A1162"/>
    <w:rsid w:val="008A78A1"/>
    <w:rsid w:val="008B3BC3"/>
    <w:rsid w:val="008B6675"/>
    <w:rsid w:val="008C0AB3"/>
    <w:rsid w:val="008D1B5A"/>
    <w:rsid w:val="008D2A95"/>
    <w:rsid w:val="008D3249"/>
    <w:rsid w:val="008D5E7B"/>
    <w:rsid w:val="008E04CB"/>
    <w:rsid w:val="008E47A9"/>
    <w:rsid w:val="008E54B3"/>
    <w:rsid w:val="008E617F"/>
    <w:rsid w:val="008F0C2E"/>
    <w:rsid w:val="009010C4"/>
    <w:rsid w:val="009059E2"/>
    <w:rsid w:val="0091714A"/>
    <w:rsid w:val="00932496"/>
    <w:rsid w:val="00933BDC"/>
    <w:rsid w:val="00934154"/>
    <w:rsid w:val="00941B7D"/>
    <w:rsid w:val="00945A3A"/>
    <w:rsid w:val="00946158"/>
    <w:rsid w:val="009508C0"/>
    <w:rsid w:val="00952844"/>
    <w:rsid w:val="00952871"/>
    <w:rsid w:val="00956935"/>
    <w:rsid w:val="0095793C"/>
    <w:rsid w:val="009602B4"/>
    <w:rsid w:val="00962108"/>
    <w:rsid w:val="009626DC"/>
    <w:rsid w:val="00970202"/>
    <w:rsid w:val="009833B1"/>
    <w:rsid w:val="009908F6"/>
    <w:rsid w:val="0099125C"/>
    <w:rsid w:val="009933FE"/>
    <w:rsid w:val="009A41EB"/>
    <w:rsid w:val="009B15AE"/>
    <w:rsid w:val="009B20C7"/>
    <w:rsid w:val="009B492B"/>
    <w:rsid w:val="009B53B2"/>
    <w:rsid w:val="009C12EA"/>
    <w:rsid w:val="009C77A3"/>
    <w:rsid w:val="009D3F29"/>
    <w:rsid w:val="009D4302"/>
    <w:rsid w:val="009D5912"/>
    <w:rsid w:val="009E3FF6"/>
    <w:rsid w:val="009E778F"/>
    <w:rsid w:val="009F0D4F"/>
    <w:rsid w:val="009F20AD"/>
    <w:rsid w:val="009F5175"/>
    <w:rsid w:val="009F6196"/>
    <w:rsid w:val="009F7A47"/>
    <w:rsid w:val="00A0076F"/>
    <w:rsid w:val="00A0778C"/>
    <w:rsid w:val="00A07EB9"/>
    <w:rsid w:val="00A12BBC"/>
    <w:rsid w:val="00A136A7"/>
    <w:rsid w:val="00A1629B"/>
    <w:rsid w:val="00A26C02"/>
    <w:rsid w:val="00A3160D"/>
    <w:rsid w:val="00A33537"/>
    <w:rsid w:val="00A35146"/>
    <w:rsid w:val="00A45248"/>
    <w:rsid w:val="00A50768"/>
    <w:rsid w:val="00A57B4A"/>
    <w:rsid w:val="00A57E62"/>
    <w:rsid w:val="00A60120"/>
    <w:rsid w:val="00A666EE"/>
    <w:rsid w:val="00A76609"/>
    <w:rsid w:val="00A77A06"/>
    <w:rsid w:val="00A821ED"/>
    <w:rsid w:val="00A86033"/>
    <w:rsid w:val="00A864EF"/>
    <w:rsid w:val="00A92AC1"/>
    <w:rsid w:val="00A95447"/>
    <w:rsid w:val="00AA0215"/>
    <w:rsid w:val="00AA3AAD"/>
    <w:rsid w:val="00AA4812"/>
    <w:rsid w:val="00AA4EC1"/>
    <w:rsid w:val="00AA60A3"/>
    <w:rsid w:val="00AA6628"/>
    <w:rsid w:val="00AB07A1"/>
    <w:rsid w:val="00AB19ED"/>
    <w:rsid w:val="00AB24DB"/>
    <w:rsid w:val="00AB251A"/>
    <w:rsid w:val="00AB5DCF"/>
    <w:rsid w:val="00AC2348"/>
    <w:rsid w:val="00AC478E"/>
    <w:rsid w:val="00AC5C7E"/>
    <w:rsid w:val="00AC72F7"/>
    <w:rsid w:val="00AD0F2A"/>
    <w:rsid w:val="00AD584D"/>
    <w:rsid w:val="00AD5A4C"/>
    <w:rsid w:val="00AE55D1"/>
    <w:rsid w:val="00AE7FF9"/>
    <w:rsid w:val="00AF2F13"/>
    <w:rsid w:val="00AF6B2D"/>
    <w:rsid w:val="00AF7245"/>
    <w:rsid w:val="00B00318"/>
    <w:rsid w:val="00B007FC"/>
    <w:rsid w:val="00B03354"/>
    <w:rsid w:val="00B11671"/>
    <w:rsid w:val="00B11BE4"/>
    <w:rsid w:val="00B11FE3"/>
    <w:rsid w:val="00B22A24"/>
    <w:rsid w:val="00B34300"/>
    <w:rsid w:val="00B4017E"/>
    <w:rsid w:val="00B50EA3"/>
    <w:rsid w:val="00B516D2"/>
    <w:rsid w:val="00B52AB3"/>
    <w:rsid w:val="00B57FA2"/>
    <w:rsid w:val="00B6372A"/>
    <w:rsid w:val="00B63D3C"/>
    <w:rsid w:val="00B64908"/>
    <w:rsid w:val="00B6597F"/>
    <w:rsid w:val="00B70932"/>
    <w:rsid w:val="00B718E8"/>
    <w:rsid w:val="00B77E07"/>
    <w:rsid w:val="00B80EEF"/>
    <w:rsid w:val="00B868CB"/>
    <w:rsid w:val="00B936D8"/>
    <w:rsid w:val="00B940B4"/>
    <w:rsid w:val="00BA0DD9"/>
    <w:rsid w:val="00BB06D9"/>
    <w:rsid w:val="00BB201A"/>
    <w:rsid w:val="00BB4428"/>
    <w:rsid w:val="00BC1929"/>
    <w:rsid w:val="00BC5227"/>
    <w:rsid w:val="00BC6592"/>
    <w:rsid w:val="00BD1D5F"/>
    <w:rsid w:val="00BD47F2"/>
    <w:rsid w:val="00BE1670"/>
    <w:rsid w:val="00BE19D5"/>
    <w:rsid w:val="00BE20F9"/>
    <w:rsid w:val="00BE696D"/>
    <w:rsid w:val="00BF0493"/>
    <w:rsid w:val="00BF2ECF"/>
    <w:rsid w:val="00BF4F38"/>
    <w:rsid w:val="00BF77C5"/>
    <w:rsid w:val="00C01FA3"/>
    <w:rsid w:val="00C03967"/>
    <w:rsid w:val="00C05BFA"/>
    <w:rsid w:val="00C0704B"/>
    <w:rsid w:val="00C07F0D"/>
    <w:rsid w:val="00C11CD4"/>
    <w:rsid w:val="00C12C73"/>
    <w:rsid w:val="00C22DED"/>
    <w:rsid w:val="00C33E8F"/>
    <w:rsid w:val="00C47529"/>
    <w:rsid w:val="00C51483"/>
    <w:rsid w:val="00C521CD"/>
    <w:rsid w:val="00C52589"/>
    <w:rsid w:val="00C52CF3"/>
    <w:rsid w:val="00C6239A"/>
    <w:rsid w:val="00C64402"/>
    <w:rsid w:val="00C66952"/>
    <w:rsid w:val="00C7402D"/>
    <w:rsid w:val="00C74962"/>
    <w:rsid w:val="00C74F2D"/>
    <w:rsid w:val="00C76ECF"/>
    <w:rsid w:val="00C81A83"/>
    <w:rsid w:val="00C94F89"/>
    <w:rsid w:val="00C96B03"/>
    <w:rsid w:val="00C97FB5"/>
    <w:rsid w:val="00CB0655"/>
    <w:rsid w:val="00CB1859"/>
    <w:rsid w:val="00CB2C67"/>
    <w:rsid w:val="00CB3AE6"/>
    <w:rsid w:val="00CB63DF"/>
    <w:rsid w:val="00CC0541"/>
    <w:rsid w:val="00CC2BC8"/>
    <w:rsid w:val="00CC6AF0"/>
    <w:rsid w:val="00CD2EF5"/>
    <w:rsid w:val="00CD3529"/>
    <w:rsid w:val="00CE11DF"/>
    <w:rsid w:val="00CE15D6"/>
    <w:rsid w:val="00CE2740"/>
    <w:rsid w:val="00CE35B5"/>
    <w:rsid w:val="00CE757D"/>
    <w:rsid w:val="00CF1C0C"/>
    <w:rsid w:val="00CF1C2D"/>
    <w:rsid w:val="00CF4572"/>
    <w:rsid w:val="00D020A3"/>
    <w:rsid w:val="00D10014"/>
    <w:rsid w:val="00D158E3"/>
    <w:rsid w:val="00D17935"/>
    <w:rsid w:val="00D20742"/>
    <w:rsid w:val="00D25250"/>
    <w:rsid w:val="00D279EA"/>
    <w:rsid w:val="00D4562A"/>
    <w:rsid w:val="00D457A6"/>
    <w:rsid w:val="00D468FC"/>
    <w:rsid w:val="00D46FA3"/>
    <w:rsid w:val="00D51A0D"/>
    <w:rsid w:val="00D527A9"/>
    <w:rsid w:val="00D53840"/>
    <w:rsid w:val="00D543A2"/>
    <w:rsid w:val="00D564D7"/>
    <w:rsid w:val="00D61160"/>
    <w:rsid w:val="00D7158F"/>
    <w:rsid w:val="00D74AC7"/>
    <w:rsid w:val="00D7531F"/>
    <w:rsid w:val="00D77F80"/>
    <w:rsid w:val="00D839C7"/>
    <w:rsid w:val="00D86502"/>
    <w:rsid w:val="00D921C8"/>
    <w:rsid w:val="00D949BF"/>
    <w:rsid w:val="00DA1FDC"/>
    <w:rsid w:val="00DA441A"/>
    <w:rsid w:val="00DC64A1"/>
    <w:rsid w:val="00DD1F3C"/>
    <w:rsid w:val="00DD2DCC"/>
    <w:rsid w:val="00DD48DA"/>
    <w:rsid w:val="00DE1965"/>
    <w:rsid w:val="00DE1D55"/>
    <w:rsid w:val="00DF0D4D"/>
    <w:rsid w:val="00DF2521"/>
    <w:rsid w:val="00DF3F0A"/>
    <w:rsid w:val="00DF42A7"/>
    <w:rsid w:val="00DF7127"/>
    <w:rsid w:val="00DF7B86"/>
    <w:rsid w:val="00DF7D6E"/>
    <w:rsid w:val="00E102A3"/>
    <w:rsid w:val="00E1314D"/>
    <w:rsid w:val="00E1565D"/>
    <w:rsid w:val="00E17C2C"/>
    <w:rsid w:val="00E20E08"/>
    <w:rsid w:val="00E21A78"/>
    <w:rsid w:val="00E21E4E"/>
    <w:rsid w:val="00E23A7D"/>
    <w:rsid w:val="00E307C7"/>
    <w:rsid w:val="00E337B2"/>
    <w:rsid w:val="00E407C0"/>
    <w:rsid w:val="00E40940"/>
    <w:rsid w:val="00E45080"/>
    <w:rsid w:val="00E4528F"/>
    <w:rsid w:val="00E54635"/>
    <w:rsid w:val="00E55155"/>
    <w:rsid w:val="00E567B7"/>
    <w:rsid w:val="00E608C0"/>
    <w:rsid w:val="00E620FC"/>
    <w:rsid w:val="00E64342"/>
    <w:rsid w:val="00E6703D"/>
    <w:rsid w:val="00E6758F"/>
    <w:rsid w:val="00E767E4"/>
    <w:rsid w:val="00E76CC0"/>
    <w:rsid w:val="00E82633"/>
    <w:rsid w:val="00E862B5"/>
    <w:rsid w:val="00E86827"/>
    <w:rsid w:val="00E9778B"/>
    <w:rsid w:val="00EB27FA"/>
    <w:rsid w:val="00EB33BF"/>
    <w:rsid w:val="00EB547E"/>
    <w:rsid w:val="00EB6E6A"/>
    <w:rsid w:val="00EC529F"/>
    <w:rsid w:val="00EC5539"/>
    <w:rsid w:val="00ED15F6"/>
    <w:rsid w:val="00ED21CE"/>
    <w:rsid w:val="00ED46B5"/>
    <w:rsid w:val="00ED5374"/>
    <w:rsid w:val="00ED755B"/>
    <w:rsid w:val="00EE2D6F"/>
    <w:rsid w:val="00EE2FD6"/>
    <w:rsid w:val="00EE72A7"/>
    <w:rsid w:val="00EF0D2F"/>
    <w:rsid w:val="00EF15DE"/>
    <w:rsid w:val="00EF2218"/>
    <w:rsid w:val="00EF279F"/>
    <w:rsid w:val="00EF47D8"/>
    <w:rsid w:val="00EF488D"/>
    <w:rsid w:val="00EF4D6E"/>
    <w:rsid w:val="00EF694A"/>
    <w:rsid w:val="00EF705A"/>
    <w:rsid w:val="00F02EF1"/>
    <w:rsid w:val="00F15984"/>
    <w:rsid w:val="00F17DEA"/>
    <w:rsid w:val="00F204EC"/>
    <w:rsid w:val="00F26E7A"/>
    <w:rsid w:val="00F32988"/>
    <w:rsid w:val="00F33E80"/>
    <w:rsid w:val="00F40A7C"/>
    <w:rsid w:val="00F412A5"/>
    <w:rsid w:val="00F6144C"/>
    <w:rsid w:val="00F61A74"/>
    <w:rsid w:val="00F65F7E"/>
    <w:rsid w:val="00F66A8C"/>
    <w:rsid w:val="00F67C25"/>
    <w:rsid w:val="00F86186"/>
    <w:rsid w:val="00F862D7"/>
    <w:rsid w:val="00F91017"/>
    <w:rsid w:val="00F9355E"/>
    <w:rsid w:val="00F943A4"/>
    <w:rsid w:val="00FA0BED"/>
    <w:rsid w:val="00FA1F5D"/>
    <w:rsid w:val="00FA3152"/>
    <w:rsid w:val="00FA6192"/>
    <w:rsid w:val="00FA6DA9"/>
    <w:rsid w:val="00FA7E46"/>
    <w:rsid w:val="00FB0B31"/>
    <w:rsid w:val="00FB2397"/>
    <w:rsid w:val="00FB2BE4"/>
    <w:rsid w:val="00FB5BBB"/>
    <w:rsid w:val="00FB7218"/>
    <w:rsid w:val="00FB7EC7"/>
    <w:rsid w:val="00FC3D79"/>
    <w:rsid w:val="00FC5352"/>
    <w:rsid w:val="00FC68DA"/>
    <w:rsid w:val="00FD1502"/>
    <w:rsid w:val="00FD158D"/>
    <w:rsid w:val="00FD55A0"/>
    <w:rsid w:val="00FD6F97"/>
    <w:rsid w:val="00FD75B7"/>
    <w:rsid w:val="00FD775C"/>
    <w:rsid w:val="00FE3038"/>
    <w:rsid w:val="00FF3E27"/>
    <w:rsid w:val="00FF4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544EDA"/>
  <w15:docId w15:val="{A2EC7657-C2B1-45C9-83A1-FC7612EA69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>
      <w:pPr>
        <w:widowControl w:val="0"/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2342D"/>
    <w:pPr>
      <w:wordWrap w:val="0"/>
      <w:autoSpaceDE w:val="0"/>
      <w:autoSpaceDN w:val="0"/>
    </w:pPr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No Spacing"/>
    <w:uiPriority w:val="1"/>
    <w:qFormat/>
    <w:rsid w:val="00CA5DEC"/>
    <w:pPr>
      <w:wordWrap w:val="0"/>
      <w:autoSpaceDE w:val="0"/>
      <w:autoSpaceDN w:val="0"/>
      <w:spacing w:after="0" w:line="240" w:lineRule="auto"/>
    </w:pPr>
  </w:style>
  <w:style w:type="paragraph" w:styleId="a5">
    <w:name w:val="Normal (Web)"/>
    <w:basedOn w:val="a"/>
    <w:uiPriority w:val="99"/>
    <w:semiHidden/>
    <w:unhideWhenUsed/>
    <w:rsid w:val="00CA5DEC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sz w:val="24"/>
      <w:szCs w:val="24"/>
    </w:rPr>
  </w:style>
  <w:style w:type="character" w:styleId="a6">
    <w:name w:val="Hyperlink"/>
    <w:basedOn w:val="a0"/>
    <w:uiPriority w:val="99"/>
    <w:unhideWhenUsed/>
    <w:rsid w:val="00CA5DEC"/>
    <w:rPr>
      <w:color w:val="0000FF"/>
      <w:u w:val="single"/>
    </w:rPr>
  </w:style>
  <w:style w:type="table" w:styleId="a7">
    <w:name w:val="Table Grid"/>
    <w:basedOn w:val="a1"/>
    <w:uiPriority w:val="39"/>
    <w:rsid w:val="001722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header"/>
    <w:basedOn w:val="a"/>
    <w:link w:val="Char"/>
    <w:uiPriority w:val="99"/>
    <w:unhideWhenUsed/>
    <w:rsid w:val="00ED374A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8"/>
    <w:uiPriority w:val="99"/>
    <w:rsid w:val="00ED374A"/>
  </w:style>
  <w:style w:type="paragraph" w:styleId="a9">
    <w:name w:val="footer"/>
    <w:basedOn w:val="a"/>
    <w:link w:val="Char0"/>
    <w:uiPriority w:val="99"/>
    <w:unhideWhenUsed/>
    <w:rsid w:val="00ED374A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9"/>
    <w:uiPriority w:val="99"/>
    <w:rsid w:val="00ED374A"/>
  </w:style>
  <w:style w:type="paragraph" w:styleId="aa">
    <w:name w:val="Subtitle"/>
    <w:basedOn w:val="a"/>
    <w:next w:val="a"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b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d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e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0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1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2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3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4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5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6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7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8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9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a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b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c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d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e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0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1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2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3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4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5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6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7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8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9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a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b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c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d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e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0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1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2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3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4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5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6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7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8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9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a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b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c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d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e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0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1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2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3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4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5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6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7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8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ffff9">
    <w:name w:val="Balloon Text"/>
    <w:basedOn w:val="a"/>
    <w:link w:val="Char1"/>
    <w:uiPriority w:val="99"/>
    <w:semiHidden/>
    <w:unhideWhenUsed/>
    <w:rsid w:val="00486731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ffff9"/>
    <w:uiPriority w:val="99"/>
    <w:semiHidden/>
    <w:rsid w:val="00486731"/>
    <w:rPr>
      <w:rFonts w:asciiTheme="majorHAnsi" w:eastAsiaTheme="majorEastAsia" w:hAnsiTheme="majorHAnsi" w:cstheme="majorBidi"/>
      <w:sz w:val="18"/>
      <w:szCs w:val="18"/>
    </w:rPr>
  </w:style>
  <w:style w:type="character" w:styleId="affffa">
    <w:name w:val="annotation reference"/>
    <w:basedOn w:val="a0"/>
    <w:uiPriority w:val="99"/>
    <w:semiHidden/>
    <w:unhideWhenUsed/>
    <w:rsid w:val="00486731"/>
    <w:rPr>
      <w:sz w:val="16"/>
      <w:szCs w:val="16"/>
    </w:rPr>
  </w:style>
  <w:style w:type="paragraph" w:styleId="affffb">
    <w:name w:val="annotation text"/>
    <w:basedOn w:val="a"/>
    <w:link w:val="Char2"/>
    <w:uiPriority w:val="99"/>
    <w:unhideWhenUsed/>
    <w:rsid w:val="00486731"/>
    <w:pPr>
      <w:spacing w:line="240" w:lineRule="auto"/>
    </w:pPr>
  </w:style>
  <w:style w:type="character" w:customStyle="1" w:styleId="Char2">
    <w:name w:val="메모 텍스트 Char"/>
    <w:basedOn w:val="a0"/>
    <w:link w:val="affffb"/>
    <w:uiPriority w:val="99"/>
    <w:rsid w:val="00486731"/>
  </w:style>
  <w:style w:type="table" w:customStyle="1" w:styleId="affffc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d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e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0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1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2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3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4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5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6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7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8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9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a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b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c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d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e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0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1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2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3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4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5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6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7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8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9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a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b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c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d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e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0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1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2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3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4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fffffff5">
    <w:name w:val="Body Text"/>
    <w:basedOn w:val="a"/>
    <w:link w:val="Char3"/>
    <w:uiPriority w:val="99"/>
    <w:semiHidden/>
    <w:unhideWhenUsed/>
    <w:rsid w:val="0002309C"/>
    <w:pPr>
      <w:spacing w:after="0" w:line="384" w:lineRule="auto"/>
      <w:ind w:left="300"/>
      <w:textAlignment w:val="baseline"/>
    </w:pPr>
    <w:rPr>
      <w:rFonts w:ascii="함초롬바탕" w:eastAsia="굴림" w:hAnsi="굴림" w:cs="굴림"/>
      <w:color w:val="000000"/>
    </w:rPr>
  </w:style>
  <w:style w:type="character" w:customStyle="1" w:styleId="Char3">
    <w:name w:val="본문 Char"/>
    <w:basedOn w:val="a0"/>
    <w:link w:val="afffffff5"/>
    <w:uiPriority w:val="99"/>
    <w:semiHidden/>
    <w:rsid w:val="0002309C"/>
    <w:rPr>
      <w:rFonts w:ascii="함초롬바탕" w:eastAsia="굴림" w:hAnsi="굴림" w:cs="굴림"/>
      <w:color w:val="000000"/>
    </w:rPr>
  </w:style>
  <w:style w:type="paragraph" w:styleId="afffffff6">
    <w:name w:val="List Paragraph"/>
    <w:basedOn w:val="a"/>
    <w:uiPriority w:val="34"/>
    <w:qFormat/>
    <w:rsid w:val="0002309C"/>
    <w:pPr>
      <w:ind w:leftChars="400" w:left="800"/>
    </w:pPr>
  </w:style>
  <w:style w:type="paragraph" w:customStyle="1" w:styleId="afffffff7">
    <w:name w:val=".본문"/>
    <w:basedOn w:val="a"/>
    <w:rsid w:val="00560674"/>
    <w:pPr>
      <w:snapToGrid w:val="0"/>
      <w:spacing w:after="0" w:line="396" w:lineRule="auto"/>
      <w:ind w:firstLine="150"/>
      <w:textAlignment w:val="baseline"/>
    </w:pPr>
    <w:rPr>
      <w:rFonts w:ascii="한양신명조" w:eastAsia="굴림" w:hAnsi="굴림" w:cs="굴림"/>
      <w:color w:val="000000"/>
      <w:sz w:val="18"/>
      <w:szCs w:val="18"/>
    </w:rPr>
  </w:style>
  <w:style w:type="paragraph" w:customStyle="1" w:styleId="xl65">
    <w:name w:val="xl65"/>
    <w:basedOn w:val="a"/>
    <w:rsid w:val="003361BF"/>
    <w:pPr>
      <w:wordWrap/>
      <w:spacing w:after="0" w:line="240" w:lineRule="auto"/>
      <w:jc w:val="center"/>
      <w:textAlignment w:val="center"/>
    </w:pPr>
    <w:rPr>
      <w:rFonts w:ascii="한컴바탕" w:eastAsia="굴림" w:hAnsi="굴림" w:cs="굴림"/>
      <w:color w:val="000000"/>
      <w:sz w:val="22"/>
      <w:szCs w:val="22"/>
    </w:rPr>
  </w:style>
  <w:style w:type="paragraph" w:customStyle="1" w:styleId="xl66">
    <w:name w:val="xl66"/>
    <w:basedOn w:val="a"/>
    <w:rsid w:val="003361BF"/>
    <w:pPr>
      <w:wordWrap/>
      <w:spacing w:after="0" w:line="240" w:lineRule="auto"/>
      <w:jc w:val="center"/>
      <w:textAlignment w:val="center"/>
    </w:pPr>
    <w:rPr>
      <w:rFonts w:ascii="한컴바탕" w:eastAsia="굴림" w:hAnsi="굴림" w:cs="굴림"/>
      <w:color w:val="000000"/>
      <w:sz w:val="22"/>
      <w:szCs w:val="22"/>
    </w:rPr>
  </w:style>
  <w:style w:type="character" w:styleId="afffffff8">
    <w:name w:val="Unresolved Mention"/>
    <w:basedOn w:val="a0"/>
    <w:uiPriority w:val="99"/>
    <w:semiHidden/>
    <w:unhideWhenUsed/>
    <w:rsid w:val="003D7153"/>
    <w:rPr>
      <w:color w:val="605E5C"/>
      <w:shd w:val="clear" w:color="auto" w:fill="E1DFDD"/>
    </w:rPr>
  </w:style>
  <w:style w:type="character" w:styleId="afffffff9">
    <w:name w:val="Placeholder Text"/>
    <w:basedOn w:val="a0"/>
    <w:uiPriority w:val="99"/>
    <w:semiHidden/>
    <w:rsid w:val="00C6440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2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7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1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1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0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1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0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8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1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11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94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05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56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32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18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10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31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23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1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83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87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04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3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1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0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03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29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6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2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0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28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93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75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93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72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12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81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0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3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51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83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46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28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94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62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74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23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82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2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66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78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56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64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18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89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36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02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63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84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77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82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00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12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84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27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69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1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6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7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14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1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29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53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77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77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8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96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85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8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55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30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59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26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50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94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9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44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53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80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7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56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99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0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4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5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53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0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97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32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12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90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79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33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41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0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94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3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85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65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96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0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24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47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06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5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36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7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82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53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93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0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55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2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0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49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48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94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65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06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10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6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81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05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32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76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6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6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3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54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9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75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56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1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EEa9EaW4ajhSD5PKOYlnroq7/+Q==">AMUW2mXtkreXm5wJyK99jMoEb9BFsOnJ933wQEjYDWnvPWL/SXLLbBKbbUS7oA6yMo3AklXZ4UxGbrd/cmYFmz6k2AHniZMCp3WQVPrm0ajGNs23BeICXaKbmyD/ETRTe/oano2rO4vIC60AhfG2d+tLRhb5V4G+sDga1BVN/3CqGzwwewS/FJms1xzJDh6cP2tAmDWBRB9GALZiavsnzBqVQsPMcRSRe0qOpdiN1Dk6GAHs0MpoNjQpnQcDSsnDI7gd7Qtw80+lWGXnKTRI/4zyK/eal4Ot7R5xBVez81HEitrMlNCFkcrE+hTQ9IpKDXG0M32pA5SuHCENPqcAFbYgkvSK/u6faM4xllRQZhOH7ApurkqvC+N3KyNCCwusEFrsSy+CY5c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4217</TotalTime>
  <Pages>11</Pages>
  <Words>2130</Words>
  <Characters>12146</Characters>
  <Application>Microsoft Office Word</Application>
  <DocSecurity>0</DocSecurity>
  <Lines>101</Lines>
  <Paragraphs>28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KK</dc:creator>
  <cp:lastModifiedBy>Kyungwon Kim</cp:lastModifiedBy>
  <cp:revision>678</cp:revision>
  <cp:lastPrinted>2020-12-18T13:11:00Z</cp:lastPrinted>
  <dcterms:created xsi:type="dcterms:W3CDTF">2020-12-18T13:08:00Z</dcterms:created>
  <dcterms:modified xsi:type="dcterms:W3CDTF">2026-03-08T16:13:00Z</dcterms:modified>
</cp:coreProperties>
</file>